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72C9293C" w14:textId="77777777" w:rsidR="00C41CEE" w:rsidRDefault="00C41CEE" w:rsidP="00C41CEE">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t>Agricultural Education</w:t>
      </w:r>
    </w:p>
    <w:p w14:paraId="2A3FD66A" w14:textId="77777777" w:rsidR="00C41CEE" w:rsidRDefault="00C41CEE" w:rsidP="00C41CEE">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t>Lavyne Rada</w:t>
      </w:r>
    </w:p>
    <w:p w14:paraId="47BE838A" w14:textId="4E163912" w:rsidR="00C41CEE" w:rsidRDefault="00C41CEE" w:rsidP="00C41CEE">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6/1/2025</w:t>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3FD82A8E" w14:textId="55997074"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Pr="00270424">
              <w:rPr>
                <w:rFonts w:ascii="Times New Roman" w:eastAsia="Times New Roman" w:hAnsi="Times New Roman" w:cs="Times New Roman"/>
                <w:b/>
                <w:bCs/>
                <w:i/>
                <w:iCs/>
                <w:color w:val="000000"/>
                <w:sz w:val="24"/>
                <w:szCs w:val="24"/>
              </w:rPr>
              <w:t xml:space="preserve">  </w:t>
            </w:r>
            <w:hyperlink r:id="rId11" w:history="1">
              <w:r w:rsidR="00C41CEE" w:rsidRPr="00C41CEE">
                <w:rPr>
                  <w:rStyle w:val="Hyperlink"/>
                  <w:rFonts w:ascii="Times New Roman" w:eastAsia="Times New Roman" w:hAnsi="Times New Roman" w:cs="Times New Roman"/>
                  <w:b/>
                  <w:bCs/>
                  <w:i/>
                  <w:iCs/>
                  <w:sz w:val="24"/>
                  <w:szCs w:val="24"/>
                </w:rPr>
                <w:t>Ag Ed Strategic Plan</w:t>
              </w:r>
            </w:hyperlink>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690D8E4E" w14:textId="1D3459F9" w:rsidR="001F66C4" w:rsidRDefault="001F66C4"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r w:rsidR="00C41CEE">
              <w:rPr>
                <w:rFonts w:ascii="Times New Roman" w:eastAsia="Times New Roman" w:hAnsi="Times New Roman" w:cs="Times New Roman"/>
                <w:color w:val="000000"/>
                <w:sz w:val="24"/>
                <w:szCs w:val="24"/>
              </w:rPr>
              <w:t xml:space="preserve"> – National Quality Program Standards for Agricultural Education were updated and released. They were rebranded as the </w:t>
            </w:r>
            <w:hyperlink r:id="rId12" w:anchor="gid=384847802" w:history="1">
              <w:r w:rsidR="00C41CEE" w:rsidRPr="00C41CEE">
                <w:rPr>
                  <w:rStyle w:val="Hyperlink"/>
                  <w:rFonts w:ascii="Times New Roman" w:eastAsia="Times New Roman" w:hAnsi="Times New Roman" w:cs="Times New Roman"/>
                  <w:sz w:val="24"/>
                  <w:szCs w:val="24"/>
                </w:rPr>
                <w:t>National Program Benchmarks</w:t>
              </w:r>
            </w:hyperlink>
            <w:r w:rsidR="00C41CEE">
              <w:rPr>
                <w:rFonts w:ascii="Times New Roman" w:eastAsia="Times New Roman" w:hAnsi="Times New Roman" w:cs="Times New Roman"/>
                <w:color w:val="000000"/>
                <w:sz w:val="24"/>
                <w:szCs w:val="24"/>
              </w:rPr>
              <w:t>.</w:t>
            </w:r>
          </w:p>
          <w:p w14:paraId="48192D97" w14:textId="2454AF14" w:rsidR="001F66C4" w:rsidRDefault="001F66C4"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you still need</w:t>
            </w:r>
            <w:r w:rsidR="00840EDC">
              <w:rPr>
                <w:rFonts w:ascii="Times New Roman" w:eastAsia="Times New Roman" w:hAnsi="Times New Roman" w:cs="Times New Roman"/>
                <w:color w:val="000000"/>
                <w:sz w:val="24"/>
                <w:szCs w:val="24"/>
              </w:rPr>
              <w:t xml:space="preserve"> – opportunities for space available at VISION for divisions and affiliate members</w:t>
            </w:r>
          </w:p>
          <w:p w14:paraId="0B039BD7"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32111B2E" w14:textId="77777777" w:rsidR="00C41CEE" w:rsidRDefault="00C41CEE" w:rsidP="00C41CE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&amp; Value Engagement:</w:t>
            </w:r>
          </w:p>
          <w:p w14:paraId="554C8224" w14:textId="3627C1E2" w:rsidR="00C41CEE" w:rsidRDefault="00C41CEE" w:rsidP="00C41CEE">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Monthly updates in the Council Connection including promotion of fellowship and </w:t>
            </w:r>
            <w:r w:rsidR="00840EDC">
              <w:rPr>
                <w:rFonts w:ascii="Times New Roman" w:eastAsia="Times New Roman" w:hAnsi="Times New Roman" w:cs="Times New Roman"/>
                <w:color w:val="000000"/>
                <w:sz w:val="24"/>
                <w:szCs w:val="24"/>
              </w:rPr>
              <w:t>Vice President-elect position</w:t>
            </w:r>
          </w:p>
          <w:p w14:paraId="7329879A" w14:textId="77777777" w:rsidR="00C41CEE" w:rsidRDefault="00C41CEE" w:rsidP="00C41CEE">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 with policy committee about strategic plan</w:t>
            </w:r>
          </w:p>
          <w:p w14:paraId="1B4407B3" w14:textId="77777777" w:rsidR="00C41CEE" w:rsidRDefault="00C41CEE" w:rsidP="00C41CE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BE80EF5" w14:textId="77777777" w:rsidR="00C41CEE" w:rsidRDefault="00C41CEE" w:rsidP="00C41CE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&amp; Leadership Development:</w:t>
            </w:r>
          </w:p>
          <w:p w14:paraId="309297EF" w14:textId="79F0D004" w:rsidR="00C41CEE" w:rsidRDefault="00C41CEE" w:rsidP="00C41CEE">
            <w:pPr>
              <w:pStyle w:val="ListParagraph"/>
              <w:widowControl w:val="0"/>
              <w:numPr>
                <w:ilvl w:val="0"/>
                <w:numId w:val="4"/>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Division Policy Committee meeting </w:t>
            </w:r>
            <w:r w:rsidR="00840EDC">
              <w:rPr>
                <w:rFonts w:ascii="Times New Roman" w:eastAsia="Times New Roman" w:hAnsi="Times New Roman" w:cs="Times New Roman"/>
                <w:color w:val="000000"/>
                <w:sz w:val="24"/>
                <w:szCs w:val="24"/>
              </w:rPr>
              <w:t>March 25 and May 13</w:t>
            </w:r>
          </w:p>
          <w:p w14:paraId="02DB77E1" w14:textId="40FD0989" w:rsidR="00C41CEE" w:rsidRDefault="00840EDC" w:rsidP="00C41CEE">
            <w:pPr>
              <w:pStyle w:val="ListParagraph"/>
              <w:widowControl w:val="0"/>
              <w:numPr>
                <w:ilvl w:val="0"/>
                <w:numId w:val="4"/>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American Association of Agricultural Educators conference.</w:t>
            </w:r>
          </w:p>
          <w:p w14:paraId="76C7EE2E" w14:textId="42FA5B17" w:rsidR="00840EDC" w:rsidRPr="00C5267D" w:rsidRDefault="00840EDC" w:rsidP="00C41CEE">
            <w:pPr>
              <w:pStyle w:val="ListParagraph"/>
              <w:widowControl w:val="0"/>
              <w:numPr>
                <w:ilvl w:val="0"/>
                <w:numId w:val="4"/>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Discussed opportunities for Teach Ag and/or Teach CTE opportunities with NAAE and Policy Committee.</w:t>
            </w:r>
          </w:p>
          <w:p w14:paraId="1C0CDB9C"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34413DF" w14:textId="5334EE32"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3318AB35" w14:textId="59BDE1A5" w:rsidR="00840EDC" w:rsidRPr="00840EDC" w:rsidRDefault="00840EDC" w:rsidP="00840ED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sidRPr="00840EDC">
              <w:rPr>
                <w:rFonts w:ascii="Times New Roman" w:eastAsia="Times New Roman" w:hAnsi="Times New Roman" w:cs="Times New Roman"/>
                <w:color w:val="000000"/>
                <w:sz w:val="24"/>
                <w:szCs w:val="24"/>
              </w:rPr>
              <w:t xml:space="preserve">Held an Ag Ed Division Policy Committee meeting March 25 and May 13. Discussed long term strategic plans highlighting work in teacher recruitment and retention, collaboration between Ag Ed divisions (i.e., NAAE, NASAE, AAAE), and meeting the needs of various member groups. </w:t>
            </w:r>
          </w:p>
          <w:p w14:paraId="546CDA82" w14:textId="77777777" w:rsidR="00840EDC" w:rsidRDefault="00840EDC" w:rsidP="00840ED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F07874A" w14:textId="783711D2" w:rsidR="00840EDC" w:rsidRDefault="00840EDC" w:rsidP="00840ED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 with NAAE and policy committee to discuss plans during VISION 2025</w:t>
            </w:r>
            <w:r>
              <w:rPr>
                <w:rFonts w:ascii="Times New Roman" w:eastAsia="Times New Roman" w:hAnsi="Times New Roman" w:cs="Times New Roman"/>
                <w:color w:val="000000"/>
                <w:sz w:val="24"/>
                <w:szCs w:val="24"/>
              </w:rPr>
              <w:t xml:space="preserve">. Discussed additional </w:t>
            </w:r>
            <w:r>
              <w:rPr>
                <w:rFonts w:ascii="Times New Roman" w:eastAsia="Times New Roman" w:hAnsi="Times New Roman" w:cs="Times New Roman"/>
                <w:color w:val="000000"/>
                <w:sz w:val="24"/>
                <w:szCs w:val="24"/>
              </w:rPr>
              <w:lastRenderedPageBreak/>
              <w:t>collaboration opportunities with AAAE and potential additional connections with PACE moving forward with teacher preparation faculty.</w:t>
            </w:r>
          </w:p>
          <w:p w14:paraId="6E19F418" w14:textId="42686CA3"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18C8D19" w14:textId="77777777" w:rsidR="00B47C3D" w:rsidRDefault="00840ED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Quality Program Standards for Agricultural Education were updated and released. They were rebranded as the </w:t>
            </w:r>
            <w:hyperlink r:id="rId19" w:anchor="gid=384847802" w:history="1">
              <w:r w:rsidRPr="00C41CEE">
                <w:rPr>
                  <w:rStyle w:val="Hyperlink"/>
                  <w:rFonts w:ascii="Times New Roman" w:eastAsia="Times New Roman" w:hAnsi="Times New Roman" w:cs="Times New Roman"/>
                  <w:sz w:val="24"/>
                  <w:szCs w:val="24"/>
                </w:rPr>
                <w:t>National Program Benchmarks</w:t>
              </w:r>
            </w:hyperlink>
            <w:r>
              <w:rPr>
                <w:rFonts w:ascii="Times New Roman" w:eastAsia="Times New Roman" w:hAnsi="Times New Roman" w:cs="Times New Roman"/>
                <w:color w:val="000000"/>
                <w:sz w:val="24"/>
                <w:szCs w:val="24"/>
              </w:rPr>
              <w:t>.</w:t>
            </w:r>
          </w:p>
          <w:p w14:paraId="765A8F78" w14:textId="77777777" w:rsidR="00840EDC" w:rsidRDefault="00840ED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3381573" w14:textId="734DAA65" w:rsidR="00840EDC" w:rsidRDefault="00840ED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hyperlink r:id="rId20" w:history="1">
              <w:r w:rsidRPr="00AF633F">
                <w:rPr>
                  <w:rStyle w:val="Hyperlink"/>
                  <w:rFonts w:ascii="Times New Roman" w:eastAsia="Times New Roman" w:hAnsi="Times New Roman" w:cs="Times New Roman"/>
                  <w:sz w:val="24"/>
                  <w:szCs w:val="24"/>
                </w:rPr>
                <w:t>National AFNR Content Standards</w:t>
              </w:r>
            </w:hyperlink>
            <w:r>
              <w:rPr>
                <w:rFonts w:ascii="Times New Roman" w:eastAsia="Times New Roman" w:hAnsi="Times New Roman" w:cs="Times New Roman"/>
                <w:color w:val="000000"/>
                <w:sz w:val="24"/>
                <w:szCs w:val="24"/>
              </w:rPr>
              <w:t xml:space="preserve"> were also updated and now also include an Education, Communication, and Leadership </w:t>
            </w:r>
            <w:r w:rsidR="00AF633F">
              <w:rPr>
                <w:rFonts w:ascii="Times New Roman" w:eastAsia="Times New Roman" w:hAnsi="Times New Roman" w:cs="Times New Roman"/>
                <w:color w:val="000000"/>
                <w:sz w:val="24"/>
                <w:szCs w:val="24"/>
              </w:rPr>
              <w:t>pathway.</w:t>
            </w: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027044FB" w:rsidR="00B47C3D" w:rsidRDefault="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been sharing the position on various listservs in the agricultural education system. The Ag Ed Vice President does have additional bi-monthly meetings with the policy committee (The Ag Ed Council), so we probably need a more explicit description for the time expected for the position.</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AF633F" w14:paraId="409922F1" w14:textId="77777777">
        <w:trPr>
          <w:trHeight w:val="1152"/>
        </w:trPr>
        <w:tc>
          <w:tcPr>
            <w:tcW w:w="3596" w:type="dxa"/>
          </w:tcPr>
          <w:p w14:paraId="2D521676" w14:textId="3C6B4470" w:rsidR="00AF633F" w:rsidRDefault="00AF633F" w:rsidP="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continues about teacher recruitment and retention and the need to share best practices. There is a desire for opportunities to collaborate and share best practices. </w:t>
            </w:r>
          </w:p>
        </w:tc>
        <w:tc>
          <w:tcPr>
            <w:tcW w:w="3597" w:type="dxa"/>
          </w:tcPr>
          <w:p w14:paraId="41346D61" w14:textId="2F8AF28E" w:rsidR="00AF633F" w:rsidRDefault="00AF633F" w:rsidP="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retention is an ongoing need for all CTE areas. Conversations throughout VISION and since have ask about a pre-session summit at VISION to engage ACTER as well.</w:t>
            </w:r>
            <w:r>
              <w:rPr>
                <w:rFonts w:ascii="Times New Roman" w:eastAsia="Times New Roman" w:hAnsi="Times New Roman" w:cs="Times New Roman"/>
                <w:color w:val="000000"/>
                <w:sz w:val="24"/>
                <w:szCs w:val="24"/>
              </w:rPr>
              <w:t xml:space="preserve"> NAAE and the policy committee have discussed options. Questions remain about options related to Affiliate memberships and space availability for collaborative options.</w:t>
            </w:r>
          </w:p>
        </w:tc>
        <w:tc>
          <w:tcPr>
            <w:tcW w:w="3597" w:type="dxa"/>
          </w:tcPr>
          <w:p w14:paraId="13550B24" w14:textId="377FF4AC" w:rsidR="00AF633F" w:rsidRDefault="00AF633F" w:rsidP="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Continue exploring options to share best practices among stakeholders including a potential pre-session at VISION.</w:t>
            </w:r>
          </w:p>
        </w:tc>
      </w:tr>
      <w:tr w:rsidR="00B47C3D" w14:paraId="6E0A8BB6" w14:textId="77777777">
        <w:trPr>
          <w:trHeight w:val="1152"/>
        </w:trPr>
        <w:tc>
          <w:tcPr>
            <w:tcW w:w="3596" w:type="dxa"/>
          </w:tcPr>
          <w:p w14:paraId="4DDE609A"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B1CF07A"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59775373" w:rsidR="00B47C3D" w:rsidRDefault="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Consistent practices for encouraging division members to join additional divisions. What is the consistent message and practice at conferences and events throughout the year? How can we encourage divisions at the state level to provide options as well?</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324F323E" w:rsidR="00B47C3D" w:rsidRDefault="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083E3260" w:rsidR="00B47C3D" w:rsidRDefault="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6245CFD0" w:rsidR="00B47C3D" w:rsidRDefault="00AF633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at this time.</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4A28" w14:textId="77777777" w:rsidR="0038073F" w:rsidRDefault="0038073F">
      <w:pPr>
        <w:spacing w:after="0" w:line="240" w:lineRule="auto"/>
      </w:pPr>
      <w:r>
        <w:separator/>
      </w:r>
    </w:p>
  </w:endnote>
  <w:endnote w:type="continuationSeparator" w:id="0">
    <w:p w14:paraId="76E9039E" w14:textId="77777777" w:rsidR="0038073F" w:rsidRDefault="0038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&#13;&#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12C8" w14:textId="77777777" w:rsidR="0038073F" w:rsidRDefault="0038073F">
      <w:pPr>
        <w:spacing w:after="0" w:line="240" w:lineRule="auto"/>
      </w:pPr>
      <w:r>
        <w:separator/>
      </w:r>
    </w:p>
  </w:footnote>
  <w:footnote w:type="continuationSeparator" w:id="0">
    <w:p w14:paraId="1EC11512" w14:textId="77777777" w:rsidR="0038073F" w:rsidRDefault="0038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0643E"/>
    <w:multiLevelType w:val="hybridMultilevel"/>
    <w:tmpl w:val="C03C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48ED"/>
    <w:multiLevelType w:val="hybridMultilevel"/>
    <w:tmpl w:val="D12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3"/>
  </w:num>
  <w:num w:numId="3" w16cid:durableId="470514980">
    <w:abstractNumId w:val="2"/>
  </w:num>
  <w:num w:numId="4" w16cid:durableId="97880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5914"/>
    <w:rsid w:val="00120005"/>
    <w:rsid w:val="00135C07"/>
    <w:rsid w:val="00176BBF"/>
    <w:rsid w:val="001F66C4"/>
    <w:rsid w:val="00205857"/>
    <w:rsid w:val="00270424"/>
    <w:rsid w:val="002717C2"/>
    <w:rsid w:val="0038073F"/>
    <w:rsid w:val="006860E8"/>
    <w:rsid w:val="006A05D3"/>
    <w:rsid w:val="006F045D"/>
    <w:rsid w:val="007E2ACA"/>
    <w:rsid w:val="008179A4"/>
    <w:rsid w:val="00840EDC"/>
    <w:rsid w:val="008F07B3"/>
    <w:rsid w:val="009347F6"/>
    <w:rsid w:val="0095681B"/>
    <w:rsid w:val="009B42F7"/>
    <w:rsid w:val="009D7B48"/>
    <w:rsid w:val="00AF633F"/>
    <w:rsid w:val="00B034EB"/>
    <w:rsid w:val="00B47C3D"/>
    <w:rsid w:val="00BA1258"/>
    <w:rsid w:val="00C41CEE"/>
    <w:rsid w:val="00C85BEB"/>
    <w:rsid w:val="00D4755D"/>
    <w:rsid w:val="00E87953"/>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 w:type="character" w:styleId="Hyperlink">
    <w:name w:val="Hyperlink"/>
    <w:basedOn w:val="DefaultParagraphFont"/>
    <w:uiPriority w:val="99"/>
    <w:unhideWhenUsed/>
    <w:rsid w:val="00C41CEE"/>
    <w:rPr>
      <w:color w:val="0000FF" w:themeColor="hyperlink"/>
      <w:u w:val="single"/>
    </w:rPr>
  </w:style>
  <w:style w:type="character" w:styleId="UnresolvedMention">
    <w:name w:val="Unresolved Mention"/>
    <w:basedOn w:val="DefaultParagraphFont"/>
    <w:uiPriority w:val="99"/>
    <w:semiHidden/>
    <w:unhideWhenUsed/>
    <w:rsid w:val="00C41CEE"/>
    <w:rPr>
      <w:color w:val="605E5C"/>
      <w:shd w:val="clear" w:color="auto" w:fill="E1DFDD"/>
    </w:rPr>
  </w:style>
  <w:style w:type="paragraph" w:styleId="ListParagraph">
    <w:name w:val="List Paragraph"/>
    <w:basedOn w:val="Normal"/>
    <w:uiPriority w:val="34"/>
    <w:qFormat/>
    <w:rsid w:val="00C41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google.com/spreadsheets/d/1h6oWwKBuz-NVPhPH8F9PM3NsNHwY3YjJSKbL3tLAQcc/edit?gid=38484780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thecouncil.ffa.org/afn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lbWxbiAFbR3J2YrgcKgtVxOJxVb8yRf/edit?usp=sharing&amp;ouid=105180858722020095313&amp;rtpof=true&amp;sd=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cs.google.com/spreadsheets/d/1h6oWwKBuz-NVPhPH8F9PM3NsNHwY3YjJSKbL3tLAQcc/edit?gid=3848478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3.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4.xml><?xml version="1.0" encoding="utf-8"?>
<ds:datastoreItem xmlns:ds="http://schemas.openxmlformats.org/officeDocument/2006/customXml" ds:itemID="{7DDC0ADD-2306-4002-96D3-0B020FB6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Lavyne Rada</cp:lastModifiedBy>
  <cp:revision>3</cp:revision>
  <dcterms:created xsi:type="dcterms:W3CDTF">2025-06-02T01:52:00Z</dcterms:created>
  <dcterms:modified xsi:type="dcterms:W3CDTF">2025-06-02T02:22:00Z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ies>
</file>