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D121F" w14:textId="6EFF0871" w:rsidR="00E248D6" w:rsidRPr="007549F7" w:rsidRDefault="00D941A9" w:rsidP="00E248D6">
      <w:pPr>
        <w:jc w:val="center"/>
        <w:rPr>
          <w:b/>
          <w:kern w:val="0"/>
          <w:sz w:val="24"/>
          <w:szCs w:val="24"/>
        </w:rPr>
      </w:pPr>
      <w:r>
        <w:rPr>
          <w:b/>
          <w:sz w:val="24"/>
          <w:szCs w:val="24"/>
        </w:rPr>
        <w:t xml:space="preserve">ACTEN Board </w:t>
      </w:r>
      <w:r w:rsidR="00E248D6" w:rsidRPr="007549F7">
        <w:rPr>
          <w:b/>
          <w:sz w:val="24"/>
          <w:szCs w:val="24"/>
        </w:rPr>
        <w:t>Meeting</w:t>
      </w:r>
    </w:p>
    <w:p w14:paraId="152D31CA" w14:textId="6EFBE79F" w:rsidR="00E248D6" w:rsidRPr="007549F7" w:rsidRDefault="004F15AE" w:rsidP="004F15AE">
      <w:pPr>
        <w:jc w:val="center"/>
        <w:rPr>
          <w:sz w:val="24"/>
          <w:szCs w:val="24"/>
        </w:rPr>
      </w:pPr>
      <w:r>
        <w:rPr>
          <w:sz w:val="24"/>
          <w:szCs w:val="24"/>
        </w:rPr>
        <w:t xml:space="preserve">Saturday, October </w:t>
      </w:r>
      <w:r w:rsidR="00381AFE">
        <w:rPr>
          <w:sz w:val="24"/>
          <w:szCs w:val="24"/>
        </w:rPr>
        <w:t>7</w:t>
      </w:r>
      <w:r>
        <w:rPr>
          <w:sz w:val="24"/>
          <w:szCs w:val="24"/>
        </w:rPr>
        <w:t>, 20</w:t>
      </w:r>
      <w:r w:rsidR="00C7542D">
        <w:rPr>
          <w:sz w:val="24"/>
          <w:szCs w:val="24"/>
        </w:rPr>
        <w:t>23</w:t>
      </w:r>
      <w:r>
        <w:rPr>
          <w:sz w:val="24"/>
          <w:szCs w:val="24"/>
        </w:rPr>
        <w:t>, 9:00am</w:t>
      </w:r>
    </w:p>
    <w:p w14:paraId="0303AAFF" w14:textId="0E7EFEF0" w:rsidR="00E248D6" w:rsidRPr="007549F7" w:rsidRDefault="004F15AE" w:rsidP="00E774A3">
      <w:pPr>
        <w:jc w:val="center"/>
        <w:rPr>
          <w:sz w:val="24"/>
          <w:szCs w:val="24"/>
        </w:rPr>
      </w:pPr>
      <w:r>
        <w:rPr>
          <w:sz w:val="24"/>
          <w:szCs w:val="24"/>
        </w:rPr>
        <w:t>Career Pathways Institute, Grand Island, NE</w:t>
      </w:r>
    </w:p>
    <w:p w14:paraId="34F2FFD8" w14:textId="458166EE" w:rsidR="00E248D6" w:rsidRPr="007549F7" w:rsidRDefault="00E248D6" w:rsidP="00E774A3">
      <w:pPr>
        <w:jc w:val="center"/>
        <w:rPr>
          <w:sz w:val="24"/>
          <w:szCs w:val="24"/>
        </w:rPr>
      </w:pPr>
      <w:r w:rsidRPr="007549F7">
        <w:rPr>
          <w:sz w:val="24"/>
          <w:szCs w:val="24"/>
        </w:rPr>
        <w:t>MINUTES</w:t>
      </w:r>
    </w:p>
    <w:p w14:paraId="683CD5E4" w14:textId="77777777" w:rsidR="00E248D6" w:rsidRPr="007549F7" w:rsidRDefault="00E248D6" w:rsidP="00E774A3">
      <w:pPr>
        <w:rPr>
          <w:sz w:val="24"/>
          <w:szCs w:val="24"/>
        </w:rPr>
      </w:pPr>
    </w:p>
    <w:p w14:paraId="56352DEF" w14:textId="32E5F743" w:rsidR="00F93523" w:rsidRDefault="00E774A3" w:rsidP="00E248D6">
      <w:pPr>
        <w:rPr>
          <w:sz w:val="24"/>
          <w:szCs w:val="24"/>
        </w:rPr>
      </w:pPr>
      <w:r w:rsidRPr="007549F7">
        <w:rPr>
          <w:b/>
          <w:sz w:val="24"/>
          <w:szCs w:val="24"/>
        </w:rPr>
        <w:t xml:space="preserve">Call to Order: </w:t>
      </w:r>
      <w:r w:rsidR="004376EB">
        <w:rPr>
          <w:sz w:val="24"/>
          <w:szCs w:val="24"/>
        </w:rPr>
        <w:t>Jean Condon</w:t>
      </w:r>
      <w:r w:rsidRPr="007549F7">
        <w:rPr>
          <w:sz w:val="24"/>
          <w:szCs w:val="24"/>
        </w:rPr>
        <w:t xml:space="preserve"> called the meeting to order at </w:t>
      </w:r>
      <w:r w:rsidR="00DA50ED">
        <w:rPr>
          <w:sz w:val="24"/>
          <w:szCs w:val="24"/>
        </w:rPr>
        <w:t>9:</w:t>
      </w:r>
      <w:r w:rsidR="004376EB">
        <w:rPr>
          <w:sz w:val="24"/>
          <w:szCs w:val="24"/>
        </w:rPr>
        <w:t>29</w:t>
      </w:r>
      <w:r w:rsidR="00225F84">
        <w:rPr>
          <w:sz w:val="24"/>
          <w:szCs w:val="24"/>
        </w:rPr>
        <w:t xml:space="preserve"> </w:t>
      </w:r>
      <w:r w:rsidR="00893CA2">
        <w:rPr>
          <w:sz w:val="24"/>
          <w:szCs w:val="24"/>
        </w:rPr>
        <w:t>a</w:t>
      </w:r>
      <w:r w:rsidR="00DA50ED">
        <w:rPr>
          <w:sz w:val="24"/>
          <w:szCs w:val="24"/>
        </w:rPr>
        <w:t>.</w:t>
      </w:r>
      <w:r w:rsidR="00893CA2">
        <w:rPr>
          <w:sz w:val="24"/>
          <w:szCs w:val="24"/>
        </w:rPr>
        <w:t>m</w:t>
      </w:r>
      <w:r w:rsidR="00DA50ED">
        <w:rPr>
          <w:sz w:val="24"/>
          <w:szCs w:val="24"/>
        </w:rPr>
        <w:t>.</w:t>
      </w:r>
    </w:p>
    <w:p w14:paraId="5BB54B03" w14:textId="18A61A64" w:rsidR="00DA50ED" w:rsidRPr="007549F7" w:rsidRDefault="004376EB" w:rsidP="00B10C04">
      <w:pPr>
        <w:ind w:left="720"/>
        <w:rPr>
          <w:sz w:val="24"/>
          <w:szCs w:val="24"/>
        </w:rPr>
      </w:pPr>
      <w:r>
        <w:rPr>
          <w:sz w:val="24"/>
          <w:szCs w:val="24"/>
        </w:rPr>
        <w:t>President Condon expressed her appreciation to everyone attending and asked everyone to introduce themselves.</w:t>
      </w:r>
    </w:p>
    <w:p w14:paraId="44A551E4" w14:textId="15436801" w:rsidR="00E248D6" w:rsidRPr="00220B76" w:rsidRDefault="00E248D6" w:rsidP="00E248D6">
      <w:pPr>
        <w:ind w:left="720"/>
        <w:rPr>
          <w:sz w:val="24"/>
          <w:szCs w:val="24"/>
        </w:rPr>
      </w:pPr>
    </w:p>
    <w:p w14:paraId="7E7E16F2" w14:textId="77777777" w:rsidR="00DA50ED" w:rsidRDefault="00E248D6" w:rsidP="00E248D6">
      <w:pPr>
        <w:rPr>
          <w:sz w:val="24"/>
          <w:szCs w:val="24"/>
          <w:u w:val="single"/>
        </w:rPr>
      </w:pPr>
      <w:r w:rsidRPr="00AD7443">
        <w:rPr>
          <w:b/>
          <w:sz w:val="24"/>
          <w:szCs w:val="24"/>
        </w:rPr>
        <w:t>Board Members Present:</w:t>
      </w:r>
      <w:r w:rsidRPr="00AD7443">
        <w:rPr>
          <w:sz w:val="24"/>
          <w:szCs w:val="24"/>
        </w:rPr>
        <w:t xml:space="preserve"> </w:t>
      </w:r>
    </w:p>
    <w:p w14:paraId="3E7792F5" w14:textId="02791A29" w:rsidR="00DA50ED" w:rsidRPr="002210D7" w:rsidRDefault="00CE4381" w:rsidP="00E248D6">
      <w:pPr>
        <w:rPr>
          <w:sz w:val="24"/>
          <w:szCs w:val="24"/>
        </w:rPr>
      </w:pPr>
      <w:r>
        <w:rPr>
          <w:sz w:val="24"/>
          <w:szCs w:val="24"/>
        </w:rPr>
        <w:t>Jean Condon</w:t>
      </w:r>
      <w:r w:rsidR="00213F33">
        <w:rPr>
          <w:sz w:val="24"/>
          <w:szCs w:val="24"/>
        </w:rPr>
        <w:t xml:space="preserve">—President, </w:t>
      </w:r>
      <w:r>
        <w:rPr>
          <w:sz w:val="24"/>
          <w:szCs w:val="24"/>
        </w:rPr>
        <w:t>Rick Painter</w:t>
      </w:r>
      <w:r w:rsidR="00213F33">
        <w:rPr>
          <w:sz w:val="24"/>
          <w:szCs w:val="24"/>
        </w:rPr>
        <w:t xml:space="preserve">—President Elect, </w:t>
      </w:r>
      <w:r w:rsidR="00213F33" w:rsidRPr="001F2837">
        <w:rPr>
          <w:sz w:val="24"/>
          <w:szCs w:val="24"/>
        </w:rPr>
        <w:t>DeLayne Havlovic</w:t>
      </w:r>
      <w:r w:rsidR="00213F33">
        <w:rPr>
          <w:sz w:val="24"/>
          <w:szCs w:val="24"/>
        </w:rPr>
        <w:t xml:space="preserve">—Treasurer, </w:t>
      </w:r>
      <w:r w:rsidR="00DA50ED" w:rsidRPr="001F2837">
        <w:rPr>
          <w:sz w:val="24"/>
          <w:szCs w:val="24"/>
        </w:rPr>
        <w:t>Ronda Ras</w:t>
      </w:r>
      <w:r w:rsidR="00213F33">
        <w:rPr>
          <w:sz w:val="24"/>
          <w:szCs w:val="24"/>
        </w:rPr>
        <w:t xml:space="preserve">—Secretary, </w:t>
      </w:r>
      <w:r w:rsidR="00213F33" w:rsidRPr="001F2837">
        <w:rPr>
          <w:sz w:val="24"/>
          <w:szCs w:val="24"/>
        </w:rPr>
        <w:t>Angie Chittick</w:t>
      </w:r>
      <w:r w:rsidR="00213F33">
        <w:rPr>
          <w:sz w:val="24"/>
          <w:szCs w:val="24"/>
        </w:rPr>
        <w:t xml:space="preserve">—BUS Rep, </w:t>
      </w:r>
      <w:r w:rsidR="00213F33" w:rsidRPr="001F2837">
        <w:rPr>
          <w:sz w:val="24"/>
          <w:szCs w:val="24"/>
        </w:rPr>
        <w:t>Miranda Bright</w:t>
      </w:r>
      <w:r w:rsidR="00213F33">
        <w:rPr>
          <w:sz w:val="24"/>
          <w:szCs w:val="24"/>
        </w:rPr>
        <w:t xml:space="preserve">—FCS Rep, </w:t>
      </w:r>
      <w:r>
        <w:rPr>
          <w:sz w:val="24"/>
          <w:szCs w:val="24"/>
        </w:rPr>
        <w:t>Michelle Paxton—FCS Rep, Jennifer McConville</w:t>
      </w:r>
      <w:r w:rsidR="002210D7">
        <w:rPr>
          <w:sz w:val="24"/>
          <w:szCs w:val="24"/>
        </w:rPr>
        <w:t>—</w:t>
      </w:r>
      <w:r w:rsidR="00213F33">
        <w:rPr>
          <w:sz w:val="24"/>
          <w:szCs w:val="24"/>
        </w:rPr>
        <w:t>ADM</w:t>
      </w:r>
      <w:r w:rsidR="002210D7">
        <w:rPr>
          <w:sz w:val="24"/>
          <w:szCs w:val="24"/>
        </w:rPr>
        <w:t xml:space="preserve">, </w:t>
      </w:r>
      <w:r>
        <w:rPr>
          <w:sz w:val="24"/>
          <w:szCs w:val="24"/>
        </w:rPr>
        <w:t>Crystal Feik—HEA Rep, Carol Erwin—PACE Rep, Jon Cerny—Past President, Stan Haas—TRA Rep, Adam Whitmore—TGY Rep</w:t>
      </w:r>
    </w:p>
    <w:p w14:paraId="673732F4" w14:textId="77777777" w:rsidR="00DA50ED" w:rsidRDefault="00DA50ED" w:rsidP="00E248D6">
      <w:pPr>
        <w:rPr>
          <w:sz w:val="24"/>
          <w:szCs w:val="24"/>
          <w:u w:val="single"/>
        </w:rPr>
      </w:pPr>
    </w:p>
    <w:p w14:paraId="53996FD0" w14:textId="3AFE4EF1" w:rsidR="00E248D6" w:rsidRDefault="00E248D6" w:rsidP="00E248D6">
      <w:pPr>
        <w:rPr>
          <w:sz w:val="24"/>
          <w:szCs w:val="24"/>
          <w:u w:val="single"/>
        </w:rPr>
      </w:pPr>
      <w:r w:rsidRPr="00220B76">
        <w:rPr>
          <w:b/>
          <w:sz w:val="24"/>
          <w:szCs w:val="24"/>
        </w:rPr>
        <w:t xml:space="preserve">Board Members Absent: </w:t>
      </w:r>
    </w:p>
    <w:p w14:paraId="40636D75" w14:textId="37643BDB" w:rsidR="00E248D6" w:rsidRDefault="00CE4381" w:rsidP="00E248D6">
      <w:pPr>
        <w:rPr>
          <w:bCs/>
          <w:sz w:val="24"/>
          <w:szCs w:val="24"/>
        </w:rPr>
      </w:pPr>
      <w:r>
        <w:rPr>
          <w:bCs/>
          <w:sz w:val="24"/>
          <w:szCs w:val="24"/>
        </w:rPr>
        <w:t>Chrisinda Ritz—AGR, Justin Nollette—AGR, Shauna Paolini—NRS</w:t>
      </w:r>
    </w:p>
    <w:p w14:paraId="40E1348F" w14:textId="77777777" w:rsidR="00CE4381" w:rsidRPr="00CE4381" w:rsidRDefault="00CE4381" w:rsidP="00E248D6">
      <w:pPr>
        <w:rPr>
          <w:bCs/>
          <w:sz w:val="24"/>
          <w:szCs w:val="24"/>
        </w:rPr>
      </w:pPr>
    </w:p>
    <w:p w14:paraId="66038CE8" w14:textId="042DF54B" w:rsidR="001F2837" w:rsidRPr="00225F84" w:rsidRDefault="00E248D6" w:rsidP="00BA1C3A">
      <w:pPr>
        <w:rPr>
          <w:b/>
          <w:sz w:val="24"/>
          <w:szCs w:val="24"/>
          <w:u w:val="single"/>
        </w:rPr>
      </w:pPr>
      <w:r w:rsidRPr="00AD7443">
        <w:rPr>
          <w:b/>
          <w:sz w:val="24"/>
          <w:szCs w:val="24"/>
        </w:rPr>
        <w:t>Ex-Officio Members Present:</w:t>
      </w:r>
      <w:r w:rsidRPr="00AD7443">
        <w:rPr>
          <w:sz w:val="24"/>
          <w:szCs w:val="24"/>
        </w:rPr>
        <w:t xml:space="preserve"> Murleen Bellinger (ACTEN Executive Director),</w:t>
      </w:r>
      <w:r w:rsidR="00432F2F" w:rsidRPr="00AD7443">
        <w:rPr>
          <w:sz w:val="24"/>
          <w:szCs w:val="24"/>
        </w:rPr>
        <w:t xml:space="preserve"> </w:t>
      </w:r>
      <w:r w:rsidR="00213F33" w:rsidRPr="001F2837">
        <w:rPr>
          <w:sz w:val="24"/>
          <w:szCs w:val="24"/>
        </w:rPr>
        <w:t>Katie Graham</w:t>
      </w:r>
      <w:r w:rsidR="00213F33">
        <w:rPr>
          <w:sz w:val="24"/>
          <w:szCs w:val="24"/>
        </w:rPr>
        <w:t xml:space="preserve"> (NDE)</w:t>
      </w:r>
    </w:p>
    <w:p w14:paraId="3F3C3C06" w14:textId="77777777" w:rsidR="00E248D6" w:rsidRPr="00220B76" w:rsidRDefault="00E248D6" w:rsidP="00E248D6">
      <w:pPr>
        <w:rPr>
          <w:sz w:val="24"/>
          <w:szCs w:val="24"/>
        </w:rPr>
      </w:pPr>
    </w:p>
    <w:p w14:paraId="12108739" w14:textId="15B0D95B" w:rsidR="001F2837" w:rsidRPr="00225F84" w:rsidRDefault="00E248D6" w:rsidP="00E248D6">
      <w:pPr>
        <w:rPr>
          <w:b/>
          <w:sz w:val="24"/>
          <w:szCs w:val="24"/>
          <w:u w:val="single"/>
        </w:rPr>
      </w:pPr>
      <w:r w:rsidRPr="00220B76">
        <w:rPr>
          <w:b/>
          <w:sz w:val="24"/>
          <w:szCs w:val="24"/>
        </w:rPr>
        <w:t>Ex-Officio Members Absent</w:t>
      </w:r>
      <w:r w:rsidR="00CE22DB">
        <w:rPr>
          <w:b/>
          <w:sz w:val="24"/>
          <w:szCs w:val="24"/>
        </w:rPr>
        <w:t xml:space="preserve">: </w:t>
      </w:r>
      <w:r w:rsidR="00CE22DB">
        <w:rPr>
          <w:bCs/>
          <w:sz w:val="24"/>
          <w:szCs w:val="24"/>
        </w:rPr>
        <w:t>Deb Wolken, Webmaster</w:t>
      </w:r>
    </w:p>
    <w:p w14:paraId="41A50F5E" w14:textId="77777777" w:rsidR="00E774A3" w:rsidRPr="007549F7" w:rsidRDefault="00E774A3" w:rsidP="00E248D6">
      <w:pPr>
        <w:rPr>
          <w:b/>
          <w:bCs/>
          <w:sz w:val="24"/>
          <w:szCs w:val="24"/>
        </w:rPr>
      </w:pPr>
    </w:p>
    <w:p w14:paraId="20FDB558" w14:textId="4F5D8077" w:rsidR="00432F2F" w:rsidRPr="007549F7" w:rsidRDefault="00432F2F" w:rsidP="00E248D6">
      <w:pPr>
        <w:rPr>
          <w:b/>
          <w:bCs/>
          <w:sz w:val="24"/>
          <w:szCs w:val="24"/>
        </w:rPr>
      </w:pPr>
      <w:r w:rsidRPr="007549F7">
        <w:rPr>
          <w:b/>
          <w:bCs/>
          <w:sz w:val="24"/>
          <w:szCs w:val="24"/>
        </w:rPr>
        <w:t>Secretary’s Report:</w:t>
      </w:r>
    </w:p>
    <w:p w14:paraId="5DADB977" w14:textId="5A87CE40" w:rsidR="00DA50ED" w:rsidRDefault="00E774A3" w:rsidP="00DA50ED">
      <w:pPr>
        <w:ind w:left="720"/>
        <w:rPr>
          <w:b/>
          <w:sz w:val="24"/>
          <w:szCs w:val="24"/>
        </w:rPr>
      </w:pPr>
      <w:r w:rsidRPr="007549F7">
        <w:rPr>
          <w:sz w:val="24"/>
          <w:szCs w:val="24"/>
        </w:rPr>
        <w:t xml:space="preserve">The Minutes from </w:t>
      </w:r>
      <w:r w:rsidR="004F15AE">
        <w:rPr>
          <w:sz w:val="24"/>
          <w:szCs w:val="24"/>
        </w:rPr>
        <w:t xml:space="preserve">June </w:t>
      </w:r>
      <w:r w:rsidR="00CE4381">
        <w:rPr>
          <w:sz w:val="24"/>
          <w:szCs w:val="24"/>
        </w:rPr>
        <w:t>5</w:t>
      </w:r>
      <w:r w:rsidR="004F15AE">
        <w:rPr>
          <w:sz w:val="24"/>
          <w:szCs w:val="24"/>
        </w:rPr>
        <w:t>, 202</w:t>
      </w:r>
      <w:r w:rsidR="00CE4381">
        <w:rPr>
          <w:sz w:val="24"/>
          <w:szCs w:val="24"/>
        </w:rPr>
        <w:t>3</w:t>
      </w:r>
      <w:r w:rsidR="00225F84">
        <w:rPr>
          <w:sz w:val="24"/>
          <w:szCs w:val="24"/>
        </w:rPr>
        <w:t xml:space="preserve"> </w:t>
      </w:r>
      <w:r w:rsidRPr="007549F7">
        <w:rPr>
          <w:sz w:val="24"/>
          <w:szCs w:val="24"/>
        </w:rPr>
        <w:t xml:space="preserve">Board of Directors’ Meeting were reviewed. </w:t>
      </w:r>
    </w:p>
    <w:p w14:paraId="4305342B" w14:textId="4563B789" w:rsidR="0093063E" w:rsidRPr="00561D5B" w:rsidRDefault="00DA50ED" w:rsidP="00122127">
      <w:pPr>
        <w:ind w:firstLine="720"/>
        <w:rPr>
          <w:b/>
          <w:sz w:val="24"/>
          <w:szCs w:val="24"/>
        </w:rPr>
      </w:pPr>
      <w:r w:rsidRPr="002210D7">
        <w:rPr>
          <w:b/>
          <w:sz w:val="24"/>
          <w:szCs w:val="24"/>
        </w:rPr>
        <w:t>Angie Chittick</w:t>
      </w:r>
      <w:r>
        <w:rPr>
          <w:rStyle w:val="normaltextrun"/>
          <w:rFonts w:ascii="Arial" w:hAnsi="Arial" w:cs="Arial"/>
          <w:color w:val="000000"/>
          <w:sz w:val="22"/>
          <w:szCs w:val="22"/>
          <w:bdr w:val="none" w:sz="0" w:space="0" w:color="auto" w:frame="1"/>
        </w:rPr>
        <w:t xml:space="preserve"> </w:t>
      </w:r>
      <w:r w:rsidR="0093063E" w:rsidRPr="00561D5B">
        <w:rPr>
          <w:b/>
          <w:sz w:val="24"/>
          <w:szCs w:val="24"/>
        </w:rPr>
        <w:t xml:space="preserve">moved to approve the minutes as presented. </w:t>
      </w:r>
    </w:p>
    <w:p w14:paraId="39AF2B44" w14:textId="29BBE64D" w:rsidR="0093063E" w:rsidRPr="00DA50ED" w:rsidRDefault="00CE4381" w:rsidP="00122127">
      <w:pPr>
        <w:ind w:left="720"/>
        <w:rPr>
          <w:rFonts w:ascii="Arial" w:hAnsi="Arial" w:cs="Arial"/>
          <w:color w:val="000000"/>
          <w:sz w:val="22"/>
          <w:szCs w:val="22"/>
          <w:bdr w:val="none" w:sz="0" w:space="0" w:color="auto" w:frame="1"/>
        </w:rPr>
      </w:pPr>
      <w:r>
        <w:rPr>
          <w:b/>
          <w:sz w:val="24"/>
          <w:szCs w:val="24"/>
        </w:rPr>
        <w:t>Rick Painter</w:t>
      </w:r>
      <w:r w:rsidR="00DA50ED" w:rsidRPr="002210D7">
        <w:rPr>
          <w:b/>
          <w:sz w:val="24"/>
          <w:szCs w:val="24"/>
        </w:rPr>
        <w:t xml:space="preserve"> </w:t>
      </w:r>
      <w:r w:rsidR="0093063E" w:rsidRPr="00561D5B">
        <w:rPr>
          <w:b/>
          <w:sz w:val="24"/>
          <w:szCs w:val="24"/>
        </w:rPr>
        <w:t>seconded. Motion passed</w:t>
      </w:r>
      <w:r w:rsidR="00A40F9A">
        <w:rPr>
          <w:b/>
          <w:sz w:val="24"/>
          <w:szCs w:val="24"/>
        </w:rPr>
        <w:t>.</w:t>
      </w:r>
    </w:p>
    <w:p w14:paraId="5116404D" w14:textId="77777777" w:rsidR="00E774A3" w:rsidRPr="007549F7" w:rsidRDefault="00E774A3" w:rsidP="00E248D6">
      <w:pPr>
        <w:rPr>
          <w:b/>
          <w:bCs/>
          <w:sz w:val="24"/>
          <w:szCs w:val="24"/>
        </w:rPr>
      </w:pPr>
    </w:p>
    <w:p w14:paraId="6A949A29" w14:textId="12F26143" w:rsidR="00432F2F" w:rsidRPr="007549F7" w:rsidRDefault="00432F2F" w:rsidP="00E248D6">
      <w:pPr>
        <w:rPr>
          <w:sz w:val="24"/>
          <w:szCs w:val="24"/>
        </w:rPr>
      </w:pPr>
      <w:r w:rsidRPr="007549F7">
        <w:rPr>
          <w:b/>
          <w:bCs/>
          <w:sz w:val="24"/>
          <w:szCs w:val="24"/>
        </w:rPr>
        <w:t xml:space="preserve">Treasurer’s Report: </w:t>
      </w:r>
    </w:p>
    <w:p w14:paraId="59B75105" w14:textId="77777777" w:rsidR="002210D7" w:rsidRPr="002210D7" w:rsidRDefault="00DA50ED" w:rsidP="00AD7443">
      <w:pPr>
        <w:ind w:left="720"/>
        <w:rPr>
          <w:b/>
          <w:sz w:val="24"/>
          <w:szCs w:val="24"/>
        </w:rPr>
      </w:pPr>
      <w:r w:rsidRPr="002210D7">
        <w:rPr>
          <w:b/>
          <w:sz w:val="24"/>
          <w:szCs w:val="24"/>
        </w:rPr>
        <w:t>DeLayne Havlovic presented t</w:t>
      </w:r>
      <w:r w:rsidR="00E774A3" w:rsidRPr="002210D7">
        <w:rPr>
          <w:b/>
          <w:sz w:val="24"/>
          <w:szCs w:val="24"/>
        </w:rPr>
        <w:t>he Treasurer’s Report</w:t>
      </w:r>
      <w:r w:rsidRPr="002210D7">
        <w:rPr>
          <w:b/>
          <w:sz w:val="24"/>
          <w:szCs w:val="24"/>
        </w:rPr>
        <w:t xml:space="preserve">. </w:t>
      </w:r>
    </w:p>
    <w:p w14:paraId="6FB6B82F" w14:textId="0563123D" w:rsidR="00AD7443" w:rsidRDefault="00A40DEF" w:rsidP="00AD7443">
      <w:pPr>
        <w:ind w:left="720"/>
        <w:rPr>
          <w:b/>
          <w:sz w:val="24"/>
          <w:szCs w:val="24"/>
        </w:rPr>
      </w:pPr>
      <w:r w:rsidRPr="002210D7">
        <w:rPr>
          <w:b/>
          <w:sz w:val="24"/>
          <w:szCs w:val="24"/>
        </w:rPr>
        <w:t>There were no questions</w:t>
      </w:r>
      <w:r w:rsidR="0052690E">
        <w:rPr>
          <w:b/>
          <w:sz w:val="24"/>
          <w:szCs w:val="24"/>
        </w:rPr>
        <w:t>. The</w:t>
      </w:r>
      <w:r w:rsidRPr="002210D7">
        <w:rPr>
          <w:b/>
          <w:sz w:val="24"/>
          <w:szCs w:val="24"/>
        </w:rPr>
        <w:t xml:space="preserve"> </w:t>
      </w:r>
      <w:r w:rsidR="00CE4381">
        <w:rPr>
          <w:b/>
          <w:sz w:val="24"/>
          <w:szCs w:val="24"/>
        </w:rPr>
        <w:t>report</w:t>
      </w:r>
      <w:r w:rsidRPr="002210D7">
        <w:rPr>
          <w:b/>
          <w:sz w:val="24"/>
          <w:szCs w:val="24"/>
        </w:rPr>
        <w:t xml:space="preserve"> was approved</w:t>
      </w:r>
      <w:r w:rsidR="002210D7">
        <w:rPr>
          <w:b/>
          <w:sz w:val="24"/>
          <w:szCs w:val="24"/>
        </w:rPr>
        <w:t xml:space="preserve"> as submitted</w:t>
      </w:r>
      <w:r w:rsidRPr="002210D7">
        <w:rPr>
          <w:b/>
          <w:sz w:val="24"/>
          <w:szCs w:val="24"/>
        </w:rPr>
        <w:t>.</w:t>
      </w:r>
    </w:p>
    <w:p w14:paraId="492E646A" w14:textId="77777777" w:rsidR="00CE4381" w:rsidRDefault="00CE4381" w:rsidP="00AD7443">
      <w:pPr>
        <w:ind w:left="720"/>
        <w:rPr>
          <w:b/>
          <w:sz w:val="24"/>
          <w:szCs w:val="24"/>
        </w:rPr>
      </w:pPr>
    </w:p>
    <w:p w14:paraId="08A7A409" w14:textId="3A517648" w:rsidR="00CE4381" w:rsidRPr="00383143" w:rsidRDefault="00CE4381" w:rsidP="00AD7443">
      <w:pPr>
        <w:ind w:left="720"/>
        <w:rPr>
          <w:b/>
          <w:sz w:val="24"/>
          <w:szCs w:val="24"/>
        </w:rPr>
      </w:pPr>
      <w:r w:rsidRPr="00383143">
        <w:rPr>
          <w:b/>
          <w:sz w:val="24"/>
          <w:szCs w:val="24"/>
        </w:rPr>
        <w:t xml:space="preserve">Jon Cerny moved to deposit up to $10,000 of the money received from the NCEIF account into a CD. Michelle Paxton seconded the motion. Motion passed. </w:t>
      </w:r>
    </w:p>
    <w:p w14:paraId="7138F655" w14:textId="77777777" w:rsidR="002210D7" w:rsidRPr="002210D7" w:rsidRDefault="002210D7" w:rsidP="00AD7443">
      <w:pPr>
        <w:ind w:left="720"/>
        <w:rPr>
          <w:b/>
          <w:sz w:val="24"/>
          <w:szCs w:val="24"/>
        </w:rPr>
      </w:pPr>
    </w:p>
    <w:p w14:paraId="37F23F9C" w14:textId="3D378292" w:rsidR="00F55D91" w:rsidRDefault="004F15AE" w:rsidP="00E248D6">
      <w:pPr>
        <w:rPr>
          <w:b/>
          <w:sz w:val="24"/>
          <w:szCs w:val="24"/>
        </w:rPr>
      </w:pPr>
      <w:r>
        <w:rPr>
          <w:b/>
          <w:sz w:val="24"/>
          <w:szCs w:val="24"/>
        </w:rPr>
        <w:t>NDE Update</w:t>
      </w:r>
      <w:r w:rsidR="00853494">
        <w:rPr>
          <w:b/>
          <w:sz w:val="24"/>
          <w:szCs w:val="24"/>
        </w:rPr>
        <w:t>, Katie Graham:</w:t>
      </w:r>
    </w:p>
    <w:p w14:paraId="79838032" w14:textId="77777777" w:rsidR="00853494" w:rsidRPr="00853494" w:rsidRDefault="00853494" w:rsidP="00853494">
      <w:pPr>
        <w:pStyle w:val="ListParagraph"/>
        <w:numPr>
          <w:ilvl w:val="0"/>
          <w:numId w:val="44"/>
        </w:numPr>
        <w:rPr>
          <w:bCs/>
          <w:sz w:val="24"/>
          <w:szCs w:val="24"/>
        </w:rPr>
      </w:pPr>
      <w:r w:rsidRPr="00853494">
        <w:rPr>
          <w:bCs/>
          <w:sz w:val="24"/>
          <w:szCs w:val="24"/>
        </w:rPr>
        <w:t>Two new staff hires:</w:t>
      </w:r>
    </w:p>
    <w:p w14:paraId="6CB26F87" w14:textId="77777777" w:rsidR="00853494" w:rsidRPr="00853494" w:rsidRDefault="00853494" w:rsidP="00853494">
      <w:pPr>
        <w:pStyle w:val="ListParagraph"/>
        <w:numPr>
          <w:ilvl w:val="1"/>
          <w:numId w:val="44"/>
        </w:numPr>
        <w:rPr>
          <w:bCs/>
          <w:sz w:val="24"/>
          <w:szCs w:val="24"/>
        </w:rPr>
      </w:pPr>
      <w:r w:rsidRPr="00853494">
        <w:rPr>
          <w:bCs/>
          <w:sz w:val="24"/>
          <w:szCs w:val="24"/>
        </w:rPr>
        <w:t>Shaun Young, Computer Science and Technology</w:t>
      </w:r>
    </w:p>
    <w:p w14:paraId="56C3564E" w14:textId="77777777" w:rsidR="00853494" w:rsidRDefault="00853494" w:rsidP="00853494">
      <w:pPr>
        <w:pStyle w:val="ListParagraph"/>
        <w:numPr>
          <w:ilvl w:val="1"/>
          <w:numId w:val="44"/>
        </w:numPr>
        <w:rPr>
          <w:bCs/>
          <w:sz w:val="24"/>
          <w:szCs w:val="24"/>
        </w:rPr>
      </w:pPr>
      <w:r w:rsidRPr="00853494">
        <w:rPr>
          <w:bCs/>
          <w:sz w:val="24"/>
          <w:szCs w:val="24"/>
        </w:rPr>
        <w:t>Erin Johnson, Office Associate</w:t>
      </w:r>
    </w:p>
    <w:p w14:paraId="614DCBB0" w14:textId="7B7BC862" w:rsidR="002210D7" w:rsidRPr="00853494" w:rsidRDefault="004F15AE" w:rsidP="00853494">
      <w:pPr>
        <w:pStyle w:val="ListParagraph"/>
        <w:numPr>
          <w:ilvl w:val="0"/>
          <w:numId w:val="44"/>
        </w:numPr>
        <w:rPr>
          <w:bCs/>
          <w:sz w:val="24"/>
          <w:szCs w:val="24"/>
        </w:rPr>
      </w:pPr>
      <w:r w:rsidRPr="00853494">
        <w:rPr>
          <w:bCs/>
          <w:sz w:val="24"/>
          <w:szCs w:val="24"/>
        </w:rPr>
        <w:t>Legislation</w:t>
      </w:r>
      <w:r w:rsidR="00A40DEF" w:rsidRPr="00853494">
        <w:rPr>
          <w:bCs/>
          <w:sz w:val="24"/>
          <w:szCs w:val="24"/>
        </w:rPr>
        <w:t xml:space="preserve">:  </w:t>
      </w:r>
    </w:p>
    <w:p w14:paraId="2E3A2918" w14:textId="77777777" w:rsidR="00853494" w:rsidRDefault="00853494" w:rsidP="00853494">
      <w:pPr>
        <w:pStyle w:val="ListParagraph"/>
        <w:rPr>
          <w:bCs/>
          <w:sz w:val="24"/>
          <w:szCs w:val="24"/>
        </w:rPr>
      </w:pPr>
      <w:r w:rsidRPr="00853494">
        <w:rPr>
          <w:bCs/>
          <w:sz w:val="24"/>
          <w:szCs w:val="24"/>
        </w:rPr>
        <w:t>LB610, provided over $5M distributed between secondary and postsecondary CTE and $200,000 for CTSO</w:t>
      </w:r>
      <w:r>
        <w:rPr>
          <w:bCs/>
          <w:sz w:val="24"/>
          <w:szCs w:val="24"/>
        </w:rPr>
        <w:t>s. T</w:t>
      </w:r>
      <w:r w:rsidRPr="00853494">
        <w:rPr>
          <w:bCs/>
          <w:sz w:val="24"/>
          <w:szCs w:val="24"/>
        </w:rPr>
        <w:t>he NDE is working to get the funds out efficiently.</w:t>
      </w:r>
    </w:p>
    <w:p w14:paraId="06A21078" w14:textId="7D7FBC48" w:rsidR="00853494" w:rsidRDefault="00853494" w:rsidP="00853494">
      <w:pPr>
        <w:pStyle w:val="ListParagraph"/>
        <w:numPr>
          <w:ilvl w:val="0"/>
          <w:numId w:val="44"/>
        </w:numPr>
        <w:rPr>
          <w:bCs/>
          <w:sz w:val="24"/>
          <w:szCs w:val="24"/>
        </w:rPr>
      </w:pPr>
      <w:r w:rsidRPr="00853494">
        <w:rPr>
          <w:bCs/>
          <w:sz w:val="24"/>
          <w:szCs w:val="24"/>
        </w:rPr>
        <w:t>Computer Science &amp; Technology Act</w:t>
      </w:r>
      <w:r w:rsidR="00BD2954">
        <w:rPr>
          <w:bCs/>
          <w:sz w:val="24"/>
          <w:szCs w:val="24"/>
        </w:rPr>
        <w:t>—</w:t>
      </w:r>
    </w:p>
    <w:p w14:paraId="2A80E2F6" w14:textId="7B35066E" w:rsidR="00BD2954" w:rsidRDefault="00BD2954" w:rsidP="00BD2954">
      <w:pPr>
        <w:pStyle w:val="ListParagraph"/>
        <w:numPr>
          <w:ilvl w:val="1"/>
          <w:numId w:val="44"/>
        </w:numPr>
        <w:rPr>
          <w:bCs/>
          <w:sz w:val="24"/>
          <w:szCs w:val="24"/>
        </w:rPr>
      </w:pPr>
      <w:r>
        <w:rPr>
          <w:bCs/>
          <w:sz w:val="24"/>
          <w:szCs w:val="24"/>
        </w:rPr>
        <w:t>2025-26--Each school district shall include computer science and technology education aligned to academic standards in K-12 instruction.</w:t>
      </w:r>
    </w:p>
    <w:p w14:paraId="326611D1" w14:textId="39FE183B" w:rsidR="00BD2954" w:rsidRDefault="00BD2954" w:rsidP="00BD2954">
      <w:pPr>
        <w:pStyle w:val="ListParagraph"/>
        <w:numPr>
          <w:ilvl w:val="1"/>
          <w:numId w:val="44"/>
        </w:numPr>
        <w:rPr>
          <w:bCs/>
          <w:sz w:val="24"/>
          <w:szCs w:val="24"/>
        </w:rPr>
      </w:pPr>
      <w:r>
        <w:rPr>
          <w:bCs/>
          <w:sz w:val="24"/>
          <w:szCs w:val="24"/>
        </w:rPr>
        <w:t>December 1, 2026 and each subsequent year—Provide an annual status report to school board and State Department of education.</w:t>
      </w:r>
    </w:p>
    <w:p w14:paraId="325AB565" w14:textId="183005CB" w:rsidR="00BD2954" w:rsidRPr="00853494" w:rsidRDefault="00BD2954" w:rsidP="00BD2954">
      <w:pPr>
        <w:pStyle w:val="ListParagraph"/>
        <w:numPr>
          <w:ilvl w:val="1"/>
          <w:numId w:val="44"/>
        </w:numPr>
        <w:rPr>
          <w:bCs/>
          <w:sz w:val="24"/>
          <w:szCs w:val="24"/>
        </w:rPr>
      </w:pPr>
      <w:r>
        <w:rPr>
          <w:bCs/>
          <w:sz w:val="24"/>
          <w:szCs w:val="24"/>
        </w:rPr>
        <w:t>2027-28—Require each student to complete at least five high school credit hours in CSTE.</w:t>
      </w:r>
    </w:p>
    <w:p w14:paraId="48799CB4" w14:textId="45216CD7" w:rsidR="00853494" w:rsidRPr="00E76D6D" w:rsidRDefault="00853494" w:rsidP="00E76D6D">
      <w:pPr>
        <w:pStyle w:val="ListParagraph"/>
        <w:numPr>
          <w:ilvl w:val="0"/>
          <w:numId w:val="44"/>
        </w:numPr>
        <w:rPr>
          <w:bCs/>
          <w:sz w:val="24"/>
          <w:szCs w:val="24"/>
        </w:rPr>
      </w:pPr>
      <w:r w:rsidRPr="00E76D6D">
        <w:rPr>
          <w:bCs/>
          <w:sz w:val="24"/>
          <w:szCs w:val="24"/>
        </w:rPr>
        <w:lastRenderedPageBreak/>
        <w:t>Financial Literacy Act requires this year’s seniors to have financial literacy training to graduate.</w:t>
      </w:r>
    </w:p>
    <w:p w14:paraId="74B7D56A" w14:textId="262C2BB8" w:rsidR="00853494" w:rsidRPr="00E76D6D" w:rsidRDefault="00853494" w:rsidP="00E76D6D">
      <w:pPr>
        <w:pStyle w:val="ListParagraph"/>
        <w:numPr>
          <w:ilvl w:val="0"/>
          <w:numId w:val="44"/>
        </w:numPr>
        <w:rPr>
          <w:bCs/>
          <w:sz w:val="24"/>
          <w:szCs w:val="24"/>
        </w:rPr>
      </w:pPr>
      <w:r w:rsidRPr="00853494">
        <w:rPr>
          <w:bCs/>
          <w:sz w:val="24"/>
          <w:szCs w:val="24"/>
        </w:rPr>
        <w:t xml:space="preserve">She highlighted a Career-Readiness and Dual Credit Education Grant, which provides funds for teachers to </w:t>
      </w:r>
      <w:r w:rsidR="00383143">
        <w:rPr>
          <w:bCs/>
          <w:sz w:val="24"/>
          <w:szCs w:val="24"/>
        </w:rPr>
        <w:t xml:space="preserve">cover costs associated with receiving training/course work </w:t>
      </w:r>
      <w:r w:rsidRPr="00853494">
        <w:rPr>
          <w:bCs/>
          <w:sz w:val="24"/>
          <w:szCs w:val="24"/>
        </w:rPr>
        <w:t xml:space="preserve">to teach dual credit or to expand qualifications to teach CTE.  </w:t>
      </w:r>
    </w:p>
    <w:p w14:paraId="4B833938" w14:textId="509501CD" w:rsidR="00853494" w:rsidRDefault="00853494" w:rsidP="00853494">
      <w:pPr>
        <w:pStyle w:val="ListParagraph"/>
        <w:numPr>
          <w:ilvl w:val="0"/>
          <w:numId w:val="44"/>
        </w:numPr>
        <w:rPr>
          <w:bCs/>
          <w:sz w:val="24"/>
          <w:szCs w:val="24"/>
        </w:rPr>
      </w:pPr>
      <w:r w:rsidRPr="00853494">
        <w:rPr>
          <w:bCs/>
          <w:sz w:val="24"/>
          <w:szCs w:val="24"/>
        </w:rPr>
        <w:t>Katie outlined professional learning opportunities and statewide projects that are in progress</w:t>
      </w:r>
      <w:r w:rsidR="00E76D6D">
        <w:rPr>
          <w:bCs/>
          <w:sz w:val="24"/>
          <w:szCs w:val="24"/>
        </w:rPr>
        <w:t>, which include NEC Conference, Beginning Teacher Institute, Jump Start, career field workshops, and CTSO events and conferences.</w:t>
      </w:r>
    </w:p>
    <w:p w14:paraId="70CD0A5A" w14:textId="70135E37" w:rsidR="00E76D6D" w:rsidRDefault="00E76D6D" w:rsidP="00E76D6D">
      <w:pPr>
        <w:pStyle w:val="ListParagraph"/>
        <w:numPr>
          <w:ilvl w:val="0"/>
          <w:numId w:val="44"/>
        </w:numPr>
        <w:rPr>
          <w:bCs/>
          <w:sz w:val="24"/>
          <w:szCs w:val="24"/>
        </w:rPr>
      </w:pPr>
      <w:r>
        <w:rPr>
          <w:bCs/>
          <w:sz w:val="24"/>
          <w:szCs w:val="24"/>
        </w:rPr>
        <w:t xml:space="preserve">Statewide Projects: </w:t>
      </w:r>
      <w:r w:rsidRPr="00E76D6D">
        <w:rPr>
          <w:bCs/>
          <w:sz w:val="24"/>
          <w:szCs w:val="24"/>
        </w:rPr>
        <w:t>Middle School CTE, Academic Integration, CTE Leadership Academy and Teacher Mentorships, Regional reVISION meetings.</w:t>
      </w:r>
    </w:p>
    <w:p w14:paraId="0F5623AB" w14:textId="1F70803A" w:rsidR="00E76D6D" w:rsidRPr="00E76D6D" w:rsidRDefault="00E76D6D" w:rsidP="00E76D6D">
      <w:pPr>
        <w:pStyle w:val="ListParagraph"/>
        <w:numPr>
          <w:ilvl w:val="0"/>
          <w:numId w:val="44"/>
        </w:numPr>
        <w:rPr>
          <w:bCs/>
          <w:sz w:val="24"/>
          <w:szCs w:val="24"/>
        </w:rPr>
      </w:pPr>
      <w:r>
        <w:rPr>
          <w:bCs/>
          <w:sz w:val="24"/>
          <w:szCs w:val="24"/>
        </w:rPr>
        <w:t>Legislative Day is February 5-6, 2024</w:t>
      </w:r>
    </w:p>
    <w:p w14:paraId="6E23781A" w14:textId="77777777" w:rsidR="00CE22DB" w:rsidRDefault="00CE22DB" w:rsidP="00CE22DB">
      <w:pPr>
        <w:ind w:left="720"/>
        <w:rPr>
          <w:bCs/>
          <w:sz w:val="24"/>
          <w:szCs w:val="24"/>
        </w:rPr>
      </w:pPr>
    </w:p>
    <w:p w14:paraId="7AE34A29" w14:textId="7912411A" w:rsidR="003B274C" w:rsidRDefault="004F15AE" w:rsidP="00193C82">
      <w:pPr>
        <w:ind w:left="720" w:hanging="360"/>
        <w:rPr>
          <w:bCs/>
          <w:sz w:val="24"/>
          <w:szCs w:val="24"/>
        </w:rPr>
      </w:pPr>
      <w:r w:rsidRPr="00A40DEF">
        <w:rPr>
          <w:bCs/>
          <w:sz w:val="24"/>
          <w:szCs w:val="24"/>
        </w:rPr>
        <w:t>20</w:t>
      </w:r>
      <w:r w:rsidR="00E76D6D">
        <w:rPr>
          <w:bCs/>
          <w:sz w:val="24"/>
          <w:szCs w:val="24"/>
        </w:rPr>
        <w:t>24</w:t>
      </w:r>
      <w:r w:rsidRPr="00A40DEF">
        <w:rPr>
          <w:bCs/>
          <w:sz w:val="24"/>
          <w:szCs w:val="24"/>
        </w:rPr>
        <w:t xml:space="preserve"> Conference Planning</w:t>
      </w:r>
    </w:p>
    <w:p w14:paraId="034236CD" w14:textId="0795E89F" w:rsidR="004F15AE" w:rsidRDefault="00E76D6D" w:rsidP="00B861B8">
      <w:pPr>
        <w:pStyle w:val="ListParagraph"/>
        <w:numPr>
          <w:ilvl w:val="0"/>
          <w:numId w:val="27"/>
        </w:numPr>
        <w:rPr>
          <w:bCs/>
          <w:sz w:val="24"/>
          <w:szCs w:val="24"/>
        </w:rPr>
      </w:pPr>
      <w:r>
        <w:rPr>
          <w:bCs/>
          <w:sz w:val="24"/>
          <w:szCs w:val="24"/>
        </w:rPr>
        <w:t>June 3-</w:t>
      </w:r>
      <w:r w:rsidR="007824C9">
        <w:rPr>
          <w:bCs/>
          <w:sz w:val="24"/>
          <w:szCs w:val="24"/>
        </w:rPr>
        <w:t>5</w:t>
      </w:r>
      <w:r>
        <w:rPr>
          <w:bCs/>
          <w:sz w:val="24"/>
          <w:szCs w:val="24"/>
        </w:rPr>
        <w:t>, w</w:t>
      </w:r>
      <w:r w:rsidR="003B274C">
        <w:rPr>
          <w:bCs/>
          <w:sz w:val="24"/>
          <w:szCs w:val="24"/>
        </w:rPr>
        <w:t>ill be the 50</w:t>
      </w:r>
      <w:r w:rsidR="003B274C" w:rsidRPr="00B861B8">
        <w:rPr>
          <w:bCs/>
          <w:sz w:val="24"/>
          <w:szCs w:val="24"/>
        </w:rPr>
        <w:t>th</w:t>
      </w:r>
      <w:r w:rsidR="003B274C">
        <w:rPr>
          <w:bCs/>
          <w:sz w:val="24"/>
          <w:szCs w:val="24"/>
        </w:rPr>
        <w:t xml:space="preserve"> annual</w:t>
      </w:r>
      <w:r>
        <w:rPr>
          <w:bCs/>
          <w:sz w:val="24"/>
          <w:szCs w:val="24"/>
        </w:rPr>
        <w:t xml:space="preserve"> CTE Conference</w:t>
      </w:r>
      <w:r w:rsidR="00383143">
        <w:rPr>
          <w:bCs/>
          <w:sz w:val="24"/>
          <w:szCs w:val="24"/>
        </w:rPr>
        <w:t>.</w:t>
      </w:r>
    </w:p>
    <w:p w14:paraId="373CAA63" w14:textId="7E4DD96C" w:rsidR="003B274C" w:rsidRDefault="00E76D6D" w:rsidP="00B861B8">
      <w:pPr>
        <w:pStyle w:val="ListParagraph"/>
        <w:numPr>
          <w:ilvl w:val="0"/>
          <w:numId w:val="27"/>
        </w:numPr>
        <w:rPr>
          <w:bCs/>
          <w:sz w:val="24"/>
          <w:szCs w:val="24"/>
        </w:rPr>
      </w:pPr>
      <w:r>
        <w:rPr>
          <w:bCs/>
          <w:sz w:val="24"/>
          <w:szCs w:val="24"/>
        </w:rPr>
        <w:t>Conference will begin a noon on Monday, June 3.</w:t>
      </w:r>
      <w:r w:rsidR="007A60EE">
        <w:rPr>
          <w:bCs/>
          <w:sz w:val="24"/>
          <w:szCs w:val="24"/>
        </w:rPr>
        <w:t xml:space="preserve"> The ACTEN board meeting will be </w:t>
      </w:r>
      <w:r w:rsidR="00EB1220">
        <w:rPr>
          <w:bCs/>
          <w:sz w:val="24"/>
          <w:szCs w:val="24"/>
        </w:rPr>
        <w:t>on Monday, June 3, beginning at 9am.</w:t>
      </w:r>
    </w:p>
    <w:p w14:paraId="75F3737B" w14:textId="6EE1C678" w:rsidR="003B274C" w:rsidRDefault="00E76D6D" w:rsidP="00B861B8">
      <w:pPr>
        <w:pStyle w:val="ListParagraph"/>
        <w:numPr>
          <w:ilvl w:val="0"/>
          <w:numId w:val="27"/>
        </w:numPr>
        <w:rPr>
          <w:bCs/>
          <w:sz w:val="24"/>
          <w:szCs w:val="24"/>
        </w:rPr>
      </w:pPr>
      <w:r>
        <w:rPr>
          <w:bCs/>
          <w:sz w:val="24"/>
          <w:szCs w:val="24"/>
        </w:rPr>
        <w:t>Rachel Mann</w:t>
      </w:r>
      <w:r w:rsidR="003B274C">
        <w:rPr>
          <w:bCs/>
          <w:sz w:val="24"/>
          <w:szCs w:val="24"/>
        </w:rPr>
        <w:t xml:space="preserve"> </w:t>
      </w:r>
      <w:r w:rsidR="00EB1220">
        <w:rPr>
          <w:bCs/>
          <w:sz w:val="24"/>
          <w:szCs w:val="24"/>
        </w:rPr>
        <w:t>will be the keynote speaker.</w:t>
      </w:r>
    </w:p>
    <w:p w14:paraId="72A6B159" w14:textId="3AE3E7A7" w:rsidR="00EB1220" w:rsidRPr="001F2837" w:rsidRDefault="00F14CA4" w:rsidP="00D16BC5">
      <w:pPr>
        <w:rPr>
          <w:bCs/>
          <w:sz w:val="24"/>
          <w:szCs w:val="24"/>
        </w:rPr>
      </w:pPr>
      <w:r w:rsidRPr="00A40DEF">
        <w:rPr>
          <w:b/>
          <w:sz w:val="24"/>
          <w:szCs w:val="24"/>
        </w:rPr>
        <w:tab/>
      </w:r>
    </w:p>
    <w:p w14:paraId="7FEE9FDC" w14:textId="3BD55960" w:rsidR="00EB1220" w:rsidRPr="00682963" w:rsidRDefault="00EB1220" w:rsidP="00EB1220">
      <w:pPr>
        <w:widowControl/>
        <w:overflowPunct/>
        <w:autoSpaceDE/>
        <w:autoSpaceDN/>
        <w:adjustRightInd/>
        <w:contextualSpacing/>
        <w:rPr>
          <w:rFonts w:ascii="Cambria" w:hAnsi="Cambria" w:cs="Arial"/>
          <w:sz w:val="24"/>
          <w:szCs w:val="24"/>
        </w:rPr>
      </w:pPr>
      <w:r>
        <w:rPr>
          <w:b/>
          <w:sz w:val="24"/>
          <w:szCs w:val="24"/>
        </w:rPr>
        <w:t xml:space="preserve">CareerTech VISION 2023 – </w:t>
      </w:r>
      <w:r w:rsidRPr="00682963">
        <w:rPr>
          <w:rFonts w:ascii="Cambria" w:hAnsi="Cambria" w:cs="Arial"/>
          <w:sz w:val="24"/>
          <w:szCs w:val="24"/>
        </w:rPr>
        <w:t xml:space="preserve">Conference </w:t>
      </w:r>
      <w:r>
        <w:rPr>
          <w:rFonts w:ascii="Cambria" w:hAnsi="Cambria" w:cs="Arial"/>
          <w:sz w:val="24"/>
          <w:szCs w:val="24"/>
        </w:rPr>
        <w:t>November 29 to December 2</w:t>
      </w:r>
      <w:r w:rsidRPr="00682963">
        <w:rPr>
          <w:rFonts w:ascii="Cambria" w:hAnsi="Cambria" w:cs="Arial"/>
          <w:sz w:val="24"/>
          <w:szCs w:val="24"/>
        </w:rPr>
        <w:t xml:space="preserve">; </w:t>
      </w:r>
      <w:r>
        <w:rPr>
          <w:rFonts w:ascii="Cambria" w:hAnsi="Cambria" w:cs="Arial"/>
          <w:sz w:val="24"/>
          <w:szCs w:val="24"/>
        </w:rPr>
        <w:t>Phoenix, AZ</w:t>
      </w:r>
    </w:p>
    <w:p w14:paraId="0077B6EF" w14:textId="7A80735A" w:rsidR="00EB1220" w:rsidRPr="00B10C04" w:rsidRDefault="00EB1220" w:rsidP="00EB1220">
      <w:pPr>
        <w:pStyle w:val="ListParagraph"/>
        <w:numPr>
          <w:ilvl w:val="0"/>
          <w:numId w:val="27"/>
        </w:numPr>
        <w:rPr>
          <w:bCs/>
          <w:sz w:val="24"/>
          <w:szCs w:val="24"/>
        </w:rPr>
      </w:pPr>
      <w:r w:rsidRPr="00B861B8">
        <w:rPr>
          <w:bCs/>
          <w:sz w:val="24"/>
          <w:szCs w:val="24"/>
        </w:rPr>
        <w:t xml:space="preserve">Delegates </w:t>
      </w:r>
      <w:r>
        <w:rPr>
          <w:bCs/>
          <w:sz w:val="24"/>
          <w:szCs w:val="24"/>
        </w:rPr>
        <w:t>are</w:t>
      </w:r>
      <w:r w:rsidRPr="00B861B8">
        <w:rPr>
          <w:bCs/>
          <w:sz w:val="24"/>
          <w:szCs w:val="24"/>
        </w:rPr>
        <w:t xml:space="preserve"> Jean Condon, </w:t>
      </w:r>
      <w:r>
        <w:rPr>
          <w:bCs/>
          <w:sz w:val="24"/>
          <w:szCs w:val="24"/>
        </w:rPr>
        <w:t xml:space="preserve">Rick Painter, </w:t>
      </w:r>
      <w:r w:rsidRPr="00B861B8">
        <w:rPr>
          <w:bCs/>
          <w:sz w:val="24"/>
          <w:szCs w:val="24"/>
        </w:rPr>
        <w:t xml:space="preserve">and </w:t>
      </w:r>
      <w:r>
        <w:rPr>
          <w:bCs/>
          <w:sz w:val="24"/>
          <w:szCs w:val="24"/>
        </w:rPr>
        <w:t>Brian Johnson</w:t>
      </w:r>
      <w:r w:rsidRPr="00B861B8">
        <w:rPr>
          <w:bCs/>
          <w:sz w:val="24"/>
          <w:szCs w:val="24"/>
        </w:rPr>
        <w:t xml:space="preserve"> (Angie Chittick, Alternate)</w:t>
      </w:r>
      <w:r w:rsidRPr="00B10C04">
        <w:rPr>
          <w:bCs/>
          <w:sz w:val="24"/>
          <w:szCs w:val="24"/>
        </w:rPr>
        <w:t>—</w:t>
      </w:r>
      <w:r>
        <w:rPr>
          <w:bCs/>
          <w:sz w:val="24"/>
          <w:szCs w:val="24"/>
        </w:rPr>
        <w:t>Jean</w:t>
      </w:r>
      <w:r w:rsidRPr="00B10C04">
        <w:rPr>
          <w:bCs/>
          <w:sz w:val="24"/>
          <w:szCs w:val="24"/>
        </w:rPr>
        <w:t xml:space="preserve"> will pick up </w:t>
      </w:r>
      <w:r>
        <w:rPr>
          <w:bCs/>
          <w:sz w:val="24"/>
          <w:szCs w:val="24"/>
        </w:rPr>
        <w:t>delegate ribbons</w:t>
      </w:r>
      <w:r w:rsidRPr="00B10C04">
        <w:rPr>
          <w:bCs/>
          <w:sz w:val="24"/>
          <w:szCs w:val="24"/>
        </w:rPr>
        <w:t xml:space="preserve"> and distribute them.</w:t>
      </w:r>
    </w:p>
    <w:p w14:paraId="5D087865" w14:textId="77777777" w:rsidR="00EB1220" w:rsidRPr="00B861B8" w:rsidRDefault="00EB1220" w:rsidP="00EB1220">
      <w:pPr>
        <w:pStyle w:val="ListParagraph"/>
        <w:ind w:left="1080"/>
        <w:rPr>
          <w:bCs/>
          <w:sz w:val="24"/>
          <w:szCs w:val="24"/>
        </w:rPr>
      </w:pPr>
    </w:p>
    <w:p w14:paraId="4343C7D6" w14:textId="68C2A2C2" w:rsidR="00EB1220" w:rsidRDefault="00EB1220" w:rsidP="00EB1220">
      <w:pPr>
        <w:rPr>
          <w:b/>
          <w:sz w:val="24"/>
          <w:szCs w:val="24"/>
        </w:rPr>
      </w:pPr>
      <w:r>
        <w:rPr>
          <w:b/>
          <w:sz w:val="24"/>
          <w:szCs w:val="24"/>
        </w:rPr>
        <w:t>2024 (2026) ACTEN Awards</w:t>
      </w:r>
    </w:p>
    <w:p w14:paraId="2DDF3DCA" w14:textId="77777777" w:rsidR="00EB1220" w:rsidRDefault="00EB1220" w:rsidP="00EB1220">
      <w:pPr>
        <w:pStyle w:val="ListParagraph"/>
        <w:numPr>
          <w:ilvl w:val="0"/>
          <w:numId w:val="27"/>
        </w:numPr>
        <w:rPr>
          <w:bCs/>
          <w:sz w:val="24"/>
          <w:szCs w:val="24"/>
        </w:rPr>
      </w:pPr>
      <w:r w:rsidRPr="00EB1220">
        <w:rPr>
          <w:bCs/>
          <w:sz w:val="24"/>
          <w:szCs w:val="24"/>
        </w:rPr>
        <w:t xml:space="preserve">President Condon encouraged board members to promote awards to colleagues/division members; She reminded members that nominees do not have to be a member of ACTE/ACTEN to receive the state award.  </w:t>
      </w:r>
    </w:p>
    <w:p w14:paraId="193A1373" w14:textId="4D862250" w:rsidR="00EB1220" w:rsidRPr="00EB1220" w:rsidRDefault="00EB1220" w:rsidP="00EB1220">
      <w:pPr>
        <w:pStyle w:val="ListParagraph"/>
        <w:numPr>
          <w:ilvl w:val="0"/>
          <w:numId w:val="27"/>
        </w:numPr>
        <w:rPr>
          <w:bCs/>
          <w:sz w:val="24"/>
          <w:szCs w:val="24"/>
        </w:rPr>
      </w:pPr>
      <w:r w:rsidRPr="00EB1220">
        <w:rPr>
          <w:bCs/>
          <w:sz w:val="24"/>
          <w:szCs w:val="24"/>
        </w:rPr>
        <w:t>Murleen Bellinger explained that there will be a printed application document as well as the portal application.  Deadline is March 1.</w:t>
      </w:r>
    </w:p>
    <w:p w14:paraId="4715F5AD" w14:textId="77777777" w:rsidR="001F2837" w:rsidRDefault="001F2837" w:rsidP="001F2837">
      <w:pPr>
        <w:rPr>
          <w:b/>
          <w:sz w:val="24"/>
          <w:szCs w:val="24"/>
        </w:rPr>
      </w:pPr>
    </w:p>
    <w:p w14:paraId="25025DA6" w14:textId="6DD4D4F3" w:rsidR="00F55D91" w:rsidRDefault="00AE3575" w:rsidP="00E248D6">
      <w:pPr>
        <w:rPr>
          <w:b/>
          <w:sz w:val="24"/>
          <w:szCs w:val="24"/>
        </w:rPr>
      </w:pPr>
      <w:r>
        <w:rPr>
          <w:b/>
          <w:sz w:val="24"/>
          <w:szCs w:val="24"/>
        </w:rPr>
        <w:t>CTE Month</w:t>
      </w:r>
    </w:p>
    <w:p w14:paraId="7BE9F2CB" w14:textId="03C83003" w:rsidR="00D16BC5" w:rsidRPr="00D16BC5" w:rsidRDefault="00D16BC5" w:rsidP="00D16BC5">
      <w:pPr>
        <w:pStyle w:val="ListParagraph"/>
        <w:numPr>
          <w:ilvl w:val="0"/>
          <w:numId w:val="27"/>
        </w:numPr>
        <w:rPr>
          <w:bCs/>
          <w:sz w:val="24"/>
          <w:szCs w:val="24"/>
        </w:rPr>
      </w:pPr>
      <w:r w:rsidRPr="00D16BC5">
        <w:rPr>
          <w:bCs/>
          <w:sz w:val="24"/>
          <w:szCs w:val="24"/>
        </w:rPr>
        <w:t>CTSO Legislation Day is February 5-6. ACTEN will again sponsor a dinner for the state officers.  Jon Cerny attended last year.  He reported that he spoke to attendees for about 15 minutes. Michelle Paxton agreed to represent ACTEN at this year’s dinner.  President Condon suggested that ACTEN members work to get pictures that could be used for ACTEN publicity.</w:t>
      </w:r>
    </w:p>
    <w:p w14:paraId="59144D55" w14:textId="77777777" w:rsidR="00D16BC5" w:rsidRPr="00D16BC5" w:rsidRDefault="00D16BC5" w:rsidP="00D16BC5">
      <w:pPr>
        <w:pStyle w:val="ListParagraph"/>
        <w:numPr>
          <w:ilvl w:val="0"/>
          <w:numId w:val="27"/>
        </w:numPr>
        <w:rPr>
          <w:bCs/>
          <w:sz w:val="24"/>
          <w:szCs w:val="24"/>
        </w:rPr>
      </w:pPr>
      <w:r w:rsidRPr="00D16BC5">
        <w:rPr>
          <w:bCs/>
          <w:sz w:val="24"/>
          <w:szCs w:val="24"/>
        </w:rPr>
        <w:t>Other activities—Murleen Bellinger asked if anyone had ideas for CTE month activities.  Several board members shared ideas implemented in their schools.  The group highlighted that social media is probably the most effective way to share the various activities.  President Condon suggested that the social media presence for CTE month be added to the January agenda as Old Business.</w:t>
      </w:r>
    </w:p>
    <w:p w14:paraId="085189A2" w14:textId="711DF50D" w:rsidR="00B861B8" w:rsidRPr="00D16BC5" w:rsidRDefault="00DE3B5A" w:rsidP="00D16BC5">
      <w:pPr>
        <w:pStyle w:val="ListParagraph"/>
        <w:numPr>
          <w:ilvl w:val="0"/>
          <w:numId w:val="27"/>
        </w:numPr>
        <w:rPr>
          <w:bCs/>
          <w:sz w:val="24"/>
          <w:szCs w:val="24"/>
        </w:rPr>
      </w:pPr>
      <w:r w:rsidRPr="00D16BC5">
        <w:rPr>
          <w:bCs/>
          <w:sz w:val="24"/>
          <w:szCs w:val="24"/>
        </w:rPr>
        <w:t xml:space="preserve">FCS Legislative Day is February </w:t>
      </w:r>
      <w:r w:rsidR="00F7016C">
        <w:rPr>
          <w:bCs/>
          <w:sz w:val="24"/>
          <w:szCs w:val="24"/>
        </w:rPr>
        <w:t>7</w:t>
      </w:r>
      <w:r w:rsidRPr="00D16BC5">
        <w:rPr>
          <w:bCs/>
          <w:sz w:val="24"/>
          <w:szCs w:val="24"/>
        </w:rPr>
        <w:t>.</w:t>
      </w:r>
    </w:p>
    <w:p w14:paraId="5DF5ECEA" w14:textId="77777777" w:rsidR="00D16BC5" w:rsidRPr="00D16BC5" w:rsidRDefault="00D16BC5" w:rsidP="00D16BC5">
      <w:pPr>
        <w:pStyle w:val="ListParagraph"/>
        <w:ind w:left="1080"/>
        <w:rPr>
          <w:bCs/>
          <w:sz w:val="24"/>
          <w:szCs w:val="24"/>
        </w:rPr>
      </w:pPr>
    </w:p>
    <w:p w14:paraId="6FD38546" w14:textId="35456249" w:rsidR="00AE3575" w:rsidRDefault="00AE3575" w:rsidP="00AE3575">
      <w:pPr>
        <w:widowControl/>
        <w:overflowPunct/>
        <w:autoSpaceDE/>
        <w:autoSpaceDN/>
        <w:adjustRightInd/>
        <w:contextualSpacing/>
        <w:rPr>
          <w:rFonts w:ascii="Cambria" w:hAnsi="Cambria" w:cs="Arial"/>
          <w:sz w:val="24"/>
          <w:szCs w:val="24"/>
        </w:rPr>
      </w:pPr>
      <w:r>
        <w:rPr>
          <w:b/>
          <w:sz w:val="24"/>
          <w:szCs w:val="24"/>
        </w:rPr>
        <w:t>Region V Conference</w:t>
      </w:r>
    </w:p>
    <w:p w14:paraId="20ACC8B7" w14:textId="0E155796" w:rsidR="00AE3575" w:rsidRDefault="00AB3406" w:rsidP="00AC026A">
      <w:pPr>
        <w:widowControl/>
        <w:numPr>
          <w:ilvl w:val="1"/>
          <w:numId w:val="37"/>
        </w:numPr>
        <w:overflowPunct/>
        <w:autoSpaceDE/>
        <w:autoSpaceDN/>
        <w:adjustRightInd/>
        <w:contextualSpacing/>
        <w:rPr>
          <w:rFonts w:ascii="Cambria" w:hAnsi="Cambria" w:cs="Arial"/>
          <w:sz w:val="24"/>
          <w:szCs w:val="24"/>
        </w:rPr>
      </w:pPr>
      <w:r>
        <w:rPr>
          <w:rFonts w:ascii="Cambria" w:hAnsi="Cambria" w:cs="Arial"/>
          <w:sz w:val="24"/>
          <w:szCs w:val="24"/>
        </w:rPr>
        <w:t xml:space="preserve">April </w:t>
      </w:r>
      <w:r w:rsidR="00D16BC5">
        <w:rPr>
          <w:rFonts w:ascii="Cambria" w:hAnsi="Cambria" w:cs="Arial"/>
          <w:sz w:val="24"/>
          <w:szCs w:val="24"/>
        </w:rPr>
        <w:t>9-12,</w:t>
      </w:r>
      <w:r>
        <w:rPr>
          <w:rFonts w:ascii="Cambria" w:hAnsi="Cambria" w:cs="Arial"/>
          <w:sz w:val="24"/>
          <w:szCs w:val="24"/>
        </w:rPr>
        <w:t xml:space="preserve"> 202</w:t>
      </w:r>
      <w:r w:rsidR="00D16BC5">
        <w:rPr>
          <w:rFonts w:ascii="Cambria" w:hAnsi="Cambria" w:cs="Arial"/>
          <w:sz w:val="24"/>
          <w:szCs w:val="24"/>
        </w:rPr>
        <w:t>4</w:t>
      </w:r>
      <w:r>
        <w:rPr>
          <w:rFonts w:ascii="Cambria" w:hAnsi="Cambria" w:cs="Arial"/>
          <w:sz w:val="24"/>
          <w:szCs w:val="24"/>
        </w:rPr>
        <w:t xml:space="preserve">, </w:t>
      </w:r>
      <w:r w:rsidR="00D16BC5">
        <w:rPr>
          <w:rFonts w:ascii="Cambria" w:hAnsi="Cambria" w:cs="Arial"/>
          <w:sz w:val="24"/>
          <w:szCs w:val="24"/>
        </w:rPr>
        <w:t>Honolulu, Hawaii, Ala Moana Hotel</w:t>
      </w:r>
    </w:p>
    <w:p w14:paraId="2D239E14" w14:textId="77777777" w:rsidR="00DE3B5A" w:rsidRPr="00DE3B5A" w:rsidRDefault="00DE3B5A" w:rsidP="00DE3B5A">
      <w:pPr>
        <w:widowControl/>
        <w:overflowPunct/>
        <w:autoSpaceDE/>
        <w:autoSpaceDN/>
        <w:adjustRightInd/>
        <w:spacing w:after="160" w:line="259" w:lineRule="auto"/>
        <w:ind w:left="1080"/>
        <w:contextualSpacing/>
        <w:rPr>
          <w:b/>
          <w:sz w:val="24"/>
          <w:szCs w:val="24"/>
        </w:rPr>
      </w:pPr>
    </w:p>
    <w:p w14:paraId="25A5B18D" w14:textId="77777777" w:rsidR="00A40F9A" w:rsidRDefault="00A40F9A" w:rsidP="00E248D6">
      <w:pPr>
        <w:rPr>
          <w:b/>
          <w:sz w:val="24"/>
          <w:szCs w:val="24"/>
        </w:rPr>
      </w:pPr>
    </w:p>
    <w:p w14:paraId="71633705" w14:textId="77777777" w:rsidR="00A40F9A" w:rsidRDefault="00A40F9A" w:rsidP="00E248D6">
      <w:pPr>
        <w:rPr>
          <w:b/>
          <w:sz w:val="24"/>
          <w:szCs w:val="24"/>
        </w:rPr>
      </w:pPr>
    </w:p>
    <w:p w14:paraId="46671F16" w14:textId="77777777" w:rsidR="00A40F9A" w:rsidRDefault="00A40F9A" w:rsidP="00E248D6">
      <w:pPr>
        <w:rPr>
          <w:b/>
          <w:sz w:val="24"/>
          <w:szCs w:val="24"/>
        </w:rPr>
      </w:pPr>
    </w:p>
    <w:p w14:paraId="4717E7A5" w14:textId="0642A957" w:rsidR="00A5498D" w:rsidRDefault="00AE3575" w:rsidP="00E248D6">
      <w:pPr>
        <w:rPr>
          <w:b/>
          <w:sz w:val="24"/>
          <w:szCs w:val="24"/>
        </w:rPr>
      </w:pPr>
      <w:r>
        <w:rPr>
          <w:b/>
          <w:sz w:val="24"/>
          <w:szCs w:val="24"/>
        </w:rPr>
        <w:lastRenderedPageBreak/>
        <w:t>Other Business:</w:t>
      </w:r>
    </w:p>
    <w:p w14:paraId="38F25825" w14:textId="442C49F3" w:rsidR="00AE3575" w:rsidRDefault="00AE3575" w:rsidP="00E248D6">
      <w:pPr>
        <w:rPr>
          <w:b/>
          <w:sz w:val="24"/>
          <w:szCs w:val="24"/>
        </w:rPr>
      </w:pPr>
    </w:p>
    <w:p w14:paraId="77001C22" w14:textId="77777777" w:rsidR="00D16BC5" w:rsidRDefault="00D16BC5" w:rsidP="00D16BC5">
      <w:pPr>
        <w:pStyle w:val="MediumGrid1-Accent21"/>
        <w:spacing w:after="0" w:line="240" w:lineRule="auto"/>
        <w:ind w:left="0"/>
        <w:rPr>
          <w:rFonts w:ascii="Times New Roman" w:hAnsi="Times New Roman"/>
          <w:b/>
          <w:bCs/>
        </w:rPr>
      </w:pPr>
      <w:r>
        <w:rPr>
          <w:rFonts w:ascii="Times New Roman" w:hAnsi="Times New Roman"/>
          <w:b/>
          <w:bCs/>
        </w:rPr>
        <w:t>Bylaws</w:t>
      </w:r>
    </w:p>
    <w:p w14:paraId="28204A74" w14:textId="1E712E0B" w:rsidR="00D16BC5" w:rsidRPr="00D16BC5" w:rsidRDefault="00D16BC5" w:rsidP="00D16BC5">
      <w:pPr>
        <w:pStyle w:val="ListParagraph"/>
        <w:numPr>
          <w:ilvl w:val="0"/>
          <w:numId w:val="35"/>
        </w:numPr>
        <w:rPr>
          <w:rFonts w:ascii="Cambria" w:hAnsi="Cambria"/>
          <w:sz w:val="24"/>
          <w:szCs w:val="24"/>
        </w:rPr>
      </w:pPr>
      <w:r w:rsidRPr="00D16BC5">
        <w:rPr>
          <w:rFonts w:ascii="Cambria" w:hAnsi="Cambria"/>
          <w:sz w:val="24"/>
          <w:szCs w:val="24"/>
        </w:rPr>
        <w:t>Jon Cerny reported that the updated bylaws were approved in June.  He does not see anything from the national organization to be addressed.  He would like to find ways to get schools support teachers’ ACTEN membership.  He would like to have membership be tied to CTE organizations.</w:t>
      </w:r>
    </w:p>
    <w:p w14:paraId="55EA0717" w14:textId="77777777" w:rsidR="00D16BC5" w:rsidRDefault="00D16BC5" w:rsidP="00E248D6">
      <w:pPr>
        <w:rPr>
          <w:b/>
          <w:sz w:val="24"/>
          <w:szCs w:val="24"/>
        </w:rPr>
      </w:pPr>
    </w:p>
    <w:p w14:paraId="79BB807D" w14:textId="66D35ED5" w:rsidR="00AB3406" w:rsidRDefault="00AE3575" w:rsidP="00E248D6">
      <w:pPr>
        <w:rPr>
          <w:b/>
          <w:sz w:val="24"/>
          <w:szCs w:val="24"/>
        </w:rPr>
      </w:pPr>
      <w:r>
        <w:rPr>
          <w:b/>
          <w:sz w:val="24"/>
          <w:szCs w:val="24"/>
        </w:rPr>
        <w:t xml:space="preserve">Committee Members </w:t>
      </w:r>
    </w:p>
    <w:p w14:paraId="643438E9" w14:textId="61281BAF" w:rsidR="00AB3406" w:rsidRDefault="00D41C63" w:rsidP="00D41C63">
      <w:pPr>
        <w:pStyle w:val="ListParagraph"/>
        <w:numPr>
          <w:ilvl w:val="0"/>
          <w:numId w:val="35"/>
        </w:numPr>
        <w:rPr>
          <w:rFonts w:ascii="Cambria" w:hAnsi="Cambria"/>
          <w:sz w:val="24"/>
          <w:szCs w:val="24"/>
        </w:rPr>
      </w:pPr>
      <w:r w:rsidRPr="00D41C63">
        <w:rPr>
          <w:rFonts w:ascii="Cambria" w:hAnsi="Cambria"/>
          <w:sz w:val="24"/>
          <w:szCs w:val="24"/>
        </w:rPr>
        <w:t xml:space="preserve">Murleen Bellinger urged members to review the list and reach out as needed to people in positions that could offer assistance with various projects.  </w:t>
      </w:r>
    </w:p>
    <w:p w14:paraId="48E07D7F" w14:textId="52DBEC49" w:rsidR="00D41C63" w:rsidRDefault="00D41C63" w:rsidP="00D41C63">
      <w:pPr>
        <w:pStyle w:val="ListParagraph"/>
        <w:numPr>
          <w:ilvl w:val="0"/>
          <w:numId w:val="35"/>
        </w:numPr>
        <w:rPr>
          <w:rFonts w:ascii="Cambria" w:hAnsi="Cambria"/>
          <w:sz w:val="24"/>
          <w:szCs w:val="24"/>
        </w:rPr>
      </w:pPr>
      <w:r>
        <w:rPr>
          <w:rFonts w:ascii="Cambria" w:hAnsi="Cambria"/>
          <w:sz w:val="24"/>
          <w:szCs w:val="24"/>
        </w:rPr>
        <w:t>Our committee goals will need to be aligned with the Program of Work and/or Strategic Plan.</w:t>
      </w:r>
    </w:p>
    <w:p w14:paraId="7C60D50B" w14:textId="77777777" w:rsidR="00D41C63" w:rsidRPr="00D41C63" w:rsidRDefault="00D41C63" w:rsidP="00D41C63">
      <w:pPr>
        <w:pStyle w:val="ListParagraph"/>
        <w:ind w:left="1080"/>
        <w:rPr>
          <w:rFonts w:ascii="Cambria" w:hAnsi="Cambria"/>
          <w:sz w:val="24"/>
          <w:szCs w:val="24"/>
        </w:rPr>
      </w:pPr>
    </w:p>
    <w:p w14:paraId="531F9D21" w14:textId="3807E399" w:rsidR="00940027" w:rsidRDefault="00AE3575" w:rsidP="00D41C63">
      <w:pPr>
        <w:rPr>
          <w:bCs/>
          <w:sz w:val="24"/>
          <w:szCs w:val="24"/>
        </w:rPr>
      </w:pPr>
      <w:r>
        <w:rPr>
          <w:b/>
          <w:sz w:val="24"/>
          <w:szCs w:val="24"/>
        </w:rPr>
        <w:t>Program of Work</w:t>
      </w:r>
      <w:r w:rsidR="00D41C63">
        <w:rPr>
          <w:b/>
          <w:sz w:val="24"/>
          <w:szCs w:val="24"/>
        </w:rPr>
        <w:t>—</w:t>
      </w:r>
      <w:r w:rsidR="00D41C63">
        <w:rPr>
          <w:bCs/>
          <w:sz w:val="24"/>
          <w:szCs w:val="24"/>
        </w:rPr>
        <w:t>No Discussion at this time.</w:t>
      </w:r>
    </w:p>
    <w:p w14:paraId="0296AD15" w14:textId="77777777" w:rsidR="00D41C63" w:rsidRDefault="00D41C63" w:rsidP="00D41C63">
      <w:pPr>
        <w:rPr>
          <w:bCs/>
          <w:sz w:val="24"/>
          <w:szCs w:val="24"/>
        </w:rPr>
      </w:pPr>
    </w:p>
    <w:p w14:paraId="18C03137" w14:textId="77777777" w:rsidR="00D41C63" w:rsidRDefault="00D41C63" w:rsidP="00D41C63">
      <w:pPr>
        <w:pStyle w:val="MediumGrid1-Accent21"/>
        <w:spacing w:after="0" w:line="240" w:lineRule="auto"/>
        <w:ind w:left="0"/>
        <w:rPr>
          <w:rFonts w:ascii="Times New Roman" w:eastAsia="Times New Roman" w:hAnsi="Times New Roman"/>
          <w:b/>
          <w:kern w:val="28"/>
          <w:sz w:val="24"/>
          <w:szCs w:val="24"/>
        </w:rPr>
      </w:pPr>
      <w:r w:rsidRPr="00D41C63">
        <w:rPr>
          <w:rFonts w:ascii="Times New Roman" w:eastAsia="Times New Roman" w:hAnsi="Times New Roman"/>
          <w:b/>
          <w:kern w:val="28"/>
          <w:sz w:val="24"/>
          <w:szCs w:val="24"/>
        </w:rPr>
        <w:t>Strategic Plan</w:t>
      </w:r>
    </w:p>
    <w:p w14:paraId="550984DF" w14:textId="5DE0EBBA" w:rsidR="00D41C63" w:rsidRPr="00D41C63" w:rsidRDefault="00D41C63" w:rsidP="00D41C63">
      <w:pPr>
        <w:pStyle w:val="ListParagraph"/>
        <w:numPr>
          <w:ilvl w:val="0"/>
          <w:numId w:val="35"/>
        </w:numPr>
        <w:rPr>
          <w:rFonts w:ascii="Cambria" w:hAnsi="Cambria"/>
          <w:sz w:val="24"/>
          <w:szCs w:val="24"/>
        </w:rPr>
      </w:pPr>
      <w:r w:rsidRPr="00D41C63">
        <w:rPr>
          <w:rFonts w:ascii="Cambria" w:hAnsi="Cambria"/>
          <w:sz w:val="24"/>
          <w:szCs w:val="24"/>
        </w:rPr>
        <w:t>Murleen Bellinger suggested that we need to update via committee or next meeting, making sure that it aligns with policies from the national office.</w:t>
      </w:r>
    </w:p>
    <w:p w14:paraId="2454673E" w14:textId="77777777" w:rsidR="00D41C63" w:rsidRDefault="00D41C63" w:rsidP="00D41C63">
      <w:pPr>
        <w:rPr>
          <w:bCs/>
          <w:sz w:val="24"/>
          <w:szCs w:val="24"/>
        </w:rPr>
      </w:pPr>
    </w:p>
    <w:p w14:paraId="507E2040" w14:textId="77777777" w:rsidR="00AB3406" w:rsidRDefault="00AE3575" w:rsidP="007549F7">
      <w:pPr>
        <w:rPr>
          <w:bCs/>
          <w:sz w:val="24"/>
          <w:szCs w:val="24"/>
          <w:u w:val="single"/>
        </w:rPr>
      </w:pPr>
      <w:r>
        <w:rPr>
          <w:b/>
          <w:sz w:val="24"/>
          <w:szCs w:val="24"/>
        </w:rPr>
        <w:t>Public Relations</w:t>
      </w:r>
    </w:p>
    <w:p w14:paraId="1905773C" w14:textId="79D2177A" w:rsidR="00940027" w:rsidRPr="00866588" w:rsidRDefault="00D41C63" w:rsidP="00866588">
      <w:pPr>
        <w:pStyle w:val="ListParagraph"/>
        <w:numPr>
          <w:ilvl w:val="0"/>
          <w:numId w:val="39"/>
        </w:numPr>
        <w:rPr>
          <w:bCs/>
          <w:sz w:val="24"/>
          <w:szCs w:val="24"/>
          <w:u w:val="single"/>
        </w:rPr>
      </w:pPr>
      <w:r>
        <w:rPr>
          <w:bCs/>
          <w:sz w:val="24"/>
          <w:szCs w:val="24"/>
        </w:rPr>
        <w:t>Miranda updated the group on the t-shirt design for the upcoming year.</w:t>
      </w:r>
      <w:r w:rsidR="00940027" w:rsidRPr="00866588">
        <w:rPr>
          <w:rFonts w:ascii="Courier New" w:hAnsi="Courier New" w:cs="Courier New"/>
          <w:color w:val="000000"/>
          <w:shd w:val="clear" w:color="auto" w:fill="FFFFFF"/>
        </w:rPr>
        <w:br/>
      </w:r>
    </w:p>
    <w:p w14:paraId="44997C4C" w14:textId="1AFC6F32" w:rsidR="00AB3406" w:rsidRDefault="00AE3575" w:rsidP="007549F7">
      <w:pPr>
        <w:rPr>
          <w:b/>
          <w:sz w:val="24"/>
          <w:szCs w:val="24"/>
        </w:rPr>
      </w:pPr>
      <w:r>
        <w:rPr>
          <w:b/>
          <w:sz w:val="24"/>
          <w:szCs w:val="24"/>
        </w:rPr>
        <w:t>Newsletter</w:t>
      </w:r>
    </w:p>
    <w:p w14:paraId="720B9943" w14:textId="77777777" w:rsidR="00D41C63" w:rsidRDefault="00D41C63" w:rsidP="00D41C63">
      <w:pPr>
        <w:pStyle w:val="ListParagraph"/>
        <w:numPr>
          <w:ilvl w:val="0"/>
          <w:numId w:val="39"/>
        </w:numPr>
        <w:rPr>
          <w:bCs/>
          <w:sz w:val="24"/>
          <w:szCs w:val="24"/>
        </w:rPr>
      </w:pPr>
      <w:r w:rsidRPr="00D41C63">
        <w:rPr>
          <w:bCs/>
          <w:sz w:val="24"/>
          <w:szCs w:val="24"/>
        </w:rPr>
        <w:t xml:space="preserve">Murleen asked for suggestions for ideas that could be shared with members through mass communication.  </w:t>
      </w:r>
    </w:p>
    <w:p w14:paraId="3AC671A4" w14:textId="2F6C8A8A" w:rsidR="00122127" w:rsidRPr="00D41C63" w:rsidRDefault="00D41C63" w:rsidP="00D41C63">
      <w:pPr>
        <w:pStyle w:val="ListParagraph"/>
        <w:numPr>
          <w:ilvl w:val="0"/>
          <w:numId w:val="39"/>
        </w:numPr>
        <w:rPr>
          <w:bCs/>
          <w:sz w:val="24"/>
          <w:szCs w:val="24"/>
        </w:rPr>
      </w:pPr>
      <w:r w:rsidRPr="00D41C63">
        <w:rPr>
          <w:bCs/>
          <w:sz w:val="24"/>
          <w:szCs w:val="24"/>
        </w:rPr>
        <w:t>President Condon expressed appreciation for the information that has been shared.</w:t>
      </w:r>
    </w:p>
    <w:p w14:paraId="1BEA98D6" w14:textId="77777777" w:rsidR="00D41C63" w:rsidRDefault="00D41C63" w:rsidP="007549F7">
      <w:pPr>
        <w:rPr>
          <w:b/>
          <w:sz w:val="24"/>
          <w:szCs w:val="24"/>
        </w:rPr>
      </w:pPr>
    </w:p>
    <w:p w14:paraId="16CCF883" w14:textId="420383F8" w:rsidR="00AB3406" w:rsidRDefault="00AE3575" w:rsidP="007549F7">
      <w:pPr>
        <w:rPr>
          <w:b/>
          <w:sz w:val="24"/>
          <w:szCs w:val="24"/>
        </w:rPr>
      </w:pPr>
      <w:r>
        <w:rPr>
          <w:b/>
          <w:sz w:val="24"/>
          <w:szCs w:val="24"/>
        </w:rPr>
        <w:t>Website</w:t>
      </w:r>
    </w:p>
    <w:p w14:paraId="2DC7A939" w14:textId="52FB667C" w:rsidR="0016325C" w:rsidRPr="00D41C63" w:rsidRDefault="00D41C63" w:rsidP="00122127">
      <w:pPr>
        <w:ind w:left="720"/>
        <w:rPr>
          <w:bCs/>
          <w:sz w:val="24"/>
          <w:szCs w:val="24"/>
          <w:u w:val="single"/>
        </w:rPr>
      </w:pPr>
      <w:r w:rsidRPr="00D41C63">
        <w:rPr>
          <w:sz w:val="24"/>
          <w:szCs w:val="24"/>
        </w:rPr>
        <w:t>Murleen Bellinger reported that she and Deb Wolken have been updating the website.  She would like board members to review it and alert her of any needed changes.</w:t>
      </w:r>
    </w:p>
    <w:p w14:paraId="08192CD2" w14:textId="77777777" w:rsidR="00AB3406" w:rsidRDefault="00AB3406" w:rsidP="007549F7">
      <w:pPr>
        <w:rPr>
          <w:bCs/>
          <w:sz w:val="24"/>
          <w:szCs w:val="24"/>
          <w:u w:val="single"/>
        </w:rPr>
      </w:pPr>
    </w:p>
    <w:p w14:paraId="3F72DFA3" w14:textId="2F92E608" w:rsidR="0016325C" w:rsidRDefault="00AE3575" w:rsidP="007549F7">
      <w:pPr>
        <w:rPr>
          <w:bCs/>
          <w:sz w:val="24"/>
          <w:szCs w:val="24"/>
          <w:u w:val="single"/>
        </w:rPr>
      </w:pPr>
      <w:r>
        <w:rPr>
          <w:b/>
          <w:sz w:val="24"/>
          <w:szCs w:val="24"/>
        </w:rPr>
        <w:t>CTE Learn</w:t>
      </w:r>
    </w:p>
    <w:p w14:paraId="5507D0F4" w14:textId="5B76882D" w:rsidR="0016325C" w:rsidRDefault="00717814" w:rsidP="00717814">
      <w:pPr>
        <w:ind w:left="720"/>
        <w:rPr>
          <w:bCs/>
          <w:sz w:val="24"/>
          <w:szCs w:val="24"/>
        </w:rPr>
      </w:pPr>
      <w:r w:rsidRPr="00717814">
        <w:rPr>
          <w:bCs/>
          <w:sz w:val="24"/>
          <w:szCs w:val="24"/>
        </w:rPr>
        <w:t>Murleen Bellinger reported that Michael Connet from ACTE would like to have Nebraska promote CTE Learn more.  He suggested that maybe ACTEN could develop a Nebraska-specific course in the CTE Learn site.  He suggested writing a grant to help develop courses—we aren’t sure about the grant option at this time. Discussion focused on possibly getting some of the courses to be recognized for Nebraska supplemental CTE endorsement.  President Condon suggested that members explore CTE Learn more and entertain more discussion at a later date.</w:t>
      </w:r>
    </w:p>
    <w:p w14:paraId="50445DC7" w14:textId="77777777" w:rsidR="00717814" w:rsidRPr="00717814" w:rsidRDefault="00717814" w:rsidP="00717814">
      <w:pPr>
        <w:ind w:left="720"/>
        <w:rPr>
          <w:bCs/>
          <w:sz w:val="24"/>
          <w:szCs w:val="24"/>
        </w:rPr>
      </w:pPr>
    </w:p>
    <w:p w14:paraId="0965CEF0" w14:textId="110D6543" w:rsidR="00F55D91" w:rsidRDefault="00AE3575" w:rsidP="007549F7">
      <w:pPr>
        <w:rPr>
          <w:b/>
          <w:sz w:val="24"/>
          <w:szCs w:val="24"/>
        </w:rPr>
      </w:pPr>
      <w:r>
        <w:rPr>
          <w:b/>
          <w:sz w:val="24"/>
          <w:szCs w:val="24"/>
        </w:rPr>
        <w:t>New Business:</w:t>
      </w:r>
    </w:p>
    <w:p w14:paraId="56BCD744" w14:textId="77777777" w:rsidR="007824C9" w:rsidRDefault="007824C9" w:rsidP="007824C9">
      <w:pPr>
        <w:pStyle w:val="MediumGrid1-Accent21"/>
        <w:spacing w:after="0" w:line="240" w:lineRule="auto"/>
        <w:ind w:left="0"/>
        <w:rPr>
          <w:rFonts w:ascii="Times New Roman" w:hAnsi="Times New Roman"/>
        </w:rPr>
      </w:pPr>
    </w:p>
    <w:p w14:paraId="422ABB99" w14:textId="77777777" w:rsidR="007824C9" w:rsidRDefault="007824C9" w:rsidP="00C93DBA">
      <w:pPr>
        <w:pStyle w:val="ListParagraph"/>
        <w:numPr>
          <w:ilvl w:val="0"/>
          <w:numId w:val="39"/>
        </w:numPr>
        <w:rPr>
          <w:bCs/>
          <w:sz w:val="24"/>
          <w:szCs w:val="24"/>
        </w:rPr>
      </w:pPr>
      <w:r w:rsidRPr="007824C9">
        <w:rPr>
          <w:b/>
          <w:sz w:val="24"/>
          <w:szCs w:val="24"/>
        </w:rPr>
        <w:t>Meeting Schedule</w:t>
      </w:r>
      <w:r w:rsidRPr="007824C9">
        <w:rPr>
          <w:bCs/>
          <w:sz w:val="24"/>
          <w:szCs w:val="24"/>
        </w:rPr>
        <w:t xml:space="preserve"> for 2023-24–President Condon wants to meet in person in January.  She will explore options, but Jan. 27 might be a good possibility.</w:t>
      </w:r>
    </w:p>
    <w:p w14:paraId="351A0D03" w14:textId="08012DF1" w:rsidR="007824C9" w:rsidRPr="007824C9" w:rsidRDefault="007824C9" w:rsidP="007824C9">
      <w:pPr>
        <w:pStyle w:val="ListParagraph"/>
        <w:numPr>
          <w:ilvl w:val="0"/>
          <w:numId w:val="39"/>
        </w:numPr>
        <w:rPr>
          <w:bCs/>
          <w:sz w:val="24"/>
          <w:szCs w:val="24"/>
        </w:rPr>
      </w:pPr>
      <w:r w:rsidRPr="007824C9">
        <w:rPr>
          <w:bCs/>
          <w:sz w:val="24"/>
          <w:szCs w:val="24"/>
        </w:rPr>
        <w:t xml:space="preserve">Murleen Bellinger sent members a </w:t>
      </w:r>
      <w:r w:rsidRPr="007824C9">
        <w:rPr>
          <w:b/>
          <w:sz w:val="24"/>
          <w:szCs w:val="24"/>
        </w:rPr>
        <w:t>calendar for 2023-24</w:t>
      </w:r>
      <w:r w:rsidRPr="007824C9">
        <w:rPr>
          <w:bCs/>
          <w:sz w:val="24"/>
          <w:szCs w:val="24"/>
        </w:rPr>
        <w:t>.  President Condon highlighted the change in the June board meeting time and reminded members that the Assembly of Delegates will be June 5 at 7:30 a.m.</w:t>
      </w:r>
    </w:p>
    <w:p w14:paraId="2287CD27" w14:textId="77777777" w:rsidR="007824C9" w:rsidRDefault="007824C9" w:rsidP="00C93DBA">
      <w:pPr>
        <w:pStyle w:val="ListParagraph"/>
        <w:numPr>
          <w:ilvl w:val="0"/>
          <w:numId w:val="39"/>
        </w:numPr>
        <w:rPr>
          <w:bCs/>
          <w:sz w:val="24"/>
          <w:szCs w:val="24"/>
        </w:rPr>
      </w:pPr>
      <w:r>
        <w:rPr>
          <w:bCs/>
          <w:sz w:val="24"/>
          <w:szCs w:val="24"/>
        </w:rPr>
        <w:lastRenderedPageBreak/>
        <w:t xml:space="preserve">Members were asked to peruse the </w:t>
      </w:r>
      <w:r w:rsidRPr="007824C9">
        <w:rPr>
          <w:b/>
          <w:sz w:val="24"/>
          <w:szCs w:val="24"/>
        </w:rPr>
        <w:t>2023-24 Leadership Handbook</w:t>
      </w:r>
      <w:r>
        <w:rPr>
          <w:bCs/>
          <w:sz w:val="24"/>
          <w:szCs w:val="24"/>
        </w:rPr>
        <w:t>.</w:t>
      </w:r>
    </w:p>
    <w:p w14:paraId="0C38E2A6" w14:textId="77777777" w:rsidR="007824C9" w:rsidRDefault="00BC4AA4" w:rsidP="007549F7">
      <w:pPr>
        <w:pStyle w:val="ListParagraph"/>
        <w:numPr>
          <w:ilvl w:val="0"/>
          <w:numId w:val="39"/>
        </w:numPr>
        <w:rPr>
          <w:bCs/>
          <w:sz w:val="24"/>
          <w:szCs w:val="24"/>
        </w:rPr>
      </w:pPr>
      <w:r w:rsidRPr="007824C9">
        <w:rPr>
          <w:b/>
          <w:sz w:val="24"/>
          <w:szCs w:val="24"/>
        </w:rPr>
        <w:t>Quality Assoc</w:t>
      </w:r>
      <w:r w:rsidR="00893CA2" w:rsidRPr="007824C9">
        <w:rPr>
          <w:b/>
          <w:sz w:val="24"/>
          <w:szCs w:val="24"/>
        </w:rPr>
        <w:t>i</w:t>
      </w:r>
      <w:r w:rsidRPr="007824C9">
        <w:rPr>
          <w:b/>
          <w:sz w:val="24"/>
          <w:szCs w:val="24"/>
        </w:rPr>
        <w:t>ation Standard</w:t>
      </w:r>
      <w:r w:rsidR="007824C9">
        <w:rPr>
          <w:b/>
          <w:sz w:val="24"/>
          <w:szCs w:val="24"/>
        </w:rPr>
        <w:t>--</w:t>
      </w:r>
      <w:r w:rsidR="00C93DBA" w:rsidRPr="007824C9">
        <w:rPr>
          <w:bCs/>
          <w:sz w:val="24"/>
          <w:szCs w:val="24"/>
        </w:rPr>
        <w:t xml:space="preserve">Copies distributed to </w:t>
      </w:r>
      <w:r w:rsidR="00E8160A" w:rsidRPr="007824C9">
        <w:rPr>
          <w:bCs/>
          <w:sz w:val="24"/>
          <w:szCs w:val="24"/>
        </w:rPr>
        <w:t>board members for review.</w:t>
      </w:r>
    </w:p>
    <w:p w14:paraId="5E438EA5" w14:textId="4F5FEF87" w:rsidR="00E8160A" w:rsidRPr="007824C9" w:rsidRDefault="00BC4AA4" w:rsidP="007549F7">
      <w:pPr>
        <w:pStyle w:val="ListParagraph"/>
        <w:numPr>
          <w:ilvl w:val="0"/>
          <w:numId w:val="39"/>
        </w:numPr>
        <w:rPr>
          <w:bCs/>
          <w:sz w:val="24"/>
          <w:szCs w:val="24"/>
        </w:rPr>
      </w:pPr>
      <w:r w:rsidRPr="007824C9">
        <w:rPr>
          <w:b/>
          <w:sz w:val="24"/>
          <w:szCs w:val="24"/>
        </w:rPr>
        <w:t>School administrator addresses for letter of</w:t>
      </w:r>
      <w:r w:rsidR="00E8160A" w:rsidRPr="007824C9">
        <w:rPr>
          <w:b/>
          <w:sz w:val="24"/>
          <w:szCs w:val="24"/>
        </w:rPr>
        <w:t xml:space="preserve"> commendation</w:t>
      </w:r>
      <w:r w:rsidR="007824C9">
        <w:rPr>
          <w:b/>
          <w:sz w:val="24"/>
          <w:szCs w:val="24"/>
        </w:rPr>
        <w:t xml:space="preserve"> </w:t>
      </w:r>
      <w:r w:rsidR="007824C9">
        <w:rPr>
          <w:bCs/>
          <w:sz w:val="24"/>
          <w:szCs w:val="24"/>
        </w:rPr>
        <w:t>was collected during the meeting.</w:t>
      </w:r>
    </w:p>
    <w:p w14:paraId="71F0C544" w14:textId="77777777" w:rsidR="00E8160A" w:rsidRDefault="00E8160A" w:rsidP="007549F7">
      <w:pPr>
        <w:rPr>
          <w:b/>
          <w:sz w:val="24"/>
          <w:szCs w:val="24"/>
        </w:rPr>
      </w:pPr>
    </w:p>
    <w:p w14:paraId="20B52B2B" w14:textId="0E916EFF" w:rsidR="00E8160A" w:rsidRDefault="00F55D91" w:rsidP="007549F7">
      <w:pPr>
        <w:rPr>
          <w:b/>
          <w:sz w:val="24"/>
          <w:szCs w:val="24"/>
          <w:u w:val="single"/>
        </w:rPr>
      </w:pPr>
      <w:r>
        <w:rPr>
          <w:b/>
          <w:sz w:val="24"/>
          <w:szCs w:val="24"/>
        </w:rPr>
        <w:t>State discipline reports by rep or president</w:t>
      </w:r>
      <w:r w:rsidR="00BC4AA4">
        <w:rPr>
          <w:b/>
          <w:sz w:val="24"/>
          <w:szCs w:val="24"/>
          <w:u w:val="single"/>
        </w:rPr>
        <w:t xml:space="preserve"> </w:t>
      </w:r>
    </w:p>
    <w:p w14:paraId="098F50DE" w14:textId="1A91AA34" w:rsidR="007824C9" w:rsidRPr="007824C9" w:rsidRDefault="007824C9" w:rsidP="007824C9">
      <w:pPr>
        <w:tabs>
          <w:tab w:val="left" w:pos="810"/>
        </w:tabs>
        <w:ind w:left="1080"/>
        <w:rPr>
          <w:rFonts w:ascii="Cambria" w:hAnsi="Cambria"/>
          <w:iCs/>
          <w:sz w:val="24"/>
          <w:szCs w:val="24"/>
        </w:rPr>
      </w:pPr>
      <w:r w:rsidRPr="007824C9">
        <w:rPr>
          <w:rFonts w:ascii="Cambria" w:hAnsi="Cambria"/>
          <w:iCs/>
          <w:sz w:val="24"/>
          <w:szCs w:val="24"/>
        </w:rPr>
        <w:t>Miranda FCS</w:t>
      </w:r>
      <w:r>
        <w:rPr>
          <w:rFonts w:ascii="Cambria" w:hAnsi="Cambria"/>
          <w:iCs/>
          <w:sz w:val="24"/>
          <w:szCs w:val="24"/>
        </w:rPr>
        <w:t xml:space="preserve"> reported that there is </w:t>
      </w:r>
      <w:r w:rsidRPr="007824C9">
        <w:rPr>
          <w:rFonts w:ascii="Cambria" w:hAnsi="Cambria"/>
          <w:iCs/>
          <w:sz w:val="24"/>
          <w:szCs w:val="24"/>
        </w:rPr>
        <w:t>new teacher workshop on November 6</w:t>
      </w:r>
      <w:r>
        <w:rPr>
          <w:rFonts w:ascii="Cambria" w:hAnsi="Cambria"/>
          <w:iCs/>
          <w:sz w:val="24"/>
          <w:szCs w:val="24"/>
        </w:rPr>
        <w:t xml:space="preserve"> and the </w:t>
      </w:r>
      <w:r w:rsidRPr="007824C9">
        <w:rPr>
          <w:rFonts w:ascii="Cambria" w:hAnsi="Cambria"/>
          <w:iCs/>
          <w:sz w:val="24"/>
          <w:szCs w:val="24"/>
        </w:rPr>
        <w:t xml:space="preserve">FCS </w:t>
      </w:r>
      <w:r>
        <w:rPr>
          <w:rFonts w:ascii="Cambria" w:hAnsi="Cambria"/>
          <w:iCs/>
          <w:sz w:val="24"/>
          <w:szCs w:val="24"/>
        </w:rPr>
        <w:t>L</w:t>
      </w:r>
      <w:r w:rsidRPr="007824C9">
        <w:rPr>
          <w:rFonts w:ascii="Cambria" w:hAnsi="Cambria"/>
          <w:iCs/>
          <w:sz w:val="24"/>
          <w:szCs w:val="24"/>
        </w:rPr>
        <w:t xml:space="preserve">egislative </w:t>
      </w:r>
      <w:r>
        <w:rPr>
          <w:rFonts w:ascii="Cambria" w:hAnsi="Cambria"/>
          <w:iCs/>
          <w:sz w:val="24"/>
          <w:szCs w:val="24"/>
        </w:rPr>
        <w:t>D</w:t>
      </w:r>
      <w:r w:rsidRPr="007824C9">
        <w:rPr>
          <w:rFonts w:ascii="Cambria" w:hAnsi="Cambria"/>
          <w:iCs/>
          <w:sz w:val="24"/>
          <w:szCs w:val="24"/>
        </w:rPr>
        <w:t>ay, February 7</w:t>
      </w:r>
      <w:r>
        <w:rPr>
          <w:rFonts w:ascii="Cambria" w:hAnsi="Cambria"/>
          <w:iCs/>
          <w:sz w:val="24"/>
          <w:szCs w:val="24"/>
        </w:rPr>
        <w:t>.</w:t>
      </w:r>
    </w:p>
    <w:p w14:paraId="5A1DF877" w14:textId="77777777" w:rsidR="007824C9" w:rsidRPr="007824C9" w:rsidRDefault="007824C9" w:rsidP="007824C9">
      <w:pPr>
        <w:tabs>
          <w:tab w:val="left" w:pos="810"/>
        </w:tabs>
        <w:ind w:left="1080"/>
        <w:rPr>
          <w:rFonts w:ascii="Cambria" w:hAnsi="Cambria"/>
          <w:iCs/>
          <w:sz w:val="24"/>
          <w:szCs w:val="24"/>
        </w:rPr>
      </w:pPr>
    </w:p>
    <w:p w14:paraId="4AD1C053" w14:textId="440E4148" w:rsidR="007824C9" w:rsidRPr="007824C9" w:rsidRDefault="007824C9" w:rsidP="007824C9">
      <w:pPr>
        <w:tabs>
          <w:tab w:val="left" w:pos="810"/>
        </w:tabs>
        <w:ind w:left="1080"/>
        <w:rPr>
          <w:rFonts w:ascii="Cambria" w:hAnsi="Cambria"/>
          <w:iCs/>
          <w:sz w:val="24"/>
          <w:szCs w:val="24"/>
        </w:rPr>
      </w:pPr>
      <w:r>
        <w:rPr>
          <w:rFonts w:ascii="Cambria" w:hAnsi="Cambria"/>
          <w:iCs/>
          <w:sz w:val="24"/>
          <w:szCs w:val="24"/>
        </w:rPr>
        <w:t xml:space="preserve">Angie reported that the </w:t>
      </w:r>
      <w:r w:rsidRPr="007824C9">
        <w:rPr>
          <w:rFonts w:ascii="Cambria" w:hAnsi="Cambria"/>
          <w:iCs/>
          <w:sz w:val="24"/>
          <w:szCs w:val="24"/>
        </w:rPr>
        <w:t>NSBEA fall conference is taking place today in Kearney.</w:t>
      </w:r>
    </w:p>
    <w:p w14:paraId="6BCC1AD9" w14:textId="77777777" w:rsidR="007824C9" w:rsidRPr="007824C9" w:rsidRDefault="007824C9" w:rsidP="007824C9">
      <w:pPr>
        <w:tabs>
          <w:tab w:val="left" w:pos="810"/>
        </w:tabs>
        <w:ind w:left="1080"/>
        <w:rPr>
          <w:rFonts w:ascii="Cambria" w:hAnsi="Cambria"/>
          <w:iCs/>
          <w:sz w:val="24"/>
          <w:szCs w:val="24"/>
        </w:rPr>
      </w:pPr>
    </w:p>
    <w:p w14:paraId="102EE9DA" w14:textId="77777777" w:rsidR="007824C9" w:rsidRDefault="007824C9" w:rsidP="007824C9">
      <w:pPr>
        <w:tabs>
          <w:tab w:val="left" w:pos="810"/>
        </w:tabs>
        <w:ind w:left="1080"/>
        <w:rPr>
          <w:rFonts w:ascii="Cambria" w:hAnsi="Cambria"/>
          <w:iCs/>
          <w:sz w:val="24"/>
          <w:szCs w:val="24"/>
        </w:rPr>
      </w:pPr>
      <w:r w:rsidRPr="007824C9">
        <w:rPr>
          <w:rFonts w:ascii="Cambria" w:hAnsi="Cambria"/>
          <w:iCs/>
          <w:sz w:val="24"/>
          <w:szCs w:val="24"/>
        </w:rPr>
        <w:t xml:space="preserve">Michelle asked the question of how we can encourage school districts to use the monies from LB610 to help pay for dues of the CTE educators. Jean will work with Jon and Katie to create a letter to send out to school administrators in hopes of having them use the funds from LB610 to pay for dues. </w:t>
      </w:r>
    </w:p>
    <w:p w14:paraId="79FD6B84" w14:textId="77777777" w:rsidR="007824C9" w:rsidRDefault="007824C9" w:rsidP="007824C9">
      <w:pPr>
        <w:tabs>
          <w:tab w:val="left" w:pos="810"/>
        </w:tabs>
        <w:rPr>
          <w:rFonts w:ascii="Cambria" w:hAnsi="Cambria"/>
          <w:iCs/>
          <w:sz w:val="24"/>
          <w:szCs w:val="24"/>
        </w:rPr>
      </w:pPr>
    </w:p>
    <w:p w14:paraId="08EE37EB" w14:textId="13750AE6" w:rsidR="007824C9" w:rsidRPr="007824C9" w:rsidRDefault="007824C9" w:rsidP="007824C9">
      <w:pPr>
        <w:tabs>
          <w:tab w:val="left" w:pos="810"/>
        </w:tabs>
        <w:rPr>
          <w:rFonts w:ascii="Cambria" w:hAnsi="Cambria" w:cs="Arial"/>
          <w:iCs/>
          <w:sz w:val="24"/>
          <w:szCs w:val="24"/>
        </w:rPr>
      </w:pPr>
      <w:r>
        <w:rPr>
          <w:rFonts w:ascii="Cambria" w:hAnsi="Cambria"/>
          <w:iCs/>
          <w:sz w:val="24"/>
          <w:szCs w:val="24"/>
        </w:rPr>
        <w:t>President Condon thanked the members again for their attendance and contribution to CTE.</w:t>
      </w:r>
    </w:p>
    <w:p w14:paraId="4E32D13A" w14:textId="77777777" w:rsidR="00E8160A" w:rsidRDefault="00E8160A" w:rsidP="007549F7">
      <w:pPr>
        <w:rPr>
          <w:bCs/>
          <w:sz w:val="24"/>
          <w:szCs w:val="24"/>
          <w:u w:val="single"/>
        </w:rPr>
      </w:pPr>
    </w:p>
    <w:p w14:paraId="460D979A" w14:textId="227988FC" w:rsidR="00BC64CB" w:rsidRPr="00BC64CB" w:rsidRDefault="00F55D91" w:rsidP="00BC64CB">
      <w:pPr>
        <w:rPr>
          <w:bCs/>
          <w:sz w:val="24"/>
          <w:szCs w:val="24"/>
          <w:u w:val="single"/>
        </w:rPr>
      </w:pPr>
      <w:r w:rsidRPr="00BC64CB">
        <w:rPr>
          <w:b/>
          <w:sz w:val="24"/>
          <w:szCs w:val="24"/>
        </w:rPr>
        <w:t>Next meeting date</w:t>
      </w:r>
      <w:r w:rsidR="00BC64CB" w:rsidRPr="00BC64CB">
        <w:rPr>
          <w:b/>
          <w:sz w:val="24"/>
          <w:szCs w:val="24"/>
        </w:rPr>
        <w:t xml:space="preserve">:  </w:t>
      </w:r>
      <w:r w:rsidR="007824C9">
        <w:rPr>
          <w:bCs/>
          <w:sz w:val="24"/>
          <w:szCs w:val="24"/>
        </w:rPr>
        <w:t>January 2024</w:t>
      </w:r>
      <w:r w:rsidR="00A40F9A">
        <w:rPr>
          <w:bCs/>
          <w:sz w:val="24"/>
          <w:szCs w:val="24"/>
        </w:rPr>
        <w:t>, location to be determined.</w:t>
      </w:r>
    </w:p>
    <w:p w14:paraId="76DC71F7" w14:textId="77777777" w:rsidR="00F55D91" w:rsidRDefault="00F55D91" w:rsidP="007549F7">
      <w:pPr>
        <w:rPr>
          <w:b/>
          <w:sz w:val="24"/>
          <w:szCs w:val="24"/>
          <w:u w:val="single"/>
        </w:rPr>
      </w:pPr>
    </w:p>
    <w:p w14:paraId="759F13E7" w14:textId="3A1A5ACE" w:rsidR="00122127" w:rsidRDefault="00915658" w:rsidP="00BC64CB">
      <w:pPr>
        <w:rPr>
          <w:bCs/>
          <w:sz w:val="24"/>
          <w:szCs w:val="24"/>
        </w:rPr>
      </w:pPr>
      <w:r w:rsidRPr="00BC64CB">
        <w:rPr>
          <w:b/>
          <w:sz w:val="24"/>
          <w:szCs w:val="24"/>
        </w:rPr>
        <w:t>Adjournment:</w:t>
      </w:r>
      <w:r w:rsidRPr="00BC64CB">
        <w:rPr>
          <w:bCs/>
          <w:sz w:val="24"/>
          <w:szCs w:val="24"/>
        </w:rPr>
        <w:t xml:space="preserve"> </w:t>
      </w:r>
      <w:r w:rsidR="002B235C" w:rsidRPr="00BC64CB">
        <w:rPr>
          <w:bCs/>
          <w:sz w:val="24"/>
          <w:szCs w:val="24"/>
        </w:rPr>
        <w:t xml:space="preserve">The meeting </w:t>
      </w:r>
      <w:r w:rsidR="00F55D91" w:rsidRPr="00BC64CB">
        <w:rPr>
          <w:bCs/>
          <w:sz w:val="24"/>
          <w:szCs w:val="24"/>
        </w:rPr>
        <w:t xml:space="preserve">was adjourned at </w:t>
      </w:r>
      <w:r w:rsidR="00BC64CB" w:rsidRPr="00BC64CB">
        <w:rPr>
          <w:bCs/>
          <w:sz w:val="24"/>
          <w:szCs w:val="24"/>
        </w:rPr>
        <w:t>11:</w:t>
      </w:r>
      <w:r w:rsidR="007824C9">
        <w:rPr>
          <w:bCs/>
          <w:sz w:val="24"/>
          <w:szCs w:val="24"/>
        </w:rPr>
        <w:t>18</w:t>
      </w:r>
      <w:r w:rsidR="00BC64CB" w:rsidRPr="00BC64CB">
        <w:rPr>
          <w:bCs/>
          <w:sz w:val="24"/>
          <w:szCs w:val="24"/>
        </w:rPr>
        <w:t xml:space="preserve">. </w:t>
      </w:r>
    </w:p>
    <w:p w14:paraId="31E38265" w14:textId="000E1890" w:rsidR="00E248D6" w:rsidRPr="007549F7" w:rsidRDefault="00E248D6" w:rsidP="00E248D6">
      <w:pPr>
        <w:rPr>
          <w:sz w:val="24"/>
          <w:szCs w:val="24"/>
        </w:rPr>
      </w:pPr>
    </w:p>
    <w:p w14:paraId="05122430" w14:textId="77777777" w:rsidR="00122127" w:rsidRPr="00122127" w:rsidRDefault="00E248D6" w:rsidP="00CA2D32">
      <w:pPr>
        <w:pStyle w:val="ColorfulList-Accent11"/>
        <w:ind w:left="0"/>
        <w:rPr>
          <w:rFonts w:ascii="Times New Roman" w:hAnsi="Times New Roman"/>
          <w:bCs/>
          <w:sz w:val="24"/>
          <w:szCs w:val="24"/>
        </w:rPr>
      </w:pPr>
      <w:r w:rsidRPr="00122127">
        <w:rPr>
          <w:rFonts w:ascii="Times New Roman" w:hAnsi="Times New Roman"/>
          <w:bCs/>
          <w:sz w:val="24"/>
          <w:szCs w:val="24"/>
        </w:rPr>
        <w:t>Respectfully submitted by</w:t>
      </w:r>
      <w:r w:rsidR="00BC64CB" w:rsidRPr="00122127">
        <w:rPr>
          <w:rFonts w:ascii="Times New Roman" w:hAnsi="Times New Roman"/>
          <w:bCs/>
          <w:sz w:val="24"/>
          <w:szCs w:val="24"/>
        </w:rPr>
        <w:t xml:space="preserve"> </w:t>
      </w:r>
    </w:p>
    <w:p w14:paraId="4B397C53" w14:textId="383B406C" w:rsidR="00BB708E" w:rsidRPr="00122127" w:rsidRDefault="00BC64CB" w:rsidP="00CA2D32">
      <w:pPr>
        <w:pStyle w:val="ColorfulList-Accent11"/>
        <w:ind w:left="0"/>
        <w:rPr>
          <w:rFonts w:ascii="Times New Roman" w:hAnsi="Times New Roman"/>
          <w:bCs/>
          <w:sz w:val="24"/>
          <w:szCs w:val="24"/>
        </w:rPr>
      </w:pPr>
      <w:r w:rsidRPr="00122127">
        <w:rPr>
          <w:rFonts w:ascii="Times New Roman" w:hAnsi="Times New Roman"/>
          <w:bCs/>
          <w:sz w:val="24"/>
          <w:szCs w:val="24"/>
        </w:rPr>
        <w:t>Ronda Ras</w:t>
      </w:r>
      <w:r w:rsidR="00122127" w:rsidRPr="00122127">
        <w:rPr>
          <w:rFonts w:ascii="Times New Roman" w:hAnsi="Times New Roman"/>
          <w:bCs/>
          <w:sz w:val="24"/>
          <w:szCs w:val="24"/>
        </w:rPr>
        <w:t>, Secretary</w:t>
      </w:r>
    </w:p>
    <w:sectPr w:rsidR="00BB708E" w:rsidRPr="00122127" w:rsidSect="00383143">
      <w:pgSz w:w="12240" w:h="15840"/>
      <w:pgMar w:top="1080" w:right="1440" w:bottom="117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4D744" w14:textId="77777777" w:rsidR="00807B13" w:rsidRDefault="00807B13" w:rsidP="00D941A9">
      <w:r>
        <w:separator/>
      </w:r>
    </w:p>
  </w:endnote>
  <w:endnote w:type="continuationSeparator" w:id="0">
    <w:p w14:paraId="3B07AF7B" w14:textId="77777777" w:rsidR="00807B13" w:rsidRDefault="00807B13" w:rsidP="00D94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17FC7" w14:textId="77777777" w:rsidR="00807B13" w:rsidRDefault="00807B13" w:rsidP="00D941A9">
      <w:r>
        <w:separator/>
      </w:r>
    </w:p>
  </w:footnote>
  <w:footnote w:type="continuationSeparator" w:id="0">
    <w:p w14:paraId="085A1D07" w14:textId="77777777" w:rsidR="00807B13" w:rsidRDefault="00807B13" w:rsidP="00D94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C25"/>
    <w:multiLevelType w:val="hybridMultilevel"/>
    <w:tmpl w:val="8A349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B6489B"/>
    <w:multiLevelType w:val="hybridMultilevel"/>
    <w:tmpl w:val="723E3D26"/>
    <w:lvl w:ilvl="0" w:tplc="54F25F58">
      <w:start w:val="1"/>
      <w:numFmt w:val="decimal"/>
      <w:lvlText w:val="%1."/>
      <w:lvlJc w:val="left"/>
      <w:pPr>
        <w:ind w:left="1110" w:hanging="390"/>
      </w:pPr>
      <w:rPr>
        <w:rFonts w:ascii="Arial" w:eastAsia="Times New Roman" w:hAnsi="Arial" w:cs="Times New Roman"/>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1215D09"/>
    <w:multiLevelType w:val="hybridMultilevel"/>
    <w:tmpl w:val="BDC2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A6C8A"/>
    <w:multiLevelType w:val="hybridMultilevel"/>
    <w:tmpl w:val="593EF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6987523"/>
    <w:multiLevelType w:val="hybridMultilevel"/>
    <w:tmpl w:val="25940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7C7B40"/>
    <w:multiLevelType w:val="hybridMultilevel"/>
    <w:tmpl w:val="4B56B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8A7E7A"/>
    <w:multiLevelType w:val="hybridMultilevel"/>
    <w:tmpl w:val="AA425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6A35B1"/>
    <w:multiLevelType w:val="hybridMultilevel"/>
    <w:tmpl w:val="2C12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46307"/>
    <w:multiLevelType w:val="hybridMultilevel"/>
    <w:tmpl w:val="A46AF9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3B376D"/>
    <w:multiLevelType w:val="hybridMultilevel"/>
    <w:tmpl w:val="7A407188"/>
    <w:lvl w:ilvl="0" w:tplc="C2BAECDC">
      <w:start w:val="7"/>
      <w:numFmt w:val="bullet"/>
      <w:lvlText w:val=""/>
      <w:lvlJc w:val="left"/>
      <w:pPr>
        <w:ind w:left="1534" w:hanging="360"/>
      </w:pPr>
      <w:rPr>
        <w:rFonts w:ascii="Times New Roman" w:eastAsia="Times New Roman" w:hAnsi="Times New Roman" w:cs="Times New Roman" w:hint="default"/>
      </w:rPr>
    </w:lvl>
    <w:lvl w:ilvl="1" w:tplc="04090003">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10" w15:restartNumberingAfterBreak="0">
    <w:nsid w:val="285D2C36"/>
    <w:multiLevelType w:val="hybridMultilevel"/>
    <w:tmpl w:val="4A225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CB3932"/>
    <w:multiLevelType w:val="hybridMultilevel"/>
    <w:tmpl w:val="089206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56219F"/>
    <w:multiLevelType w:val="hybridMultilevel"/>
    <w:tmpl w:val="EDB85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A370FB"/>
    <w:multiLevelType w:val="hybridMultilevel"/>
    <w:tmpl w:val="C67E50C8"/>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35943610"/>
    <w:multiLevelType w:val="hybridMultilevel"/>
    <w:tmpl w:val="9664F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3D5988"/>
    <w:multiLevelType w:val="hybridMultilevel"/>
    <w:tmpl w:val="3D6A7A34"/>
    <w:lvl w:ilvl="0" w:tplc="50FE857A">
      <w:start w:val="1"/>
      <w:numFmt w:val="decimal"/>
      <w:lvlText w:val="%1."/>
      <w:lvlJc w:val="left"/>
      <w:pPr>
        <w:ind w:left="720" w:hanging="580"/>
      </w:pPr>
    </w:lvl>
    <w:lvl w:ilvl="1" w:tplc="04090019">
      <w:start w:val="1"/>
      <w:numFmt w:val="lowerLetter"/>
      <w:lvlText w:val="%2."/>
      <w:lvlJc w:val="left"/>
      <w:pPr>
        <w:ind w:left="1220" w:hanging="360"/>
      </w:pPr>
    </w:lvl>
    <w:lvl w:ilvl="2" w:tplc="0409001B">
      <w:start w:val="1"/>
      <w:numFmt w:val="lowerRoman"/>
      <w:lvlText w:val="%3."/>
      <w:lvlJc w:val="right"/>
      <w:pPr>
        <w:ind w:left="1940" w:hanging="180"/>
      </w:pPr>
    </w:lvl>
    <w:lvl w:ilvl="3" w:tplc="0409000F">
      <w:start w:val="1"/>
      <w:numFmt w:val="decimal"/>
      <w:lvlText w:val="%4."/>
      <w:lvlJc w:val="left"/>
      <w:pPr>
        <w:ind w:left="2660" w:hanging="360"/>
      </w:pPr>
    </w:lvl>
    <w:lvl w:ilvl="4" w:tplc="04090019">
      <w:start w:val="1"/>
      <w:numFmt w:val="lowerLetter"/>
      <w:lvlText w:val="%5."/>
      <w:lvlJc w:val="left"/>
      <w:pPr>
        <w:ind w:left="3380" w:hanging="360"/>
      </w:pPr>
    </w:lvl>
    <w:lvl w:ilvl="5" w:tplc="0409001B">
      <w:start w:val="1"/>
      <w:numFmt w:val="lowerRoman"/>
      <w:lvlText w:val="%6."/>
      <w:lvlJc w:val="right"/>
      <w:pPr>
        <w:ind w:left="4100" w:hanging="180"/>
      </w:pPr>
    </w:lvl>
    <w:lvl w:ilvl="6" w:tplc="0409000F">
      <w:start w:val="1"/>
      <w:numFmt w:val="decimal"/>
      <w:lvlText w:val="%7."/>
      <w:lvlJc w:val="left"/>
      <w:pPr>
        <w:ind w:left="4820" w:hanging="360"/>
      </w:pPr>
    </w:lvl>
    <w:lvl w:ilvl="7" w:tplc="04090019">
      <w:start w:val="1"/>
      <w:numFmt w:val="lowerLetter"/>
      <w:lvlText w:val="%8."/>
      <w:lvlJc w:val="left"/>
      <w:pPr>
        <w:ind w:left="5540" w:hanging="360"/>
      </w:pPr>
    </w:lvl>
    <w:lvl w:ilvl="8" w:tplc="0409001B">
      <w:start w:val="1"/>
      <w:numFmt w:val="lowerRoman"/>
      <w:lvlText w:val="%9."/>
      <w:lvlJc w:val="right"/>
      <w:pPr>
        <w:ind w:left="6260" w:hanging="180"/>
      </w:pPr>
    </w:lvl>
  </w:abstractNum>
  <w:abstractNum w:abstractNumId="16" w15:restartNumberingAfterBreak="0">
    <w:nsid w:val="40F41DA1"/>
    <w:multiLevelType w:val="hybridMultilevel"/>
    <w:tmpl w:val="F92A6D86"/>
    <w:lvl w:ilvl="0" w:tplc="27B0D9FA">
      <w:start w:val="7"/>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9809C1"/>
    <w:multiLevelType w:val="hybridMultilevel"/>
    <w:tmpl w:val="9D1822C4"/>
    <w:lvl w:ilvl="0" w:tplc="FFFFFFFF">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46944F9E"/>
    <w:multiLevelType w:val="hybridMultilevel"/>
    <w:tmpl w:val="59429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441396"/>
    <w:multiLevelType w:val="hybridMultilevel"/>
    <w:tmpl w:val="0DCCA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200110"/>
    <w:multiLevelType w:val="hybridMultilevel"/>
    <w:tmpl w:val="B4FE28FA"/>
    <w:lvl w:ilvl="0" w:tplc="0E1249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9F09FF"/>
    <w:multiLevelType w:val="hybridMultilevel"/>
    <w:tmpl w:val="3F064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D428B5"/>
    <w:multiLevelType w:val="hybridMultilevel"/>
    <w:tmpl w:val="C89A5F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4D3B20"/>
    <w:multiLevelType w:val="hybridMultilevel"/>
    <w:tmpl w:val="F96C2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1F84B31"/>
    <w:multiLevelType w:val="hybridMultilevel"/>
    <w:tmpl w:val="D50A75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1FF7A9A"/>
    <w:multiLevelType w:val="hybridMultilevel"/>
    <w:tmpl w:val="83FA9A0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53F654DD"/>
    <w:multiLevelType w:val="hybridMultilevel"/>
    <w:tmpl w:val="D8304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722B60"/>
    <w:multiLevelType w:val="hybridMultilevel"/>
    <w:tmpl w:val="C67E50C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68E521E"/>
    <w:multiLevelType w:val="hybridMultilevel"/>
    <w:tmpl w:val="369C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DA4B73"/>
    <w:multiLevelType w:val="hybridMultilevel"/>
    <w:tmpl w:val="8C84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8C0629"/>
    <w:multiLevelType w:val="hybridMultilevel"/>
    <w:tmpl w:val="E3085B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116476"/>
    <w:multiLevelType w:val="hybridMultilevel"/>
    <w:tmpl w:val="996E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F34AA0"/>
    <w:multiLevelType w:val="hybridMultilevel"/>
    <w:tmpl w:val="30A218DC"/>
    <w:lvl w:ilvl="0" w:tplc="7E2A8A2C">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493030"/>
    <w:multiLevelType w:val="hybridMultilevel"/>
    <w:tmpl w:val="A22046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56563A"/>
    <w:multiLevelType w:val="multilevel"/>
    <w:tmpl w:val="87C64E58"/>
    <w:lvl w:ilvl="0">
      <w:start w:val="2024"/>
      <w:numFmt w:val="decimal"/>
      <w:lvlText w:val="%1"/>
      <w:lvlJc w:val="left"/>
      <w:pPr>
        <w:ind w:left="800" w:hanging="800"/>
      </w:pPr>
      <w:rPr>
        <w:rFonts w:hint="default"/>
      </w:rPr>
    </w:lvl>
    <w:lvl w:ilvl="1">
      <w:start w:val="28"/>
      <w:numFmt w:val="decimal"/>
      <w:lvlText w:val="%1-%2"/>
      <w:lvlJc w:val="left"/>
      <w:pPr>
        <w:ind w:left="1160" w:hanging="800"/>
      </w:pPr>
      <w:rPr>
        <w:rFonts w:hint="default"/>
      </w:rPr>
    </w:lvl>
    <w:lvl w:ilvl="2">
      <w:start w:val="1"/>
      <w:numFmt w:val="decimal"/>
      <w:lvlText w:val="%1-%2.%3"/>
      <w:lvlJc w:val="left"/>
      <w:pPr>
        <w:ind w:left="1520" w:hanging="800"/>
      </w:pPr>
      <w:rPr>
        <w:rFonts w:hint="default"/>
      </w:rPr>
    </w:lvl>
    <w:lvl w:ilvl="3">
      <w:start w:val="1"/>
      <w:numFmt w:val="decimal"/>
      <w:lvlText w:val="%1-%2.%3.%4"/>
      <w:lvlJc w:val="left"/>
      <w:pPr>
        <w:ind w:left="1880" w:hanging="80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9775493"/>
    <w:multiLevelType w:val="hybridMultilevel"/>
    <w:tmpl w:val="D3C259A6"/>
    <w:lvl w:ilvl="0" w:tplc="FFFFFFF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71406252"/>
    <w:multiLevelType w:val="hybridMultilevel"/>
    <w:tmpl w:val="47DC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2427A7"/>
    <w:multiLevelType w:val="hybridMultilevel"/>
    <w:tmpl w:val="548AB62E"/>
    <w:lvl w:ilvl="0" w:tplc="7E2A8A2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7485B38"/>
    <w:multiLevelType w:val="hybridMultilevel"/>
    <w:tmpl w:val="9B1030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E0265C3"/>
    <w:multiLevelType w:val="hybridMultilevel"/>
    <w:tmpl w:val="605C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1C4E9D"/>
    <w:multiLevelType w:val="hybridMultilevel"/>
    <w:tmpl w:val="478C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491CB7"/>
    <w:multiLevelType w:val="hybridMultilevel"/>
    <w:tmpl w:val="1FE04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F484460"/>
    <w:multiLevelType w:val="hybridMultilevel"/>
    <w:tmpl w:val="CB62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75880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64040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7050651">
    <w:abstractNumId w:val="1"/>
  </w:num>
  <w:num w:numId="4" w16cid:durableId="270161363">
    <w:abstractNumId w:val="29"/>
  </w:num>
  <w:num w:numId="5" w16cid:durableId="204341839">
    <w:abstractNumId w:val="16"/>
  </w:num>
  <w:num w:numId="6" w16cid:durableId="495271861">
    <w:abstractNumId w:val="20"/>
  </w:num>
  <w:num w:numId="7" w16cid:durableId="2109806104">
    <w:abstractNumId w:val="9"/>
  </w:num>
  <w:num w:numId="8" w16cid:durableId="137306710">
    <w:abstractNumId w:val="11"/>
  </w:num>
  <w:num w:numId="9" w16cid:durableId="165370446">
    <w:abstractNumId w:val="37"/>
  </w:num>
  <w:num w:numId="10" w16cid:durableId="2119134805">
    <w:abstractNumId w:val="32"/>
  </w:num>
  <w:num w:numId="11" w16cid:durableId="402410859">
    <w:abstractNumId w:val="18"/>
  </w:num>
  <w:num w:numId="12" w16cid:durableId="1009714401">
    <w:abstractNumId w:val="23"/>
  </w:num>
  <w:num w:numId="13" w16cid:durableId="44531123">
    <w:abstractNumId w:val="39"/>
  </w:num>
  <w:num w:numId="14" w16cid:durableId="1272933424">
    <w:abstractNumId w:val="27"/>
  </w:num>
  <w:num w:numId="15" w16cid:durableId="6270557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15336568">
    <w:abstractNumId w:val="40"/>
  </w:num>
  <w:num w:numId="17" w16cid:durableId="367147434">
    <w:abstractNumId w:val="4"/>
  </w:num>
  <w:num w:numId="18" w16cid:durableId="493033387">
    <w:abstractNumId w:val="12"/>
  </w:num>
  <w:num w:numId="19" w16cid:durableId="1672903861">
    <w:abstractNumId w:val="25"/>
  </w:num>
  <w:num w:numId="20" w16cid:durableId="2110881771">
    <w:abstractNumId w:val="26"/>
  </w:num>
  <w:num w:numId="21" w16cid:durableId="606888197">
    <w:abstractNumId w:val="28"/>
  </w:num>
  <w:num w:numId="22" w16cid:durableId="1342315825">
    <w:abstractNumId w:val="14"/>
  </w:num>
  <w:num w:numId="23" w16cid:durableId="1711414208">
    <w:abstractNumId w:val="31"/>
  </w:num>
  <w:num w:numId="24" w16cid:durableId="482553278">
    <w:abstractNumId w:val="13"/>
  </w:num>
  <w:num w:numId="25" w16cid:durableId="2072069583">
    <w:abstractNumId w:val="33"/>
  </w:num>
  <w:num w:numId="26" w16cid:durableId="1429617175">
    <w:abstractNumId w:val="17"/>
  </w:num>
  <w:num w:numId="27" w16cid:durableId="12801290">
    <w:abstractNumId w:val="5"/>
  </w:num>
  <w:num w:numId="28" w16cid:durableId="253900284">
    <w:abstractNumId w:val="34"/>
  </w:num>
  <w:num w:numId="29" w16cid:durableId="1490516883">
    <w:abstractNumId w:val="3"/>
  </w:num>
  <w:num w:numId="30" w16cid:durableId="339086884">
    <w:abstractNumId w:val="10"/>
  </w:num>
  <w:num w:numId="31" w16cid:durableId="869336986">
    <w:abstractNumId w:val="30"/>
  </w:num>
  <w:num w:numId="32" w16cid:durableId="1001348704">
    <w:abstractNumId w:val="22"/>
  </w:num>
  <w:num w:numId="33" w16cid:durableId="894507426">
    <w:abstractNumId w:val="8"/>
  </w:num>
  <w:num w:numId="34" w16cid:durableId="241919082">
    <w:abstractNumId w:val="38"/>
  </w:num>
  <w:num w:numId="35" w16cid:durableId="149948282">
    <w:abstractNumId w:val="0"/>
  </w:num>
  <w:num w:numId="36" w16cid:durableId="1878614518">
    <w:abstractNumId w:val="36"/>
  </w:num>
  <w:num w:numId="37" w16cid:durableId="1152797891">
    <w:abstractNumId w:val="35"/>
  </w:num>
  <w:num w:numId="38" w16cid:durableId="308444178">
    <w:abstractNumId w:val="6"/>
  </w:num>
  <w:num w:numId="39" w16cid:durableId="769082784">
    <w:abstractNumId w:val="24"/>
  </w:num>
  <w:num w:numId="40" w16cid:durableId="2039043711">
    <w:abstractNumId w:val="41"/>
  </w:num>
  <w:num w:numId="41" w16cid:durableId="2066953128">
    <w:abstractNumId w:val="42"/>
  </w:num>
  <w:num w:numId="42" w16cid:durableId="1166943561">
    <w:abstractNumId w:val="2"/>
  </w:num>
  <w:num w:numId="43" w16cid:durableId="2133594833">
    <w:abstractNumId w:val="7"/>
  </w:num>
  <w:num w:numId="44" w16cid:durableId="315687927">
    <w:abstractNumId w:val="21"/>
  </w:num>
  <w:num w:numId="45" w16cid:durableId="9462326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8D6"/>
    <w:rsid w:val="00010579"/>
    <w:rsid w:val="00030BED"/>
    <w:rsid w:val="00031AF5"/>
    <w:rsid w:val="00042F5E"/>
    <w:rsid w:val="00053B8B"/>
    <w:rsid w:val="00070DB4"/>
    <w:rsid w:val="000746DF"/>
    <w:rsid w:val="000864ED"/>
    <w:rsid w:val="000917E8"/>
    <w:rsid w:val="00093511"/>
    <w:rsid w:val="000A65B0"/>
    <w:rsid w:val="000B1682"/>
    <w:rsid w:val="000E1312"/>
    <w:rsid w:val="00105B56"/>
    <w:rsid w:val="00105C82"/>
    <w:rsid w:val="00122127"/>
    <w:rsid w:val="00122261"/>
    <w:rsid w:val="00123875"/>
    <w:rsid w:val="00153F29"/>
    <w:rsid w:val="00160E29"/>
    <w:rsid w:val="0016325C"/>
    <w:rsid w:val="00193C82"/>
    <w:rsid w:val="001B018D"/>
    <w:rsid w:val="001C4200"/>
    <w:rsid w:val="001E5389"/>
    <w:rsid w:val="001F2837"/>
    <w:rsid w:val="00213F33"/>
    <w:rsid w:val="00220B76"/>
    <w:rsid w:val="002210D7"/>
    <w:rsid w:val="00225F84"/>
    <w:rsid w:val="00260C2E"/>
    <w:rsid w:val="002616E6"/>
    <w:rsid w:val="00274C96"/>
    <w:rsid w:val="00277C8C"/>
    <w:rsid w:val="002B235C"/>
    <w:rsid w:val="002C2E0B"/>
    <w:rsid w:val="002E0D96"/>
    <w:rsid w:val="002F2AF8"/>
    <w:rsid w:val="003062C6"/>
    <w:rsid w:val="00312DE3"/>
    <w:rsid w:val="003201FF"/>
    <w:rsid w:val="003304BC"/>
    <w:rsid w:val="00345697"/>
    <w:rsid w:val="00352E62"/>
    <w:rsid w:val="003658ED"/>
    <w:rsid w:val="00381AFE"/>
    <w:rsid w:val="00383143"/>
    <w:rsid w:val="003852D2"/>
    <w:rsid w:val="00391368"/>
    <w:rsid w:val="003B274C"/>
    <w:rsid w:val="003D072B"/>
    <w:rsid w:val="00432F2F"/>
    <w:rsid w:val="004376EB"/>
    <w:rsid w:val="00445AC6"/>
    <w:rsid w:val="004A3E94"/>
    <w:rsid w:val="004B2C66"/>
    <w:rsid w:val="004D20C4"/>
    <w:rsid w:val="004F15AE"/>
    <w:rsid w:val="0052690E"/>
    <w:rsid w:val="00546CE1"/>
    <w:rsid w:val="005475D4"/>
    <w:rsid w:val="00561D5B"/>
    <w:rsid w:val="005810F7"/>
    <w:rsid w:val="005B102E"/>
    <w:rsid w:val="005B207A"/>
    <w:rsid w:val="005B2811"/>
    <w:rsid w:val="00655663"/>
    <w:rsid w:val="00667F28"/>
    <w:rsid w:val="00676DFD"/>
    <w:rsid w:val="006B251A"/>
    <w:rsid w:val="006D21F6"/>
    <w:rsid w:val="006D4F21"/>
    <w:rsid w:val="00710F99"/>
    <w:rsid w:val="00717814"/>
    <w:rsid w:val="00721068"/>
    <w:rsid w:val="007549F7"/>
    <w:rsid w:val="007824C9"/>
    <w:rsid w:val="007A60EE"/>
    <w:rsid w:val="007B2A57"/>
    <w:rsid w:val="00807B13"/>
    <w:rsid w:val="0081319D"/>
    <w:rsid w:val="00822AB2"/>
    <w:rsid w:val="00853494"/>
    <w:rsid w:val="00866588"/>
    <w:rsid w:val="00870143"/>
    <w:rsid w:val="00893CA2"/>
    <w:rsid w:val="008A3E70"/>
    <w:rsid w:val="008A6E6E"/>
    <w:rsid w:val="008B4E6A"/>
    <w:rsid w:val="008B54CE"/>
    <w:rsid w:val="008C143E"/>
    <w:rsid w:val="008C1487"/>
    <w:rsid w:val="008C6522"/>
    <w:rsid w:val="008D4869"/>
    <w:rsid w:val="00905981"/>
    <w:rsid w:val="00915658"/>
    <w:rsid w:val="00924B1E"/>
    <w:rsid w:val="0093063E"/>
    <w:rsid w:val="00940027"/>
    <w:rsid w:val="00965AD2"/>
    <w:rsid w:val="00993BF0"/>
    <w:rsid w:val="009A1A09"/>
    <w:rsid w:val="009B7581"/>
    <w:rsid w:val="009D335E"/>
    <w:rsid w:val="00A00314"/>
    <w:rsid w:val="00A007D8"/>
    <w:rsid w:val="00A21620"/>
    <w:rsid w:val="00A21E97"/>
    <w:rsid w:val="00A243B3"/>
    <w:rsid w:val="00A40DEF"/>
    <w:rsid w:val="00A40F9A"/>
    <w:rsid w:val="00A5498D"/>
    <w:rsid w:val="00AB3406"/>
    <w:rsid w:val="00AC026A"/>
    <w:rsid w:val="00AD7443"/>
    <w:rsid w:val="00AD7617"/>
    <w:rsid w:val="00AE2028"/>
    <w:rsid w:val="00AE3575"/>
    <w:rsid w:val="00AE7ECC"/>
    <w:rsid w:val="00B10C04"/>
    <w:rsid w:val="00B10F05"/>
    <w:rsid w:val="00B3692E"/>
    <w:rsid w:val="00B861B8"/>
    <w:rsid w:val="00B94E77"/>
    <w:rsid w:val="00BA1C3A"/>
    <w:rsid w:val="00BA6724"/>
    <w:rsid w:val="00BB2A62"/>
    <w:rsid w:val="00BB393D"/>
    <w:rsid w:val="00BB708E"/>
    <w:rsid w:val="00BC3ED2"/>
    <w:rsid w:val="00BC4AA4"/>
    <w:rsid w:val="00BC64CB"/>
    <w:rsid w:val="00BD2954"/>
    <w:rsid w:val="00BD3678"/>
    <w:rsid w:val="00BD6673"/>
    <w:rsid w:val="00C30B49"/>
    <w:rsid w:val="00C34911"/>
    <w:rsid w:val="00C7542D"/>
    <w:rsid w:val="00C76E7B"/>
    <w:rsid w:val="00C93DBA"/>
    <w:rsid w:val="00CA2D32"/>
    <w:rsid w:val="00CA5D7A"/>
    <w:rsid w:val="00CE22DB"/>
    <w:rsid w:val="00CE4381"/>
    <w:rsid w:val="00D16BC5"/>
    <w:rsid w:val="00D41C63"/>
    <w:rsid w:val="00D54DAE"/>
    <w:rsid w:val="00D616EE"/>
    <w:rsid w:val="00D6691C"/>
    <w:rsid w:val="00D77647"/>
    <w:rsid w:val="00D8342B"/>
    <w:rsid w:val="00D941A9"/>
    <w:rsid w:val="00DA50ED"/>
    <w:rsid w:val="00DE25F5"/>
    <w:rsid w:val="00DE3B5A"/>
    <w:rsid w:val="00DF1D64"/>
    <w:rsid w:val="00E023DE"/>
    <w:rsid w:val="00E05FA6"/>
    <w:rsid w:val="00E15CB3"/>
    <w:rsid w:val="00E2160C"/>
    <w:rsid w:val="00E248D6"/>
    <w:rsid w:val="00E54B2B"/>
    <w:rsid w:val="00E5535E"/>
    <w:rsid w:val="00E76A91"/>
    <w:rsid w:val="00E76D6D"/>
    <w:rsid w:val="00E774A3"/>
    <w:rsid w:val="00E80456"/>
    <w:rsid w:val="00E8160A"/>
    <w:rsid w:val="00E86458"/>
    <w:rsid w:val="00EA14C8"/>
    <w:rsid w:val="00EB1220"/>
    <w:rsid w:val="00EB2535"/>
    <w:rsid w:val="00EB7039"/>
    <w:rsid w:val="00EC48C1"/>
    <w:rsid w:val="00EC5EF7"/>
    <w:rsid w:val="00ED60F8"/>
    <w:rsid w:val="00F14CA4"/>
    <w:rsid w:val="00F258E5"/>
    <w:rsid w:val="00F40D6F"/>
    <w:rsid w:val="00F4646B"/>
    <w:rsid w:val="00F55D91"/>
    <w:rsid w:val="00F7016C"/>
    <w:rsid w:val="00F84A95"/>
    <w:rsid w:val="00F93523"/>
    <w:rsid w:val="00FE7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23015"/>
  <w15:docId w15:val="{17590B1A-BAEA-AA44-92C7-7FE313DF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8D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E248D6"/>
    <w:pPr>
      <w:widowControl/>
      <w:overflowPunct/>
      <w:autoSpaceDE/>
      <w:autoSpaceDN/>
      <w:adjustRightInd/>
      <w:spacing w:after="200" w:line="276" w:lineRule="auto"/>
      <w:ind w:left="720"/>
      <w:contextualSpacing/>
    </w:pPr>
    <w:rPr>
      <w:rFonts w:ascii="Calibri" w:eastAsia="Calibri" w:hAnsi="Calibri"/>
      <w:kern w:val="0"/>
      <w:sz w:val="22"/>
      <w:szCs w:val="22"/>
    </w:rPr>
  </w:style>
  <w:style w:type="paragraph" w:styleId="ListParagraph">
    <w:name w:val="List Paragraph"/>
    <w:basedOn w:val="Normal"/>
    <w:uiPriority w:val="34"/>
    <w:qFormat/>
    <w:rsid w:val="00432F2F"/>
    <w:pPr>
      <w:ind w:left="720"/>
      <w:contextualSpacing/>
    </w:pPr>
  </w:style>
  <w:style w:type="character" w:styleId="Hyperlink">
    <w:name w:val="Hyperlink"/>
    <w:basedOn w:val="DefaultParagraphFont"/>
    <w:uiPriority w:val="99"/>
    <w:unhideWhenUsed/>
    <w:rsid w:val="00BB708E"/>
    <w:rPr>
      <w:color w:val="0563C1" w:themeColor="hyperlink"/>
      <w:u w:val="single"/>
    </w:rPr>
  </w:style>
  <w:style w:type="paragraph" w:styleId="NormalWeb">
    <w:name w:val="Normal (Web)"/>
    <w:basedOn w:val="Normal"/>
    <w:uiPriority w:val="99"/>
    <w:unhideWhenUsed/>
    <w:rsid w:val="00C76E7B"/>
    <w:pPr>
      <w:widowControl/>
      <w:overflowPunct/>
      <w:autoSpaceDE/>
      <w:autoSpaceDN/>
      <w:adjustRightInd/>
      <w:spacing w:before="100" w:beforeAutospacing="1" w:after="100" w:afterAutospacing="1"/>
    </w:pPr>
    <w:rPr>
      <w:kern w:val="0"/>
      <w:sz w:val="24"/>
      <w:szCs w:val="24"/>
    </w:rPr>
  </w:style>
  <w:style w:type="paragraph" w:styleId="Header">
    <w:name w:val="header"/>
    <w:basedOn w:val="Normal"/>
    <w:link w:val="HeaderChar"/>
    <w:uiPriority w:val="99"/>
    <w:unhideWhenUsed/>
    <w:rsid w:val="00D941A9"/>
    <w:pPr>
      <w:tabs>
        <w:tab w:val="center" w:pos="4320"/>
        <w:tab w:val="right" w:pos="8640"/>
      </w:tabs>
    </w:pPr>
  </w:style>
  <w:style w:type="character" w:customStyle="1" w:styleId="HeaderChar">
    <w:name w:val="Header Char"/>
    <w:basedOn w:val="DefaultParagraphFont"/>
    <w:link w:val="Header"/>
    <w:uiPriority w:val="99"/>
    <w:rsid w:val="00D941A9"/>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D941A9"/>
    <w:pPr>
      <w:tabs>
        <w:tab w:val="center" w:pos="4320"/>
        <w:tab w:val="right" w:pos="8640"/>
      </w:tabs>
    </w:pPr>
  </w:style>
  <w:style w:type="character" w:customStyle="1" w:styleId="FooterChar">
    <w:name w:val="Footer Char"/>
    <w:basedOn w:val="DefaultParagraphFont"/>
    <w:link w:val="Footer"/>
    <w:uiPriority w:val="99"/>
    <w:rsid w:val="00D941A9"/>
    <w:rPr>
      <w:rFonts w:ascii="Times New Roman" w:eastAsia="Times New Roman" w:hAnsi="Times New Roman" w:cs="Times New Roman"/>
      <w:kern w:val="28"/>
      <w:sz w:val="20"/>
      <w:szCs w:val="20"/>
    </w:rPr>
  </w:style>
  <w:style w:type="character" w:customStyle="1" w:styleId="normaltextrun">
    <w:name w:val="normaltextrun"/>
    <w:basedOn w:val="DefaultParagraphFont"/>
    <w:rsid w:val="00DA50ED"/>
  </w:style>
  <w:style w:type="character" w:customStyle="1" w:styleId="tabchar">
    <w:name w:val="tabchar"/>
    <w:basedOn w:val="DefaultParagraphFont"/>
    <w:rsid w:val="00DA50ED"/>
  </w:style>
  <w:style w:type="paragraph" w:customStyle="1" w:styleId="MediumGrid1-Accent21">
    <w:name w:val="Medium Grid 1 - Accent 21"/>
    <w:basedOn w:val="Normal"/>
    <w:qFormat/>
    <w:rsid w:val="00853494"/>
    <w:pPr>
      <w:widowControl/>
      <w:overflowPunct/>
      <w:autoSpaceDE/>
      <w:autoSpaceDN/>
      <w:adjustRightInd/>
      <w:spacing w:after="200" w:line="276" w:lineRule="auto"/>
      <w:ind w:left="720"/>
      <w:contextualSpacing/>
    </w:pPr>
    <w:rPr>
      <w:rFonts w:ascii="Calibri" w:eastAsia="Calibri" w:hAnsi="Calibr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850758">
      <w:bodyDiv w:val="1"/>
      <w:marLeft w:val="0"/>
      <w:marRight w:val="0"/>
      <w:marTop w:val="0"/>
      <w:marBottom w:val="0"/>
      <w:divBdr>
        <w:top w:val="none" w:sz="0" w:space="0" w:color="auto"/>
        <w:left w:val="none" w:sz="0" w:space="0" w:color="auto"/>
        <w:bottom w:val="none" w:sz="0" w:space="0" w:color="auto"/>
        <w:right w:val="none" w:sz="0" w:space="0" w:color="auto"/>
      </w:divBdr>
    </w:div>
    <w:div w:id="750471193">
      <w:bodyDiv w:val="1"/>
      <w:marLeft w:val="0"/>
      <w:marRight w:val="0"/>
      <w:marTop w:val="0"/>
      <w:marBottom w:val="0"/>
      <w:divBdr>
        <w:top w:val="none" w:sz="0" w:space="0" w:color="auto"/>
        <w:left w:val="none" w:sz="0" w:space="0" w:color="auto"/>
        <w:bottom w:val="none" w:sz="0" w:space="0" w:color="auto"/>
        <w:right w:val="none" w:sz="0" w:space="0" w:color="auto"/>
      </w:divBdr>
    </w:div>
    <w:div w:id="1004362722">
      <w:bodyDiv w:val="1"/>
      <w:marLeft w:val="0"/>
      <w:marRight w:val="0"/>
      <w:marTop w:val="0"/>
      <w:marBottom w:val="0"/>
      <w:divBdr>
        <w:top w:val="none" w:sz="0" w:space="0" w:color="auto"/>
        <w:left w:val="none" w:sz="0" w:space="0" w:color="auto"/>
        <w:bottom w:val="none" w:sz="0" w:space="0" w:color="auto"/>
        <w:right w:val="none" w:sz="0" w:space="0" w:color="auto"/>
      </w:divBdr>
      <w:divsChild>
        <w:div w:id="284504688">
          <w:marLeft w:val="0"/>
          <w:marRight w:val="0"/>
          <w:marTop w:val="0"/>
          <w:marBottom w:val="0"/>
          <w:divBdr>
            <w:top w:val="none" w:sz="0" w:space="0" w:color="auto"/>
            <w:left w:val="none" w:sz="0" w:space="0" w:color="auto"/>
            <w:bottom w:val="none" w:sz="0" w:space="0" w:color="auto"/>
            <w:right w:val="none" w:sz="0" w:space="0" w:color="auto"/>
          </w:divBdr>
        </w:div>
        <w:div w:id="270169152">
          <w:marLeft w:val="0"/>
          <w:marRight w:val="0"/>
          <w:marTop w:val="0"/>
          <w:marBottom w:val="0"/>
          <w:divBdr>
            <w:top w:val="none" w:sz="0" w:space="0" w:color="auto"/>
            <w:left w:val="none" w:sz="0" w:space="0" w:color="auto"/>
            <w:bottom w:val="none" w:sz="0" w:space="0" w:color="auto"/>
            <w:right w:val="none" w:sz="0" w:space="0" w:color="auto"/>
          </w:divBdr>
        </w:div>
        <w:div w:id="1867480183">
          <w:marLeft w:val="0"/>
          <w:marRight w:val="0"/>
          <w:marTop w:val="0"/>
          <w:marBottom w:val="0"/>
          <w:divBdr>
            <w:top w:val="none" w:sz="0" w:space="0" w:color="auto"/>
            <w:left w:val="none" w:sz="0" w:space="0" w:color="auto"/>
            <w:bottom w:val="none" w:sz="0" w:space="0" w:color="auto"/>
            <w:right w:val="none" w:sz="0" w:space="0" w:color="auto"/>
          </w:divBdr>
        </w:div>
        <w:div w:id="523056685">
          <w:marLeft w:val="0"/>
          <w:marRight w:val="0"/>
          <w:marTop w:val="0"/>
          <w:marBottom w:val="0"/>
          <w:divBdr>
            <w:top w:val="none" w:sz="0" w:space="0" w:color="auto"/>
            <w:left w:val="none" w:sz="0" w:space="0" w:color="auto"/>
            <w:bottom w:val="none" w:sz="0" w:space="0" w:color="auto"/>
            <w:right w:val="none" w:sz="0" w:space="0" w:color="auto"/>
          </w:divBdr>
        </w:div>
        <w:div w:id="2091459090">
          <w:marLeft w:val="0"/>
          <w:marRight w:val="0"/>
          <w:marTop w:val="0"/>
          <w:marBottom w:val="0"/>
          <w:divBdr>
            <w:top w:val="none" w:sz="0" w:space="0" w:color="auto"/>
            <w:left w:val="none" w:sz="0" w:space="0" w:color="auto"/>
            <w:bottom w:val="none" w:sz="0" w:space="0" w:color="auto"/>
            <w:right w:val="none" w:sz="0" w:space="0" w:color="auto"/>
          </w:divBdr>
        </w:div>
        <w:div w:id="689533172">
          <w:marLeft w:val="0"/>
          <w:marRight w:val="0"/>
          <w:marTop w:val="0"/>
          <w:marBottom w:val="0"/>
          <w:divBdr>
            <w:top w:val="none" w:sz="0" w:space="0" w:color="auto"/>
            <w:left w:val="none" w:sz="0" w:space="0" w:color="auto"/>
            <w:bottom w:val="none" w:sz="0" w:space="0" w:color="auto"/>
            <w:right w:val="none" w:sz="0" w:space="0" w:color="auto"/>
          </w:divBdr>
        </w:div>
        <w:div w:id="1465730558">
          <w:marLeft w:val="0"/>
          <w:marRight w:val="0"/>
          <w:marTop w:val="0"/>
          <w:marBottom w:val="0"/>
          <w:divBdr>
            <w:top w:val="none" w:sz="0" w:space="0" w:color="auto"/>
            <w:left w:val="none" w:sz="0" w:space="0" w:color="auto"/>
            <w:bottom w:val="none" w:sz="0" w:space="0" w:color="auto"/>
            <w:right w:val="none" w:sz="0" w:space="0" w:color="auto"/>
          </w:divBdr>
        </w:div>
        <w:div w:id="1056588305">
          <w:marLeft w:val="0"/>
          <w:marRight w:val="0"/>
          <w:marTop w:val="0"/>
          <w:marBottom w:val="0"/>
          <w:divBdr>
            <w:top w:val="none" w:sz="0" w:space="0" w:color="auto"/>
            <w:left w:val="none" w:sz="0" w:space="0" w:color="auto"/>
            <w:bottom w:val="none" w:sz="0" w:space="0" w:color="auto"/>
            <w:right w:val="none" w:sz="0" w:space="0" w:color="auto"/>
          </w:divBdr>
        </w:div>
        <w:div w:id="807548475">
          <w:marLeft w:val="0"/>
          <w:marRight w:val="0"/>
          <w:marTop w:val="0"/>
          <w:marBottom w:val="0"/>
          <w:divBdr>
            <w:top w:val="none" w:sz="0" w:space="0" w:color="auto"/>
            <w:left w:val="none" w:sz="0" w:space="0" w:color="auto"/>
            <w:bottom w:val="none" w:sz="0" w:space="0" w:color="auto"/>
            <w:right w:val="none" w:sz="0" w:space="0" w:color="auto"/>
          </w:divBdr>
        </w:div>
        <w:div w:id="110975499">
          <w:marLeft w:val="0"/>
          <w:marRight w:val="0"/>
          <w:marTop w:val="0"/>
          <w:marBottom w:val="0"/>
          <w:divBdr>
            <w:top w:val="none" w:sz="0" w:space="0" w:color="auto"/>
            <w:left w:val="none" w:sz="0" w:space="0" w:color="auto"/>
            <w:bottom w:val="none" w:sz="0" w:space="0" w:color="auto"/>
            <w:right w:val="none" w:sz="0" w:space="0" w:color="auto"/>
          </w:divBdr>
        </w:div>
        <w:div w:id="1852914162">
          <w:marLeft w:val="0"/>
          <w:marRight w:val="0"/>
          <w:marTop w:val="0"/>
          <w:marBottom w:val="0"/>
          <w:divBdr>
            <w:top w:val="none" w:sz="0" w:space="0" w:color="auto"/>
            <w:left w:val="none" w:sz="0" w:space="0" w:color="auto"/>
            <w:bottom w:val="none" w:sz="0" w:space="0" w:color="auto"/>
            <w:right w:val="none" w:sz="0" w:space="0" w:color="auto"/>
          </w:divBdr>
        </w:div>
        <w:div w:id="228075808">
          <w:marLeft w:val="0"/>
          <w:marRight w:val="0"/>
          <w:marTop w:val="0"/>
          <w:marBottom w:val="0"/>
          <w:divBdr>
            <w:top w:val="none" w:sz="0" w:space="0" w:color="auto"/>
            <w:left w:val="none" w:sz="0" w:space="0" w:color="auto"/>
            <w:bottom w:val="none" w:sz="0" w:space="0" w:color="auto"/>
            <w:right w:val="none" w:sz="0" w:space="0" w:color="auto"/>
          </w:divBdr>
        </w:div>
      </w:divsChild>
    </w:div>
    <w:div w:id="1277062777">
      <w:bodyDiv w:val="1"/>
      <w:marLeft w:val="0"/>
      <w:marRight w:val="0"/>
      <w:marTop w:val="0"/>
      <w:marBottom w:val="0"/>
      <w:divBdr>
        <w:top w:val="none" w:sz="0" w:space="0" w:color="auto"/>
        <w:left w:val="none" w:sz="0" w:space="0" w:color="auto"/>
        <w:bottom w:val="none" w:sz="0" w:space="0" w:color="auto"/>
        <w:right w:val="none" w:sz="0" w:space="0" w:color="auto"/>
      </w:divBdr>
    </w:div>
    <w:div w:id="1314946036">
      <w:bodyDiv w:val="1"/>
      <w:marLeft w:val="0"/>
      <w:marRight w:val="0"/>
      <w:marTop w:val="0"/>
      <w:marBottom w:val="0"/>
      <w:divBdr>
        <w:top w:val="none" w:sz="0" w:space="0" w:color="auto"/>
        <w:left w:val="none" w:sz="0" w:space="0" w:color="auto"/>
        <w:bottom w:val="none" w:sz="0" w:space="0" w:color="auto"/>
        <w:right w:val="none" w:sz="0" w:space="0" w:color="auto"/>
      </w:divBdr>
    </w:div>
    <w:div w:id="1525827064">
      <w:bodyDiv w:val="1"/>
      <w:marLeft w:val="0"/>
      <w:marRight w:val="0"/>
      <w:marTop w:val="0"/>
      <w:marBottom w:val="0"/>
      <w:divBdr>
        <w:top w:val="none" w:sz="0" w:space="0" w:color="auto"/>
        <w:left w:val="none" w:sz="0" w:space="0" w:color="auto"/>
        <w:bottom w:val="none" w:sz="0" w:space="0" w:color="auto"/>
        <w:right w:val="none" w:sz="0" w:space="0" w:color="auto"/>
      </w:divBdr>
    </w:div>
    <w:div w:id="1603877191">
      <w:bodyDiv w:val="1"/>
      <w:marLeft w:val="0"/>
      <w:marRight w:val="0"/>
      <w:marTop w:val="0"/>
      <w:marBottom w:val="0"/>
      <w:divBdr>
        <w:top w:val="none" w:sz="0" w:space="0" w:color="auto"/>
        <w:left w:val="none" w:sz="0" w:space="0" w:color="auto"/>
        <w:bottom w:val="none" w:sz="0" w:space="0" w:color="auto"/>
        <w:right w:val="none" w:sz="0" w:space="0" w:color="auto"/>
      </w:divBdr>
    </w:div>
    <w:div w:id="176275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 Anderson</dc:creator>
  <cp:keywords/>
  <dc:description/>
  <cp:lastModifiedBy>Murleen Bellinger</cp:lastModifiedBy>
  <cp:revision>13</cp:revision>
  <cp:lastPrinted>2020-04-25T17:06:00Z</cp:lastPrinted>
  <dcterms:created xsi:type="dcterms:W3CDTF">2023-10-09T21:21:00Z</dcterms:created>
  <dcterms:modified xsi:type="dcterms:W3CDTF">2023-10-10T14:05:00Z</dcterms:modified>
</cp:coreProperties>
</file>