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67" w:rsidRPr="00027767" w:rsidRDefault="00027767" w:rsidP="00027767">
      <w:pPr>
        <w:rPr>
          <w:b/>
        </w:rPr>
      </w:pPr>
      <w:bookmarkStart w:id="0" w:name="_GoBack"/>
      <w:bookmarkEnd w:id="0"/>
      <w:r w:rsidRPr="00027767">
        <w:rPr>
          <w:b/>
        </w:rPr>
        <w:t>ACTE-FCS Division Policy Committee</w:t>
      </w:r>
    </w:p>
    <w:p w:rsidR="00027767" w:rsidRPr="00027767" w:rsidRDefault="00027767" w:rsidP="00027767">
      <w:pPr>
        <w:rPr>
          <w:b/>
        </w:rPr>
      </w:pPr>
      <w:r w:rsidRPr="00027767">
        <w:rPr>
          <w:b/>
        </w:rPr>
        <w:t>January 28, 2020</w:t>
      </w:r>
    </w:p>
    <w:p w:rsidR="00027767" w:rsidRDefault="00027767" w:rsidP="00027767">
      <w:pPr>
        <w:rPr>
          <w:b/>
        </w:rPr>
      </w:pPr>
      <w:r w:rsidRPr="00027767">
        <w:rPr>
          <w:b/>
        </w:rPr>
        <w:t>Conference Call Held at 5:00 p.m. Eastern Time</w:t>
      </w:r>
    </w:p>
    <w:p w:rsidR="00027767" w:rsidRDefault="00027767" w:rsidP="00027767">
      <w:pPr>
        <w:rPr>
          <w:b/>
        </w:rPr>
      </w:pPr>
    </w:p>
    <w:p w:rsidR="00027767" w:rsidRDefault="00027767" w:rsidP="00027767">
      <w:pPr>
        <w:rPr>
          <w:b/>
        </w:rPr>
      </w:pPr>
      <w:r>
        <w:rPr>
          <w:b/>
        </w:rPr>
        <w:t>9/10 Policy Committee Members in Attendance</w:t>
      </w:r>
    </w:p>
    <w:tbl>
      <w:tblPr>
        <w:tblW w:w="8040" w:type="dxa"/>
        <w:tblLook w:val="04A0" w:firstRow="1" w:lastRow="0" w:firstColumn="1" w:lastColumn="0" w:noHBand="0" w:noVBand="1"/>
      </w:tblPr>
      <w:tblGrid>
        <w:gridCol w:w="3220"/>
        <w:gridCol w:w="1520"/>
        <w:gridCol w:w="1660"/>
        <w:gridCol w:w="1640"/>
      </w:tblGrid>
      <w:tr w:rsidR="004E54A9" w:rsidRPr="004E54A9" w:rsidTr="004E54A9">
        <w:trPr>
          <w:gridAfter w:val="1"/>
          <w:wAfter w:w="1640" w:type="dxa"/>
          <w:trHeight w:val="288"/>
        </w:trPr>
        <w:tc>
          <w:tcPr>
            <w:tcW w:w="3220" w:type="dxa"/>
            <w:tcBorders>
              <w:top w:val="nil"/>
              <w:left w:val="nil"/>
              <w:bottom w:val="nil"/>
              <w:right w:val="nil"/>
            </w:tcBorders>
            <w:shd w:val="clear" w:color="auto" w:fill="auto"/>
            <w:noWrap/>
            <w:vAlign w:val="bottom"/>
          </w:tcPr>
          <w:p w:rsidR="004E54A9" w:rsidRPr="004E54A9" w:rsidRDefault="004E54A9" w:rsidP="004E54A9">
            <w:pPr>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tcPr>
          <w:p w:rsidR="004E54A9" w:rsidRPr="004E54A9" w:rsidRDefault="004E54A9" w:rsidP="004E54A9">
            <w:pPr>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rsidR="004E54A9" w:rsidRPr="004E54A9" w:rsidRDefault="004E54A9" w:rsidP="004E54A9">
            <w:pPr>
              <w:rPr>
                <w:rFonts w:ascii="Calibri" w:eastAsia="Times New Roman" w:hAnsi="Calibri" w:cs="Calibri"/>
                <w:color w:val="000000"/>
              </w:rPr>
            </w:pP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FCS Division VP</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Carol</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Werhan</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Immediate Past President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Rachel</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Gonzalez</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Graduate Fellowship</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Amanda</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Holland</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Division Awards</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Natalie</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Hancock</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NATFACS President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Tracey</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Eatherton</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NATFACS President - Elect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Sharon</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Collins</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NATEFACS President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 xml:space="preserve">Nancy </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Shepherd</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NATEFACS President-Elect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Nicole</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Graves</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NASAFACS President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Kristin</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Vest</w:t>
            </w:r>
          </w:p>
        </w:tc>
      </w:tr>
      <w:tr w:rsidR="004E54A9" w:rsidRPr="004E54A9" w:rsidTr="004E54A9">
        <w:trPr>
          <w:trHeight w:val="288"/>
        </w:trPr>
        <w:tc>
          <w:tcPr>
            <w:tcW w:w="32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NASAFACS President-Elect</w:t>
            </w:r>
          </w:p>
        </w:tc>
        <w:tc>
          <w:tcPr>
            <w:tcW w:w="1520" w:type="dxa"/>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Alyson</w:t>
            </w:r>
          </w:p>
        </w:tc>
        <w:tc>
          <w:tcPr>
            <w:tcW w:w="3300" w:type="dxa"/>
            <w:gridSpan w:val="2"/>
            <w:tcBorders>
              <w:top w:val="nil"/>
              <w:left w:val="nil"/>
              <w:bottom w:val="nil"/>
              <w:right w:val="nil"/>
            </w:tcBorders>
            <w:shd w:val="clear" w:color="auto" w:fill="auto"/>
            <w:noWrap/>
            <w:vAlign w:val="bottom"/>
            <w:hideMark/>
          </w:tcPr>
          <w:p w:rsidR="004E54A9" w:rsidRPr="004E54A9" w:rsidRDefault="004E54A9" w:rsidP="004E54A9">
            <w:pPr>
              <w:rPr>
                <w:rFonts w:ascii="Calibri" w:eastAsia="Times New Roman" w:hAnsi="Calibri" w:cs="Calibri"/>
                <w:color w:val="000000"/>
              </w:rPr>
            </w:pPr>
            <w:r w:rsidRPr="004E54A9">
              <w:rPr>
                <w:rFonts w:ascii="Calibri" w:eastAsia="Times New Roman" w:hAnsi="Calibri" w:cs="Calibri"/>
                <w:color w:val="000000"/>
              </w:rPr>
              <w:t>McIntyre-Reiger</w:t>
            </w:r>
          </w:p>
        </w:tc>
      </w:tr>
      <w:tr w:rsidR="004E54A9" w:rsidRPr="004E54A9" w:rsidTr="004E54A9">
        <w:trPr>
          <w:gridAfter w:val="1"/>
          <w:wAfter w:w="1640" w:type="dxa"/>
          <w:trHeight w:val="288"/>
        </w:trPr>
        <w:tc>
          <w:tcPr>
            <w:tcW w:w="3220" w:type="dxa"/>
            <w:tcBorders>
              <w:top w:val="nil"/>
              <w:left w:val="nil"/>
              <w:bottom w:val="nil"/>
              <w:right w:val="nil"/>
            </w:tcBorders>
            <w:shd w:val="clear" w:color="auto" w:fill="auto"/>
            <w:noWrap/>
            <w:vAlign w:val="bottom"/>
          </w:tcPr>
          <w:p w:rsidR="004E54A9" w:rsidRPr="004E54A9" w:rsidRDefault="004E54A9" w:rsidP="004E54A9">
            <w:pPr>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tcPr>
          <w:p w:rsidR="004E54A9" w:rsidRPr="004E54A9" w:rsidRDefault="004E54A9" w:rsidP="004E54A9">
            <w:pPr>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rsidR="004E54A9" w:rsidRPr="004E54A9" w:rsidRDefault="004E54A9" w:rsidP="004E54A9">
            <w:pPr>
              <w:rPr>
                <w:rFonts w:ascii="Calibri" w:eastAsia="Times New Roman" w:hAnsi="Calibri" w:cs="Calibri"/>
                <w:color w:val="000000"/>
              </w:rPr>
            </w:pPr>
          </w:p>
        </w:tc>
      </w:tr>
    </w:tbl>
    <w:p w:rsidR="00027767" w:rsidRDefault="00027767" w:rsidP="00027767">
      <w:pPr>
        <w:rPr>
          <w:b/>
        </w:rPr>
      </w:pPr>
    </w:p>
    <w:p w:rsidR="00027767" w:rsidRPr="00027767" w:rsidRDefault="00027767" w:rsidP="00027767">
      <w:pPr>
        <w:rPr>
          <w:b/>
        </w:rPr>
      </w:pPr>
      <w:r>
        <w:rPr>
          <w:b/>
        </w:rPr>
        <w:t>Minutes</w:t>
      </w:r>
    </w:p>
    <w:p w:rsidR="00027767" w:rsidRDefault="00027767" w:rsidP="00027767"/>
    <w:p w:rsidR="00027767" w:rsidRDefault="00027767" w:rsidP="00027767">
      <w:r>
        <w:t>•Review of Dashboard : Committee reviewed December Dashboard.  Anticipate January to see how numbers of members may change due to Vision registration/membership may trend up at that time. Carol will send out January Dashboard when it arrives. Rachel indicated she would send Carol materials to make sure all outstanding elements of website are up-to-date.</w:t>
      </w:r>
    </w:p>
    <w:p w:rsidR="00027767" w:rsidRDefault="00027767" w:rsidP="00027767">
      <w:r>
        <w:t>•Review of Financials: Carol will send to committee when January financial are sent as it should reflect Vision expenses/income.</w:t>
      </w:r>
    </w:p>
    <w:p w:rsidR="00027767" w:rsidRPr="000A5BF9" w:rsidRDefault="00027767" w:rsidP="00027767">
      <w:r>
        <w:t xml:space="preserve">•Stipends for Policy Committee Members:  A draft policy to help support policy committee members in travel to Policy Committee meeting held at Vision was submitted by </w:t>
      </w:r>
      <w:r w:rsidR="009076C1">
        <w:t>Natalie</w:t>
      </w:r>
      <w:r>
        <w:t>.  A motion was made by Nicole</w:t>
      </w:r>
      <w:r w:rsidR="000A5BF9">
        <w:t xml:space="preserve"> and seconded by Nanc</w:t>
      </w:r>
      <w:r w:rsidR="004E54A9">
        <w:t>y</w:t>
      </w:r>
      <w:r>
        <w:t xml:space="preserve">:  </w:t>
      </w:r>
      <w:r w:rsidRPr="000A5BF9">
        <w:rPr>
          <w:i/>
        </w:rPr>
        <w:t xml:space="preserve">As a pilot program for 2020 Vision/Policy Committee meeting attendance, the Policy Committee </w:t>
      </w:r>
      <w:r w:rsidR="000A5BF9" w:rsidRPr="000A5BF9">
        <w:rPr>
          <w:i/>
        </w:rPr>
        <w:t xml:space="preserve">will set aside $1,500 for a travel fund resource for committee members.  </w:t>
      </w:r>
      <w:r w:rsidR="000A5BF9" w:rsidRPr="000A5BF9">
        <w:t>Motion carried</w:t>
      </w:r>
      <w:r w:rsidR="000A5BF9">
        <w:rPr>
          <w:i/>
        </w:rPr>
        <w:t xml:space="preserve">. </w:t>
      </w:r>
      <w:r w:rsidR="000A5BF9">
        <w:t>Details will be worked out this spring.</w:t>
      </w:r>
    </w:p>
    <w:p w:rsidR="00B93733" w:rsidRDefault="00027767" w:rsidP="00027767">
      <w:r>
        <w:t>•Reflection on Vision 2019</w:t>
      </w:r>
      <w:r w:rsidR="000A5BF9">
        <w:t xml:space="preserve">:  </w:t>
      </w:r>
    </w:p>
    <w:p w:rsidR="00B93733" w:rsidRDefault="004D7533" w:rsidP="00B93733">
      <w:pPr>
        <w:pStyle w:val="ListParagraph"/>
        <w:numPr>
          <w:ilvl w:val="0"/>
          <w:numId w:val="1"/>
        </w:numPr>
      </w:pPr>
      <w:r>
        <w:t xml:space="preserve">Holding Division Opening Session in conjunction with Business meeting was a good use of time/resources.  It was an opportunity to lay the foundation of the entirety of the FCS Division and it’s work along with it’s allies.  </w:t>
      </w:r>
    </w:p>
    <w:p w:rsidR="00B93733" w:rsidRDefault="00B93733" w:rsidP="00B93733">
      <w:pPr>
        <w:pStyle w:val="ListParagraph"/>
        <w:numPr>
          <w:ilvl w:val="0"/>
          <w:numId w:val="1"/>
        </w:numPr>
      </w:pPr>
      <w:r>
        <w:t>First-Timers breakfast needs FCS handouts developed.</w:t>
      </w:r>
    </w:p>
    <w:p w:rsidR="00027767" w:rsidRDefault="00B93733" w:rsidP="00B93733">
      <w:pPr>
        <w:pStyle w:val="ListParagraph"/>
        <w:numPr>
          <w:ilvl w:val="0"/>
          <w:numId w:val="1"/>
        </w:numPr>
      </w:pPr>
      <w:r>
        <w:t>Awards Breakfast Presentation needs photos from awards/scholarship chairs for presentation.</w:t>
      </w:r>
      <w:r w:rsidR="004D7533">
        <w:t xml:space="preserve"> </w:t>
      </w:r>
    </w:p>
    <w:p w:rsidR="00027767" w:rsidRDefault="00027767" w:rsidP="00027767">
      <w:r>
        <w:t xml:space="preserve">•Call for Proposals </w:t>
      </w:r>
      <w:r w:rsidR="00B93733">
        <w:t xml:space="preserve">for Vision </w:t>
      </w:r>
      <w:r>
        <w:t>closes Feb 29</w:t>
      </w:r>
      <w:r w:rsidRPr="00B93733">
        <w:rPr>
          <w:vertAlign w:val="superscript"/>
        </w:rPr>
        <w:t>th</w:t>
      </w:r>
      <w:r w:rsidR="00B93733">
        <w:t xml:space="preserve">.  Encourage others to present.  NASAFACS will announce at meeting next week.  Carol will send out a reminder/encouraging e-blast second week of February to encourage proposal submissions. </w:t>
      </w:r>
    </w:p>
    <w:p w:rsidR="00027767" w:rsidRDefault="00027767" w:rsidP="00027767">
      <w:r>
        <w:t>•Reviewers for Vision 2020 session submissions</w:t>
      </w:r>
      <w:r w:rsidR="00B93733">
        <w:t>:  Presidents of the Unified Associates, Rachel and Carol will be on the committee, unless a president asks for someone else to take her place.</w:t>
      </w:r>
    </w:p>
    <w:p w:rsidR="00027767" w:rsidRDefault="00027767" w:rsidP="00027767">
      <w:r>
        <w:t>•Techniques Editorial Calendar</w:t>
      </w:r>
      <w:r w:rsidR="00B93733">
        <w:t xml:space="preserve">:  </w:t>
      </w:r>
      <w:r>
        <w:t xml:space="preserve"> </w:t>
      </w:r>
      <w:r w:rsidR="00B93733">
        <w:t xml:space="preserve">NASAFACS will bring up calendar at meeting next week.  </w:t>
      </w:r>
    </w:p>
    <w:p w:rsidR="00790472" w:rsidRDefault="00790472"/>
    <w:sectPr w:rsidR="00790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362A"/>
    <w:multiLevelType w:val="hybridMultilevel"/>
    <w:tmpl w:val="5D7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67"/>
    <w:rsid w:val="00027767"/>
    <w:rsid w:val="000A5BF9"/>
    <w:rsid w:val="004D7533"/>
    <w:rsid w:val="004E54A9"/>
    <w:rsid w:val="00790472"/>
    <w:rsid w:val="00890632"/>
    <w:rsid w:val="009076C1"/>
    <w:rsid w:val="00B9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6549">
      <w:bodyDiv w:val="1"/>
      <w:marLeft w:val="0"/>
      <w:marRight w:val="0"/>
      <w:marTop w:val="0"/>
      <w:marBottom w:val="0"/>
      <w:divBdr>
        <w:top w:val="none" w:sz="0" w:space="0" w:color="auto"/>
        <w:left w:val="none" w:sz="0" w:space="0" w:color="auto"/>
        <w:bottom w:val="none" w:sz="0" w:space="0" w:color="auto"/>
        <w:right w:val="none" w:sz="0" w:space="0" w:color="auto"/>
      </w:divBdr>
    </w:div>
    <w:div w:id="9664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88C6AC9A</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Werhan, Carol R</dc:creator>
  <cp:lastModifiedBy>Dominique Frascoia</cp:lastModifiedBy>
  <cp:revision>2</cp:revision>
  <dcterms:created xsi:type="dcterms:W3CDTF">2020-11-05T20:01:00Z</dcterms:created>
  <dcterms:modified xsi:type="dcterms:W3CDTF">2020-11-05T20:01:00Z</dcterms:modified>
</cp:coreProperties>
</file>