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1C30" w:rsidRDefault="00A61C30">
      <w:bookmarkStart w:id="0" w:name="_GoBack"/>
      <w:bookmarkEnd w:id="0"/>
    </w:p>
    <w:p w14:paraId="00000002" w14:textId="77777777" w:rsidR="00A61C30" w:rsidRDefault="00A61C30"/>
    <w:p w14:paraId="00000003" w14:textId="77777777" w:rsidR="00A61C30" w:rsidRDefault="00A61C30"/>
    <w:p w14:paraId="00000004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 xml:space="preserve">ACTE Region II Business Session </w:t>
      </w:r>
    </w:p>
    <w:p w14:paraId="00000005" w14:textId="77777777" w:rsidR="00A61C30" w:rsidRDefault="00A61C30">
      <w:pPr>
        <w:rPr>
          <w:sz w:val="20"/>
          <w:szCs w:val="20"/>
        </w:rPr>
      </w:pPr>
    </w:p>
    <w:p w14:paraId="00000006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Wednesday, December 4th 3:00 PST</w:t>
      </w:r>
    </w:p>
    <w:p w14:paraId="00000007" w14:textId="77777777" w:rsidR="00A61C30" w:rsidRDefault="00A61C30">
      <w:pPr>
        <w:rPr>
          <w:sz w:val="20"/>
          <w:szCs w:val="20"/>
        </w:rPr>
      </w:pPr>
    </w:p>
    <w:p w14:paraId="00000008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San Simeon Room, Hilton Anaheim California.</w:t>
      </w:r>
    </w:p>
    <w:p w14:paraId="00000009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Chaney called the meeting to order at 3:02 p.m. P.S.T. and provided a welcome to Anaheim, California to VISION 2019</w:t>
      </w:r>
    </w:p>
    <w:p w14:paraId="0000000A" w14:textId="77777777" w:rsidR="00A61C30" w:rsidRDefault="00A61C30">
      <w:pPr>
        <w:rPr>
          <w:sz w:val="20"/>
          <w:szCs w:val="20"/>
        </w:rPr>
      </w:pPr>
    </w:p>
    <w:p w14:paraId="0000000B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Candidates running for President-Elect Brian Law, Kevin English and introduced themselves and provided a 2 minute platform speech.</w:t>
      </w:r>
    </w:p>
    <w:p w14:paraId="0000000C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Candidates for the Shelly Tom and Teresa Givens for VP School Counseling Division for ACTE provided a platform speech as well</w:t>
      </w:r>
      <w:r>
        <w:rPr>
          <w:sz w:val="20"/>
          <w:szCs w:val="20"/>
        </w:rPr>
        <w:t>.</w:t>
      </w:r>
    </w:p>
    <w:p w14:paraId="0000000D" w14:textId="77777777" w:rsidR="00A61C30" w:rsidRDefault="00A61C30">
      <w:pPr>
        <w:rPr>
          <w:sz w:val="20"/>
          <w:szCs w:val="20"/>
        </w:rPr>
      </w:pPr>
    </w:p>
    <w:p w14:paraId="0000000E" w14:textId="77777777" w:rsidR="00A61C30" w:rsidRDefault="0088477C">
      <w:pPr>
        <w:rPr>
          <w:b/>
          <w:sz w:val="20"/>
          <w:szCs w:val="20"/>
        </w:rPr>
      </w:pPr>
      <w:r>
        <w:rPr>
          <w:b/>
          <w:sz w:val="20"/>
          <w:szCs w:val="20"/>
        </w:rPr>
        <w:t>Roll Call of States</w:t>
      </w:r>
    </w:p>
    <w:p w14:paraId="0000000F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Alabama</w:t>
      </w:r>
    </w:p>
    <w:p w14:paraId="00000010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Florida</w:t>
      </w:r>
    </w:p>
    <w:p w14:paraId="00000011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Georgia</w:t>
      </w:r>
    </w:p>
    <w:p w14:paraId="00000012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North Carolina</w:t>
      </w:r>
    </w:p>
    <w:p w14:paraId="00000013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South Carolina</w:t>
      </w:r>
    </w:p>
    <w:p w14:paraId="00000014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Tennessee</w:t>
      </w:r>
    </w:p>
    <w:p w14:paraId="00000015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Virginia</w:t>
      </w:r>
    </w:p>
    <w:p w14:paraId="00000016" w14:textId="77777777" w:rsidR="00A61C30" w:rsidRDefault="00A61C30">
      <w:pPr>
        <w:rPr>
          <w:sz w:val="20"/>
          <w:szCs w:val="20"/>
        </w:rPr>
      </w:pPr>
    </w:p>
    <w:p w14:paraId="00000017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Approval of the Agenda</w:t>
      </w:r>
    </w:p>
    <w:p w14:paraId="00000018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Motion AL</w:t>
      </w:r>
    </w:p>
    <w:p w14:paraId="00000019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Second KY</w:t>
      </w:r>
    </w:p>
    <w:p w14:paraId="0000001A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Agenda is approved.</w:t>
      </w:r>
    </w:p>
    <w:p w14:paraId="0000001B" w14:textId="77777777" w:rsidR="00A61C30" w:rsidRDefault="00A61C30">
      <w:pPr>
        <w:rPr>
          <w:sz w:val="20"/>
          <w:szCs w:val="20"/>
        </w:rPr>
      </w:pPr>
    </w:p>
    <w:p w14:paraId="0000001C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Minutes</w:t>
      </w:r>
    </w:p>
    <w:p w14:paraId="0000001D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Moved by SC</w:t>
      </w:r>
    </w:p>
    <w:p w14:paraId="0000001E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Second by KY</w:t>
      </w:r>
    </w:p>
    <w:p w14:paraId="0000001F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Minutes are approved</w:t>
      </w:r>
    </w:p>
    <w:p w14:paraId="00000020" w14:textId="77777777" w:rsidR="00A61C30" w:rsidRDefault="00A61C30">
      <w:pPr>
        <w:rPr>
          <w:sz w:val="20"/>
          <w:szCs w:val="20"/>
        </w:rPr>
      </w:pPr>
    </w:p>
    <w:p w14:paraId="00000021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First Time attendees and VISION conference attendees recognized by the chair.</w:t>
      </w:r>
    </w:p>
    <w:p w14:paraId="00000022" w14:textId="77777777" w:rsidR="00A61C30" w:rsidRDefault="00A61C30">
      <w:pPr>
        <w:rPr>
          <w:sz w:val="20"/>
          <w:szCs w:val="20"/>
        </w:rPr>
      </w:pPr>
    </w:p>
    <w:p w14:paraId="00000023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Chaney Mosley recognized the following individuals:</w:t>
      </w:r>
    </w:p>
    <w:p w14:paraId="00000024" w14:textId="77777777" w:rsidR="00A61C30" w:rsidRDefault="00A61C30">
      <w:pPr>
        <w:rPr>
          <w:sz w:val="20"/>
          <w:szCs w:val="20"/>
        </w:rPr>
      </w:pPr>
    </w:p>
    <w:p w14:paraId="00000025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Region II ACTE Leadership Fellows-Christi Hack</w:t>
      </w:r>
    </w:p>
    <w:p w14:paraId="00000026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2019-2020 Fellows:</w:t>
      </w:r>
    </w:p>
    <w:p w14:paraId="00000027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Veteran Fellow-Lisa Martino</w:t>
      </w:r>
    </w:p>
    <w:p w14:paraId="00000028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New Fellow- Brian Welch</w:t>
      </w:r>
    </w:p>
    <w:p w14:paraId="00000029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Post S</w:t>
      </w:r>
      <w:r>
        <w:rPr>
          <w:sz w:val="20"/>
          <w:szCs w:val="20"/>
        </w:rPr>
        <w:t>econdary Leadership, ECMC Foundation and ACTE-Bryanna Peterson VA and Jacob Kassebaum, VA NZingha Williams NC Shawnee’ Hobbs AL, Brandon Hudson TN</w:t>
      </w:r>
    </w:p>
    <w:p w14:paraId="0000002A" w14:textId="77777777" w:rsidR="00A61C30" w:rsidRDefault="00A61C30">
      <w:pPr>
        <w:rPr>
          <w:sz w:val="20"/>
          <w:szCs w:val="20"/>
        </w:rPr>
      </w:pPr>
    </w:p>
    <w:p w14:paraId="0000002B" w14:textId="77777777" w:rsidR="00A61C30" w:rsidRDefault="00A61C30">
      <w:pPr>
        <w:rPr>
          <w:sz w:val="20"/>
          <w:szCs w:val="20"/>
        </w:rPr>
      </w:pPr>
    </w:p>
    <w:p w14:paraId="0000002C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Chaney Recognized the 2019 Region II Award Winners</w:t>
      </w:r>
    </w:p>
    <w:p w14:paraId="0000002D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lastRenderedPageBreak/>
        <w:t>See Tiny URL for list of winners</w:t>
      </w:r>
    </w:p>
    <w:p w14:paraId="0000002E" w14:textId="77777777" w:rsidR="00A61C30" w:rsidRDefault="00A61C30">
      <w:pPr>
        <w:rPr>
          <w:sz w:val="20"/>
          <w:szCs w:val="20"/>
        </w:rPr>
      </w:pPr>
    </w:p>
    <w:p w14:paraId="0000002F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 xml:space="preserve">Chaney recognized the </w:t>
      </w:r>
      <w:r>
        <w:rPr>
          <w:sz w:val="20"/>
          <w:szCs w:val="20"/>
        </w:rPr>
        <w:t>State Quality Standards recipients</w:t>
      </w:r>
    </w:p>
    <w:p w14:paraId="00000030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See Tiny URL</w:t>
      </w:r>
    </w:p>
    <w:p w14:paraId="00000031" w14:textId="77777777" w:rsidR="00A61C30" w:rsidRDefault="00A61C30">
      <w:pPr>
        <w:rPr>
          <w:sz w:val="20"/>
          <w:szCs w:val="20"/>
        </w:rPr>
      </w:pPr>
    </w:p>
    <w:p w14:paraId="00000032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Chair Chaney Mosley reviewed the Financial and Membership Figures with the Business session attendees.</w:t>
      </w:r>
    </w:p>
    <w:p w14:paraId="00000033" w14:textId="77777777" w:rsidR="00A61C30" w:rsidRDefault="00A61C30">
      <w:pPr>
        <w:rPr>
          <w:sz w:val="20"/>
          <w:szCs w:val="20"/>
        </w:rPr>
      </w:pPr>
    </w:p>
    <w:p w14:paraId="00000034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Chaney reviewed our membership numbers and we stand at</w:t>
      </w:r>
    </w:p>
    <w:p w14:paraId="00000035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463 members away from our 10% member increase</w:t>
      </w:r>
    </w:p>
    <w:p w14:paraId="00000036" w14:textId="77777777" w:rsidR="00A61C30" w:rsidRDefault="00A61C30">
      <w:pPr>
        <w:rPr>
          <w:sz w:val="20"/>
          <w:szCs w:val="20"/>
        </w:rPr>
      </w:pPr>
    </w:p>
    <w:p w14:paraId="00000037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>haney discussed the Operating expenses and designated funds and the discrepancy in the balances of a $60,000 balance (Region II has a placeholder).</w:t>
      </w:r>
    </w:p>
    <w:p w14:paraId="00000038" w14:textId="77777777" w:rsidR="00A61C30" w:rsidRDefault="00A61C30">
      <w:pPr>
        <w:rPr>
          <w:sz w:val="20"/>
          <w:szCs w:val="20"/>
        </w:rPr>
      </w:pPr>
    </w:p>
    <w:p w14:paraId="00000039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Christi Hack, KY provided an Audit report and stated ACTE had a clean audit (see report)</w:t>
      </w:r>
    </w:p>
    <w:p w14:paraId="0000003A" w14:textId="77777777" w:rsidR="00A61C30" w:rsidRDefault="00A61C30">
      <w:pPr>
        <w:rPr>
          <w:sz w:val="20"/>
          <w:szCs w:val="20"/>
        </w:rPr>
      </w:pPr>
    </w:p>
    <w:p w14:paraId="0000003B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Marcia Day Provided an awards report via email. Over 30 members were interviewed for the awards process.</w:t>
      </w:r>
    </w:p>
    <w:p w14:paraId="0000003C" w14:textId="77777777" w:rsidR="00A61C30" w:rsidRDefault="00A61C30">
      <w:pPr>
        <w:rPr>
          <w:sz w:val="20"/>
          <w:szCs w:val="20"/>
        </w:rPr>
      </w:pPr>
    </w:p>
    <w:p w14:paraId="0000003D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Chris Tucker, TN</w:t>
      </w:r>
    </w:p>
    <w:p w14:paraId="0000003E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ByLaws report</w:t>
      </w:r>
    </w:p>
    <w:p w14:paraId="0000003F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Discussed the Proposed bylaws change and limit the number of people running from the floor.</w:t>
      </w:r>
    </w:p>
    <w:p w14:paraId="00000040" w14:textId="77777777" w:rsidR="00A61C30" w:rsidRDefault="00A61C30">
      <w:pPr>
        <w:rPr>
          <w:sz w:val="20"/>
          <w:szCs w:val="20"/>
        </w:rPr>
      </w:pPr>
    </w:p>
    <w:p w14:paraId="00000041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Nominating- No report</w:t>
      </w:r>
    </w:p>
    <w:p w14:paraId="00000042" w14:textId="77777777" w:rsidR="00A61C30" w:rsidRDefault="00A61C30">
      <w:pPr>
        <w:rPr>
          <w:sz w:val="20"/>
          <w:szCs w:val="20"/>
        </w:rPr>
      </w:pPr>
    </w:p>
    <w:p w14:paraId="00000043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Resolutions-No report</w:t>
      </w:r>
    </w:p>
    <w:p w14:paraId="00000044" w14:textId="77777777" w:rsidR="00A61C30" w:rsidRDefault="00A61C30">
      <w:pPr>
        <w:rPr>
          <w:sz w:val="20"/>
          <w:szCs w:val="20"/>
        </w:rPr>
      </w:pPr>
    </w:p>
    <w:p w14:paraId="00000045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Social Media Newly formed (no report)</w:t>
      </w:r>
    </w:p>
    <w:p w14:paraId="00000046" w14:textId="77777777" w:rsidR="00A61C30" w:rsidRDefault="00A61C30">
      <w:pPr>
        <w:rPr>
          <w:sz w:val="20"/>
          <w:szCs w:val="20"/>
        </w:rPr>
      </w:pPr>
    </w:p>
    <w:p w14:paraId="00000047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Membership (in Formation)</w:t>
      </w:r>
    </w:p>
    <w:p w14:paraId="00000048" w14:textId="77777777" w:rsidR="00A61C30" w:rsidRDefault="00A61C30">
      <w:pPr>
        <w:rPr>
          <w:sz w:val="20"/>
          <w:szCs w:val="20"/>
        </w:rPr>
      </w:pPr>
    </w:p>
    <w:p w14:paraId="00000049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State of the State Reports</w:t>
      </w:r>
    </w:p>
    <w:p w14:paraId="0000004A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AL</w:t>
      </w:r>
    </w:p>
    <w:p w14:paraId="0000004B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Becky Pierce-unable to be at VISION due to the birth of Granddaughter</w:t>
      </w:r>
    </w:p>
    <w:p w14:paraId="0000004C" w14:textId="77777777" w:rsidR="00A61C30" w:rsidRDefault="00A61C30">
      <w:pPr>
        <w:rPr>
          <w:sz w:val="20"/>
          <w:szCs w:val="20"/>
        </w:rPr>
      </w:pPr>
    </w:p>
    <w:p w14:paraId="0000004D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Frank Barrow, AL MC of tonight’s VISION Awards program</w:t>
      </w:r>
    </w:p>
    <w:p w14:paraId="0000004E" w14:textId="77777777" w:rsidR="00A61C30" w:rsidRDefault="00A61C30">
      <w:pPr>
        <w:rPr>
          <w:sz w:val="20"/>
          <w:szCs w:val="20"/>
        </w:rPr>
      </w:pPr>
    </w:p>
    <w:p w14:paraId="0000004F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Award winn</w:t>
      </w:r>
      <w:r>
        <w:rPr>
          <w:sz w:val="20"/>
          <w:szCs w:val="20"/>
        </w:rPr>
        <w:t>ers recognized</w:t>
      </w:r>
    </w:p>
    <w:p w14:paraId="00000050" w14:textId="77777777" w:rsidR="00A61C30" w:rsidRDefault="00A61C30">
      <w:pPr>
        <w:rPr>
          <w:sz w:val="20"/>
          <w:szCs w:val="20"/>
        </w:rPr>
      </w:pPr>
    </w:p>
    <w:p w14:paraId="00000051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AL 2136 State members advocating on the state and National Level</w:t>
      </w:r>
    </w:p>
    <w:p w14:paraId="00000052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Day on the Hill for students at the Capitol.</w:t>
      </w:r>
    </w:p>
    <w:p w14:paraId="00000053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Asst Supt for Instruction,Tommy Glasscock will retire at end of the year/</w:t>
      </w:r>
    </w:p>
    <w:p w14:paraId="00000054" w14:textId="77777777" w:rsidR="00A61C30" w:rsidRDefault="00A61C30">
      <w:pPr>
        <w:rPr>
          <w:sz w:val="20"/>
          <w:szCs w:val="20"/>
        </w:rPr>
      </w:pPr>
    </w:p>
    <w:p w14:paraId="00000055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FL</w:t>
      </w:r>
    </w:p>
    <w:p w14:paraId="00000056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Increased funding for CTE Tech Centers has been prop</w:t>
      </w:r>
      <w:r>
        <w:rPr>
          <w:sz w:val="20"/>
          <w:szCs w:val="20"/>
        </w:rPr>
        <w:t>osed in Florida.</w:t>
      </w:r>
    </w:p>
    <w:p w14:paraId="00000057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Language added for CTE courses as an alternate for Arts Courses in public schools.</w:t>
      </w:r>
    </w:p>
    <w:p w14:paraId="00000058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PD offerings filled with waiting lists and area of growth</w:t>
      </w:r>
    </w:p>
    <w:p w14:paraId="00000059" w14:textId="77777777" w:rsidR="00A61C30" w:rsidRDefault="00A61C30">
      <w:pPr>
        <w:rPr>
          <w:sz w:val="20"/>
          <w:szCs w:val="20"/>
        </w:rPr>
      </w:pPr>
    </w:p>
    <w:p w14:paraId="0000005A" w14:textId="77777777" w:rsidR="00A61C30" w:rsidRDefault="00A61C30">
      <w:pPr>
        <w:rPr>
          <w:sz w:val="20"/>
          <w:szCs w:val="20"/>
        </w:rPr>
      </w:pPr>
    </w:p>
    <w:p w14:paraId="0000005B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lastRenderedPageBreak/>
        <w:t>GA</w:t>
      </w:r>
    </w:p>
    <w:p w14:paraId="0000005C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New Director for CTE introduced recently in the state of Georgia.</w:t>
      </w:r>
    </w:p>
    <w:p w14:paraId="0000005D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Program similar to LEAD started in the state recently.</w:t>
      </w:r>
    </w:p>
    <w:p w14:paraId="0000005E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Improve advocacy with rebranding and new logo and Social Media</w:t>
      </w:r>
    </w:p>
    <w:p w14:paraId="0000005F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Award finalists for GA announced</w:t>
      </w:r>
    </w:p>
    <w:p w14:paraId="00000060" w14:textId="77777777" w:rsidR="00A61C30" w:rsidRDefault="00A61C30">
      <w:pPr>
        <w:rPr>
          <w:sz w:val="20"/>
          <w:szCs w:val="20"/>
        </w:rPr>
      </w:pPr>
    </w:p>
    <w:p w14:paraId="00000061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KY- See report</w:t>
      </w:r>
    </w:p>
    <w:p w14:paraId="00000062" w14:textId="77777777" w:rsidR="00A61C30" w:rsidRDefault="00A61C30">
      <w:pPr>
        <w:rPr>
          <w:sz w:val="20"/>
          <w:szCs w:val="20"/>
        </w:rPr>
      </w:pPr>
    </w:p>
    <w:p w14:paraId="00000063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NC</w:t>
      </w:r>
    </w:p>
    <w:p w14:paraId="00000064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Working with Collaboration and strengthening our capacity for Post secondary sections</w:t>
      </w:r>
      <w:r>
        <w:rPr>
          <w:sz w:val="20"/>
          <w:szCs w:val="20"/>
        </w:rPr>
        <w:t xml:space="preserve"> of the NC Dept of Education.</w:t>
      </w:r>
    </w:p>
    <w:p w14:paraId="00000065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Region II Attendees Thanks (see Ruth Huff’s report)</w:t>
      </w:r>
    </w:p>
    <w:p w14:paraId="00000066" w14:textId="77777777" w:rsidR="00A61C30" w:rsidRDefault="00A61C30">
      <w:pPr>
        <w:rPr>
          <w:sz w:val="20"/>
          <w:szCs w:val="20"/>
        </w:rPr>
      </w:pPr>
    </w:p>
    <w:p w14:paraId="00000067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SC</w:t>
      </w:r>
    </w:p>
    <w:p w14:paraId="00000068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Rick Kalk-Dual Enrollment discussion with the group.</w:t>
      </w:r>
    </w:p>
    <w:p w14:paraId="00000069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ESSA added to the State Report card WBL and Completers were added in SC as well.</w:t>
      </w:r>
    </w:p>
    <w:p w14:paraId="0000006A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Mr. Boland discussed Region II plans</w:t>
      </w:r>
      <w:r>
        <w:rPr>
          <w:sz w:val="20"/>
          <w:szCs w:val="20"/>
        </w:rPr>
        <w:t xml:space="preserve"> for  October 1-3, 2020. “Riding the Waves of CTE”is the title of the 2020 Region II Conference.</w:t>
      </w:r>
    </w:p>
    <w:p w14:paraId="0000006B" w14:textId="77777777" w:rsidR="00A61C30" w:rsidRDefault="00A61C30">
      <w:pPr>
        <w:rPr>
          <w:sz w:val="20"/>
          <w:szCs w:val="20"/>
        </w:rPr>
      </w:pPr>
    </w:p>
    <w:p w14:paraId="0000006C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TN</w:t>
      </w:r>
    </w:p>
    <w:p w14:paraId="0000006D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Chris Tucker</w:t>
      </w:r>
    </w:p>
    <w:p w14:paraId="0000006E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Transition in CTE down from 6 to 2 people.</w:t>
      </w:r>
    </w:p>
    <w:p w14:paraId="0000006F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Focus on Industry certifications using Perkins dollars.</w:t>
      </w:r>
    </w:p>
    <w:p w14:paraId="00000070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Academic achievement and readiness being ev</w:t>
      </w:r>
      <w:r>
        <w:rPr>
          <w:sz w:val="20"/>
          <w:szCs w:val="20"/>
        </w:rPr>
        <w:t>aluated and providing support to industry partners and students.</w:t>
      </w:r>
    </w:p>
    <w:p w14:paraId="00000071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VISION will be in Nashville, TN in December 2020.</w:t>
      </w:r>
    </w:p>
    <w:p w14:paraId="00000072" w14:textId="77777777" w:rsidR="00A61C30" w:rsidRDefault="00A61C30">
      <w:pPr>
        <w:rPr>
          <w:sz w:val="20"/>
          <w:szCs w:val="20"/>
        </w:rPr>
      </w:pPr>
    </w:p>
    <w:p w14:paraId="00000073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VA</w:t>
      </w:r>
    </w:p>
    <w:p w14:paraId="00000074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Strong discussion around PERKINS 5</w:t>
      </w:r>
    </w:p>
    <w:p w14:paraId="00000075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Mini NPS advocating for CTE developed driven by the students</w:t>
      </w:r>
    </w:p>
    <w:p w14:paraId="00000076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Funding for School divisions to hire a WBL coordinator.</w:t>
      </w:r>
    </w:p>
    <w:p w14:paraId="00000077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Funding for STEM And Health Sciences division.</w:t>
      </w:r>
    </w:p>
    <w:p w14:paraId="00000078" w14:textId="77777777" w:rsidR="00A61C30" w:rsidRDefault="00A61C30">
      <w:pPr>
        <w:rPr>
          <w:sz w:val="20"/>
          <w:szCs w:val="20"/>
        </w:rPr>
      </w:pPr>
    </w:p>
    <w:p w14:paraId="00000079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0000007A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Policy Revision Proposal review</w:t>
      </w:r>
    </w:p>
    <w:p w14:paraId="0000007B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Reviewed policy change for Region II</w:t>
      </w:r>
    </w:p>
    <w:p w14:paraId="0000007C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 xml:space="preserve">(See Nomination Process) </w:t>
      </w:r>
    </w:p>
    <w:p w14:paraId="0000007D" w14:textId="77777777" w:rsidR="00A61C30" w:rsidRDefault="00A61C30">
      <w:pPr>
        <w:rPr>
          <w:sz w:val="20"/>
          <w:szCs w:val="20"/>
        </w:rPr>
      </w:pPr>
    </w:p>
    <w:p w14:paraId="0000007E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Anyone interviewed by the Nominating Commit</w:t>
      </w:r>
      <w:r>
        <w:rPr>
          <w:sz w:val="20"/>
          <w:szCs w:val="20"/>
        </w:rPr>
        <w:t>tee (opened up to at least 2)</w:t>
      </w:r>
    </w:p>
    <w:p w14:paraId="0000007F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Rick Kalk</w:t>
      </w:r>
    </w:p>
    <w:p w14:paraId="00000080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ACTE bylaws allows 2 or more</w:t>
      </w:r>
    </w:p>
    <w:p w14:paraId="00000081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When reviewed several years ago it was decided to leave it as well.</w:t>
      </w:r>
    </w:p>
    <w:p w14:paraId="00000082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No motion since it came from committee.</w:t>
      </w:r>
    </w:p>
    <w:p w14:paraId="00000083" w14:textId="77777777" w:rsidR="00A61C30" w:rsidRDefault="00A61C30">
      <w:pPr>
        <w:rPr>
          <w:sz w:val="20"/>
          <w:szCs w:val="20"/>
        </w:rPr>
      </w:pPr>
    </w:p>
    <w:p w14:paraId="00000084" w14:textId="77777777" w:rsidR="00A61C30" w:rsidRDefault="00A61C30">
      <w:pPr>
        <w:rPr>
          <w:sz w:val="20"/>
          <w:szCs w:val="20"/>
        </w:rPr>
      </w:pPr>
    </w:p>
    <w:p w14:paraId="00000085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Chaney discussed the ACTE Board of Elections (see agenda)</w:t>
      </w:r>
    </w:p>
    <w:p w14:paraId="00000086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Opportunity to meet the candidates (see Agenda)</w:t>
      </w:r>
    </w:p>
    <w:p w14:paraId="00000087" w14:textId="77777777" w:rsidR="00A61C30" w:rsidRDefault="00A61C30">
      <w:pPr>
        <w:rPr>
          <w:sz w:val="20"/>
          <w:szCs w:val="20"/>
        </w:rPr>
      </w:pPr>
    </w:p>
    <w:p w14:paraId="00000088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ACTE Legislative update</w:t>
      </w:r>
    </w:p>
    <w:p w14:paraId="00000089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lastRenderedPageBreak/>
        <w:t>Michael Connet</w:t>
      </w:r>
    </w:p>
    <w:p w14:paraId="0000008A" w14:textId="77777777" w:rsidR="00A61C30" w:rsidRDefault="00A61C30">
      <w:pPr>
        <w:rPr>
          <w:sz w:val="20"/>
          <w:szCs w:val="20"/>
        </w:rPr>
      </w:pPr>
    </w:p>
    <w:p w14:paraId="0000008B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Welcome to Anaheim</w:t>
      </w:r>
    </w:p>
    <w:p w14:paraId="0000008C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Advance CTE (Perkins V) Alyssa Hyslop working diligently with our legislators and  on  Capitol Hill regarding Perkins V.</w:t>
      </w:r>
    </w:p>
    <w:p w14:paraId="0000008D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Higher Ed Authorization (ma</w:t>
      </w:r>
      <w:r>
        <w:rPr>
          <w:sz w:val="20"/>
          <w:szCs w:val="20"/>
        </w:rPr>
        <w:t>ybe will happen in February 2020).</w:t>
      </w:r>
    </w:p>
    <w:p w14:paraId="0000008E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WIOA up for Reauthorization, hosting a listening session with a Dept of Labor in the near future.</w:t>
      </w:r>
    </w:p>
    <w:p w14:paraId="0000008F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PERKINS general update on the NEEDS Assessment along with the Department of Ed.</w:t>
      </w:r>
    </w:p>
    <w:p w14:paraId="00000090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National Policy Seminar scheduled for March</w:t>
      </w:r>
      <w:r>
        <w:rPr>
          <w:sz w:val="20"/>
          <w:szCs w:val="20"/>
        </w:rPr>
        <w:t xml:space="preserve"> 29-April 1st 2020</w:t>
      </w:r>
    </w:p>
    <w:p w14:paraId="00000091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FL moved to adjourn</w:t>
      </w:r>
    </w:p>
    <w:p w14:paraId="00000092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SC Second</w:t>
      </w:r>
    </w:p>
    <w:p w14:paraId="00000093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Meeting adjourned at 3:57 P.M. (PST)</w:t>
      </w:r>
    </w:p>
    <w:p w14:paraId="00000094" w14:textId="77777777" w:rsidR="00A61C30" w:rsidRDefault="00A61C30">
      <w:pPr>
        <w:rPr>
          <w:sz w:val="20"/>
          <w:szCs w:val="20"/>
        </w:rPr>
      </w:pPr>
    </w:p>
    <w:p w14:paraId="00000095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Respectfully submitted</w:t>
      </w:r>
    </w:p>
    <w:p w14:paraId="00000096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Dexter Knight</w:t>
      </w:r>
    </w:p>
    <w:p w14:paraId="00000097" w14:textId="77777777" w:rsidR="00A61C30" w:rsidRDefault="0088477C">
      <w:pPr>
        <w:rPr>
          <w:sz w:val="20"/>
          <w:szCs w:val="20"/>
        </w:rPr>
      </w:pPr>
      <w:r>
        <w:rPr>
          <w:sz w:val="20"/>
          <w:szCs w:val="20"/>
        </w:rPr>
        <w:t>Region II Secretary</w:t>
      </w:r>
    </w:p>
    <w:sectPr w:rsidR="00A61C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61C30"/>
    <w:rsid w:val="0088477C"/>
    <w:rsid w:val="00A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A58A19E1</Template>
  <TotalTime>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Frascoia</dc:creator>
  <cp:lastModifiedBy>Dominique Frascoia</cp:lastModifiedBy>
  <cp:revision>2</cp:revision>
  <dcterms:created xsi:type="dcterms:W3CDTF">2020-11-05T19:53:00Z</dcterms:created>
  <dcterms:modified xsi:type="dcterms:W3CDTF">2020-11-05T19:53:00Z</dcterms:modified>
</cp:coreProperties>
</file>