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0C3" w:rsidRPr="00AB18BE" w:rsidRDefault="008B30C3" w:rsidP="008B30C3">
      <w:pPr>
        <w:pStyle w:val="NormalWeb"/>
        <w:jc w:val="center"/>
        <w:rPr>
          <w:rStyle w:val="Strong"/>
          <w:rFonts w:ascii="Palatino Linotype" w:hAnsi="Palatino Linotype"/>
          <w:color w:val="000000"/>
          <w:sz w:val="32"/>
          <w:szCs w:val="32"/>
        </w:rPr>
      </w:pPr>
      <w:bookmarkStart w:id="0" w:name="_GoBack"/>
      <w:bookmarkEnd w:id="0"/>
      <w:r w:rsidRPr="00AB18BE">
        <w:rPr>
          <w:rStyle w:val="Strong"/>
          <w:rFonts w:ascii="Palatino Linotype" w:hAnsi="Palatino Linotype"/>
          <w:color w:val="000000"/>
          <w:sz w:val="32"/>
          <w:szCs w:val="32"/>
        </w:rPr>
        <w:t>Agricultural Education Division Operating Policies</w:t>
      </w:r>
    </w:p>
    <w:p w:rsidR="008B30C3" w:rsidRDefault="008B30C3" w:rsidP="00BE1EB0">
      <w:pPr>
        <w:pStyle w:val="NormalWeb"/>
        <w:rPr>
          <w:rStyle w:val="Strong"/>
          <w:rFonts w:ascii="Palatino Linotype" w:hAnsi="Palatino Linotype"/>
          <w:color w:val="000000"/>
          <w:sz w:val="22"/>
          <w:szCs w:val="22"/>
        </w:rPr>
      </w:pPr>
    </w:p>
    <w:p w:rsidR="008B30C3" w:rsidRPr="008B30C3" w:rsidRDefault="008B30C3" w:rsidP="008B30C3">
      <w:pPr>
        <w:pStyle w:val="NormalWeb"/>
        <w:rPr>
          <w:rFonts w:ascii="Palatino Linotype" w:hAnsi="Palatino Linotype"/>
          <w:color w:val="000000"/>
          <w:sz w:val="22"/>
          <w:szCs w:val="22"/>
        </w:rPr>
      </w:pPr>
      <w:r w:rsidRPr="008B30C3">
        <w:rPr>
          <w:rStyle w:val="Strong"/>
          <w:rFonts w:ascii="Palatino Linotype" w:hAnsi="Palatino Linotype"/>
          <w:color w:val="000000"/>
          <w:sz w:val="22"/>
          <w:szCs w:val="22"/>
        </w:rPr>
        <w:t>Procedures and Policy Manual for the Organization and Operation of the ACTE Agricultural Education Division</w:t>
      </w:r>
      <w:r w:rsidRPr="008B30C3">
        <w:rPr>
          <w:rFonts w:ascii="Palatino Linotype" w:hAnsi="Palatino Linotype"/>
          <w:color w:val="000000"/>
          <w:sz w:val="22"/>
          <w:szCs w:val="22"/>
        </w:rPr>
        <w:br/>
        <w:t xml:space="preserve">Revised </w:t>
      </w:r>
      <w:r w:rsidR="00074B31">
        <w:rPr>
          <w:rFonts w:ascii="Palatino Linotype" w:hAnsi="Palatino Linotype"/>
          <w:color w:val="000000"/>
          <w:sz w:val="22"/>
          <w:szCs w:val="22"/>
        </w:rPr>
        <w:t>September 17</w:t>
      </w:r>
      <w:r w:rsidR="004A7289">
        <w:rPr>
          <w:rFonts w:ascii="Palatino Linotype" w:hAnsi="Palatino Linotype"/>
          <w:color w:val="000000"/>
          <w:sz w:val="22"/>
          <w:szCs w:val="22"/>
        </w:rPr>
        <w:t>, 201</w:t>
      </w:r>
      <w:r w:rsidR="00074B31">
        <w:rPr>
          <w:rFonts w:ascii="Palatino Linotype" w:hAnsi="Palatino Linotype"/>
          <w:color w:val="000000"/>
          <w:sz w:val="22"/>
          <w:szCs w:val="22"/>
        </w:rPr>
        <w:t>9</w:t>
      </w:r>
    </w:p>
    <w:p w:rsidR="008B30C3" w:rsidRPr="008B30C3" w:rsidRDefault="00EA6699" w:rsidP="008B30C3">
      <w:pPr>
        <w:pStyle w:val="NormalWeb"/>
        <w:rPr>
          <w:rFonts w:ascii="Palatino Linotype" w:hAnsi="Palatino Linotype"/>
          <w:color w:val="000000"/>
          <w:sz w:val="22"/>
          <w:szCs w:val="22"/>
        </w:rPr>
      </w:pPr>
      <w:r>
        <w:rPr>
          <w:rFonts w:ascii="Palatino Linotype" w:hAnsi="Palatino Linotype"/>
          <w:color w:val="000000"/>
          <w:sz w:val="22"/>
          <w:szCs w:val="22"/>
        </w:rPr>
        <w:t>The purpose of t</w:t>
      </w:r>
      <w:r w:rsidR="008B30C3" w:rsidRPr="008B30C3">
        <w:rPr>
          <w:rFonts w:ascii="Palatino Linotype" w:hAnsi="Palatino Linotype"/>
          <w:color w:val="000000"/>
          <w:sz w:val="22"/>
          <w:szCs w:val="22"/>
        </w:rPr>
        <w:t xml:space="preserve">his Procedures and Policy Manual </w:t>
      </w:r>
      <w:r w:rsidR="00AB18BE">
        <w:rPr>
          <w:rFonts w:ascii="Palatino Linotype" w:hAnsi="Palatino Linotype"/>
          <w:color w:val="000000"/>
          <w:sz w:val="22"/>
          <w:szCs w:val="22"/>
        </w:rPr>
        <w:t xml:space="preserve">is </w:t>
      </w:r>
      <w:r w:rsidR="008B30C3" w:rsidRPr="008B30C3">
        <w:rPr>
          <w:rFonts w:ascii="Palatino Linotype" w:hAnsi="Palatino Linotype"/>
          <w:color w:val="000000"/>
          <w:sz w:val="22"/>
          <w:szCs w:val="22"/>
        </w:rPr>
        <w:t>to inform members of the organizational structure and operating procedures for the ACTE Agricultural Education Division. It serves as a refresher manual for Policy Committee members on how the division operates. In addition, it provides a record of those policy and procedure changes made on a yearly basis. These procedures supplement the policies of the ACTE and its Board of Directors.</w:t>
      </w:r>
    </w:p>
    <w:p w:rsidR="008B30C3" w:rsidRPr="008B30C3" w:rsidRDefault="00074B31" w:rsidP="008B30C3">
      <w:pPr>
        <w:pStyle w:val="NormalWeb"/>
        <w:jc w:val="right"/>
        <w:rPr>
          <w:rFonts w:ascii="Palatino Linotype" w:hAnsi="Palatino Linotype"/>
          <w:color w:val="000000"/>
          <w:sz w:val="22"/>
          <w:szCs w:val="22"/>
        </w:rPr>
      </w:pPr>
      <w:r>
        <w:rPr>
          <w:rFonts w:ascii="Palatino Linotype" w:hAnsi="Palatino Linotype"/>
          <w:color w:val="000000"/>
          <w:sz w:val="22"/>
          <w:szCs w:val="22"/>
        </w:rPr>
        <w:t>Scott Stone</w:t>
      </w:r>
      <w:r w:rsidR="008B30C3" w:rsidRPr="008B30C3">
        <w:rPr>
          <w:rFonts w:ascii="Palatino Linotype" w:hAnsi="Palatino Linotype"/>
          <w:color w:val="000000"/>
          <w:sz w:val="22"/>
          <w:szCs w:val="22"/>
        </w:rPr>
        <w:br/>
        <w:t>Vice-President</w:t>
      </w:r>
      <w:r w:rsidR="008B30C3" w:rsidRPr="008B30C3">
        <w:rPr>
          <w:rFonts w:ascii="Palatino Linotype" w:hAnsi="Palatino Linotype"/>
          <w:color w:val="000000"/>
          <w:sz w:val="22"/>
          <w:szCs w:val="22"/>
        </w:rPr>
        <w:br/>
        <w:t>ACTE Agricultural Education Division</w:t>
      </w:r>
      <w:r w:rsidR="008B30C3" w:rsidRPr="008B30C3">
        <w:rPr>
          <w:rFonts w:ascii="Palatino Linotype" w:hAnsi="Palatino Linotype"/>
          <w:color w:val="000000"/>
          <w:sz w:val="22"/>
          <w:szCs w:val="22"/>
        </w:rPr>
        <w:br/>
      </w:r>
      <w:r w:rsidR="004A7289">
        <w:rPr>
          <w:rFonts w:ascii="Palatino Linotype" w:hAnsi="Palatino Linotype"/>
          <w:color w:val="000000"/>
          <w:sz w:val="22"/>
          <w:szCs w:val="22"/>
        </w:rPr>
        <w:t xml:space="preserve">July </w:t>
      </w:r>
      <w:r w:rsidR="007D2D09">
        <w:rPr>
          <w:rFonts w:ascii="Palatino Linotype" w:hAnsi="Palatino Linotype"/>
          <w:color w:val="000000"/>
          <w:sz w:val="22"/>
          <w:szCs w:val="22"/>
        </w:rPr>
        <w:t>201</w:t>
      </w:r>
      <w:r>
        <w:rPr>
          <w:rFonts w:ascii="Palatino Linotype" w:hAnsi="Palatino Linotype"/>
          <w:color w:val="000000"/>
          <w:sz w:val="22"/>
          <w:szCs w:val="22"/>
        </w:rPr>
        <w:t>8</w:t>
      </w:r>
      <w:r w:rsidR="008B30C3" w:rsidRPr="008B30C3">
        <w:rPr>
          <w:rFonts w:ascii="Palatino Linotype" w:hAnsi="Palatino Linotype"/>
          <w:color w:val="000000"/>
          <w:sz w:val="22"/>
          <w:szCs w:val="22"/>
        </w:rPr>
        <w:t xml:space="preserve"> – June 20</w:t>
      </w:r>
      <w:r>
        <w:rPr>
          <w:rFonts w:ascii="Palatino Linotype" w:hAnsi="Palatino Linotype"/>
          <w:color w:val="000000"/>
          <w:sz w:val="22"/>
          <w:szCs w:val="22"/>
        </w:rPr>
        <w:t>21</w:t>
      </w:r>
    </w:p>
    <w:p w:rsidR="008B30C3" w:rsidRPr="008B30C3" w:rsidRDefault="000C38D3" w:rsidP="008B30C3">
      <w:pPr>
        <w:jc w:val="center"/>
        <w:rPr>
          <w:rFonts w:ascii="Palatino Linotype" w:hAnsi="Palatino Linotype"/>
          <w:color w:val="000000"/>
          <w:sz w:val="22"/>
          <w:szCs w:val="22"/>
        </w:rPr>
      </w:pPr>
      <w:r>
        <w:rPr>
          <w:rFonts w:ascii="Palatino Linotype" w:hAnsi="Palatino Linotype"/>
          <w:noProof/>
          <w:color w:val="000000"/>
          <w:sz w:val="22"/>
          <w:szCs w:val="22"/>
        </w:rPr>
        <w:pict w14:anchorId="35261E36">
          <v:rect id="_x0000_i1025" alt="" style="width:415pt;height:.05pt;mso-width-percent:0;mso-height-percent:0;mso-width-percent:0;mso-height-percent:0" o:hralign="center" o:hrstd="t" o:hr="t" fillcolor="#aca899" stroked="f"/>
        </w:pict>
      </w:r>
    </w:p>
    <w:p w:rsidR="008B30C3" w:rsidRPr="008B30C3" w:rsidRDefault="008B30C3" w:rsidP="008B30C3">
      <w:pPr>
        <w:pStyle w:val="NormalWeb"/>
        <w:rPr>
          <w:rFonts w:ascii="Palatino Linotype" w:hAnsi="Palatino Linotype"/>
          <w:color w:val="000000"/>
          <w:sz w:val="22"/>
          <w:szCs w:val="22"/>
        </w:rPr>
      </w:pPr>
      <w:r w:rsidRPr="008B30C3">
        <w:rPr>
          <w:rStyle w:val="Strong"/>
          <w:rFonts w:ascii="Palatino Linotype" w:hAnsi="Palatino Linotype"/>
          <w:color w:val="000000"/>
          <w:sz w:val="22"/>
          <w:szCs w:val="22"/>
        </w:rPr>
        <w:t>ORGANIZATION AND OPERATION OF THE AGRICULTURAL EDUCATION DIVISION</w:t>
      </w:r>
    </w:p>
    <w:p w:rsidR="008B30C3" w:rsidRPr="008B30C3" w:rsidRDefault="008B30C3" w:rsidP="00683115">
      <w:pPr>
        <w:pStyle w:val="NormalWeb"/>
        <w:numPr>
          <w:ilvl w:val="0"/>
          <w:numId w:val="17"/>
        </w:numPr>
        <w:rPr>
          <w:rFonts w:ascii="Palatino Linotype" w:hAnsi="Palatino Linotype"/>
          <w:color w:val="000000"/>
          <w:sz w:val="22"/>
          <w:szCs w:val="22"/>
        </w:rPr>
      </w:pPr>
      <w:r w:rsidRPr="008B30C3">
        <w:rPr>
          <w:rStyle w:val="Strong"/>
          <w:rFonts w:ascii="Palatino Linotype" w:hAnsi="Palatino Linotype"/>
          <w:color w:val="000000"/>
          <w:sz w:val="22"/>
          <w:szCs w:val="22"/>
        </w:rPr>
        <w:t>General Purposes</w:t>
      </w:r>
    </w:p>
    <w:p w:rsidR="008B30C3" w:rsidRPr="008B30C3" w:rsidRDefault="008B30C3" w:rsidP="008B30C3">
      <w:pPr>
        <w:pStyle w:val="NormalWeb"/>
        <w:rPr>
          <w:rFonts w:ascii="Palatino Linotype" w:hAnsi="Palatino Linotype"/>
          <w:color w:val="000000"/>
          <w:sz w:val="22"/>
          <w:szCs w:val="22"/>
        </w:rPr>
      </w:pPr>
      <w:r w:rsidRPr="008B30C3">
        <w:rPr>
          <w:rFonts w:ascii="Palatino Linotype" w:hAnsi="Palatino Linotype"/>
          <w:color w:val="000000"/>
          <w:sz w:val="22"/>
          <w:szCs w:val="22"/>
        </w:rPr>
        <w:t>The general purposes of the Agricultural Education Division of the Association for Career and Technical Education (ACTE) are:</w:t>
      </w:r>
    </w:p>
    <w:p w:rsidR="008B30C3" w:rsidRPr="008B30C3" w:rsidRDefault="008B30C3" w:rsidP="008B30C3">
      <w:pPr>
        <w:numPr>
          <w:ilvl w:val="0"/>
          <w:numId w:val="1"/>
        </w:numPr>
        <w:spacing w:before="100" w:beforeAutospacing="1" w:after="100" w:afterAutospacing="1"/>
        <w:rPr>
          <w:rFonts w:ascii="Palatino Linotype" w:hAnsi="Palatino Linotype"/>
          <w:color w:val="000000"/>
          <w:sz w:val="22"/>
          <w:szCs w:val="22"/>
        </w:rPr>
      </w:pPr>
      <w:r w:rsidRPr="008B30C3">
        <w:rPr>
          <w:rFonts w:ascii="Palatino Linotype" w:hAnsi="Palatino Linotype"/>
          <w:color w:val="000000"/>
          <w:sz w:val="22"/>
          <w:szCs w:val="22"/>
        </w:rPr>
        <w:t xml:space="preserve">To develop high professional attitudes and standards among teachers, teacher educators, supervisors, and administrators concerned with agricultural education. </w:t>
      </w:r>
    </w:p>
    <w:p w:rsidR="008B30C3" w:rsidRPr="008B30C3" w:rsidRDefault="008B30C3" w:rsidP="008B30C3">
      <w:pPr>
        <w:numPr>
          <w:ilvl w:val="0"/>
          <w:numId w:val="1"/>
        </w:numPr>
        <w:spacing w:before="100" w:beforeAutospacing="1" w:after="100" w:afterAutospacing="1"/>
        <w:rPr>
          <w:rFonts w:ascii="Palatino Linotype" w:hAnsi="Palatino Linotype"/>
          <w:color w:val="000000"/>
          <w:sz w:val="22"/>
          <w:szCs w:val="22"/>
        </w:rPr>
      </w:pPr>
      <w:r w:rsidRPr="008B30C3">
        <w:rPr>
          <w:rFonts w:ascii="Palatino Linotype" w:hAnsi="Palatino Linotype"/>
          <w:color w:val="000000"/>
          <w:sz w:val="22"/>
          <w:szCs w:val="22"/>
        </w:rPr>
        <w:t xml:space="preserve">To offer services to members of the Agricultural Education Division that will provide, maintain, extend and expand quality programs to prepare and to improve individuals for essential occupations in the total agricultural industry. </w:t>
      </w:r>
    </w:p>
    <w:p w:rsidR="008B30C3" w:rsidRPr="008B30C3" w:rsidRDefault="008B30C3" w:rsidP="008B30C3">
      <w:pPr>
        <w:numPr>
          <w:ilvl w:val="0"/>
          <w:numId w:val="1"/>
        </w:numPr>
        <w:spacing w:before="100" w:beforeAutospacing="1" w:after="100" w:afterAutospacing="1"/>
        <w:rPr>
          <w:rFonts w:ascii="Palatino Linotype" w:hAnsi="Palatino Linotype"/>
          <w:color w:val="000000"/>
          <w:sz w:val="22"/>
          <w:szCs w:val="22"/>
        </w:rPr>
      </w:pPr>
      <w:r w:rsidRPr="008B30C3">
        <w:rPr>
          <w:rFonts w:ascii="Palatino Linotype" w:hAnsi="Palatino Linotype"/>
          <w:color w:val="000000"/>
          <w:sz w:val="22"/>
          <w:szCs w:val="22"/>
        </w:rPr>
        <w:t>To provide for better understanding of the program of agricultural education</w:t>
      </w:r>
      <w:r w:rsidR="004A7289">
        <w:rPr>
          <w:rFonts w:ascii="Palatino Linotype" w:hAnsi="Palatino Linotype"/>
          <w:color w:val="000000"/>
          <w:sz w:val="22"/>
          <w:szCs w:val="22"/>
        </w:rPr>
        <w:t>.</w:t>
      </w:r>
      <w:r w:rsidRPr="008B30C3">
        <w:rPr>
          <w:rFonts w:ascii="Palatino Linotype" w:hAnsi="Palatino Linotype"/>
          <w:color w:val="000000"/>
          <w:sz w:val="22"/>
          <w:szCs w:val="22"/>
        </w:rPr>
        <w:t xml:space="preserve"> </w:t>
      </w:r>
    </w:p>
    <w:p w:rsidR="008B30C3" w:rsidRPr="008B30C3" w:rsidRDefault="008B30C3" w:rsidP="008B30C3">
      <w:pPr>
        <w:numPr>
          <w:ilvl w:val="0"/>
          <w:numId w:val="1"/>
        </w:numPr>
        <w:spacing w:before="100" w:beforeAutospacing="1" w:after="100" w:afterAutospacing="1"/>
        <w:rPr>
          <w:rFonts w:ascii="Palatino Linotype" w:hAnsi="Palatino Linotype"/>
          <w:color w:val="000000"/>
          <w:sz w:val="22"/>
          <w:szCs w:val="22"/>
        </w:rPr>
      </w:pPr>
      <w:r w:rsidRPr="008B30C3">
        <w:rPr>
          <w:rFonts w:ascii="Palatino Linotype" w:hAnsi="Palatino Linotype"/>
          <w:color w:val="000000"/>
          <w:sz w:val="22"/>
          <w:szCs w:val="22"/>
        </w:rPr>
        <w:t xml:space="preserve">To act as a clearinghouse for the dissemination of new ideas, research, and other items that will </w:t>
      </w:r>
      <w:r w:rsidR="00735006" w:rsidRPr="008B30C3">
        <w:rPr>
          <w:rFonts w:ascii="Palatino Linotype" w:hAnsi="Palatino Linotype"/>
          <w:color w:val="000000"/>
          <w:sz w:val="22"/>
          <w:szCs w:val="22"/>
        </w:rPr>
        <w:t>aid</w:t>
      </w:r>
      <w:r w:rsidRPr="008B30C3">
        <w:rPr>
          <w:rFonts w:ascii="Palatino Linotype" w:hAnsi="Palatino Linotype"/>
          <w:color w:val="000000"/>
          <w:sz w:val="22"/>
          <w:szCs w:val="22"/>
        </w:rPr>
        <w:t xml:space="preserve"> program development. </w:t>
      </w:r>
    </w:p>
    <w:p w:rsidR="008B30C3" w:rsidRPr="008B30C3" w:rsidRDefault="008B30C3" w:rsidP="008B30C3">
      <w:pPr>
        <w:numPr>
          <w:ilvl w:val="0"/>
          <w:numId w:val="1"/>
        </w:numPr>
        <w:spacing w:before="100" w:beforeAutospacing="1" w:after="100" w:afterAutospacing="1"/>
        <w:rPr>
          <w:rFonts w:ascii="Palatino Linotype" w:hAnsi="Palatino Linotype"/>
          <w:color w:val="000000"/>
          <w:sz w:val="22"/>
          <w:szCs w:val="22"/>
        </w:rPr>
      </w:pPr>
      <w:r w:rsidRPr="008B30C3">
        <w:rPr>
          <w:rFonts w:ascii="Palatino Linotype" w:hAnsi="Palatino Linotype"/>
          <w:color w:val="000000"/>
          <w:sz w:val="22"/>
          <w:szCs w:val="22"/>
        </w:rPr>
        <w:t xml:space="preserve">To keep members of the Agricultural Education Division informed as to plans and policies of the Association for Career and Technical Education and their implications for </w:t>
      </w:r>
      <w:r w:rsidR="006B1774">
        <w:rPr>
          <w:rFonts w:ascii="Palatino Linotype" w:hAnsi="Palatino Linotype"/>
          <w:color w:val="000000"/>
          <w:sz w:val="22"/>
          <w:szCs w:val="22"/>
        </w:rPr>
        <w:t>career and technical</w:t>
      </w:r>
      <w:r w:rsidRPr="008B30C3">
        <w:rPr>
          <w:rFonts w:ascii="Palatino Linotype" w:hAnsi="Palatino Linotype"/>
          <w:color w:val="000000"/>
          <w:sz w:val="22"/>
          <w:szCs w:val="22"/>
        </w:rPr>
        <w:t xml:space="preserve"> education. </w:t>
      </w:r>
    </w:p>
    <w:p w:rsidR="008B30C3" w:rsidRDefault="008B30C3" w:rsidP="008B30C3">
      <w:pPr>
        <w:numPr>
          <w:ilvl w:val="0"/>
          <w:numId w:val="1"/>
        </w:numPr>
        <w:spacing w:before="100" w:beforeAutospacing="1" w:after="100" w:afterAutospacing="1"/>
        <w:rPr>
          <w:rFonts w:ascii="Palatino Linotype" w:hAnsi="Palatino Linotype"/>
          <w:color w:val="000000"/>
          <w:sz w:val="22"/>
          <w:szCs w:val="22"/>
        </w:rPr>
      </w:pPr>
      <w:r w:rsidRPr="008B30C3">
        <w:rPr>
          <w:rFonts w:ascii="Palatino Linotype" w:hAnsi="Palatino Linotype"/>
          <w:color w:val="000000"/>
          <w:sz w:val="22"/>
          <w:szCs w:val="22"/>
        </w:rPr>
        <w:t xml:space="preserve">To promote professional relationships with other agencies, organizations, and institutions concerned with agriculture and agricultural education. </w:t>
      </w:r>
    </w:p>
    <w:p w:rsidR="0083459E" w:rsidRPr="008B30C3" w:rsidRDefault="0083459E" w:rsidP="0083459E">
      <w:pPr>
        <w:spacing w:before="100" w:beforeAutospacing="1" w:after="100" w:afterAutospacing="1"/>
        <w:ind w:left="360"/>
        <w:rPr>
          <w:rFonts w:ascii="Palatino Linotype" w:hAnsi="Palatino Linotype"/>
          <w:color w:val="000000"/>
          <w:sz w:val="22"/>
          <w:szCs w:val="22"/>
        </w:rPr>
      </w:pPr>
    </w:p>
    <w:p w:rsidR="008B30C3" w:rsidRPr="008B30C3" w:rsidRDefault="008B30C3" w:rsidP="00683115">
      <w:pPr>
        <w:pStyle w:val="NormalWeb"/>
        <w:numPr>
          <w:ilvl w:val="0"/>
          <w:numId w:val="17"/>
        </w:numPr>
        <w:rPr>
          <w:rFonts w:ascii="Palatino Linotype" w:hAnsi="Palatino Linotype"/>
          <w:color w:val="000000"/>
          <w:sz w:val="22"/>
          <w:szCs w:val="22"/>
        </w:rPr>
      </w:pPr>
      <w:r w:rsidRPr="008B30C3">
        <w:rPr>
          <w:rStyle w:val="Strong"/>
          <w:rFonts w:ascii="Palatino Linotype" w:hAnsi="Palatino Linotype"/>
          <w:color w:val="000000"/>
          <w:sz w:val="22"/>
          <w:szCs w:val="22"/>
        </w:rPr>
        <w:lastRenderedPageBreak/>
        <w:t>ACTE Board Composition and Operation</w:t>
      </w:r>
    </w:p>
    <w:p w:rsidR="008B30C3" w:rsidRPr="008B30C3" w:rsidRDefault="008B30C3" w:rsidP="005B7C6C">
      <w:pPr>
        <w:numPr>
          <w:ilvl w:val="0"/>
          <w:numId w:val="2"/>
        </w:numPr>
        <w:tabs>
          <w:tab w:val="clear" w:pos="720"/>
          <w:tab w:val="num" w:pos="990"/>
        </w:tabs>
        <w:spacing w:before="100" w:beforeAutospacing="1" w:after="100" w:afterAutospacing="1"/>
        <w:rPr>
          <w:rFonts w:ascii="Palatino Linotype" w:hAnsi="Palatino Linotype"/>
          <w:color w:val="000000"/>
          <w:sz w:val="22"/>
          <w:szCs w:val="22"/>
        </w:rPr>
      </w:pPr>
      <w:r w:rsidRPr="008B30C3">
        <w:rPr>
          <w:rFonts w:ascii="Palatino Linotype" w:hAnsi="Palatino Linotype"/>
          <w:color w:val="000000"/>
          <w:sz w:val="22"/>
          <w:szCs w:val="22"/>
        </w:rPr>
        <w:t>The ACTE Board of Directors consist</w:t>
      </w:r>
      <w:r w:rsidR="00735006">
        <w:rPr>
          <w:rFonts w:ascii="Palatino Linotype" w:hAnsi="Palatino Linotype"/>
          <w:color w:val="000000"/>
          <w:sz w:val="22"/>
          <w:szCs w:val="22"/>
        </w:rPr>
        <w:t>s</w:t>
      </w:r>
      <w:r w:rsidR="00327A95">
        <w:rPr>
          <w:rFonts w:ascii="Palatino Linotype" w:hAnsi="Palatino Linotype"/>
          <w:color w:val="000000"/>
          <w:sz w:val="22"/>
          <w:szCs w:val="22"/>
        </w:rPr>
        <w:t xml:space="preserve"> of 19</w:t>
      </w:r>
      <w:r w:rsidRPr="008B30C3">
        <w:rPr>
          <w:rFonts w:ascii="Palatino Linotype" w:hAnsi="Palatino Linotype"/>
          <w:color w:val="000000"/>
          <w:sz w:val="22"/>
          <w:szCs w:val="22"/>
        </w:rPr>
        <w:t xml:space="preserve"> members including vice presidents for Administration, Agricultural Education, Business Education, </w:t>
      </w:r>
      <w:r w:rsidR="00327A95">
        <w:rPr>
          <w:rFonts w:ascii="Palatino Linotype" w:hAnsi="Palatino Linotype"/>
          <w:color w:val="000000"/>
          <w:sz w:val="22"/>
          <w:szCs w:val="22"/>
        </w:rPr>
        <w:t xml:space="preserve">Engineering and Technology Education, </w:t>
      </w:r>
      <w:r w:rsidRPr="008B30C3">
        <w:rPr>
          <w:rFonts w:ascii="Palatino Linotype" w:hAnsi="Palatino Linotype"/>
          <w:color w:val="000000"/>
          <w:sz w:val="22"/>
          <w:szCs w:val="22"/>
        </w:rPr>
        <w:t>Family and Consumer Sciences Education, Guidance</w:t>
      </w:r>
      <w:r w:rsidR="00327A95">
        <w:rPr>
          <w:rFonts w:ascii="Palatino Linotype" w:hAnsi="Palatino Linotype"/>
          <w:color w:val="000000"/>
          <w:sz w:val="22"/>
          <w:szCs w:val="22"/>
        </w:rPr>
        <w:t xml:space="preserve"> and Career Development</w:t>
      </w:r>
      <w:r w:rsidRPr="008B30C3">
        <w:rPr>
          <w:rFonts w:ascii="Palatino Linotype" w:hAnsi="Palatino Linotype"/>
          <w:color w:val="000000"/>
          <w:sz w:val="22"/>
          <w:szCs w:val="22"/>
        </w:rPr>
        <w:t xml:space="preserve">, Health </w:t>
      </w:r>
      <w:r w:rsidR="00327A95">
        <w:rPr>
          <w:rFonts w:ascii="Palatino Linotype" w:hAnsi="Palatino Linotype"/>
          <w:color w:val="000000"/>
          <w:sz w:val="22"/>
          <w:szCs w:val="22"/>
        </w:rPr>
        <w:t>Science Edu</w:t>
      </w:r>
      <w:r w:rsidRPr="008B30C3">
        <w:rPr>
          <w:rFonts w:ascii="Palatino Linotype" w:hAnsi="Palatino Linotype"/>
          <w:color w:val="000000"/>
          <w:sz w:val="22"/>
          <w:szCs w:val="22"/>
        </w:rPr>
        <w:t xml:space="preserve">cation, Marketing Education, New and Related Services, </w:t>
      </w:r>
      <w:r w:rsidR="00327A95">
        <w:rPr>
          <w:rFonts w:ascii="Palatino Linotype" w:hAnsi="Palatino Linotype"/>
          <w:color w:val="000000"/>
          <w:sz w:val="22"/>
          <w:szCs w:val="22"/>
        </w:rPr>
        <w:t>Postsecondary, Adult and Career Education</w:t>
      </w:r>
      <w:r w:rsidRPr="008B30C3">
        <w:rPr>
          <w:rFonts w:ascii="Palatino Linotype" w:hAnsi="Palatino Linotype"/>
          <w:color w:val="000000"/>
          <w:sz w:val="22"/>
          <w:szCs w:val="22"/>
        </w:rPr>
        <w:t xml:space="preserve">, and Trade and Industrial Education, plus five regional vice presidents, president, president-elect and past president of ACTE </w:t>
      </w:r>
    </w:p>
    <w:p w:rsidR="008B30C3" w:rsidRPr="008B30C3" w:rsidRDefault="008B30C3" w:rsidP="008B30C3">
      <w:pPr>
        <w:numPr>
          <w:ilvl w:val="0"/>
          <w:numId w:val="2"/>
        </w:numPr>
        <w:spacing w:before="100" w:beforeAutospacing="1" w:after="100" w:afterAutospacing="1"/>
        <w:rPr>
          <w:rFonts w:ascii="Palatino Linotype" w:hAnsi="Palatino Linotype"/>
          <w:color w:val="000000"/>
          <w:sz w:val="22"/>
          <w:szCs w:val="22"/>
        </w:rPr>
      </w:pPr>
      <w:r w:rsidRPr="008B30C3">
        <w:rPr>
          <w:rFonts w:ascii="Palatino Linotype" w:hAnsi="Palatino Linotype"/>
          <w:color w:val="000000"/>
          <w:sz w:val="22"/>
          <w:szCs w:val="22"/>
        </w:rPr>
        <w:t>The Executive Committee of the ACTE Board is comprised of the president, president-elect, past president, a regional representative, a divisional representative</w:t>
      </w:r>
      <w:r w:rsidR="00E358B7">
        <w:rPr>
          <w:rFonts w:ascii="Palatino Linotype" w:hAnsi="Palatino Linotype"/>
          <w:color w:val="000000"/>
          <w:sz w:val="22"/>
          <w:szCs w:val="22"/>
        </w:rPr>
        <w:t xml:space="preserve"> and a finance chair.</w:t>
      </w:r>
      <w:r w:rsidRPr="008B30C3">
        <w:rPr>
          <w:rFonts w:ascii="Palatino Linotype" w:hAnsi="Palatino Linotype"/>
          <w:color w:val="000000"/>
          <w:sz w:val="22"/>
          <w:szCs w:val="22"/>
        </w:rPr>
        <w:t xml:space="preserve"> </w:t>
      </w:r>
    </w:p>
    <w:p w:rsidR="008B30C3" w:rsidRPr="008B30C3" w:rsidRDefault="008B30C3" w:rsidP="008B30C3">
      <w:pPr>
        <w:numPr>
          <w:ilvl w:val="0"/>
          <w:numId w:val="2"/>
        </w:numPr>
        <w:spacing w:before="100" w:beforeAutospacing="1" w:after="100" w:afterAutospacing="1"/>
        <w:rPr>
          <w:rFonts w:ascii="Palatino Linotype" w:hAnsi="Palatino Linotype"/>
          <w:color w:val="000000"/>
          <w:sz w:val="22"/>
          <w:szCs w:val="22"/>
        </w:rPr>
      </w:pPr>
      <w:r w:rsidRPr="008B30C3">
        <w:rPr>
          <w:rFonts w:ascii="Palatino Linotype" w:hAnsi="Palatino Linotype"/>
          <w:color w:val="000000"/>
          <w:sz w:val="22"/>
          <w:szCs w:val="22"/>
        </w:rPr>
        <w:t xml:space="preserve">Each division and region shall have a policy committee to plan and implement a strategic plan for the division/region and assist in the implementation of the ACTE Strategic Plan. </w:t>
      </w:r>
      <w:r w:rsidR="00EA6699">
        <w:rPr>
          <w:rFonts w:ascii="Palatino Linotype" w:hAnsi="Palatino Linotype"/>
          <w:color w:val="000000"/>
          <w:sz w:val="22"/>
          <w:szCs w:val="22"/>
        </w:rPr>
        <w:t>(The National Council for Agricultural Education will serve as the policy committee for the Ag Ed Division.</w:t>
      </w:r>
      <w:r w:rsidR="004A7289">
        <w:rPr>
          <w:rFonts w:ascii="Palatino Linotype" w:hAnsi="Palatino Linotype"/>
          <w:color w:val="000000"/>
          <w:sz w:val="22"/>
          <w:szCs w:val="22"/>
        </w:rPr>
        <w:t>)</w:t>
      </w:r>
      <w:r w:rsidR="00EA6699">
        <w:rPr>
          <w:rFonts w:ascii="Palatino Linotype" w:hAnsi="Palatino Linotype"/>
          <w:color w:val="000000"/>
          <w:sz w:val="22"/>
          <w:szCs w:val="22"/>
        </w:rPr>
        <w:t xml:space="preserve"> </w:t>
      </w:r>
    </w:p>
    <w:p w:rsidR="008B30C3" w:rsidRPr="008B30C3" w:rsidRDefault="008B30C3" w:rsidP="00683115">
      <w:pPr>
        <w:pStyle w:val="NormalWeb"/>
        <w:numPr>
          <w:ilvl w:val="0"/>
          <w:numId w:val="17"/>
        </w:numPr>
        <w:rPr>
          <w:rFonts w:ascii="Palatino Linotype" w:hAnsi="Palatino Linotype"/>
          <w:color w:val="000000"/>
          <w:sz w:val="22"/>
          <w:szCs w:val="22"/>
        </w:rPr>
      </w:pPr>
      <w:r w:rsidRPr="008B30C3">
        <w:rPr>
          <w:rStyle w:val="Strong"/>
          <w:rFonts w:ascii="Palatino Linotype" w:hAnsi="Palatino Linotype"/>
          <w:color w:val="000000"/>
          <w:sz w:val="22"/>
          <w:szCs w:val="22"/>
        </w:rPr>
        <w:t>Agricultural Education Division Organization</w:t>
      </w:r>
    </w:p>
    <w:p w:rsidR="005B7C6C" w:rsidRDefault="008B30C3" w:rsidP="008B30C3">
      <w:pPr>
        <w:numPr>
          <w:ilvl w:val="0"/>
          <w:numId w:val="3"/>
        </w:numPr>
        <w:spacing w:before="100" w:beforeAutospacing="1" w:after="100" w:afterAutospacing="1"/>
        <w:rPr>
          <w:rFonts w:ascii="Palatino Linotype" w:hAnsi="Palatino Linotype"/>
          <w:color w:val="000000"/>
          <w:sz w:val="22"/>
          <w:szCs w:val="22"/>
        </w:rPr>
      </w:pPr>
      <w:r w:rsidRPr="008B30C3">
        <w:rPr>
          <w:rFonts w:ascii="Palatino Linotype" w:hAnsi="Palatino Linotype"/>
          <w:color w:val="000000"/>
          <w:sz w:val="22"/>
          <w:szCs w:val="22"/>
        </w:rPr>
        <w:t xml:space="preserve">The Agricultural Education Division consists of the three affiliates: </w:t>
      </w:r>
    </w:p>
    <w:p w:rsidR="005B7C6C" w:rsidRPr="005B7C6C" w:rsidRDefault="008B30C3" w:rsidP="005B7C6C">
      <w:pPr>
        <w:pStyle w:val="ListParagraph"/>
        <w:numPr>
          <w:ilvl w:val="1"/>
          <w:numId w:val="3"/>
        </w:numPr>
        <w:spacing w:before="100" w:beforeAutospacing="1" w:after="100" w:afterAutospacing="1"/>
        <w:rPr>
          <w:rFonts w:ascii="Palatino Linotype" w:hAnsi="Palatino Linotype"/>
          <w:color w:val="000000"/>
          <w:sz w:val="22"/>
          <w:szCs w:val="22"/>
        </w:rPr>
      </w:pPr>
      <w:r w:rsidRPr="005B7C6C">
        <w:rPr>
          <w:rFonts w:ascii="Palatino Linotype" w:hAnsi="Palatino Linotype"/>
          <w:color w:val="000000"/>
          <w:sz w:val="22"/>
          <w:szCs w:val="22"/>
        </w:rPr>
        <w:t>the National Association of Agricultural Educators (NAAE)</w:t>
      </w:r>
      <w:r w:rsidR="00AB1DC0">
        <w:rPr>
          <w:rFonts w:ascii="Palatino Linotype" w:hAnsi="Palatino Linotype"/>
          <w:color w:val="000000"/>
          <w:sz w:val="22"/>
          <w:szCs w:val="22"/>
        </w:rPr>
        <w:t>,</w:t>
      </w:r>
    </w:p>
    <w:p w:rsidR="005B7C6C" w:rsidRPr="005B7C6C" w:rsidRDefault="008B30C3" w:rsidP="005B7C6C">
      <w:pPr>
        <w:pStyle w:val="ListParagraph"/>
        <w:numPr>
          <w:ilvl w:val="1"/>
          <w:numId w:val="3"/>
        </w:numPr>
        <w:spacing w:before="100" w:beforeAutospacing="1" w:after="100" w:afterAutospacing="1"/>
        <w:rPr>
          <w:rFonts w:ascii="Palatino Linotype" w:hAnsi="Palatino Linotype"/>
          <w:color w:val="000000"/>
          <w:sz w:val="22"/>
          <w:szCs w:val="22"/>
        </w:rPr>
      </w:pPr>
      <w:r w:rsidRPr="005B7C6C">
        <w:rPr>
          <w:rFonts w:ascii="Palatino Linotype" w:hAnsi="Palatino Linotype"/>
          <w:color w:val="000000"/>
          <w:sz w:val="22"/>
          <w:szCs w:val="22"/>
        </w:rPr>
        <w:t>the National Association of Supervisors o</w:t>
      </w:r>
      <w:r w:rsidR="005B7C6C" w:rsidRPr="005B7C6C">
        <w:rPr>
          <w:rFonts w:ascii="Palatino Linotype" w:hAnsi="Palatino Linotype"/>
          <w:color w:val="000000"/>
          <w:sz w:val="22"/>
          <w:szCs w:val="22"/>
        </w:rPr>
        <w:t>f Agricultural Education (NASAE</w:t>
      </w:r>
      <w:r w:rsidR="00E358B7">
        <w:rPr>
          <w:rFonts w:ascii="Palatino Linotype" w:hAnsi="Palatino Linotype"/>
          <w:color w:val="000000"/>
          <w:sz w:val="22"/>
          <w:szCs w:val="22"/>
        </w:rPr>
        <w:t>)</w:t>
      </w:r>
      <w:r w:rsidR="00AB1DC0">
        <w:rPr>
          <w:rFonts w:ascii="Palatino Linotype" w:hAnsi="Palatino Linotype"/>
          <w:color w:val="000000"/>
          <w:sz w:val="22"/>
          <w:szCs w:val="22"/>
        </w:rPr>
        <w:t xml:space="preserve"> and,</w:t>
      </w:r>
    </w:p>
    <w:p w:rsidR="008B30C3" w:rsidRPr="005B7C6C" w:rsidRDefault="008B30C3" w:rsidP="005B7C6C">
      <w:pPr>
        <w:pStyle w:val="ListParagraph"/>
        <w:numPr>
          <w:ilvl w:val="1"/>
          <w:numId w:val="3"/>
        </w:numPr>
        <w:spacing w:before="100" w:beforeAutospacing="1" w:after="100" w:afterAutospacing="1"/>
        <w:rPr>
          <w:rFonts w:ascii="Palatino Linotype" w:hAnsi="Palatino Linotype"/>
          <w:color w:val="000000"/>
          <w:sz w:val="22"/>
          <w:szCs w:val="22"/>
        </w:rPr>
      </w:pPr>
      <w:r w:rsidRPr="005B7C6C">
        <w:rPr>
          <w:rFonts w:ascii="Palatino Linotype" w:hAnsi="Palatino Linotype"/>
          <w:color w:val="000000"/>
          <w:sz w:val="22"/>
          <w:szCs w:val="22"/>
        </w:rPr>
        <w:t>the American Association for Agricultural Education (AAAE).</w:t>
      </w:r>
    </w:p>
    <w:p w:rsidR="008B30C3" w:rsidRPr="008B30C3" w:rsidRDefault="008B30C3" w:rsidP="005B7C6C">
      <w:pPr>
        <w:pStyle w:val="NormalWeb"/>
        <w:ind w:left="720"/>
        <w:rPr>
          <w:rFonts w:ascii="Palatino Linotype" w:hAnsi="Palatino Linotype"/>
          <w:color w:val="000000"/>
          <w:sz w:val="22"/>
          <w:szCs w:val="22"/>
        </w:rPr>
      </w:pPr>
      <w:r w:rsidRPr="008B30C3">
        <w:rPr>
          <w:rFonts w:ascii="Palatino Linotype" w:hAnsi="Palatino Linotype"/>
          <w:color w:val="000000"/>
          <w:sz w:val="22"/>
          <w:szCs w:val="22"/>
        </w:rPr>
        <w:t>Members of the affiliates are encouraged to be members of the ACTE Agricultural Education Division.</w:t>
      </w:r>
    </w:p>
    <w:p w:rsidR="008B30C3" w:rsidRPr="008B30C3" w:rsidRDefault="008B30C3" w:rsidP="008B30C3">
      <w:pPr>
        <w:numPr>
          <w:ilvl w:val="0"/>
          <w:numId w:val="4"/>
        </w:numPr>
        <w:spacing w:before="100" w:beforeAutospacing="1" w:after="100" w:afterAutospacing="1"/>
        <w:rPr>
          <w:rFonts w:ascii="Palatino Linotype" w:hAnsi="Palatino Linotype"/>
          <w:color w:val="000000"/>
          <w:sz w:val="22"/>
          <w:szCs w:val="22"/>
        </w:rPr>
      </w:pPr>
      <w:r w:rsidRPr="008B30C3">
        <w:rPr>
          <w:rFonts w:ascii="Palatino Linotype" w:hAnsi="Palatino Linotype"/>
          <w:color w:val="000000"/>
          <w:sz w:val="22"/>
          <w:szCs w:val="22"/>
        </w:rPr>
        <w:t xml:space="preserve">Other membership organizations may affiliate as membership interest indicates, according to the policies of the ACTE Board of Directors. </w:t>
      </w:r>
    </w:p>
    <w:p w:rsidR="008B30C3" w:rsidRPr="008B30C3" w:rsidRDefault="008B30C3" w:rsidP="008B30C3">
      <w:pPr>
        <w:numPr>
          <w:ilvl w:val="0"/>
          <w:numId w:val="4"/>
        </w:numPr>
        <w:spacing w:before="100" w:beforeAutospacing="1" w:after="100" w:afterAutospacing="1"/>
        <w:rPr>
          <w:rFonts w:ascii="Palatino Linotype" w:hAnsi="Palatino Linotype"/>
          <w:color w:val="000000"/>
          <w:sz w:val="22"/>
          <w:szCs w:val="22"/>
        </w:rPr>
      </w:pPr>
      <w:r w:rsidRPr="008B30C3">
        <w:rPr>
          <w:rFonts w:ascii="Palatino Linotype" w:hAnsi="Palatino Linotype"/>
          <w:color w:val="000000"/>
          <w:sz w:val="22"/>
          <w:szCs w:val="22"/>
        </w:rPr>
        <w:t xml:space="preserve">Each organization shall elect its own officers and develop its own Program of Activities. </w:t>
      </w:r>
    </w:p>
    <w:p w:rsidR="008B30C3" w:rsidRPr="008B30C3" w:rsidRDefault="008B30C3" w:rsidP="008B30C3">
      <w:pPr>
        <w:numPr>
          <w:ilvl w:val="0"/>
          <w:numId w:val="4"/>
        </w:numPr>
        <w:spacing w:before="100" w:beforeAutospacing="1" w:after="100" w:afterAutospacing="1"/>
        <w:rPr>
          <w:rFonts w:ascii="Palatino Linotype" w:hAnsi="Palatino Linotype"/>
          <w:color w:val="000000"/>
          <w:sz w:val="22"/>
          <w:szCs w:val="22"/>
        </w:rPr>
      </w:pPr>
      <w:r w:rsidRPr="008B30C3">
        <w:rPr>
          <w:rFonts w:ascii="Palatino Linotype" w:hAnsi="Palatino Linotype"/>
          <w:color w:val="000000"/>
          <w:sz w:val="22"/>
          <w:szCs w:val="22"/>
        </w:rPr>
        <w:t xml:space="preserve">The affiliated organizations of the Division are only affiliated with ACTE through the Agricultural Education Division. They are not affiliates of the ACTE. </w:t>
      </w:r>
    </w:p>
    <w:p w:rsidR="008B30C3" w:rsidRPr="008B30C3" w:rsidRDefault="008B30C3" w:rsidP="008B30C3">
      <w:pPr>
        <w:numPr>
          <w:ilvl w:val="0"/>
          <w:numId w:val="4"/>
        </w:numPr>
        <w:spacing w:before="100" w:beforeAutospacing="1" w:after="100" w:afterAutospacing="1"/>
        <w:rPr>
          <w:rFonts w:ascii="Palatino Linotype" w:hAnsi="Palatino Linotype"/>
          <w:color w:val="000000"/>
          <w:sz w:val="22"/>
          <w:szCs w:val="22"/>
        </w:rPr>
      </w:pPr>
      <w:r w:rsidRPr="008B30C3">
        <w:rPr>
          <w:rFonts w:ascii="Palatino Linotype" w:hAnsi="Palatino Linotype"/>
          <w:color w:val="000000"/>
          <w:sz w:val="22"/>
          <w:szCs w:val="22"/>
        </w:rPr>
        <w:t>Members</w:t>
      </w:r>
      <w:r w:rsidR="00AB1DC0">
        <w:rPr>
          <w:rFonts w:ascii="Palatino Linotype" w:hAnsi="Palatino Linotype"/>
          <w:color w:val="000000"/>
          <w:sz w:val="22"/>
          <w:szCs w:val="22"/>
        </w:rPr>
        <w:t xml:space="preserve"> of</w:t>
      </w:r>
      <w:r w:rsidRPr="008B30C3">
        <w:rPr>
          <w:rFonts w:ascii="Palatino Linotype" w:hAnsi="Palatino Linotype"/>
          <w:color w:val="000000"/>
          <w:sz w:val="22"/>
          <w:szCs w:val="22"/>
        </w:rPr>
        <w:t xml:space="preserve"> ACTE who are professionally engaged in or interested in agricultural education shall be considered members of the Agricultural Education Division. </w:t>
      </w:r>
    </w:p>
    <w:p w:rsidR="008B30C3" w:rsidRPr="008B30C3" w:rsidRDefault="008B30C3" w:rsidP="00683115">
      <w:pPr>
        <w:pStyle w:val="NormalWeb"/>
        <w:numPr>
          <w:ilvl w:val="0"/>
          <w:numId w:val="17"/>
        </w:numPr>
        <w:rPr>
          <w:rFonts w:ascii="Palatino Linotype" w:hAnsi="Palatino Linotype"/>
          <w:color w:val="000000"/>
          <w:sz w:val="22"/>
          <w:szCs w:val="22"/>
        </w:rPr>
      </w:pPr>
      <w:r w:rsidRPr="008B30C3">
        <w:rPr>
          <w:rStyle w:val="Strong"/>
          <w:rFonts w:ascii="Palatino Linotype" w:hAnsi="Palatino Linotype"/>
          <w:color w:val="000000"/>
          <w:sz w:val="22"/>
          <w:szCs w:val="22"/>
        </w:rPr>
        <w:t>Agricultural Education Division Policy Committee</w:t>
      </w:r>
    </w:p>
    <w:p w:rsidR="008B30C3" w:rsidRPr="008B30C3" w:rsidRDefault="008B30C3" w:rsidP="008B30C3">
      <w:pPr>
        <w:numPr>
          <w:ilvl w:val="0"/>
          <w:numId w:val="5"/>
        </w:numPr>
        <w:spacing w:before="100" w:beforeAutospacing="1" w:after="100" w:afterAutospacing="1"/>
        <w:rPr>
          <w:rFonts w:ascii="Palatino Linotype" w:hAnsi="Palatino Linotype"/>
          <w:color w:val="000000"/>
          <w:sz w:val="22"/>
          <w:szCs w:val="22"/>
        </w:rPr>
      </w:pPr>
      <w:r w:rsidRPr="008B30C3">
        <w:rPr>
          <w:rFonts w:ascii="Palatino Linotype" w:hAnsi="Palatino Linotype"/>
          <w:color w:val="000000"/>
          <w:sz w:val="22"/>
          <w:szCs w:val="22"/>
        </w:rPr>
        <w:t xml:space="preserve">The National Council for Agricultural Education (NCAE) and the ACTE Agricultural Education Division Policy Committee are a unified body and serve as the leadership group for the Agricultural Education Profession. The major roles of this group are: </w:t>
      </w:r>
    </w:p>
    <w:p w:rsidR="005B7C6C" w:rsidRDefault="008B30C3" w:rsidP="005B7C6C">
      <w:pPr>
        <w:pStyle w:val="NormalWeb"/>
        <w:numPr>
          <w:ilvl w:val="1"/>
          <w:numId w:val="5"/>
        </w:numPr>
        <w:tabs>
          <w:tab w:val="left" w:pos="990"/>
          <w:tab w:val="left" w:pos="1080"/>
        </w:tabs>
        <w:rPr>
          <w:rFonts w:ascii="Palatino Linotype" w:hAnsi="Palatino Linotype"/>
          <w:color w:val="000000"/>
          <w:sz w:val="22"/>
          <w:szCs w:val="22"/>
        </w:rPr>
      </w:pPr>
      <w:r w:rsidRPr="008B30C3">
        <w:rPr>
          <w:rFonts w:ascii="Palatino Linotype" w:hAnsi="Palatino Linotype"/>
          <w:color w:val="000000"/>
          <w:sz w:val="22"/>
          <w:szCs w:val="22"/>
        </w:rPr>
        <w:lastRenderedPageBreak/>
        <w:t>to provide national leadership for the Agric</w:t>
      </w:r>
      <w:r w:rsidR="005B7C6C">
        <w:rPr>
          <w:rFonts w:ascii="Palatino Linotype" w:hAnsi="Palatino Linotype"/>
          <w:color w:val="000000"/>
          <w:sz w:val="22"/>
          <w:szCs w:val="22"/>
        </w:rPr>
        <w:t>ultural Education profession;</w:t>
      </w:r>
    </w:p>
    <w:p w:rsidR="005B7C6C" w:rsidRDefault="008B30C3" w:rsidP="005B7C6C">
      <w:pPr>
        <w:pStyle w:val="NormalWeb"/>
        <w:numPr>
          <w:ilvl w:val="1"/>
          <w:numId w:val="5"/>
        </w:numPr>
        <w:tabs>
          <w:tab w:val="left" w:pos="990"/>
          <w:tab w:val="left" w:pos="1080"/>
        </w:tabs>
        <w:rPr>
          <w:rFonts w:ascii="Palatino Linotype" w:hAnsi="Palatino Linotype"/>
          <w:color w:val="000000"/>
          <w:sz w:val="22"/>
          <w:szCs w:val="22"/>
        </w:rPr>
      </w:pPr>
      <w:r w:rsidRPr="008B30C3">
        <w:rPr>
          <w:rFonts w:ascii="Palatino Linotype" w:hAnsi="Palatino Linotype"/>
          <w:color w:val="000000"/>
          <w:sz w:val="22"/>
          <w:szCs w:val="22"/>
        </w:rPr>
        <w:t>to assist ACTE achieve its goals as identified i</w:t>
      </w:r>
      <w:r w:rsidR="005B7C6C">
        <w:rPr>
          <w:rFonts w:ascii="Palatino Linotype" w:hAnsi="Palatino Linotype"/>
          <w:color w:val="000000"/>
          <w:sz w:val="22"/>
          <w:szCs w:val="22"/>
        </w:rPr>
        <w:t>n the annual strategic plan;</w:t>
      </w:r>
    </w:p>
    <w:p w:rsidR="005B7C6C" w:rsidRDefault="008B30C3" w:rsidP="005B7C6C">
      <w:pPr>
        <w:pStyle w:val="NormalWeb"/>
        <w:numPr>
          <w:ilvl w:val="1"/>
          <w:numId w:val="5"/>
        </w:numPr>
        <w:tabs>
          <w:tab w:val="left" w:pos="990"/>
          <w:tab w:val="left" w:pos="1080"/>
        </w:tabs>
        <w:rPr>
          <w:rFonts w:ascii="Palatino Linotype" w:hAnsi="Palatino Linotype"/>
          <w:color w:val="000000"/>
          <w:sz w:val="22"/>
          <w:szCs w:val="22"/>
        </w:rPr>
      </w:pPr>
      <w:r w:rsidRPr="008B30C3">
        <w:rPr>
          <w:rFonts w:ascii="Palatino Linotype" w:hAnsi="Palatino Linotype"/>
          <w:color w:val="000000"/>
          <w:sz w:val="22"/>
          <w:szCs w:val="22"/>
        </w:rPr>
        <w:t>to provide a mechanism whereby the three affiliates of the Division (NAAE, AAAE, NASAE</w:t>
      </w:r>
      <w:r w:rsidR="005B7C6C">
        <w:rPr>
          <w:rFonts w:ascii="Palatino Linotype" w:hAnsi="Palatino Linotype"/>
          <w:color w:val="000000"/>
          <w:sz w:val="22"/>
          <w:szCs w:val="22"/>
        </w:rPr>
        <w:t>) can communicate with ACTE;</w:t>
      </w:r>
    </w:p>
    <w:p w:rsidR="005B7C6C" w:rsidRDefault="008B30C3" w:rsidP="005B7C6C">
      <w:pPr>
        <w:pStyle w:val="NormalWeb"/>
        <w:numPr>
          <w:ilvl w:val="1"/>
          <w:numId w:val="5"/>
        </w:numPr>
        <w:tabs>
          <w:tab w:val="left" w:pos="990"/>
          <w:tab w:val="left" w:pos="1080"/>
        </w:tabs>
        <w:rPr>
          <w:rFonts w:ascii="Palatino Linotype" w:hAnsi="Palatino Linotype"/>
          <w:color w:val="000000"/>
          <w:sz w:val="22"/>
          <w:szCs w:val="22"/>
        </w:rPr>
      </w:pPr>
      <w:r w:rsidRPr="008B30C3">
        <w:rPr>
          <w:rFonts w:ascii="Palatino Linotype" w:hAnsi="Palatino Linotype"/>
          <w:color w:val="000000"/>
          <w:sz w:val="22"/>
          <w:szCs w:val="22"/>
        </w:rPr>
        <w:t>identify priority i</w:t>
      </w:r>
      <w:r w:rsidR="005B7C6C">
        <w:rPr>
          <w:rFonts w:ascii="Palatino Linotype" w:hAnsi="Palatino Linotype"/>
          <w:color w:val="000000"/>
          <w:sz w:val="22"/>
          <w:szCs w:val="22"/>
        </w:rPr>
        <w:t>ssues of the profession; and;</w:t>
      </w:r>
    </w:p>
    <w:p w:rsidR="008B30C3" w:rsidRPr="008B30C3" w:rsidRDefault="005B7C6C" w:rsidP="005B7C6C">
      <w:pPr>
        <w:pStyle w:val="NormalWeb"/>
        <w:numPr>
          <w:ilvl w:val="1"/>
          <w:numId w:val="5"/>
        </w:numPr>
        <w:tabs>
          <w:tab w:val="left" w:pos="990"/>
          <w:tab w:val="left" w:pos="1080"/>
        </w:tabs>
        <w:rPr>
          <w:rFonts w:ascii="Palatino Linotype" w:hAnsi="Palatino Linotype"/>
          <w:color w:val="000000"/>
          <w:sz w:val="22"/>
          <w:szCs w:val="22"/>
        </w:rPr>
      </w:pPr>
      <w:r>
        <w:rPr>
          <w:rFonts w:ascii="Palatino Linotype" w:hAnsi="Palatino Linotype"/>
          <w:color w:val="000000"/>
          <w:sz w:val="22"/>
          <w:szCs w:val="22"/>
        </w:rPr>
        <w:t xml:space="preserve">to </w:t>
      </w:r>
      <w:r w:rsidR="008B30C3" w:rsidRPr="008B30C3">
        <w:rPr>
          <w:rFonts w:ascii="Palatino Linotype" w:hAnsi="Palatino Linotype"/>
          <w:color w:val="000000"/>
          <w:sz w:val="22"/>
          <w:szCs w:val="22"/>
        </w:rPr>
        <w:t>develop and implement plans to resolve the issues.</w:t>
      </w:r>
    </w:p>
    <w:p w:rsidR="008B30C3" w:rsidRDefault="005B7C6C" w:rsidP="005B7C6C">
      <w:pPr>
        <w:pStyle w:val="NormalWeb"/>
        <w:ind w:left="1080" w:hanging="360"/>
        <w:rPr>
          <w:rFonts w:ascii="Palatino Linotype" w:hAnsi="Palatino Linotype"/>
          <w:color w:val="000000"/>
          <w:sz w:val="22"/>
          <w:szCs w:val="22"/>
        </w:rPr>
      </w:pPr>
      <w:r>
        <w:rPr>
          <w:rFonts w:ascii="Palatino Linotype" w:hAnsi="Palatino Linotype"/>
          <w:color w:val="000000"/>
          <w:sz w:val="22"/>
          <w:szCs w:val="22"/>
        </w:rPr>
        <w:t>2.</w:t>
      </w:r>
      <w:r>
        <w:rPr>
          <w:rFonts w:ascii="Palatino Linotype" w:hAnsi="Palatino Linotype"/>
          <w:color w:val="000000"/>
          <w:sz w:val="22"/>
          <w:szCs w:val="22"/>
        </w:rPr>
        <w:tab/>
      </w:r>
      <w:r w:rsidR="008B30C3" w:rsidRPr="008B30C3">
        <w:rPr>
          <w:rFonts w:ascii="Palatino Linotype" w:hAnsi="Palatino Linotype"/>
          <w:color w:val="000000"/>
          <w:sz w:val="22"/>
          <w:szCs w:val="22"/>
        </w:rPr>
        <w:t>The membership on the ACTE Agricultural Education Division Policy Committee/NCAE is comprised of the:</w:t>
      </w:r>
    </w:p>
    <w:p w:rsidR="005B7C6C" w:rsidRDefault="004A7289" w:rsidP="00E426AA">
      <w:pPr>
        <w:pStyle w:val="ListParagraph"/>
        <w:numPr>
          <w:ilvl w:val="0"/>
          <w:numId w:val="16"/>
        </w:numPr>
        <w:tabs>
          <w:tab w:val="left" w:pos="720"/>
        </w:tabs>
        <w:rPr>
          <w:rFonts w:ascii="Times" w:hAnsi="Times"/>
        </w:rPr>
      </w:pPr>
      <w:r w:rsidRPr="005B7C6C">
        <w:rPr>
          <w:rFonts w:ascii="Times" w:hAnsi="Times"/>
        </w:rPr>
        <w:t>National FFA Advisor &amp; Board Chair</w:t>
      </w:r>
      <w:r w:rsidR="00074B31">
        <w:rPr>
          <w:rFonts w:ascii="Times" w:hAnsi="Times"/>
        </w:rPr>
        <w:t xml:space="preserve"> </w:t>
      </w:r>
      <w:r w:rsidR="00E87306" w:rsidRPr="005B7C6C">
        <w:rPr>
          <w:rFonts w:ascii="Times" w:hAnsi="Times"/>
        </w:rPr>
        <w:t>who shall serve as ex-officio member, without vote</w:t>
      </w:r>
      <w:r w:rsidR="00F8278B" w:rsidRPr="005B7C6C">
        <w:rPr>
          <w:rFonts w:ascii="Times" w:hAnsi="Times"/>
        </w:rPr>
        <w:t>.</w:t>
      </w:r>
    </w:p>
    <w:p w:rsidR="005B7C6C" w:rsidRDefault="004A7289" w:rsidP="005B7C6C">
      <w:pPr>
        <w:pStyle w:val="ListParagraph"/>
        <w:numPr>
          <w:ilvl w:val="0"/>
          <w:numId w:val="16"/>
        </w:numPr>
        <w:tabs>
          <w:tab w:val="left" w:pos="720"/>
          <w:tab w:val="num" w:pos="1440"/>
        </w:tabs>
        <w:rPr>
          <w:rFonts w:ascii="Times" w:hAnsi="Times"/>
        </w:rPr>
      </w:pPr>
      <w:r w:rsidRPr="005B7C6C">
        <w:rPr>
          <w:rFonts w:ascii="Times" w:hAnsi="Times"/>
        </w:rPr>
        <w:t>National FFA Executive Secretary</w:t>
      </w:r>
      <w:r w:rsidR="00074B31">
        <w:rPr>
          <w:rFonts w:ascii="Times" w:hAnsi="Times"/>
        </w:rPr>
        <w:t xml:space="preserve"> </w:t>
      </w:r>
      <w:r w:rsidR="00E87306" w:rsidRPr="005B7C6C">
        <w:rPr>
          <w:rFonts w:ascii="Times" w:hAnsi="Times"/>
        </w:rPr>
        <w:t>who shall serve as ex-officio member, without vote</w:t>
      </w:r>
      <w:r w:rsidR="00F8278B" w:rsidRPr="005B7C6C">
        <w:rPr>
          <w:rFonts w:ascii="Times" w:hAnsi="Times"/>
        </w:rPr>
        <w:t>.</w:t>
      </w:r>
    </w:p>
    <w:p w:rsidR="005B7C6C" w:rsidRDefault="00E87306" w:rsidP="005B7C6C">
      <w:pPr>
        <w:pStyle w:val="ListParagraph"/>
        <w:numPr>
          <w:ilvl w:val="0"/>
          <w:numId w:val="16"/>
        </w:numPr>
        <w:tabs>
          <w:tab w:val="left" w:pos="720"/>
          <w:tab w:val="num" w:pos="1440"/>
        </w:tabs>
        <w:rPr>
          <w:rFonts w:ascii="Times" w:hAnsi="Times"/>
        </w:rPr>
      </w:pPr>
      <w:r w:rsidRPr="005B7C6C">
        <w:rPr>
          <w:rFonts w:ascii="Times" w:hAnsi="Times"/>
        </w:rPr>
        <w:t xml:space="preserve">The Executive Director of NAAE, who will serve as an ex-officio member, without vote. </w:t>
      </w:r>
    </w:p>
    <w:p w:rsidR="005B7C6C" w:rsidRDefault="00E87306" w:rsidP="005B7C6C">
      <w:pPr>
        <w:pStyle w:val="ListParagraph"/>
        <w:numPr>
          <w:ilvl w:val="0"/>
          <w:numId w:val="16"/>
        </w:numPr>
        <w:tabs>
          <w:tab w:val="left" w:pos="720"/>
          <w:tab w:val="num" w:pos="1440"/>
        </w:tabs>
        <w:rPr>
          <w:rFonts w:ascii="Times" w:hAnsi="Times"/>
        </w:rPr>
      </w:pPr>
      <w:r w:rsidRPr="005B7C6C">
        <w:rPr>
          <w:rFonts w:ascii="Times" w:hAnsi="Times"/>
        </w:rPr>
        <w:t>The CEO of National FFA, who will serve as an ex-officio member, without vote.</w:t>
      </w:r>
    </w:p>
    <w:p w:rsidR="005B7C6C" w:rsidRDefault="00E87306" w:rsidP="005B7C6C">
      <w:pPr>
        <w:pStyle w:val="ListParagraph"/>
        <w:numPr>
          <w:ilvl w:val="0"/>
          <w:numId w:val="16"/>
        </w:numPr>
        <w:tabs>
          <w:tab w:val="left" w:pos="720"/>
          <w:tab w:val="num" w:pos="1440"/>
        </w:tabs>
        <w:rPr>
          <w:rFonts w:ascii="Times" w:hAnsi="Times"/>
        </w:rPr>
      </w:pPr>
      <w:r w:rsidRPr="005B7C6C">
        <w:rPr>
          <w:rFonts w:ascii="Times" w:hAnsi="Times"/>
        </w:rPr>
        <w:t xml:space="preserve">The </w:t>
      </w:r>
      <w:r w:rsidR="00074B31">
        <w:rPr>
          <w:rFonts w:ascii="Times" w:hAnsi="Times"/>
        </w:rPr>
        <w:t>President</w:t>
      </w:r>
      <w:r w:rsidRPr="005B7C6C">
        <w:rPr>
          <w:rFonts w:ascii="Times" w:hAnsi="Times"/>
        </w:rPr>
        <w:t xml:space="preserve"> of the National FFA Foundation, who will serve as an ex-officio member, without vote. </w:t>
      </w:r>
    </w:p>
    <w:p w:rsidR="005B7C6C" w:rsidRDefault="00E87306" w:rsidP="005B7C6C">
      <w:pPr>
        <w:pStyle w:val="ListParagraph"/>
        <w:numPr>
          <w:ilvl w:val="0"/>
          <w:numId w:val="16"/>
        </w:numPr>
        <w:tabs>
          <w:tab w:val="left" w:pos="720"/>
          <w:tab w:val="num" w:pos="1440"/>
        </w:tabs>
        <w:rPr>
          <w:rFonts w:ascii="Times" w:hAnsi="Times"/>
        </w:rPr>
      </w:pPr>
      <w:r w:rsidRPr="005B7C6C">
        <w:rPr>
          <w:rFonts w:ascii="Times" w:hAnsi="Times"/>
        </w:rPr>
        <w:t>The Immediate Past President of The Council irrespective of organizational affiliation.</w:t>
      </w:r>
    </w:p>
    <w:p w:rsidR="005B7C6C" w:rsidRDefault="00E87306" w:rsidP="005B7C6C">
      <w:pPr>
        <w:pStyle w:val="ListParagraph"/>
        <w:numPr>
          <w:ilvl w:val="0"/>
          <w:numId w:val="16"/>
        </w:numPr>
        <w:tabs>
          <w:tab w:val="left" w:pos="720"/>
          <w:tab w:val="num" w:pos="1440"/>
        </w:tabs>
        <w:rPr>
          <w:rFonts w:ascii="Times" w:hAnsi="Times"/>
        </w:rPr>
      </w:pPr>
      <w:r w:rsidRPr="005B7C6C">
        <w:rPr>
          <w:rFonts w:ascii="Times" w:hAnsi="Times"/>
        </w:rPr>
        <w:t>The Vice President of the Agricultural Education Division of the Association for Career and Technical Education, or the person holding the equivalent successor office of the Association for Career Technical Education (ACTE) or a successor organization</w:t>
      </w:r>
      <w:r w:rsidR="00B83439" w:rsidRPr="005B7C6C">
        <w:rPr>
          <w:rFonts w:ascii="Times" w:hAnsi="Times"/>
        </w:rPr>
        <w:t xml:space="preserve"> (also referred to as Ag Ed Division </w:t>
      </w:r>
      <w:r w:rsidR="00074B31">
        <w:rPr>
          <w:rFonts w:ascii="Times" w:hAnsi="Times"/>
        </w:rPr>
        <w:t xml:space="preserve">Vice </w:t>
      </w:r>
      <w:r w:rsidR="00B83439" w:rsidRPr="005B7C6C">
        <w:rPr>
          <w:rFonts w:ascii="Times" w:hAnsi="Times"/>
        </w:rPr>
        <w:t>President)</w:t>
      </w:r>
      <w:r w:rsidRPr="005B7C6C">
        <w:rPr>
          <w:rFonts w:ascii="Times" w:hAnsi="Times"/>
        </w:rPr>
        <w:t>.</w:t>
      </w:r>
    </w:p>
    <w:p w:rsidR="005B7C6C" w:rsidRDefault="00E87306" w:rsidP="005B7C6C">
      <w:pPr>
        <w:pStyle w:val="ListParagraph"/>
        <w:numPr>
          <w:ilvl w:val="0"/>
          <w:numId w:val="16"/>
        </w:numPr>
        <w:tabs>
          <w:tab w:val="left" w:pos="720"/>
          <w:tab w:val="num" w:pos="1440"/>
        </w:tabs>
        <w:rPr>
          <w:rFonts w:ascii="Times" w:hAnsi="Times"/>
        </w:rPr>
      </w:pPr>
      <w:r w:rsidRPr="005B7C6C">
        <w:rPr>
          <w:rFonts w:ascii="Times" w:hAnsi="Times"/>
        </w:rPr>
        <w:t>A representative of the American Association fo</w:t>
      </w:r>
      <w:r w:rsidR="00AB1DC0">
        <w:rPr>
          <w:rFonts w:ascii="Times" w:hAnsi="Times"/>
        </w:rPr>
        <w:t>r Agricultural Education (AAAE).</w:t>
      </w:r>
    </w:p>
    <w:p w:rsidR="005B7C6C" w:rsidRDefault="00E87306" w:rsidP="005B7C6C">
      <w:pPr>
        <w:pStyle w:val="ListParagraph"/>
        <w:numPr>
          <w:ilvl w:val="0"/>
          <w:numId w:val="16"/>
        </w:numPr>
        <w:tabs>
          <w:tab w:val="left" w:pos="720"/>
          <w:tab w:val="num" w:pos="1440"/>
        </w:tabs>
        <w:rPr>
          <w:rFonts w:ascii="Times" w:hAnsi="Times"/>
        </w:rPr>
      </w:pPr>
      <w:r w:rsidRPr="005B7C6C">
        <w:rPr>
          <w:rFonts w:ascii="Times" w:hAnsi="Times"/>
        </w:rPr>
        <w:t xml:space="preserve">A representative of the National Association of Supervisors of </w:t>
      </w:r>
      <w:r w:rsidR="00AB1DC0">
        <w:rPr>
          <w:rFonts w:ascii="Times" w:hAnsi="Times"/>
        </w:rPr>
        <w:t>Agricultural Education (NASAE).</w:t>
      </w:r>
    </w:p>
    <w:p w:rsidR="005B7C6C" w:rsidRDefault="00E87306" w:rsidP="005B7C6C">
      <w:pPr>
        <w:pStyle w:val="ListParagraph"/>
        <w:numPr>
          <w:ilvl w:val="0"/>
          <w:numId w:val="16"/>
        </w:numPr>
        <w:tabs>
          <w:tab w:val="left" w:pos="720"/>
          <w:tab w:val="num" w:pos="1440"/>
        </w:tabs>
        <w:rPr>
          <w:rFonts w:ascii="Times" w:hAnsi="Times"/>
        </w:rPr>
      </w:pPr>
      <w:r w:rsidRPr="005B7C6C">
        <w:rPr>
          <w:rFonts w:ascii="Times" w:hAnsi="Times"/>
        </w:rPr>
        <w:t>A representative of the National Association of Agricultural Educators (NAAE).</w:t>
      </w:r>
    </w:p>
    <w:p w:rsidR="005B7C6C" w:rsidRDefault="00E87306" w:rsidP="005B7C6C">
      <w:pPr>
        <w:pStyle w:val="ListParagraph"/>
        <w:numPr>
          <w:ilvl w:val="0"/>
          <w:numId w:val="16"/>
        </w:numPr>
        <w:tabs>
          <w:tab w:val="left" w:pos="720"/>
          <w:tab w:val="num" w:pos="1440"/>
        </w:tabs>
        <w:rPr>
          <w:rFonts w:ascii="Times" w:hAnsi="Times"/>
        </w:rPr>
      </w:pPr>
      <w:r w:rsidRPr="005B7C6C">
        <w:rPr>
          <w:rFonts w:ascii="Times" w:hAnsi="Times"/>
        </w:rPr>
        <w:t>A representative of production agriculture recommended by the National Young Farmer Educational Association (NYFEA).</w:t>
      </w:r>
    </w:p>
    <w:p w:rsidR="005B7C6C" w:rsidRDefault="00E87306" w:rsidP="005B7C6C">
      <w:pPr>
        <w:pStyle w:val="ListParagraph"/>
        <w:numPr>
          <w:ilvl w:val="0"/>
          <w:numId w:val="16"/>
        </w:numPr>
        <w:tabs>
          <w:tab w:val="left" w:pos="720"/>
          <w:tab w:val="num" w:pos="1440"/>
        </w:tabs>
        <w:rPr>
          <w:rFonts w:ascii="Times" w:hAnsi="Times"/>
        </w:rPr>
      </w:pPr>
      <w:r w:rsidRPr="005B7C6C">
        <w:rPr>
          <w:rFonts w:ascii="Times" w:hAnsi="Times"/>
        </w:rPr>
        <w:t>An adult representing secondary students in agriculture recommended by the National FFA Board of Directors.</w:t>
      </w:r>
    </w:p>
    <w:p w:rsidR="005B7C6C" w:rsidRDefault="00E87306" w:rsidP="005B7C6C">
      <w:pPr>
        <w:pStyle w:val="ListParagraph"/>
        <w:numPr>
          <w:ilvl w:val="0"/>
          <w:numId w:val="16"/>
        </w:numPr>
        <w:tabs>
          <w:tab w:val="left" w:pos="720"/>
          <w:tab w:val="num" w:pos="1440"/>
        </w:tabs>
        <w:rPr>
          <w:rFonts w:ascii="Times" w:hAnsi="Times"/>
        </w:rPr>
      </w:pPr>
      <w:r w:rsidRPr="005B7C6C">
        <w:rPr>
          <w:rFonts w:ascii="Times" w:hAnsi="Times"/>
        </w:rPr>
        <w:t>An adult representing postsecondary students in agriculture recommended by the National Postsecondary Agricultural Student Organization (PAS).</w:t>
      </w:r>
    </w:p>
    <w:p w:rsidR="005B7C6C" w:rsidRDefault="00E87306" w:rsidP="005B7C6C">
      <w:pPr>
        <w:pStyle w:val="ListParagraph"/>
        <w:numPr>
          <w:ilvl w:val="0"/>
          <w:numId w:val="16"/>
        </w:numPr>
        <w:tabs>
          <w:tab w:val="left" w:pos="720"/>
          <w:tab w:val="num" w:pos="1440"/>
        </w:tabs>
        <w:rPr>
          <w:rFonts w:ascii="Times" w:hAnsi="Times"/>
        </w:rPr>
      </w:pPr>
      <w:r w:rsidRPr="005B7C6C">
        <w:rPr>
          <w:rFonts w:ascii="Times" w:hAnsi="Times"/>
        </w:rPr>
        <w:t>An Alumni representative recommended by the National FFA Alumni</w:t>
      </w:r>
      <w:r w:rsidR="00074B31">
        <w:rPr>
          <w:rFonts w:ascii="Times" w:hAnsi="Times"/>
        </w:rPr>
        <w:t xml:space="preserve"> and Supporters</w:t>
      </w:r>
      <w:r w:rsidRPr="005B7C6C">
        <w:rPr>
          <w:rFonts w:ascii="Times" w:hAnsi="Times"/>
        </w:rPr>
        <w:t>.</w:t>
      </w:r>
    </w:p>
    <w:p w:rsidR="005B7C6C" w:rsidRDefault="00E87306" w:rsidP="005B7C6C">
      <w:pPr>
        <w:pStyle w:val="ListParagraph"/>
        <w:numPr>
          <w:ilvl w:val="0"/>
          <w:numId w:val="16"/>
        </w:numPr>
        <w:tabs>
          <w:tab w:val="left" w:pos="720"/>
          <w:tab w:val="num" w:pos="1440"/>
        </w:tabs>
        <w:rPr>
          <w:rFonts w:ascii="Times" w:hAnsi="Times"/>
        </w:rPr>
      </w:pPr>
      <w:r w:rsidRPr="005B7C6C">
        <w:rPr>
          <w:rFonts w:ascii="Times" w:hAnsi="Times"/>
        </w:rPr>
        <w:t>An adult level instructor recommended by the National Farm &amp; Ranch Business Management Education Association (NFRBMEA).</w:t>
      </w:r>
    </w:p>
    <w:p w:rsidR="005B7C6C" w:rsidRDefault="00E87306" w:rsidP="005B7C6C">
      <w:pPr>
        <w:pStyle w:val="ListParagraph"/>
        <w:numPr>
          <w:ilvl w:val="0"/>
          <w:numId w:val="16"/>
        </w:numPr>
        <w:tabs>
          <w:tab w:val="left" w:pos="720"/>
          <w:tab w:val="num" w:pos="1440"/>
        </w:tabs>
        <w:rPr>
          <w:rFonts w:ascii="Times" w:hAnsi="Times"/>
        </w:rPr>
      </w:pPr>
      <w:r w:rsidRPr="005B7C6C">
        <w:rPr>
          <w:rFonts w:ascii="Times" w:hAnsi="Times"/>
        </w:rPr>
        <w:t xml:space="preserve">A two-year postsecondary level instructor recommended by the </w:t>
      </w:r>
      <w:r w:rsidR="00074B31">
        <w:rPr>
          <w:rFonts w:ascii="Times" w:hAnsi="Times"/>
        </w:rPr>
        <w:t xml:space="preserve">Vice </w:t>
      </w:r>
      <w:r w:rsidRPr="005B7C6C">
        <w:rPr>
          <w:rFonts w:ascii="Times" w:hAnsi="Times"/>
        </w:rPr>
        <w:t>President of the ACTE Agricultural Education Division.</w:t>
      </w:r>
    </w:p>
    <w:p w:rsidR="005B7C6C" w:rsidRDefault="00E87306" w:rsidP="005B7C6C">
      <w:pPr>
        <w:pStyle w:val="ListParagraph"/>
        <w:numPr>
          <w:ilvl w:val="0"/>
          <w:numId w:val="16"/>
        </w:numPr>
        <w:tabs>
          <w:tab w:val="left" w:pos="720"/>
          <w:tab w:val="num" w:pos="1440"/>
        </w:tabs>
        <w:rPr>
          <w:rFonts w:ascii="Times" w:hAnsi="Times"/>
        </w:rPr>
      </w:pPr>
      <w:r w:rsidRPr="005B7C6C">
        <w:rPr>
          <w:rFonts w:ascii="Times" w:hAnsi="Times"/>
        </w:rPr>
        <w:t>An agricultural industry representative recommended by the National FFA Foundation Sponsors’ Board.</w:t>
      </w:r>
    </w:p>
    <w:p w:rsidR="005B7C6C" w:rsidRDefault="00E87306" w:rsidP="005B7C6C">
      <w:pPr>
        <w:pStyle w:val="ListParagraph"/>
        <w:numPr>
          <w:ilvl w:val="0"/>
          <w:numId w:val="16"/>
        </w:numPr>
        <w:tabs>
          <w:tab w:val="left" w:pos="720"/>
          <w:tab w:val="num" w:pos="1440"/>
        </w:tabs>
        <w:rPr>
          <w:rFonts w:ascii="Times" w:hAnsi="Times"/>
        </w:rPr>
      </w:pPr>
      <w:r w:rsidRPr="005B7C6C">
        <w:rPr>
          <w:rFonts w:ascii="Times" w:hAnsi="Times"/>
        </w:rPr>
        <w:t>A representative recommended by the Association of Public and Land-grant Universities (APLU).</w:t>
      </w:r>
    </w:p>
    <w:p w:rsidR="00E87306" w:rsidRPr="005B7C6C" w:rsidRDefault="00E87306" w:rsidP="005B7C6C">
      <w:pPr>
        <w:pStyle w:val="ListParagraph"/>
        <w:numPr>
          <w:ilvl w:val="0"/>
          <w:numId w:val="16"/>
        </w:numPr>
        <w:tabs>
          <w:tab w:val="left" w:pos="720"/>
          <w:tab w:val="num" w:pos="1440"/>
        </w:tabs>
        <w:rPr>
          <w:rFonts w:ascii="Times" w:hAnsi="Times"/>
        </w:rPr>
      </w:pPr>
      <w:r w:rsidRPr="005B7C6C">
        <w:rPr>
          <w:rFonts w:ascii="Times" w:hAnsi="Times"/>
        </w:rPr>
        <w:t>Representatives as deemed appropriate.</w:t>
      </w:r>
    </w:p>
    <w:p w:rsidR="008B30C3" w:rsidRPr="008B30C3" w:rsidRDefault="008B30C3" w:rsidP="00683115">
      <w:pPr>
        <w:pStyle w:val="NormalWeb"/>
        <w:numPr>
          <w:ilvl w:val="0"/>
          <w:numId w:val="17"/>
        </w:numPr>
        <w:rPr>
          <w:rFonts w:ascii="Palatino Linotype" w:hAnsi="Palatino Linotype"/>
          <w:color w:val="000000"/>
          <w:sz w:val="22"/>
          <w:szCs w:val="22"/>
        </w:rPr>
      </w:pPr>
      <w:r w:rsidRPr="008B30C3">
        <w:rPr>
          <w:rStyle w:val="Strong"/>
          <w:rFonts w:ascii="Palatino Linotype" w:hAnsi="Palatino Linotype"/>
          <w:color w:val="000000"/>
          <w:sz w:val="22"/>
          <w:szCs w:val="22"/>
        </w:rPr>
        <w:t xml:space="preserve">Agricultural Education Division Budget </w:t>
      </w:r>
    </w:p>
    <w:p w:rsidR="008B30C3" w:rsidRPr="008B30C3" w:rsidRDefault="008B30C3" w:rsidP="008B30C3">
      <w:pPr>
        <w:numPr>
          <w:ilvl w:val="0"/>
          <w:numId w:val="7"/>
        </w:numPr>
        <w:spacing w:before="100" w:beforeAutospacing="1" w:after="100" w:afterAutospacing="1"/>
        <w:rPr>
          <w:rFonts w:ascii="Palatino Linotype" w:hAnsi="Palatino Linotype"/>
          <w:color w:val="000000"/>
          <w:sz w:val="22"/>
          <w:szCs w:val="22"/>
        </w:rPr>
      </w:pPr>
      <w:r w:rsidRPr="008B30C3">
        <w:rPr>
          <w:rFonts w:ascii="Palatino Linotype" w:hAnsi="Palatino Linotype"/>
          <w:color w:val="000000"/>
          <w:sz w:val="22"/>
          <w:szCs w:val="22"/>
        </w:rPr>
        <w:t xml:space="preserve">The Division shall prepare annually a Budget identifying the financial resources available from the ACTE and other sources. The budget and shall be approved by the ACTE Agricultural Education Division Policy Committee/NCAE and submitted to the ACTE Executive Director. </w:t>
      </w:r>
    </w:p>
    <w:p w:rsidR="008B30C3" w:rsidRPr="008B30C3" w:rsidRDefault="008B30C3" w:rsidP="008B30C3">
      <w:pPr>
        <w:numPr>
          <w:ilvl w:val="0"/>
          <w:numId w:val="7"/>
        </w:numPr>
        <w:spacing w:before="100" w:beforeAutospacing="1" w:after="100" w:afterAutospacing="1"/>
        <w:rPr>
          <w:rFonts w:ascii="Palatino Linotype" w:hAnsi="Palatino Linotype"/>
          <w:color w:val="000000"/>
          <w:sz w:val="22"/>
          <w:szCs w:val="22"/>
        </w:rPr>
      </w:pPr>
      <w:r w:rsidRPr="008B30C3">
        <w:rPr>
          <w:rFonts w:ascii="Palatino Linotype" w:hAnsi="Palatino Linotype"/>
          <w:color w:val="000000"/>
          <w:sz w:val="22"/>
          <w:szCs w:val="22"/>
        </w:rPr>
        <w:t xml:space="preserve">The Division must submit a Budget to ACTE by May 1 annually for the next fiscal year. </w:t>
      </w:r>
    </w:p>
    <w:p w:rsidR="00E3784C" w:rsidRPr="00E3784C" w:rsidRDefault="008B30C3" w:rsidP="00E3784C">
      <w:pPr>
        <w:numPr>
          <w:ilvl w:val="0"/>
          <w:numId w:val="7"/>
        </w:numPr>
        <w:spacing w:before="100" w:beforeAutospacing="1" w:after="100" w:afterAutospacing="1"/>
        <w:rPr>
          <w:rFonts w:ascii="Palatino Linotype" w:hAnsi="Palatino Linotype"/>
          <w:color w:val="000000"/>
          <w:sz w:val="22"/>
          <w:szCs w:val="22"/>
        </w:rPr>
      </w:pPr>
      <w:r w:rsidRPr="00E3784C">
        <w:rPr>
          <w:rFonts w:ascii="Palatino Linotype" w:hAnsi="Palatino Linotype"/>
          <w:color w:val="000000"/>
          <w:sz w:val="22"/>
          <w:szCs w:val="22"/>
        </w:rPr>
        <w:t xml:space="preserve">The resources to fund the activities of the Division come primarily from membership. </w:t>
      </w:r>
      <w:r w:rsidR="00E3784C" w:rsidRPr="00E3784C">
        <w:rPr>
          <w:rFonts w:ascii="Palatino Linotype" w:hAnsi="Palatino Linotype"/>
          <w:color w:val="000000"/>
          <w:sz w:val="22"/>
          <w:szCs w:val="22"/>
        </w:rPr>
        <w:t xml:space="preserve">The formula </w:t>
      </w:r>
      <w:r w:rsidR="004C71D2">
        <w:rPr>
          <w:rFonts w:ascii="Palatino Linotype" w:hAnsi="Palatino Linotype"/>
          <w:color w:val="000000"/>
          <w:sz w:val="22"/>
          <w:szCs w:val="22"/>
        </w:rPr>
        <w:t xml:space="preserve">(per Board Policy Manual) </w:t>
      </w:r>
      <w:r w:rsidR="00E3784C" w:rsidRPr="00E3784C">
        <w:rPr>
          <w:rFonts w:ascii="Palatino Linotype" w:hAnsi="Palatino Linotype"/>
          <w:color w:val="000000"/>
          <w:sz w:val="22"/>
          <w:szCs w:val="22"/>
        </w:rPr>
        <w:t>for determining division budgets, for divisions with 750 members or more, is $1.75 times the average number of members (excluding students) at the close of each of the three fiscal years preceding the date of approval of the budget, with a minimum amount of $3,600 provided to each Division for the total budget.</w:t>
      </w:r>
    </w:p>
    <w:p w:rsidR="00B83439" w:rsidRDefault="008B30C3" w:rsidP="00E3784C">
      <w:pPr>
        <w:spacing w:before="100" w:beforeAutospacing="1" w:after="100" w:afterAutospacing="1"/>
        <w:ind w:left="1080"/>
        <w:rPr>
          <w:rFonts w:ascii="Palatino Linotype" w:hAnsi="Palatino Linotype"/>
          <w:color w:val="000000"/>
          <w:sz w:val="22"/>
          <w:szCs w:val="22"/>
        </w:rPr>
      </w:pPr>
      <w:r w:rsidRPr="008B30C3">
        <w:rPr>
          <w:rFonts w:ascii="Palatino Linotype" w:hAnsi="Palatino Linotype"/>
          <w:color w:val="000000"/>
          <w:sz w:val="22"/>
          <w:szCs w:val="22"/>
        </w:rPr>
        <w:t xml:space="preserve">Expenditure of funds shall be approved by the Division </w:t>
      </w:r>
      <w:r w:rsidR="00074B31">
        <w:rPr>
          <w:rFonts w:ascii="Palatino Linotype" w:hAnsi="Palatino Linotype"/>
          <w:color w:val="000000"/>
          <w:sz w:val="22"/>
          <w:szCs w:val="22"/>
        </w:rPr>
        <w:t xml:space="preserve">Vice </w:t>
      </w:r>
      <w:r w:rsidRPr="008B30C3">
        <w:rPr>
          <w:rFonts w:ascii="Palatino Linotype" w:hAnsi="Palatino Linotype"/>
          <w:color w:val="000000"/>
          <w:sz w:val="22"/>
          <w:szCs w:val="22"/>
        </w:rPr>
        <w:t xml:space="preserve">President, in accordance with policies and procedures designated by the ACTE Board of Directors. </w:t>
      </w:r>
      <w:r w:rsidR="00EA6699">
        <w:rPr>
          <w:rFonts w:ascii="Palatino Linotype" w:hAnsi="Palatino Linotype"/>
          <w:color w:val="000000"/>
          <w:sz w:val="22"/>
          <w:szCs w:val="22"/>
        </w:rPr>
        <w:t xml:space="preserve">Any expenditure over $500.00 requires the approval of two policy committee members. </w:t>
      </w:r>
    </w:p>
    <w:p w:rsidR="008B30C3" w:rsidRPr="008B30C3" w:rsidRDefault="00B83439" w:rsidP="008B30C3">
      <w:pPr>
        <w:numPr>
          <w:ilvl w:val="0"/>
          <w:numId w:val="7"/>
        </w:numPr>
        <w:spacing w:before="100" w:beforeAutospacing="1" w:after="100" w:afterAutospacing="1"/>
        <w:rPr>
          <w:rFonts w:ascii="Palatino Linotype" w:hAnsi="Palatino Linotype"/>
          <w:color w:val="000000"/>
          <w:sz w:val="22"/>
          <w:szCs w:val="22"/>
        </w:rPr>
      </w:pPr>
      <w:r w:rsidRPr="00EA6699">
        <w:rPr>
          <w:rFonts w:ascii="Palatino Linotype" w:hAnsi="Palatino Linotype"/>
          <w:color w:val="000000"/>
          <w:sz w:val="22"/>
          <w:szCs w:val="22"/>
        </w:rPr>
        <w:t xml:space="preserve">Travel expenses for the Division </w:t>
      </w:r>
      <w:r w:rsidR="00074B31">
        <w:rPr>
          <w:rFonts w:ascii="Palatino Linotype" w:hAnsi="Palatino Linotype"/>
          <w:color w:val="000000"/>
          <w:sz w:val="22"/>
          <w:szCs w:val="22"/>
        </w:rPr>
        <w:t xml:space="preserve">Vice </w:t>
      </w:r>
      <w:r w:rsidRPr="00EA6699">
        <w:rPr>
          <w:rFonts w:ascii="Palatino Linotype" w:hAnsi="Palatino Linotype"/>
          <w:color w:val="000000"/>
          <w:sz w:val="22"/>
          <w:szCs w:val="22"/>
        </w:rPr>
        <w:t>President, will be authorized and paid from the Division's Budget provided from ACTE Agricultural Education Division funds</w:t>
      </w:r>
    </w:p>
    <w:p w:rsidR="008B30C3" w:rsidRPr="00EA6699" w:rsidRDefault="00B83439" w:rsidP="00683115">
      <w:pPr>
        <w:numPr>
          <w:ilvl w:val="0"/>
          <w:numId w:val="17"/>
        </w:numPr>
        <w:spacing w:before="100" w:beforeAutospacing="1" w:after="100" w:afterAutospacing="1"/>
        <w:rPr>
          <w:rFonts w:ascii="Palatino Linotype" w:hAnsi="Palatino Linotype"/>
          <w:color w:val="000000"/>
          <w:sz w:val="22"/>
          <w:szCs w:val="22"/>
        </w:rPr>
      </w:pPr>
      <w:r w:rsidRPr="00EA6699">
        <w:rPr>
          <w:rStyle w:val="Strong"/>
          <w:rFonts w:ascii="Palatino Linotype" w:hAnsi="Palatino Linotype"/>
          <w:color w:val="000000"/>
          <w:sz w:val="22"/>
          <w:szCs w:val="22"/>
        </w:rPr>
        <w:t>Agricultural Education Division Committees</w:t>
      </w:r>
      <w:r w:rsidRPr="00EA6699">
        <w:rPr>
          <w:rFonts w:ascii="Palatino Linotype" w:hAnsi="Palatino Linotype"/>
          <w:color w:val="000000"/>
          <w:sz w:val="22"/>
          <w:szCs w:val="22"/>
        </w:rPr>
        <w:t xml:space="preserve"> </w:t>
      </w:r>
      <w:r>
        <w:rPr>
          <w:rFonts w:ascii="Palatino Linotype" w:hAnsi="Palatino Linotype"/>
          <w:color w:val="000000"/>
          <w:sz w:val="22"/>
          <w:szCs w:val="22"/>
        </w:rPr>
        <w:t xml:space="preserve"> </w:t>
      </w:r>
    </w:p>
    <w:p w:rsidR="00E426AA" w:rsidRDefault="008B30C3" w:rsidP="00E426AA">
      <w:pPr>
        <w:numPr>
          <w:ilvl w:val="0"/>
          <w:numId w:val="8"/>
        </w:numPr>
        <w:spacing w:before="100" w:beforeAutospacing="1" w:after="100" w:afterAutospacing="1"/>
        <w:rPr>
          <w:rFonts w:ascii="Palatino Linotype" w:hAnsi="Palatino Linotype"/>
          <w:color w:val="000000"/>
          <w:sz w:val="22"/>
          <w:szCs w:val="22"/>
        </w:rPr>
      </w:pPr>
      <w:r w:rsidRPr="008B30C3">
        <w:rPr>
          <w:rFonts w:ascii="Palatino Linotype" w:hAnsi="Palatino Linotype"/>
          <w:color w:val="000000"/>
          <w:sz w:val="22"/>
          <w:szCs w:val="22"/>
        </w:rPr>
        <w:t>Committees may be established in accordance with the needs to carry out the purposes of the Division.</w:t>
      </w:r>
    </w:p>
    <w:p w:rsidR="00E426AA" w:rsidRDefault="008B30C3" w:rsidP="00E426AA">
      <w:pPr>
        <w:numPr>
          <w:ilvl w:val="0"/>
          <w:numId w:val="8"/>
        </w:numPr>
        <w:spacing w:before="100" w:beforeAutospacing="1" w:after="100" w:afterAutospacing="1"/>
        <w:rPr>
          <w:rFonts w:ascii="Palatino Linotype" w:hAnsi="Palatino Linotype"/>
          <w:color w:val="000000"/>
          <w:sz w:val="22"/>
          <w:szCs w:val="22"/>
        </w:rPr>
      </w:pPr>
      <w:r w:rsidRPr="00E426AA">
        <w:rPr>
          <w:rFonts w:ascii="Palatino Linotype" w:hAnsi="Palatino Linotype"/>
          <w:color w:val="000000"/>
          <w:sz w:val="22"/>
          <w:szCs w:val="22"/>
        </w:rPr>
        <w:t xml:space="preserve">Agricultural Education Division committees are under the direct authorization of the ACTE Agricultural Education Division </w:t>
      </w:r>
      <w:r w:rsidR="00074B31">
        <w:rPr>
          <w:rFonts w:ascii="Palatino Linotype" w:hAnsi="Palatino Linotype"/>
          <w:color w:val="000000"/>
          <w:sz w:val="22"/>
          <w:szCs w:val="22"/>
        </w:rPr>
        <w:t xml:space="preserve">Vice </w:t>
      </w:r>
      <w:r w:rsidRPr="00E426AA">
        <w:rPr>
          <w:rFonts w:ascii="Palatino Linotype" w:hAnsi="Palatino Linotype"/>
          <w:color w:val="000000"/>
          <w:sz w:val="22"/>
          <w:szCs w:val="22"/>
        </w:rPr>
        <w:t xml:space="preserve">President. </w:t>
      </w:r>
    </w:p>
    <w:p w:rsidR="00E426AA" w:rsidRDefault="008B30C3" w:rsidP="00E426AA">
      <w:pPr>
        <w:numPr>
          <w:ilvl w:val="0"/>
          <w:numId w:val="8"/>
        </w:numPr>
        <w:spacing w:before="100" w:beforeAutospacing="1" w:after="100" w:afterAutospacing="1"/>
        <w:rPr>
          <w:rFonts w:ascii="Palatino Linotype" w:hAnsi="Palatino Linotype"/>
          <w:color w:val="000000"/>
          <w:sz w:val="22"/>
          <w:szCs w:val="22"/>
        </w:rPr>
      </w:pPr>
      <w:r w:rsidRPr="00E426AA">
        <w:rPr>
          <w:rFonts w:ascii="Palatino Linotype" w:hAnsi="Palatino Linotype"/>
          <w:color w:val="000000"/>
          <w:sz w:val="22"/>
          <w:szCs w:val="22"/>
        </w:rPr>
        <w:t xml:space="preserve">Ad hoc committees can be appointed and terminated at the discretion of the ACTE Agricultural Education Division </w:t>
      </w:r>
      <w:r w:rsidR="00074B31">
        <w:rPr>
          <w:rFonts w:ascii="Palatino Linotype" w:hAnsi="Palatino Linotype"/>
          <w:color w:val="000000"/>
          <w:sz w:val="22"/>
          <w:szCs w:val="22"/>
        </w:rPr>
        <w:t xml:space="preserve">Vice </w:t>
      </w:r>
      <w:r w:rsidRPr="00E426AA">
        <w:rPr>
          <w:rFonts w:ascii="Palatino Linotype" w:hAnsi="Palatino Linotype"/>
          <w:color w:val="000000"/>
          <w:sz w:val="22"/>
          <w:szCs w:val="22"/>
        </w:rPr>
        <w:t xml:space="preserve">President. </w:t>
      </w:r>
    </w:p>
    <w:p w:rsidR="00E426AA" w:rsidRDefault="008B30C3" w:rsidP="00E426AA">
      <w:pPr>
        <w:numPr>
          <w:ilvl w:val="0"/>
          <w:numId w:val="8"/>
        </w:numPr>
        <w:spacing w:before="100" w:beforeAutospacing="1" w:after="100" w:afterAutospacing="1"/>
        <w:rPr>
          <w:rFonts w:ascii="Palatino Linotype" w:hAnsi="Palatino Linotype"/>
          <w:color w:val="000000"/>
          <w:sz w:val="22"/>
          <w:szCs w:val="22"/>
        </w:rPr>
      </w:pPr>
      <w:r w:rsidRPr="00E426AA">
        <w:rPr>
          <w:rFonts w:ascii="Palatino Linotype" w:hAnsi="Palatino Linotype"/>
          <w:color w:val="000000"/>
          <w:sz w:val="22"/>
          <w:szCs w:val="22"/>
        </w:rPr>
        <w:t xml:space="preserve">Members of the Division may serve on general ACTE committees according to the provisions of the ACTE by-laws or policies establishing such committees. </w:t>
      </w:r>
    </w:p>
    <w:p w:rsidR="008B30C3" w:rsidRPr="00E426AA" w:rsidRDefault="008B30C3" w:rsidP="00E426AA">
      <w:pPr>
        <w:numPr>
          <w:ilvl w:val="0"/>
          <w:numId w:val="8"/>
        </w:numPr>
        <w:spacing w:before="100" w:beforeAutospacing="1" w:after="100" w:afterAutospacing="1"/>
        <w:rPr>
          <w:rFonts w:ascii="Palatino Linotype" w:hAnsi="Palatino Linotype"/>
          <w:color w:val="000000"/>
          <w:sz w:val="22"/>
          <w:szCs w:val="22"/>
        </w:rPr>
      </w:pPr>
      <w:r w:rsidRPr="00E426AA">
        <w:rPr>
          <w:rFonts w:ascii="Palatino Linotype" w:hAnsi="Palatino Linotype"/>
          <w:color w:val="000000"/>
          <w:sz w:val="22"/>
          <w:szCs w:val="22"/>
        </w:rPr>
        <w:t xml:space="preserve">Division appointments to ACTE standing committees are made by the ACTE Agricultural Education Division </w:t>
      </w:r>
      <w:r w:rsidR="00074B31">
        <w:rPr>
          <w:rFonts w:ascii="Palatino Linotype" w:hAnsi="Palatino Linotype"/>
          <w:color w:val="000000"/>
          <w:sz w:val="22"/>
          <w:szCs w:val="22"/>
        </w:rPr>
        <w:t xml:space="preserve">Vice </w:t>
      </w:r>
      <w:r w:rsidRPr="00E426AA">
        <w:rPr>
          <w:rFonts w:ascii="Palatino Linotype" w:hAnsi="Palatino Linotype"/>
          <w:color w:val="000000"/>
          <w:sz w:val="22"/>
          <w:szCs w:val="22"/>
        </w:rPr>
        <w:t xml:space="preserve">President as recommendations to the ACTE Board of Directors. </w:t>
      </w:r>
    </w:p>
    <w:p w:rsidR="008B30C3" w:rsidRPr="008B30C3" w:rsidRDefault="008B30C3" w:rsidP="00B61B8B">
      <w:pPr>
        <w:pStyle w:val="NormalWeb"/>
        <w:numPr>
          <w:ilvl w:val="0"/>
          <w:numId w:val="17"/>
        </w:numPr>
        <w:rPr>
          <w:rFonts w:ascii="Palatino Linotype" w:hAnsi="Palatino Linotype"/>
          <w:color w:val="000000"/>
          <w:sz w:val="22"/>
          <w:szCs w:val="22"/>
        </w:rPr>
      </w:pPr>
      <w:r w:rsidRPr="008B30C3">
        <w:rPr>
          <w:rStyle w:val="Strong"/>
          <w:rFonts w:ascii="Palatino Linotype" w:hAnsi="Palatino Linotype"/>
          <w:color w:val="000000"/>
          <w:sz w:val="22"/>
          <w:szCs w:val="22"/>
        </w:rPr>
        <w:t>Member Input</w:t>
      </w:r>
    </w:p>
    <w:p w:rsidR="008B30C3" w:rsidRPr="008B30C3" w:rsidRDefault="008B30C3" w:rsidP="008B30C3">
      <w:pPr>
        <w:numPr>
          <w:ilvl w:val="0"/>
          <w:numId w:val="11"/>
        </w:numPr>
        <w:spacing w:before="100" w:beforeAutospacing="1" w:after="100" w:afterAutospacing="1"/>
        <w:rPr>
          <w:rFonts w:ascii="Palatino Linotype" w:hAnsi="Palatino Linotype"/>
          <w:color w:val="000000"/>
          <w:sz w:val="22"/>
          <w:szCs w:val="22"/>
        </w:rPr>
      </w:pPr>
      <w:r w:rsidRPr="008B30C3">
        <w:rPr>
          <w:rFonts w:ascii="Palatino Linotype" w:hAnsi="Palatino Linotype"/>
          <w:color w:val="000000"/>
          <w:sz w:val="22"/>
          <w:szCs w:val="22"/>
        </w:rPr>
        <w:t xml:space="preserve">The ACTE Agricultural Education Division receives input from the three affiliates. </w:t>
      </w:r>
      <w:r w:rsidR="00735006" w:rsidRPr="008B30C3">
        <w:rPr>
          <w:rFonts w:ascii="Palatino Linotype" w:hAnsi="Palatino Linotype"/>
          <w:color w:val="000000"/>
          <w:sz w:val="22"/>
          <w:szCs w:val="22"/>
        </w:rPr>
        <w:t>The member input process provides the means to communicate directly to other agencies and organizations those issues, concerns, suggestions and recommendations which the Division desires to address. Through this process, the Division, its affiliates, and members, have the vehicle to affect policy of other organizations and the ACTE.</w:t>
      </w:r>
    </w:p>
    <w:p w:rsidR="008B30C3" w:rsidRPr="008B30C3" w:rsidRDefault="008B30C3" w:rsidP="008B30C3">
      <w:pPr>
        <w:numPr>
          <w:ilvl w:val="0"/>
          <w:numId w:val="11"/>
        </w:numPr>
        <w:spacing w:before="100" w:beforeAutospacing="1" w:after="100" w:afterAutospacing="1"/>
        <w:rPr>
          <w:rFonts w:ascii="Palatino Linotype" w:hAnsi="Palatino Linotype"/>
          <w:color w:val="000000"/>
          <w:sz w:val="22"/>
          <w:szCs w:val="22"/>
        </w:rPr>
      </w:pPr>
      <w:r w:rsidRPr="008B30C3">
        <w:rPr>
          <w:rFonts w:ascii="Palatino Linotype" w:hAnsi="Palatino Linotype"/>
          <w:color w:val="000000"/>
          <w:sz w:val="22"/>
          <w:szCs w:val="22"/>
        </w:rPr>
        <w:t xml:space="preserve">Once ACTE receives input from the ACTE Agricultural Education Division, this input is handled in one of two ways: </w:t>
      </w:r>
    </w:p>
    <w:p w:rsidR="00E426AA" w:rsidRDefault="008B30C3" w:rsidP="00E426AA">
      <w:pPr>
        <w:pStyle w:val="NormalWeb"/>
        <w:numPr>
          <w:ilvl w:val="1"/>
          <w:numId w:val="16"/>
        </w:numPr>
        <w:rPr>
          <w:rFonts w:ascii="Palatino Linotype" w:hAnsi="Palatino Linotype"/>
          <w:color w:val="000000"/>
          <w:sz w:val="22"/>
          <w:szCs w:val="22"/>
        </w:rPr>
      </w:pPr>
      <w:r w:rsidRPr="008B30C3">
        <w:rPr>
          <w:rFonts w:ascii="Palatino Linotype" w:hAnsi="Palatino Linotype"/>
          <w:color w:val="000000"/>
          <w:sz w:val="22"/>
          <w:szCs w:val="22"/>
        </w:rPr>
        <w:t>If it affects ACTE policy, it is assigned to the appropriate ACTE Board subcommittee for consideration and recommendation. Following the subcommittee meeting, each item is discussed with the entire Board and actio</w:t>
      </w:r>
      <w:r w:rsidR="00E426AA">
        <w:rPr>
          <w:rFonts w:ascii="Palatino Linotype" w:hAnsi="Palatino Linotype"/>
          <w:color w:val="000000"/>
          <w:sz w:val="22"/>
          <w:szCs w:val="22"/>
        </w:rPr>
        <w:t>n taken.</w:t>
      </w:r>
    </w:p>
    <w:p w:rsidR="008B30C3" w:rsidRPr="00E426AA" w:rsidRDefault="008B30C3" w:rsidP="00E426AA">
      <w:pPr>
        <w:pStyle w:val="NormalWeb"/>
        <w:numPr>
          <w:ilvl w:val="1"/>
          <w:numId w:val="16"/>
        </w:numPr>
        <w:rPr>
          <w:rFonts w:ascii="Palatino Linotype" w:hAnsi="Palatino Linotype"/>
          <w:color w:val="000000"/>
          <w:sz w:val="22"/>
          <w:szCs w:val="22"/>
        </w:rPr>
      </w:pPr>
      <w:r w:rsidRPr="00E426AA">
        <w:rPr>
          <w:rFonts w:ascii="Palatino Linotype" w:hAnsi="Palatino Linotype"/>
          <w:color w:val="000000"/>
          <w:sz w:val="22"/>
          <w:szCs w:val="22"/>
        </w:rPr>
        <w:t>For those items which do not affect ACTE policy and are of an informational nature, they likewise are assigned to the appropriate Board subcommittee for information. No official Board action</w:t>
      </w:r>
      <w:r w:rsidR="00B61B8B" w:rsidRPr="00E426AA">
        <w:rPr>
          <w:rFonts w:ascii="Palatino Linotype" w:hAnsi="Palatino Linotype"/>
          <w:color w:val="000000"/>
          <w:sz w:val="22"/>
          <w:szCs w:val="22"/>
        </w:rPr>
        <w:t xml:space="preserve"> is taken with these items.</w:t>
      </w:r>
    </w:p>
    <w:p w:rsidR="008B30C3" w:rsidRPr="008B30C3" w:rsidRDefault="008B30C3" w:rsidP="00FA677C">
      <w:pPr>
        <w:pStyle w:val="NormalWeb"/>
        <w:numPr>
          <w:ilvl w:val="0"/>
          <w:numId w:val="17"/>
        </w:numPr>
        <w:rPr>
          <w:rFonts w:ascii="Palatino Linotype" w:hAnsi="Palatino Linotype"/>
          <w:color w:val="000000"/>
          <w:sz w:val="22"/>
          <w:szCs w:val="22"/>
        </w:rPr>
      </w:pPr>
      <w:r w:rsidRPr="008B30C3">
        <w:rPr>
          <w:rStyle w:val="Strong"/>
          <w:rFonts w:ascii="Palatino Linotype" w:hAnsi="Palatino Linotype"/>
          <w:color w:val="000000"/>
          <w:sz w:val="22"/>
          <w:szCs w:val="22"/>
        </w:rPr>
        <w:t xml:space="preserve">Division </w:t>
      </w:r>
      <w:r w:rsidR="00074B31">
        <w:rPr>
          <w:rStyle w:val="Strong"/>
          <w:rFonts w:ascii="Palatino Linotype" w:hAnsi="Palatino Linotype"/>
          <w:color w:val="000000"/>
          <w:sz w:val="22"/>
          <w:szCs w:val="22"/>
        </w:rPr>
        <w:t xml:space="preserve">Vice </w:t>
      </w:r>
      <w:r w:rsidRPr="008B30C3">
        <w:rPr>
          <w:rStyle w:val="Strong"/>
          <w:rFonts w:ascii="Palatino Linotype" w:hAnsi="Palatino Linotype"/>
          <w:color w:val="000000"/>
          <w:sz w:val="22"/>
          <w:szCs w:val="22"/>
        </w:rPr>
        <w:t>President</w:t>
      </w:r>
    </w:p>
    <w:p w:rsidR="008B30C3" w:rsidRPr="008B30C3" w:rsidRDefault="008B30C3" w:rsidP="008B30C3">
      <w:pPr>
        <w:numPr>
          <w:ilvl w:val="0"/>
          <w:numId w:val="12"/>
        </w:numPr>
        <w:spacing w:before="100" w:beforeAutospacing="1" w:after="100" w:afterAutospacing="1"/>
        <w:rPr>
          <w:rFonts w:ascii="Palatino Linotype" w:hAnsi="Palatino Linotype"/>
          <w:color w:val="000000"/>
          <w:sz w:val="22"/>
          <w:szCs w:val="22"/>
        </w:rPr>
      </w:pPr>
      <w:r w:rsidRPr="008B30C3">
        <w:rPr>
          <w:rFonts w:ascii="Palatino Linotype" w:hAnsi="Palatino Linotype"/>
          <w:color w:val="000000"/>
          <w:sz w:val="22"/>
          <w:szCs w:val="22"/>
        </w:rPr>
        <w:t xml:space="preserve">Duties: The </w:t>
      </w:r>
      <w:r w:rsidR="00074B31">
        <w:rPr>
          <w:rFonts w:ascii="Palatino Linotype" w:hAnsi="Palatino Linotype"/>
          <w:color w:val="000000"/>
          <w:sz w:val="22"/>
          <w:szCs w:val="22"/>
        </w:rPr>
        <w:t xml:space="preserve">Vice </w:t>
      </w:r>
      <w:r w:rsidRPr="008B30C3">
        <w:rPr>
          <w:rFonts w:ascii="Palatino Linotype" w:hAnsi="Palatino Linotype"/>
          <w:color w:val="000000"/>
          <w:sz w:val="22"/>
          <w:szCs w:val="22"/>
        </w:rPr>
        <w:t xml:space="preserve">President of the ACTE Agricultural Education Division shall represent the Division on the Board of Directors of the ACTE in accordance with the ACTE by-laws. </w:t>
      </w:r>
    </w:p>
    <w:p w:rsidR="008B30C3" w:rsidRPr="008B30C3" w:rsidRDefault="008B30C3" w:rsidP="008B30C3">
      <w:pPr>
        <w:numPr>
          <w:ilvl w:val="0"/>
          <w:numId w:val="12"/>
        </w:numPr>
        <w:spacing w:before="100" w:beforeAutospacing="1" w:after="100" w:afterAutospacing="1"/>
        <w:rPr>
          <w:rFonts w:ascii="Palatino Linotype" w:hAnsi="Palatino Linotype"/>
          <w:color w:val="000000"/>
          <w:sz w:val="22"/>
          <w:szCs w:val="22"/>
        </w:rPr>
      </w:pPr>
      <w:r w:rsidRPr="008B30C3">
        <w:rPr>
          <w:rFonts w:ascii="Palatino Linotype" w:hAnsi="Palatino Linotype"/>
          <w:color w:val="000000"/>
          <w:sz w:val="22"/>
          <w:szCs w:val="22"/>
        </w:rPr>
        <w:t xml:space="preserve">Term of Office: The </w:t>
      </w:r>
      <w:r w:rsidR="00074B31">
        <w:rPr>
          <w:rFonts w:ascii="Palatino Linotype" w:hAnsi="Palatino Linotype"/>
          <w:color w:val="000000"/>
          <w:sz w:val="22"/>
          <w:szCs w:val="22"/>
        </w:rPr>
        <w:t xml:space="preserve">Vice </w:t>
      </w:r>
      <w:r w:rsidRPr="008B30C3">
        <w:rPr>
          <w:rFonts w:ascii="Palatino Linotype" w:hAnsi="Palatino Linotype"/>
          <w:color w:val="000000"/>
          <w:sz w:val="22"/>
          <w:szCs w:val="22"/>
        </w:rPr>
        <w:t xml:space="preserve">President of the Agricultural Education Division shall serve a term of three years. When the office of Division </w:t>
      </w:r>
      <w:r w:rsidR="00074B31">
        <w:rPr>
          <w:rFonts w:ascii="Palatino Linotype" w:hAnsi="Palatino Linotype"/>
          <w:color w:val="000000"/>
          <w:sz w:val="22"/>
          <w:szCs w:val="22"/>
        </w:rPr>
        <w:t xml:space="preserve">Vice </w:t>
      </w:r>
      <w:r w:rsidRPr="008B30C3">
        <w:rPr>
          <w:rFonts w:ascii="Palatino Linotype" w:hAnsi="Palatino Linotype"/>
          <w:color w:val="000000"/>
          <w:sz w:val="22"/>
          <w:szCs w:val="22"/>
        </w:rPr>
        <w:t xml:space="preserve">President falls vacant prior to the scheduled election, the ACTE Board of Directors shall fill said office in accordance with the Policies of the ACTE. </w:t>
      </w:r>
    </w:p>
    <w:p w:rsidR="008B30C3" w:rsidRPr="008B30C3" w:rsidRDefault="008B30C3" w:rsidP="008B30C3">
      <w:pPr>
        <w:numPr>
          <w:ilvl w:val="0"/>
          <w:numId w:val="12"/>
        </w:numPr>
        <w:spacing w:before="100" w:beforeAutospacing="1" w:after="100" w:afterAutospacing="1"/>
        <w:rPr>
          <w:rFonts w:ascii="Palatino Linotype" w:hAnsi="Palatino Linotype"/>
          <w:color w:val="000000"/>
          <w:sz w:val="22"/>
          <w:szCs w:val="22"/>
        </w:rPr>
      </w:pPr>
      <w:r w:rsidRPr="008B30C3">
        <w:rPr>
          <w:rFonts w:ascii="Palatino Linotype" w:hAnsi="Palatino Linotype"/>
          <w:color w:val="000000"/>
          <w:sz w:val="22"/>
          <w:szCs w:val="22"/>
        </w:rPr>
        <w:t xml:space="preserve">Qualifications: All members of the ACTE Agricultural Education Division are eligible for nomination. It is further recommended that nominees have the following qualifications: </w:t>
      </w:r>
    </w:p>
    <w:p w:rsidR="00E426AA" w:rsidRDefault="008B30C3" w:rsidP="00E426AA">
      <w:pPr>
        <w:pStyle w:val="NormalWeb"/>
        <w:numPr>
          <w:ilvl w:val="1"/>
          <w:numId w:val="12"/>
        </w:numPr>
        <w:rPr>
          <w:rFonts w:ascii="Palatino Linotype" w:hAnsi="Palatino Linotype"/>
          <w:color w:val="000000"/>
          <w:sz w:val="22"/>
          <w:szCs w:val="22"/>
        </w:rPr>
      </w:pPr>
      <w:r w:rsidRPr="008B30C3">
        <w:rPr>
          <w:rFonts w:ascii="Palatino Linotype" w:hAnsi="Palatino Linotype"/>
          <w:color w:val="000000"/>
          <w:sz w:val="22"/>
          <w:szCs w:val="22"/>
        </w:rPr>
        <w:t>Major responsibility shall be in the fiel</w:t>
      </w:r>
      <w:r w:rsidR="00E426AA">
        <w:rPr>
          <w:rFonts w:ascii="Palatino Linotype" w:hAnsi="Palatino Linotype"/>
          <w:color w:val="000000"/>
          <w:sz w:val="22"/>
          <w:szCs w:val="22"/>
        </w:rPr>
        <w:t>d of agricultural education.</w:t>
      </w:r>
    </w:p>
    <w:p w:rsidR="00E426AA" w:rsidRDefault="008B30C3" w:rsidP="00E426AA">
      <w:pPr>
        <w:pStyle w:val="NormalWeb"/>
        <w:numPr>
          <w:ilvl w:val="1"/>
          <w:numId w:val="12"/>
        </w:numPr>
        <w:rPr>
          <w:rFonts w:ascii="Palatino Linotype" w:hAnsi="Palatino Linotype"/>
          <w:color w:val="000000"/>
          <w:sz w:val="22"/>
          <w:szCs w:val="22"/>
        </w:rPr>
      </w:pPr>
      <w:r w:rsidRPr="008B30C3">
        <w:rPr>
          <w:rFonts w:ascii="Palatino Linotype" w:hAnsi="Palatino Linotype"/>
          <w:color w:val="000000"/>
          <w:sz w:val="22"/>
          <w:szCs w:val="22"/>
        </w:rPr>
        <w:t>Susta</w:t>
      </w:r>
      <w:r w:rsidR="00E426AA">
        <w:rPr>
          <w:rFonts w:ascii="Palatino Linotype" w:hAnsi="Palatino Linotype"/>
          <w:color w:val="000000"/>
          <w:sz w:val="22"/>
          <w:szCs w:val="22"/>
        </w:rPr>
        <w:t>ined membership in the ACTE.</w:t>
      </w:r>
    </w:p>
    <w:p w:rsidR="00E426AA" w:rsidRDefault="008B30C3" w:rsidP="00E426AA">
      <w:pPr>
        <w:pStyle w:val="NormalWeb"/>
        <w:numPr>
          <w:ilvl w:val="1"/>
          <w:numId w:val="12"/>
        </w:numPr>
        <w:rPr>
          <w:rFonts w:ascii="Palatino Linotype" w:hAnsi="Palatino Linotype"/>
          <w:color w:val="000000"/>
          <w:sz w:val="22"/>
          <w:szCs w:val="22"/>
        </w:rPr>
      </w:pPr>
      <w:r w:rsidRPr="008B30C3">
        <w:rPr>
          <w:rFonts w:ascii="Palatino Linotype" w:hAnsi="Palatino Linotype"/>
          <w:color w:val="000000"/>
          <w:sz w:val="22"/>
          <w:szCs w:val="22"/>
        </w:rPr>
        <w:t>A large percentage of those involved in agricultural education in that nominee's stat</w:t>
      </w:r>
      <w:r w:rsidR="00E426AA">
        <w:rPr>
          <w:rFonts w:ascii="Palatino Linotype" w:hAnsi="Palatino Linotype"/>
          <w:color w:val="000000"/>
          <w:sz w:val="22"/>
          <w:szCs w:val="22"/>
        </w:rPr>
        <w:t>e should be members of ACTE.</w:t>
      </w:r>
    </w:p>
    <w:p w:rsidR="00E426AA" w:rsidRDefault="008B30C3" w:rsidP="00E426AA">
      <w:pPr>
        <w:pStyle w:val="NormalWeb"/>
        <w:numPr>
          <w:ilvl w:val="1"/>
          <w:numId w:val="12"/>
        </w:numPr>
        <w:rPr>
          <w:rFonts w:ascii="Palatino Linotype" w:hAnsi="Palatino Linotype"/>
          <w:color w:val="000000"/>
          <w:sz w:val="22"/>
          <w:szCs w:val="22"/>
        </w:rPr>
      </w:pPr>
      <w:r w:rsidRPr="008B30C3">
        <w:rPr>
          <w:rFonts w:ascii="Palatino Linotype" w:hAnsi="Palatino Linotype"/>
          <w:color w:val="000000"/>
          <w:sz w:val="22"/>
          <w:szCs w:val="22"/>
        </w:rPr>
        <w:t xml:space="preserve">An understanding of </w:t>
      </w:r>
      <w:r w:rsidR="00E87306">
        <w:rPr>
          <w:rFonts w:ascii="Palatino Linotype" w:hAnsi="Palatino Linotype"/>
          <w:color w:val="000000"/>
          <w:sz w:val="22"/>
          <w:szCs w:val="22"/>
        </w:rPr>
        <w:t>career and technical</w:t>
      </w:r>
      <w:r w:rsidR="00E87306" w:rsidRPr="008B30C3">
        <w:rPr>
          <w:rFonts w:ascii="Palatino Linotype" w:hAnsi="Palatino Linotype"/>
          <w:color w:val="000000"/>
          <w:sz w:val="22"/>
          <w:szCs w:val="22"/>
        </w:rPr>
        <w:t xml:space="preserve"> </w:t>
      </w:r>
      <w:r w:rsidRPr="008B30C3">
        <w:rPr>
          <w:rFonts w:ascii="Palatino Linotype" w:hAnsi="Palatino Linotype"/>
          <w:color w:val="000000"/>
          <w:sz w:val="22"/>
          <w:szCs w:val="22"/>
        </w:rPr>
        <w:t xml:space="preserve">education and a willingness to promote the </w:t>
      </w:r>
      <w:r w:rsidR="00E426AA">
        <w:rPr>
          <w:rFonts w:ascii="Palatino Linotype" w:hAnsi="Palatino Linotype"/>
          <w:color w:val="000000"/>
          <w:sz w:val="22"/>
          <w:szCs w:val="22"/>
        </w:rPr>
        <w:t>ACTE and its entire program.</w:t>
      </w:r>
    </w:p>
    <w:p w:rsidR="00E426AA" w:rsidRDefault="008B30C3" w:rsidP="00E426AA">
      <w:pPr>
        <w:pStyle w:val="NormalWeb"/>
        <w:numPr>
          <w:ilvl w:val="1"/>
          <w:numId w:val="12"/>
        </w:numPr>
        <w:rPr>
          <w:rFonts w:ascii="Palatino Linotype" w:hAnsi="Palatino Linotype"/>
          <w:color w:val="000000"/>
          <w:sz w:val="22"/>
          <w:szCs w:val="22"/>
        </w:rPr>
      </w:pPr>
      <w:r w:rsidRPr="008B30C3">
        <w:rPr>
          <w:rFonts w:ascii="Palatino Linotype" w:hAnsi="Palatino Linotype"/>
          <w:color w:val="000000"/>
          <w:sz w:val="22"/>
          <w:szCs w:val="22"/>
        </w:rPr>
        <w:t>Authorization to make time available and have sufficient clerical and secretarial help to effectively execute the responsibilities the o</w:t>
      </w:r>
      <w:r w:rsidR="00E426AA">
        <w:rPr>
          <w:rFonts w:ascii="Palatino Linotype" w:hAnsi="Palatino Linotype"/>
          <w:color w:val="000000"/>
          <w:sz w:val="22"/>
          <w:szCs w:val="22"/>
        </w:rPr>
        <w:t xml:space="preserve">ffice of Division </w:t>
      </w:r>
      <w:r w:rsidR="00074B31">
        <w:rPr>
          <w:rFonts w:ascii="Palatino Linotype" w:hAnsi="Palatino Linotype"/>
          <w:color w:val="000000"/>
          <w:sz w:val="22"/>
          <w:szCs w:val="22"/>
        </w:rPr>
        <w:t xml:space="preserve">Vice </w:t>
      </w:r>
      <w:r w:rsidR="00E426AA">
        <w:rPr>
          <w:rFonts w:ascii="Palatino Linotype" w:hAnsi="Palatino Linotype"/>
          <w:color w:val="000000"/>
          <w:sz w:val="22"/>
          <w:szCs w:val="22"/>
        </w:rPr>
        <w:t>President.</w:t>
      </w:r>
    </w:p>
    <w:p w:rsidR="00613982" w:rsidRDefault="008B30C3" w:rsidP="00613982">
      <w:pPr>
        <w:pStyle w:val="NormalWeb"/>
        <w:numPr>
          <w:ilvl w:val="1"/>
          <w:numId w:val="12"/>
        </w:numPr>
        <w:rPr>
          <w:rFonts w:ascii="Palatino Linotype" w:hAnsi="Palatino Linotype"/>
          <w:color w:val="000000"/>
          <w:sz w:val="22"/>
          <w:szCs w:val="22"/>
        </w:rPr>
      </w:pPr>
      <w:r w:rsidRPr="008B30C3">
        <w:rPr>
          <w:rFonts w:ascii="Palatino Linotype" w:hAnsi="Palatino Linotype"/>
          <w:color w:val="000000"/>
          <w:sz w:val="22"/>
          <w:szCs w:val="22"/>
        </w:rPr>
        <w:t>Served on the ACTE Agricultural Education Division Policy Committee or on one or more ACTE committees, have had a good attendance record at annual meetings of the ACTE and have participated in the programs of the Division.</w:t>
      </w:r>
    </w:p>
    <w:p w:rsidR="008B30C3" w:rsidRPr="00613982" w:rsidRDefault="008B30C3" w:rsidP="00613982">
      <w:pPr>
        <w:pStyle w:val="NormalWeb"/>
        <w:numPr>
          <w:ilvl w:val="0"/>
          <w:numId w:val="12"/>
        </w:numPr>
        <w:rPr>
          <w:rFonts w:ascii="Palatino Linotype" w:hAnsi="Palatino Linotype"/>
          <w:color w:val="000000"/>
          <w:sz w:val="22"/>
          <w:szCs w:val="22"/>
        </w:rPr>
      </w:pPr>
      <w:r w:rsidRPr="00613982">
        <w:rPr>
          <w:rFonts w:ascii="Palatino Linotype" w:hAnsi="Palatino Linotype"/>
          <w:color w:val="000000"/>
          <w:sz w:val="22"/>
          <w:szCs w:val="22"/>
        </w:rPr>
        <w:t xml:space="preserve">Process of Nomination: When the Division becomes eligible to elect a new </w:t>
      </w:r>
      <w:r w:rsidR="00074B31">
        <w:rPr>
          <w:rFonts w:ascii="Palatino Linotype" w:hAnsi="Palatino Linotype"/>
          <w:color w:val="000000"/>
          <w:sz w:val="22"/>
          <w:szCs w:val="22"/>
        </w:rPr>
        <w:t xml:space="preserve">Vice </w:t>
      </w:r>
      <w:r w:rsidRPr="00613982">
        <w:rPr>
          <w:rFonts w:ascii="Palatino Linotype" w:hAnsi="Palatino Linotype"/>
          <w:color w:val="000000"/>
          <w:sz w:val="22"/>
          <w:szCs w:val="22"/>
        </w:rPr>
        <w:t xml:space="preserve">President, the current </w:t>
      </w:r>
      <w:r w:rsidR="00074B31">
        <w:rPr>
          <w:rFonts w:ascii="Palatino Linotype" w:hAnsi="Palatino Linotype"/>
          <w:color w:val="000000"/>
          <w:sz w:val="22"/>
          <w:szCs w:val="22"/>
        </w:rPr>
        <w:t xml:space="preserve">Vice </w:t>
      </w:r>
      <w:r w:rsidRPr="00613982">
        <w:rPr>
          <w:rFonts w:ascii="Palatino Linotype" w:hAnsi="Palatino Linotype"/>
          <w:color w:val="000000"/>
          <w:sz w:val="22"/>
          <w:szCs w:val="22"/>
        </w:rPr>
        <w:t xml:space="preserve">President will inform the presidents of each of the affiliated organizations to submit nominations. Nominations may be made by either the affiliated organizations or by an individual member of the division. Such nominations should be made through the current Division </w:t>
      </w:r>
      <w:r w:rsidR="00074B31">
        <w:rPr>
          <w:rFonts w:ascii="Palatino Linotype" w:hAnsi="Palatino Linotype"/>
          <w:color w:val="000000"/>
          <w:sz w:val="22"/>
          <w:szCs w:val="22"/>
        </w:rPr>
        <w:t xml:space="preserve">Vice </w:t>
      </w:r>
      <w:r w:rsidRPr="00613982">
        <w:rPr>
          <w:rFonts w:ascii="Palatino Linotype" w:hAnsi="Palatino Linotype"/>
          <w:color w:val="000000"/>
          <w:sz w:val="22"/>
          <w:szCs w:val="22"/>
        </w:rPr>
        <w:t xml:space="preserve">President and the chair of the Division's Nominating Committee. The Division's affiliated organizations, through their publications, should notify members that nominations are being received. </w:t>
      </w:r>
    </w:p>
    <w:p w:rsidR="00613982" w:rsidRDefault="008B30C3" w:rsidP="00613982">
      <w:pPr>
        <w:pStyle w:val="NormalWeb"/>
        <w:numPr>
          <w:ilvl w:val="0"/>
          <w:numId w:val="13"/>
        </w:numPr>
        <w:rPr>
          <w:rFonts w:ascii="Palatino Linotype" w:hAnsi="Palatino Linotype"/>
          <w:color w:val="000000"/>
          <w:sz w:val="22"/>
          <w:szCs w:val="22"/>
        </w:rPr>
      </w:pPr>
      <w:r w:rsidRPr="008B30C3">
        <w:rPr>
          <w:rFonts w:ascii="Palatino Linotype" w:hAnsi="Palatino Linotype"/>
          <w:color w:val="000000"/>
          <w:sz w:val="22"/>
          <w:szCs w:val="22"/>
        </w:rPr>
        <w:t xml:space="preserve">The following rotation was established and has been continued for the office of Division </w:t>
      </w:r>
      <w:r w:rsidR="00074B31">
        <w:rPr>
          <w:rFonts w:ascii="Palatino Linotype" w:hAnsi="Palatino Linotype"/>
          <w:color w:val="000000"/>
          <w:sz w:val="22"/>
          <w:szCs w:val="22"/>
        </w:rPr>
        <w:t xml:space="preserve">Vice </w:t>
      </w:r>
      <w:r w:rsidRPr="008B30C3">
        <w:rPr>
          <w:rFonts w:ascii="Palatino Linotype" w:hAnsi="Palatino Linotype"/>
          <w:color w:val="000000"/>
          <w:sz w:val="22"/>
          <w:szCs w:val="22"/>
        </w:rPr>
        <w:t>President:</w:t>
      </w:r>
    </w:p>
    <w:p w:rsidR="00613982" w:rsidRDefault="008B30C3" w:rsidP="00613982">
      <w:pPr>
        <w:pStyle w:val="NormalWeb"/>
        <w:numPr>
          <w:ilvl w:val="1"/>
          <w:numId w:val="13"/>
        </w:numPr>
        <w:rPr>
          <w:rFonts w:ascii="Palatino Linotype" w:hAnsi="Palatino Linotype"/>
          <w:color w:val="000000"/>
          <w:sz w:val="22"/>
          <w:szCs w:val="22"/>
        </w:rPr>
      </w:pPr>
      <w:r w:rsidRPr="00613982">
        <w:rPr>
          <w:rFonts w:ascii="Palatino Linotype" w:hAnsi="Palatino Linotype"/>
          <w:color w:val="000000"/>
          <w:sz w:val="22"/>
          <w:szCs w:val="22"/>
        </w:rPr>
        <w:t xml:space="preserve">University Agricultural Educator (AAAE) </w:t>
      </w:r>
    </w:p>
    <w:p w:rsidR="00613982" w:rsidRDefault="008B30C3" w:rsidP="00613982">
      <w:pPr>
        <w:pStyle w:val="NormalWeb"/>
        <w:numPr>
          <w:ilvl w:val="1"/>
          <w:numId w:val="13"/>
        </w:numPr>
        <w:rPr>
          <w:rFonts w:ascii="Palatino Linotype" w:hAnsi="Palatino Linotype"/>
          <w:color w:val="000000"/>
          <w:sz w:val="22"/>
          <w:szCs w:val="22"/>
        </w:rPr>
      </w:pPr>
      <w:r w:rsidRPr="008B30C3">
        <w:rPr>
          <w:rFonts w:ascii="Palatino Linotype" w:hAnsi="Palatino Linotype"/>
          <w:color w:val="000000"/>
          <w:sz w:val="22"/>
          <w:szCs w:val="22"/>
        </w:rPr>
        <w:t>Sup</w:t>
      </w:r>
      <w:r w:rsidR="00613982">
        <w:rPr>
          <w:rFonts w:ascii="Palatino Linotype" w:hAnsi="Palatino Linotype"/>
          <w:color w:val="000000"/>
          <w:sz w:val="22"/>
          <w:szCs w:val="22"/>
        </w:rPr>
        <w:t>ervisor (NASAE)</w:t>
      </w:r>
    </w:p>
    <w:p w:rsidR="00613982" w:rsidRDefault="008B30C3" w:rsidP="00613982">
      <w:pPr>
        <w:pStyle w:val="NormalWeb"/>
        <w:numPr>
          <w:ilvl w:val="1"/>
          <w:numId w:val="13"/>
        </w:numPr>
        <w:rPr>
          <w:rFonts w:ascii="Palatino Linotype" w:hAnsi="Palatino Linotype"/>
          <w:color w:val="000000"/>
          <w:sz w:val="22"/>
          <w:szCs w:val="22"/>
        </w:rPr>
      </w:pPr>
      <w:r w:rsidRPr="008B30C3">
        <w:rPr>
          <w:rFonts w:ascii="Palatino Linotype" w:hAnsi="Palatino Linotype"/>
          <w:color w:val="000000"/>
          <w:sz w:val="22"/>
          <w:szCs w:val="22"/>
        </w:rPr>
        <w:t xml:space="preserve">Teacher (NAAE) </w:t>
      </w:r>
    </w:p>
    <w:p w:rsidR="00613982" w:rsidRDefault="008B30C3" w:rsidP="00C31832">
      <w:pPr>
        <w:pStyle w:val="NormalWeb"/>
        <w:numPr>
          <w:ilvl w:val="0"/>
          <w:numId w:val="15"/>
        </w:numPr>
        <w:rPr>
          <w:rFonts w:ascii="Palatino Linotype" w:hAnsi="Palatino Linotype"/>
          <w:color w:val="000000"/>
          <w:sz w:val="22"/>
          <w:szCs w:val="22"/>
        </w:rPr>
      </w:pPr>
      <w:r w:rsidRPr="00613982">
        <w:rPr>
          <w:rFonts w:ascii="Palatino Linotype" w:hAnsi="Palatino Linotype"/>
          <w:color w:val="000000"/>
          <w:sz w:val="22"/>
          <w:szCs w:val="22"/>
        </w:rPr>
        <w:t xml:space="preserve">The Division </w:t>
      </w:r>
      <w:r w:rsidR="00074B31">
        <w:rPr>
          <w:rFonts w:ascii="Palatino Linotype" w:hAnsi="Palatino Linotype"/>
          <w:color w:val="000000"/>
          <w:sz w:val="22"/>
          <w:szCs w:val="22"/>
        </w:rPr>
        <w:t xml:space="preserve">Vice </w:t>
      </w:r>
      <w:r w:rsidRPr="00613982">
        <w:rPr>
          <w:rFonts w:ascii="Palatino Linotype" w:hAnsi="Palatino Linotype"/>
          <w:color w:val="000000"/>
          <w:sz w:val="22"/>
          <w:szCs w:val="22"/>
        </w:rPr>
        <w:t xml:space="preserve">President will appoint a nominating committee of </w:t>
      </w:r>
      <w:r w:rsidR="007D2D09" w:rsidRPr="00613982">
        <w:rPr>
          <w:rFonts w:ascii="Palatino Linotype" w:hAnsi="Palatino Linotype"/>
          <w:color w:val="000000"/>
          <w:sz w:val="22"/>
          <w:szCs w:val="22"/>
        </w:rPr>
        <w:t xml:space="preserve">three </w:t>
      </w:r>
      <w:r w:rsidRPr="00613982">
        <w:rPr>
          <w:rFonts w:ascii="Palatino Linotype" w:hAnsi="Palatino Linotype"/>
          <w:color w:val="000000"/>
          <w:sz w:val="22"/>
          <w:szCs w:val="22"/>
        </w:rPr>
        <w:t>persons</w:t>
      </w:r>
      <w:r w:rsidR="00881D45" w:rsidRPr="00613982">
        <w:rPr>
          <w:rFonts w:ascii="Palatino Linotype" w:hAnsi="Palatino Linotype"/>
          <w:color w:val="000000"/>
          <w:sz w:val="22"/>
          <w:szCs w:val="22"/>
        </w:rPr>
        <w:t xml:space="preserve"> from the affiliated organization who</w:t>
      </w:r>
      <w:r w:rsidR="00735006" w:rsidRPr="00613982">
        <w:rPr>
          <w:rFonts w:ascii="Palatino Linotype" w:hAnsi="Palatino Linotype"/>
          <w:color w:val="000000"/>
          <w:sz w:val="22"/>
          <w:szCs w:val="22"/>
        </w:rPr>
        <w:t>se</w:t>
      </w:r>
      <w:r w:rsidR="00881D45" w:rsidRPr="00613982">
        <w:rPr>
          <w:rFonts w:ascii="Palatino Linotype" w:hAnsi="Palatino Linotype"/>
          <w:color w:val="000000"/>
          <w:sz w:val="22"/>
          <w:szCs w:val="22"/>
        </w:rPr>
        <w:t xml:space="preserve"> turn it is in the rotation to nominate candidates for Ag Ed Vice President. </w:t>
      </w:r>
      <w:r w:rsidRPr="00613982">
        <w:rPr>
          <w:rFonts w:ascii="Palatino Linotype" w:hAnsi="Palatino Linotype"/>
          <w:color w:val="000000"/>
          <w:sz w:val="22"/>
          <w:szCs w:val="22"/>
        </w:rPr>
        <w:t xml:space="preserve">No member of the nominating committee shall be a candidate for office. The committee will review all nominations and interview each candidate. The nominating committee shall recommend </w:t>
      </w:r>
      <w:r w:rsidR="007D2D09" w:rsidRPr="00613982">
        <w:rPr>
          <w:rFonts w:ascii="Palatino Linotype" w:hAnsi="Palatino Linotype"/>
          <w:color w:val="000000"/>
          <w:sz w:val="22"/>
          <w:szCs w:val="22"/>
        </w:rPr>
        <w:t xml:space="preserve">at least </w:t>
      </w:r>
      <w:r w:rsidRPr="00613982">
        <w:rPr>
          <w:rFonts w:ascii="Palatino Linotype" w:hAnsi="Palatino Linotype"/>
          <w:color w:val="000000"/>
          <w:sz w:val="22"/>
          <w:szCs w:val="22"/>
        </w:rPr>
        <w:t xml:space="preserve">two nominees </w:t>
      </w:r>
      <w:r w:rsidR="007D2D09" w:rsidRPr="00613982">
        <w:rPr>
          <w:rFonts w:ascii="Palatino Linotype" w:hAnsi="Palatino Linotype"/>
          <w:color w:val="000000"/>
          <w:sz w:val="22"/>
          <w:szCs w:val="22"/>
        </w:rPr>
        <w:t>to the ACTE in accordance with their policies</w:t>
      </w:r>
      <w:r w:rsidRPr="00613982">
        <w:rPr>
          <w:rFonts w:ascii="Palatino Linotype" w:hAnsi="Palatino Linotype"/>
          <w:color w:val="000000"/>
          <w:sz w:val="22"/>
          <w:szCs w:val="22"/>
        </w:rPr>
        <w:t>. Additional nominations may be made from the floor at this business meeting by any member of the Division</w:t>
      </w:r>
      <w:r w:rsidR="00B40814">
        <w:rPr>
          <w:rFonts w:ascii="Palatino Linotype" w:hAnsi="Palatino Linotype"/>
          <w:color w:val="000000"/>
          <w:sz w:val="22"/>
          <w:szCs w:val="22"/>
        </w:rPr>
        <w:t>, as long as the member has completed the application process and has been interviewed and deemed qualified</w:t>
      </w:r>
      <w:r w:rsidRPr="00613982">
        <w:rPr>
          <w:rFonts w:ascii="Palatino Linotype" w:hAnsi="Palatino Linotype"/>
          <w:color w:val="000000"/>
          <w:sz w:val="22"/>
          <w:szCs w:val="22"/>
        </w:rPr>
        <w:t xml:space="preserve">. Should the person(s) nominated from the floor receive a majority vote of the members present and voting, their name(s) shall be included on the ballot with the candidates recommended by the nominating committee. The Division </w:t>
      </w:r>
      <w:r w:rsidR="00074B31">
        <w:rPr>
          <w:rFonts w:ascii="Palatino Linotype" w:hAnsi="Palatino Linotype"/>
          <w:color w:val="000000"/>
          <w:sz w:val="22"/>
          <w:szCs w:val="22"/>
        </w:rPr>
        <w:t xml:space="preserve">Vice </w:t>
      </w:r>
      <w:r w:rsidRPr="00613982">
        <w:rPr>
          <w:rFonts w:ascii="Palatino Linotype" w:hAnsi="Palatino Linotype"/>
          <w:color w:val="000000"/>
          <w:sz w:val="22"/>
          <w:szCs w:val="22"/>
        </w:rPr>
        <w:t xml:space="preserve">President shall inform the ACTE Board of the Division's nominees for inclusion on the ballot to be sent to all members of the Division. </w:t>
      </w:r>
    </w:p>
    <w:p w:rsidR="00C31832" w:rsidRPr="00C31832" w:rsidRDefault="00C31832" w:rsidP="00C31832">
      <w:pPr>
        <w:pStyle w:val="NormalWeb"/>
        <w:ind w:left="720"/>
        <w:rPr>
          <w:rFonts w:ascii="Palatino Linotype" w:hAnsi="Palatino Linotype"/>
          <w:color w:val="000000"/>
          <w:sz w:val="22"/>
          <w:szCs w:val="22"/>
        </w:rPr>
      </w:pPr>
    </w:p>
    <w:p w:rsidR="008B30C3" w:rsidRPr="008B30C3" w:rsidRDefault="008B30C3" w:rsidP="00FA3289">
      <w:pPr>
        <w:pStyle w:val="NormalWeb"/>
        <w:numPr>
          <w:ilvl w:val="1"/>
          <w:numId w:val="15"/>
        </w:numPr>
        <w:ind w:left="720"/>
        <w:rPr>
          <w:rFonts w:ascii="Palatino Linotype" w:hAnsi="Palatino Linotype"/>
          <w:color w:val="000000"/>
          <w:sz w:val="22"/>
          <w:szCs w:val="22"/>
        </w:rPr>
      </w:pPr>
      <w:r w:rsidRPr="008B30C3">
        <w:rPr>
          <w:rStyle w:val="Strong"/>
          <w:rFonts w:ascii="Palatino Linotype" w:hAnsi="Palatino Linotype"/>
          <w:color w:val="000000"/>
          <w:sz w:val="22"/>
          <w:szCs w:val="22"/>
        </w:rPr>
        <w:t>Recording Secretary</w:t>
      </w:r>
    </w:p>
    <w:p w:rsidR="008B30C3" w:rsidRPr="008B30C3" w:rsidRDefault="008B30C3" w:rsidP="008B30C3">
      <w:pPr>
        <w:pStyle w:val="NormalWeb"/>
        <w:rPr>
          <w:rFonts w:ascii="Palatino Linotype" w:hAnsi="Palatino Linotype"/>
          <w:color w:val="000000"/>
          <w:sz w:val="22"/>
          <w:szCs w:val="22"/>
        </w:rPr>
      </w:pPr>
      <w:r w:rsidRPr="008B30C3">
        <w:rPr>
          <w:rFonts w:ascii="Palatino Linotype" w:hAnsi="Palatino Linotype"/>
          <w:color w:val="000000"/>
          <w:sz w:val="22"/>
          <w:szCs w:val="22"/>
        </w:rPr>
        <w:t xml:space="preserve">The Recording Secretary will be </w:t>
      </w:r>
      <w:r w:rsidR="00881D45">
        <w:rPr>
          <w:rFonts w:ascii="Palatino Linotype" w:hAnsi="Palatino Linotype"/>
          <w:color w:val="000000"/>
          <w:sz w:val="22"/>
          <w:szCs w:val="22"/>
        </w:rPr>
        <w:t>a</w:t>
      </w:r>
      <w:r w:rsidR="00E87306">
        <w:rPr>
          <w:rFonts w:ascii="Palatino Linotype" w:hAnsi="Palatino Linotype"/>
          <w:color w:val="000000"/>
          <w:sz w:val="22"/>
          <w:szCs w:val="22"/>
        </w:rPr>
        <w:t xml:space="preserve">ppointed by the Chairman of the NCAE. </w:t>
      </w:r>
      <w:r w:rsidRPr="008B30C3">
        <w:rPr>
          <w:rFonts w:ascii="Palatino Linotype" w:hAnsi="Palatino Linotype"/>
          <w:color w:val="000000"/>
          <w:sz w:val="22"/>
          <w:szCs w:val="22"/>
        </w:rPr>
        <w:t xml:space="preserve">The Recording Secretary shall maintain accurate minutes of Policy Committee and Agricultural Education Division meetings. The minutes will be distributed to Policy Committee members within 30 days after meetings. The secretary shall distribute proposed amendments to the Operating Policies to the membership as described in Section XIII of this document. A summary report of the Division activities </w:t>
      </w:r>
      <w:r w:rsidR="00735006">
        <w:rPr>
          <w:rFonts w:ascii="Palatino Linotype" w:hAnsi="Palatino Linotype"/>
          <w:color w:val="000000"/>
          <w:sz w:val="22"/>
          <w:szCs w:val="22"/>
        </w:rPr>
        <w:t xml:space="preserve">is </w:t>
      </w:r>
      <w:r w:rsidRPr="008B30C3">
        <w:rPr>
          <w:rFonts w:ascii="Palatino Linotype" w:hAnsi="Palatino Linotype"/>
          <w:color w:val="000000"/>
          <w:sz w:val="22"/>
          <w:szCs w:val="22"/>
        </w:rPr>
        <w:t>to be prepared and distributed to the division members at the annual business meeting. The individual shall also prepare correspondence for the Division as assigned by the Division President and Policy Committee.</w:t>
      </w:r>
    </w:p>
    <w:p w:rsidR="008B30C3" w:rsidRPr="008B30C3" w:rsidRDefault="00FA677C" w:rsidP="00FA677C">
      <w:pPr>
        <w:pStyle w:val="NormalWeb"/>
        <w:rPr>
          <w:rFonts w:ascii="Palatino Linotype" w:hAnsi="Palatino Linotype"/>
          <w:color w:val="000000"/>
          <w:sz w:val="22"/>
          <w:szCs w:val="22"/>
        </w:rPr>
      </w:pPr>
      <w:r>
        <w:rPr>
          <w:rStyle w:val="Strong"/>
          <w:rFonts w:ascii="Palatino Linotype" w:hAnsi="Palatino Linotype"/>
          <w:color w:val="000000"/>
          <w:sz w:val="22"/>
          <w:szCs w:val="22"/>
        </w:rPr>
        <w:t>X</w:t>
      </w:r>
      <w:r w:rsidR="00C31832">
        <w:rPr>
          <w:rStyle w:val="Strong"/>
          <w:rFonts w:ascii="Palatino Linotype" w:hAnsi="Palatino Linotype"/>
          <w:color w:val="000000"/>
          <w:sz w:val="22"/>
          <w:szCs w:val="22"/>
        </w:rPr>
        <w:t>.</w:t>
      </w:r>
      <w:r>
        <w:rPr>
          <w:rStyle w:val="Strong"/>
          <w:rFonts w:ascii="Palatino Linotype" w:hAnsi="Palatino Linotype"/>
          <w:color w:val="000000"/>
          <w:sz w:val="22"/>
          <w:szCs w:val="22"/>
        </w:rPr>
        <w:tab/>
      </w:r>
      <w:r w:rsidR="008B30C3" w:rsidRPr="008B30C3">
        <w:rPr>
          <w:rStyle w:val="Strong"/>
          <w:rFonts w:ascii="Palatino Linotype" w:hAnsi="Palatino Linotype"/>
          <w:color w:val="000000"/>
          <w:sz w:val="22"/>
          <w:szCs w:val="22"/>
        </w:rPr>
        <w:t>Reporting of Divisional Activities</w:t>
      </w:r>
    </w:p>
    <w:p w:rsidR="008B30C3" w:rsidRDefault="008B30C3" w:rsidP="008B30C3">
      <w:pPr>
        <w:pStyle w:val="NormalWeb"/>
        <w:rPr>
          <w:rFonts w:ascii="Palatino Linotype" w:hAnsi="Palatino Linotype"/>
          <w:color w:val="000000"/>
          <w:sz w:val="22"/>
          <w:szCs w:val="22"/>
        </w:rPr>
      </w:pPr>
      <w:r w:rsidRPr="008B30C3">
        <w:rPr>
          <w:rFonts w:ascii="Palatino Linotype" w:hAnsi="Palatino Linotype"/>
          <w:color w:val="000000"/>
          <w:sz w:val="22"/>
          <w:szCs w:val="22"/>
        </w:rPr>
        <w:t xml:space="preserve">It shall be the responsibility of the Division </w:t>
      </w:r>
      <w:r w:rsidR="00074B31">
        <w:rPr>
          <w:rFonts w:ascii="Palatino Linotype" w:hAnsi="Palatino Linotype"/>
          <w:color w:val="000000"/>
          <w:sz w:val="22"/>
          <w:szCs w:val="22"/>
        </w:rPr>
        <w:t xml:space="preserve">Vice </w:t>
      </w:r>
      <w:r w:rsidRPr="008B30C3">
        <w:rPr>
          <w:rFonts w:ascii="Palatino Linotype" w:hAnsi="Palatino Linotype"/>
          <w:color w:val="000000"/>
          <w:sz w:val="22"/>
          <w:szCs w:val="22"/>
        </w:rPr>
        <w:t>President to submit reports/minutes of the Policy Committee meetings and other activities within the Division on a continuing basis to the office of the Executive Director of the Association for Career and Technical Education.</w:t>
      </w:r>
    </w:p>
    <w:p w:rsidR="004920F6" w:rsidRPr="008B30C3" w:rsidRDefault="004920F6" w:rsidP="008B30C3">
      <w:pPr>
        <w:pStyle w:val="NormalWeb"/>
        <w:rPr>
          <w:rFonts w:ascii="Palatino Linotype" w:hAnsi="Palatino Linotype"/>
          <w:color w:val="000000"/>
          <w:sz w:val="22"/>
          <w:szCs w:val="22"/>
        </w:rPr>
      </w:pPr>
    </w:p>
    <w:p w:rsidR="008B30C3" w:rsidRPr="008B30C3" w:rsidRDefault="00FA677C" w:rsidP="00FA677C">
      <w:pPr>
        <w:pStyle w:val="NormalWeb"/>
        <w:rPr>
          <w:rFonts w:ascii="Palatino Linotype" w:hAnsi="Palatino Linotype"/>
          <w:color w:val="000000"/>
          <w:sz w:val="22"/>
          <w:szCs w:val="22"/>
        </w:rPr>
      </w:pPr>
      <w:r>
        <w:rPr>
          <w:rStyle w:val="Strong"/>
          <w:rFonts w:ascii="Palatino Linotype" w:hAnsi="Palatino Linotype"/>
          <w:color w:val="000000"/>
          <w:sz w:val="22"/>
          <w:szCs w:val="22"/>
        </w:rPr>
        <w:t>XI.</w:t>
      </w:r>
      <w:r>
        <w:rPr>
          <w:rStyle w:val="Strong"/>
          <w:rFonts w:ascii="Palatino Linotype" w:hAnsi="Palatino Linotype"/>
          <w:color w:val="000000"/>
          <w:sz w:val="22"/>
          <w:szCs w:val="22"/>
        </w:rPr>
        <w:tab/>
      </w:r>
      <w:r w:rsidR="008B30C3" w:rsidRPr="008B30C3">
        <w:rPr>
          <w:rStyle w:val="Strong"/>
          <w:rFonts w:ascii="Palatino Linotype" w:hAnsi="Palatino Linotype"/>
          <w:color w:val="000000"/>
          <w:sz w:val="22"/>
          <w:szCs w:val="22"/>
        </w:rPr>
        <w:t>Agricultural Education Magazine</w:t>
      </w:r>
    </w:p>
    <w:p w:rsidR="008B30C3" w:rsidRPr="008B30C3" w:rsidRDefault="008B30C3" w:rsidP="008B30C3">
      <w:pPr>
        <w:pStyle w:val="NormalWeb"/>
        <w:rPr>
          <w:rFonts w:ascii="Palatino Linotype" w:hAnsi="Palatino Linotype"/>
          <w:color w:val="000000"/>
          <w:sz w:val="22"/>
          <w:szCs w:val="22"/>
        </w:rPr>
      </w:pPr>
      <w:r w:rsidRPr="008B30C3">
        <w:rPr>
          <w:rFonts w:ascii="Palatino Linotype" w:hAnsi="Palatino Linotype"/>
          <w:color w:val="000000"/>
          <w:sz w:val="22"/>
          <w:szCs w:val="22"/>
        </w:rPr>
        <w:t>The Agricultural Education Division of the Association for Career and Technical Education recognizes The Agricultural Education Magazine as the professional journal for agricultural education.</w:t>
      </w:r>
    </w:p>
    <w:p w:rsidR="008B30C3" w:rsidRPr="008B30C3" w:rsidRDefault="00FA677C" w:rsidP="00FA677C">
      <w:pPr>
        <w:pStyle w:val="NormalWeb"/>
        <w:rPr>
          <w:rFonts w:ascii="Palatino Linotype" w:hAnsi="Palatino Linotype"/>
          <w:color w:val="000000"/>
          <w:sz w:val="22"/>
          <w:szCs w:val="22"/>
        </w:rPr>
      </w:pPr>
      <w:r>
        <w:rPr>
          <w:rStyle w:val="Strong"/>
          <w:rFonts w:ascii="Palatino Linotype" w:hAnsi="Palatino Linotype"/>
          <w:color w:val="000000"/>
          <w:sz w:val="22"/>
          <w:szCs w:val="22"/>
        </w:rPr>
        <w:t>XII.</w:t>
      </w:r>
      <w:r>
        <w:rPr>
          <w:rStyle w:val="Strong"/>
          <w:rFonts w:ascii="Palatino Linotype" w:hAnsi="Palatino Linotype"/>
          <w:color w:val="000000"/>
          <w:sz w:val="22"/>
          <w:szCs w:val="22"/>
        </w:rPr>
        <w:tab/>
      </w:r>
      <w:r w:rsidR="008B30C3" w:rsidRPr="008B30C3">
        <w:rPr>
          <w:rStyle w:val="Strong"/>
          <w:rFonts w:ascii="Palatino Linotype" w:hAnsi="Palatino Linotype"/>
          <w:color w:val="000000"/>
          <w:sz w:val="22"/>
          <w:szCs w:val="22"/>
        </w:rPr>
        <w:t>Meetings</w:t>
      </w:r>
    </w:p>
    <w:p w:rsidR="00FA3289" w:rsidRDefault="008B30C3" w:rsidP="008B30C3">
      <w:pPr>
        <w:pStyle w:val="NormalWeb"/>
        <w:rPr>
          <w:rFonts w:ascii="Palatino Linotype" w:hAnsi="Palatino Linotype"/>
          <w:color w:val="000000"/>
          <w:sz w:val="22"/>
          <w:szCs w:val="22"/>
        </w:rPr>
      </w:pPr>
      <w:r w:rsidRPr="008B30C3">
        <w:rPr>
          <w:rFonts w:ascii="Palatino Linotype" w:hAnsi="Palatino Linotype"/>
          <w:color w:val="000000"/>
          <w:sz w:val="22"/>
          <w:szCs w:val="22"/>
        </w:rPr>
        <w:t>During the ACTE Convention, the Division will hold at least one officially announced business meeting. Members of the Division present at the officially announced business me</w:t>
      </w:r>
      <w:r w:rsidR="00FA3289">
        <w:rPr>
          <w:rFonts w:ascii="Palatino Linotype" w:hAnsi="Palatino Linotype"/>
          <w:color w:val="000000"/>
          <w:sz w:val="22"/>
          <w:szCs w:val="22"/>
        </w:rPr>
        <w:t>eting shall constitute a quorum.</w:t>
      </w:r>
    </w:p>
    <w:p w:rsidR="008B30C3" w:rsidRPr="008B30C3" w:rsidRDefault="004A58BC" w:rsidP="008B30C3">
      <w:pPr>
        <w:pStyle w:val="NormalWeb"/>
        <w:rPr>
          <w:rFonts w:ascii="Palatino Linotype" w:hAnsi="Palatino Linotype"/>
          <w:color w:val="000000"/>
          <w:sz w:val="22"/>
          <w:szCs w:val="22"/>
        </w:rPr>
      </w:pPr>
      <w:r>
        <w:rPr>
          <w:rStyle w:val="Strong"/>
          <w:rFonts w:ascii="Palatino Linotype" w:hAnsi="Palatino Linotype"/>
          <w:color w:val="000000"/>
          <w:sz w:val="22"/>
          <w:szCs w:val="22"/>
        </w:rPr>
        <w:t xml:space="preserve">XIII. </w:t>
      </w:r>
      <w:r w:rsidR="00FA677C">
        <w:rPr>
          <w:rStyle w:val="Strong"/>
          <w:rFonts w:ascii="Palatino Linotype" w:hAnsi="Palatino Linotype"/>
          <w:color w:val="000000"/>
          <w:sz w:val="22"/>
          <w:szCs w:val="22"/>
        </w:rPr>
        <w:tab/>
      </w:r>
      <w:r w:rsidR="00E87306">
        <w:rPr>
          <w:rStyle w:val="Strong"/>
          <w:rFonts w:ascii="Palatino Linotype" w:hAnsi="Palatino Linotype"/>
          <w:color w:val="000000"/>
          <w:sz w:val="22"/>
          <w:szCs w:val="22"/>
        </w:rPr>
        <w:t>Revisions</w:t>
      </w:r>
    </w:p>
    <w:p w:rsidR="00FA3289" w:rsidRDefault="008B30C3" w:rsidP="00FA677C">
      <w:pPr>
        <w:pStyle w:val="NormalWeb"/>
        <w:rPr>
          <w:rFonts w:ascii="Palatino Linotype" w:hAnsi="Palatino Linotype"/>
          <w:color w:val="000000"/>
          <w:sz w:val="22"/>
          <w:szCs w:val="22"/>
        </w:rPr>
      </w:pPr>
      <w:r w:rsidRPr="008B30C3">
        <w:rPr>
          <w:rFonts w:ascii="Palatino Linotype" w:hAnsi="Palatino Linotype"/>
          <w:color w:val="000000"/>
          <w:sz w:val="22"/>
          <w:szCs w:val="22"/>
        </w:rPr>
        <w:t xml:space="preserve">These policies may be amended by submitting the proposed revision in writing to the Division President at least 60 days before the annual meeting. The </w:t>
      </w:r>
      <w:r w:rsidR="00E87306">
        <w:rPr>
          <w:rFonts w:ascii="Palatino Linotype" w:hAnsi="Palatino Linotype"/>
          <w:color w:val="000000"/>
          <w:sz w:val="22"/>
          <w:szCs w:val="22"/>
        </w:rPr>
        <w:t>Division President</w:t>
      </w:r>
      <w:r w:rsidRPr="008B30C3">
        <w:rPr>
          <w:rFonts w:ascii="Palatino Linotype" w:hAnsi="Palatino Linotype"/>
          <w:color w:val="000000"/>
          <w:sz w:val="22"/>
          <w:szCs w:val="22"/>
        </w:rPr>
        <w:t xml:space="preserve"> shall </w:t>
      </w:r>
      <w:r w:rsidR="00E87306">
        <w:rPr>
          <w:rFonts w:ascii="Palatino Linotype" w:hAnsi="Palatino Linotype"/>
          <w:color w:val="000000"/>
          <w:sz w:val="22"/>
          <w:szCs w:val="22"/>
        </w:rPr>
        <w:t>notify all members of the profession of the proposed changes</w:t>
      </w:r>
      <w:r w:rsidRPr="008B30C3">
        <w:rPr>
          <w:rFonts w:ascii="Palatino Linotype" w:hAnsi="Palatino Linotype"/>
          <w:color w:val="000000"/>
          <w:sz w:val="22"/>
          <w:szCs w:val="22"/>
        </w:rPr>
        <w:t xml:space="preserve"> at least </w:t>
      </w:r>
      <w:r w:rsidR="00694750">
        <w:rPr>
          <w:rFonts w:ascii="Palatino Linotype" w:hAnsi="Palatino Linotype"/>
          <w:color w:val="000000"/>
          <w:sz w:val="22"/>
          <w:szCs w:val="22"/>
        </w:rPr>
        <w:t>15</w:t>
      </w:r>
      <w:r w:rsidRPr="008B30C3">
        <w:rPr>
          <w:rFonts w:ascii="Palatino Linotype" w:hAnsi="Palatino Linotype"/>
          <w:color w:val="000000"/>
          <w:sz w:val="22"/>
          <w:szCs w:val="22"/>
        </w:rPr>
        <w:t xml:space="preserve"> days before the annual meeting. Proposed revisions which receive a majority vote of the members present and voting at the annual meeting of the Division shall be submitted to the ACTE Board of Directors for approval as the official policies of the Divisions</w:t>
      </w:r>
      <w:r w:rsidR="00C647C8">
        <w:rPr>
          <w:rFonts w:ascii="Palatino Linotype" w:hAnsi="Palatino Linotype"/>
          <w:color w:val="000000"/>
          <w:sz w:val="22"/>
          <w:szCs w:val="22"/>
        </w:rPr>
        <w:t>.</w:t>
      </w:r>
    </w:p>
    <w:p w:rsidR="008B30C3" w:rsidRPr="008B30C3" w:rsidRDefault="00FA3289" w:rsidP="00FA677C">
      <w:pPr>
        <w:pStyle w:val="NormalWeb"/>
        <w:rPr>
          <w:rFonts w:ascii="Palatino Linotype" w:hAnsi="Palatino Linotype"/>
          <w:color w:val="000000"/>
          <w:sz w:val="22"/>
          <w:szCs w:val="22"/>
        </w:rPr>
      </w:pPr>
      <w:r w:rsidRPr="00FA3289">
        <w:rPr>
          <w:rFonts w:ascii="Palatino Linotype" w:hAnsi="Palatino Linotype"/>
          <w:b/>
          <w:color w:val="000000"/>
          <w:sz w:val="22"/>
          <w:szCs w:val="22"/>
        </w:rPr>
        <w:t>XIV</w:t>
      </w:r>
      <w:r>
        <w:rPr>
          <w:rFonts w:ascii="Palatino Linotype" w:hAnsi="Palatino Linotype"/>
          <w:color w:val="000000"/>
          <w:sz w:val="22"/>
          <w:szCs w:val="22"/>
        </w:rPr>
        <w:t>.</w:t>
      </w:r>
      <w:r>
        <w:rPr>
          <w:rFonts w:ascii="Palatino Linotype" w:hAnsi="Palatino Linotype"/>
          <w:color w:val="000000"/>
          <w:sz w:val="22"/>
          <w:szCs w:val="22"/>
        </w:rPr>
        <w:tab/>
      </w:r>
      <w:r w:rsidR="008B30C3" w:rsidRPr="008B30C3">
        <w:rPr>
          <w:rStyle w:val="Strong"/>
          <w:rFonts w:ascii="Palatino Linotype" w:hAnsi="Palatino Linotype"/>
          <w:color w:val="000000"/>
          <w:sz w:val="22"/>
          <w:szCs w:val="22"/>
        </w:rPr>
        <w:t>General ACTE Policy</w:t>
      </w:r>
    </w:p>
    <w:p w:rsidR="008B30C3" w:rsidRPr="008B30C3" w:rsidRDefault="008B30C3" w:rsidP="008B30C3">
      <w:pPr>
        <w:pStyle w:val="NormalWeb"/>
        <w:rPr>
          <w:rFonts w:ascii="Palatino Linotype" w:hAnsi="Palatino Linotype"/>
          <w:color w:val="000000"/>
          <w:sz w:val="22"/>
          <w:szCs w:val="22"/>
        </w:rPr>
      </w:pPr>
      <w:r w:rsidRPr="008B30C3">
        <w:rPr>
          <w:rFonts w:ascii="Palatino Linotype" w:hAnsi="Palatino Linotype"/>
          <w:color w:val="000000"/>
          <w:sz w:val="22"/>
          <w:szCs w:val="22"/>
        </w:rPr>
        <w:t xml:space="preserve">Any statements or policies included in the Operating Policies which are in conflict with the Articles of Incorporation, By-laws or Operating Policies of the Association for Career and Technical </w:t>
      </w:r>
      <w:r w:rsidR="00C647C8" w:rsidRPr="008B30C3">
        <w:rPr>
          <w:rFonts w:ascii="Palatino Linotype" w:hAnsi="Palatino Linotype"/>
          <w:color w:val="000000"/>
          <w:sz w:val="22"/>
          <w:szCs w:val="22"/>
        </w:rPr>
        <w:t>Education</w:t>
      </w:r>
      <w:r w:rsidRPr="008B30C3">
        <w:rPr>
          <w:rFonts w:ascii="Palatino Linotype" w:hAnsi="Palatino Linotype"/>
          <w:color w:val="000000"/>
          <w:sz w:val="22"/>
          <w:szCs w:val="22"/>
        </w:rPr>
        <w:t xml:space="preserve"> shall be declared null and void. </w:t>
      </w:r>
    </w:p>
    <w:p w:rsidR="008B30C3" w:rsidRDefault="008B30C3" w:rsidP="00C31832">
      <w:pPr>
        <w:pStyle w:val="NormalWeb"/>
        <w:numPr>
          <w:ilvl w:val="3"/>
          <w:numId w:val="13"/>
        </w:numPr>
        <w:tabs>
          <w:tab w:val="left" w:pos="720"/>
          <w:tab w:val="left" w:pos="3060"/>
        </w:tabs>
        <w:ind w:hanging="3600"/>
        <w:rPr>
          <w:rStyle w:val="Strong"/>
          <w:rFonts w:ascii="Palatino Linotype" w:hAnsi="Palatino Linotype"/>
          <w:color w:val="000000"/>
          <w:sz w:val="22"/>
          <w:szCs w:val="22"/>
        </w:rPr>
      </w:pPr>
      <w:r w:rsidRPr="008B30C3">
        <w:rPr>
          <w:rStyle w:val="Strong"/>
          <w:rFonts w:ascii="Palatino Linotype" w:hAnsi="Palatino Linotype"/>
          <w:color w:val="000000"/>
          <w:sz w:val="22"/>
          <w:szCs w:val="22"/>
        </w:rPr>
        <w:t>Distribution of Policy</w:t>
      </w:r>
    </w:p>
    <w:p w:rsidR="008B30C3" w:rsidRDefault="00E87306" w:rsidP="00377B15">
      <w:pPr>
        <w:pStyle w:val="NormalWeb"/>
        <w:rPr>
          <w:rStyle w:val="Strong"/>
          <w:rFonts w:ascii="Palatino Linotype" w:hAnsi="Palatino Linotype"/>
          <w:color w:val="000000"/>
          <w:sz w:val="22"/>
          <w:szCs w:val="22"/>
        </w:rPr>
      </w:pPr>
      <w:r>
        <w:rPr>
          <w:rStyle w:val="Strong"/>
          <w:rFonts w:ascii="Palatino Linotype" w:hAnsi="Palatino Linotype"/>
          <w:color w:val="000000"/>
          <w:sz w:val="22"/>
          <w:szCs w:val="22"/>
        </w:rPr>
        <w:t>Current Ag Ed Divisional operating policies will be made available on the ACTE and NCAE websites</w:t>
      </w:r>
      <w:r w:rsidR="00855343">
        <w:rPr>
          <w:rStyle w:val="Strong"/>
          <w:rFonts w:ascii="Palatino Linotype" w:hAnsi="Palatino Linotype"/>
          <w:color w:val="000000"/>
          <w:sz w:val="22"/>
          <w:szCs w:val="22"/>
        </w:rPr>
        <w:t>.</w:t>
      </w:r>
    </w:p>
    <w:p w:rsidR="00C647C8" w:rsidRDefault="00C647C8" w:rsidP="00377B15">
      <w:pPr>
        <w:pStyle w:val="NormalWeb"/>
        <w:rPr>
          <w:rStyle w:val="Strong"/>
          <w:rFonts w:ascii="Palatino Linotype" w:hAnsi="Palatino Linotype"/>
          <w:color w:val="000000"/>
          <w:sz w:val="22"/>
          <w:szCs w:val="22"/>
        </w:rPr>
      </w:pPr>
    </w:p>
    <w:p w:rsidR="00C647C8" w:rsidRDefault="00C647C8" w:rsidP="00377B15">
      <w:pPr>
        <w:pStyle w:val="NormalWeb"/>
        <w:rPr>
          <w:rStyle w:val="Strong"/>
          <w:rFonts w:ascii="Palatino Linotype" w:hAnsi="Palatino Linotype"/>
          <w:color w:val="000000"/>
          <w:sz w:val="22"/>
          <w:szCs w:val="22"/>
        </w:rPr>
      </w:pPr>
    </w:p>
    <w:p w:rsidR="00C647C8" w:rsidRDefault="00C647C8" w:rsidP="00377B15">
      <w:pPr>
        <w:pStyle w:val="NormalWeb"/>
        <w:rPr>
          <w:rStyle w:val="Strong"/>
          <w:rFonts w:ascii="Palatino Linotype" w:hAnsi="Palatino Linotype"/>
          <w:color w:val="000000"/>
          <w:sz w:val="22"/>
          <w:szCs w:val="22"/>
        </w:rPr>
      </w:pPr>
    </w:p>
    <w:p w:rsidR="00C647C8" w:rsidRDefault="00C647C8" w:rsidP="00377B15">
      <w:pPr>
        <w:pStyle w:val="NormalWeb"/>
        <w:rPr>
          <w:rStyle w:val="Strong"/>
          <w:rFonts w:ascii="Palatino Linotype" w:hAnsi="Palatino Linotype"/>
          <w:color w:val="000000"/>
          <w:sz w:val="22"/>
          <w:szCs w:val="22"/>
        </w:rPr>
      </w:pPr>
    </w:p>
    <w:p w:rsidR="00C647C8" w:rsidRDefault="00C647C8" w:rsidP="00377B15">
      <w:pPr>
        <w:pStyle w:val="NormalWeb"/>
        <w:rPr>
          <w:rStyle w:val="Strong"/>
          <w:rFonts w:ascii="Palatino Linotype" w:hAnsi="Palatino Linotype"/>
          <w:color w:val="000000"/>
          <w:sz w:val="22"/>
          <w:szCs w:val="22"/>
        </w:rPr>
      </w:pPr>
    </w:p>
    <w:p w:rsidR="00C647C8" w:rsidRPr="00C647C8" w:rsidRDefault="00C647C8" w:rsidP="00377B15">
      <w:pPr>
        <w:pStyle w:val="NormalWeb"/>
        <w:rPr>
          <w:rStyle w:val="Strong"/>
          <w:rFonts w:ascii="Palatino Linotype" w:hAnsi="Palatino Linotype"/>
          <w:b w:val="0"/>
          <w:color w:val="000000"/>
          <w:sz w:val="16"/>
          <w:szCs w:val="16"/>
        </w:rPr>
      </w:pPr>
    </w:p>
    <w:p w:rsidR="00C647C8" w:rsidRPr="00C647C8" w:rsidRDefault="00C647C8" w:rsidP="00377B15">
      <w:pPr>
        <w:pStyle w:val="NormalWeb"/>
        <w:rPr>
          <w:b/>
          <w:sz w:val="16"/>
          <w:szCs w:val="16"/>
        </w:rPr>
      </w:pPr>
      <w:r w:rsidRPr="00C647C8">
        <w:rPr>
          <w:rStyle w:val="Strong"/>
          <w:rFonts w:ascii="Palatino Linotype" w:hAnsi="Palatino Linotype"/>
          <w:b w:val="0"/>
          <w:color w:val="000000"/>
          <w:sz w:val="16"/>
          <w:szCs w:val="16"/>
        </w:rPr>
        <w:t xml:space="preserve">Revised – </w:t>
      </w:r>
      <w:r>
        <w:rPr>
          <w:rStyle w:val="Strong"/>
          <w:rFonts w:ascii="Palatino Linotype" w:hAnsi="Palatino Linotype"/>
          <w:b w:val="0"/>
          <w:color w:val="000000"/>
          <w:sz w:val="16"/>
          <w:szCs w:val="16"/>
        </w:rPr>
        <w:t>F</w:t>
      </w:r>
      <w:r w:rsidRPr="00C647C8">
        <w:rPr>
          <w:rStyle w:val="Strong"/>
          <w:rFonts w:ascii="Palatino Linotype" w:hAnsi="Palatino Linotype"/>
          <w:b w:val="0"/>
          <w:color w:val="000000"/>
          <w:sz w:val="16"/>
          <w:szCs w:val="16"/>
        </w:rPr>
        <w:t>all 201</w:t>
      </w:r>
      <w:r w:rsidR="00074B31">
        <w:rPr>
          <w:rStyle w:val="Strong"/>
          <w:rFonts w:ascii="Palatino Linotype" w:hAnsi="Palatino Linotype"/>
          <w:b w:val="0"/>
          <w:color w:val="000000"/>
          <w:sz w:val="16"/>
          <w:szCs w:val="16"/>
        </w:rPr>
        <w:t>9</w:t>
      </w:r>
    </w:p>
    <w:sectPr w:rsidR="00C647C8" w:rsidRPr="00C647C8" w:rsidSect="00377B15">
      <w:pgSz w:w="11900" w:h="16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alatino">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BEA6A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DF38CA"/>
    <w:multiLevelType w:val="multilevel"/>
    <w:tmpl w:val="5BE60798"/>
    <w:lvl w:ilvl="0">
      <w:start w:val="1"/>
      <w:numFmt w:val="upperLetter"/>
      <w:lvlText w:val="%1."/>
      <w:lvlJc w:val="left"/>
      <w:pPr>
        <w:tabs>
          <w:tab w:val="num" w:pos="1440"/>
        </w:tabs>
        <w:ind w:left="1440" w:hanging="360"/>
      </w:pPr>
      <w:rPr>
        <w:rFonts w:ascii="Times" w:eastAsia="Times New Roman" w:hAnsi="Times" w:cs="Times New Roman"/>
      </w:rPr>
    </w:lvl>
    <w:lvl w:ilvl="1">
      <w:start w:val="1"/>
      <w:numFmt w:val="lowerLetter"/>
      <w:lvlText w:val="%2."/>
      <w:lvlJc w:val="left"/>
      <w:pPr>
        <w:tabs>
          <w:tab w:val="num" w:pos="2070"/>
        </w:tabs>
        <w:ind w:left="2070" w:hanging="360"/>
      </w:pPr>
    </w:lvl>
    <w:lvl w:ilvl="2">
      <w:start w:val="1"/>
      <w:numFmt w:val="lowerRoman"/>
      <w:lvlText w:val="%3."/>
      <w:lvlJc w:val="right"/>
      <w:pPr>
        <w:tabs>
          <w:tab w:val="num" w:pos="2790"/>
        </w:tabs>
        <w:ind w:left="2790" w:hanging="180"/>
      </w:pPr>
    </w:lvl>
    <w:lvl w:ilvl="3">
      <w:start w:val="1"/>
      <w:numFmt w:val="decimal"/>
      <w:lvlText w:val="%4."/>
      <w:lvlJc w:val="left"/>
      <w:pPr>
        <w:tabs>
          <w:tab w:val="num" w:pos="3510"/>
        </w:tabs>
        <w:ind w:left="3510" w:hanging="360"/>
      </w:pPr>
    </w:lvl>
    <w:lvl w:ilvl="4">
      <w:start w:val="1"/>
      <w:numFmt w:val="lowerLetter"/>
      <w:lvlText w:val="%5."/>
      <w:lvlJc w:val="left"/>
      <w:pPr>
        <w:tabs>
          <w:tab w:val="num" w:pos="4230"/>
        </w:tabs>
        <w:ind w:left="4230" w:hanging="360"/>
      </w:pPr>
    </w:lvl>
    <w:lvl w:ilvl="5">
      <w:start w:val="1"/>
      <w:numFmt w:val="lowerRoman"/>
      <w:lvlText w:val="%6."/>
      <w:lvlJc w:val="right"/>
      <w:pPr>
        <w:tabs>
          <w:tab w:val="num" w:pos="4950"/>
        </w:tabs>
        <w:ind w:left="4950" w:hanging="180"/>
      </w:pPr>
    </w:lvl>
    <w:lvl w:ilvl="6">
      <w:start w:val="1"/>
      <w:numFmt w:val="decimal"/>
      <w:lvlText w:val="%7."/>
      <w:lvlJc w:val="left"/>
      <w:pPr>
        <w:tabs>
          <w:tab w:val="num" w:pos="5670"/>
        </w:tabs>
        <w:ind w:left="5670" w:hanging="360"/>
      </w:pPr>
    </w:lvl>
    <w:lvl w:ilvl="7">
      <w:start w:val="1"/>
      <w:numFmt w:val="lowerLetter"/>
      <w:lvlText w:val="%8."/>
      <w:lvlJc w:val="left"/>
      <w:pPr>
        <w:tabs>
          <w:tab w:val="num" w:pos="6390"/>
        </w:tabs>
        <w:ind w:left="6390" w:hanging="360"/>
      </w:pPr>
    </w:lvl>
    <w:lvl w:ilvl="8">
      <w:start w:val="1"/>
      <w:numFmt w:val="lowerRoman"/>
      <w:lvlText w:val="%9."/>
      <w:lvlJc w:val="right"/>
      <w:pPr>
        <w:tabs>
          <w:tab w:val="num" w:pos="7110"/>
        </w:tabs>
        <w:ind w:left="7110" w:hanging="180"/>
      </w:pPr>
    </w:lvl>
  </w:abstractNum>
  <w:abstractNum w:abstractNumId="2" w15:restartNumberingAfterBreak="0">
    <w:nsid w:val="0C1706E6"/>
    <w:multiLevelType w:val="multilevel"/>
    <w:tmpl w:val="B9E2AE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674B5A"/>
    <w:multiLevelType w:val="multilevel"/>
    <w:tmpl w:val="8E782BF8"/>
    <w:lvl w:ilvl="0">
      <w:start w:val="2"/>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19F347AF"/>
    <w:multiLevelType w:val="multilevel"/>
    <w:tmpl w:val="75A82F7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1D5B6151"/>
    <w:multiLevelType w:val="hybridMultilevel"/>
    <w:tmpl w:val="4EE8AB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5C0258"/>
    <w:multiLevelType w:val="multilevel"/>
    <w:tmpl w:val="154A01C6"/>
    <w:lvl w:ilvl="0">
      <w:start w:val="2"/>
      <w:numFmt w:val="lowerLetter"/>
      <w:lvlText w:val="%1."/>
      <w:lvlJc w:val="left"/>
      <w:pPr>
        <w:tabs>
          <w:tab w:val="num" w:pos="720"/>
        </w:tabs>
        <w:ind w:left="720" w:hanging="360"/>
      </w:pPr>
    </w:lvl>
    <w:lvl w:ilvl="1">
      <w:start w:val="9"/>
      <w:numFmt w:val="upperRoman"/>
      <w:lvlText w:val="%2."/>
      <w:lvlJc w:val="left"/>
      <w:pPr>
        <w:ind w:left="1800" w:hanging="720"/>
      </w:pPr>
      <w:rPr>
        <w:rFonts w:hint="default"/>
        <w:b/>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1F787047"/>
    <w:multiLevelType w:val="multilevel"/>
    <w:tmpl w:val="1E4A6B7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2120D9"/>
    <w:multiLevelType w:val="multilevel"/>
    <w:tmpl w:val="DB4C7C7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15:restartNumberingAfterBreak="0">
    <w:nsid w:val="22985A71"/>
    <w:multiLevelType w:val="hybridMultilevel"/>
    <w:tmpl w:val="24B0F6EA"/>
    <w:lvl w:ilvl="0" w:tplc="BF688992">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C53400"/>
    <w:multiLevelType w:val="multilevel"/>
    <w:tmpl w:val="154A01C6"/>
    <w:lvl w:ilvl="0">
      <w:start w:val="2"/>
      <w:numFmt w:val="lowerLetter"/>
      <w:lvlText w:val="%1."/>
      <w:lvlJc w:val="left"/>
      <w:pPr>
        <w:tabs>
          <w:tab w:val="num" w:pos="720"/>
        </w:tabs>
        <w:ind w:left="720" w:hanging="360"/>
      </w:pPr>
    </w:lvl>
    <w:lvl w:ilvl="1">
      <w:start w:val="9"/>
      <w:numFmt w:val="upperRoman"/>
      <w:lvlText w:val="%2."/>
      <w:lvlJc w:val="left"/>
      <w:pPr>
        <w:ind w:left="1800" w:hanging="720"/>
      </w:pPr>
      <w:rPr>
        <w:rFonts w:hint="default"/>
        <w:b/>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D7069E0"/>
    <w:multiLevelType w:val="multilevel"/>
    <w:tmpl w:val="F552CE1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15:restartNumberingAfterBreak="0">
    <w:nsid w:val="3133333A"/>
    <w:multiLevelType w:val="multilevel"/>
    <w:tmpl w:val="69A42ED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4"/>
      <w:numFmt w:val="upperRoman"/>
      <w:lvlText w:val="%3."/>
      <w:lvlJc w:val="left"/>
      <w:pPr>
        <w:ind w:left="2520" w:hanging="72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5A793F"/>
    <w:multiLevelType w:val="multilevel"/>
    <w:tmpl w:val="53CE6C30"/>
    <w:lvl w:ilvl="0">
      <w:start w:val="4"/>
      <w:numFmt w:val="decimal"/>
      <w:lvlText w:val="%1."/>
      <w:lvlJc w:val="left"/>
      <w:pPr>
        <w:tabs>
          <w:tab w:val="num" w:pos="720"/>
        </w:tabs>
        <w:ind w:left="720" w:hanging="360"/>
      </w:pPr>
      <w:rPr>
        <w:rFonts w:hint="default"/>
        <w:sz w:val="20"/>
      </w:rPr>
    </w:lvl>
    <w:lvl w:ilvl="1">
      <w:start w:val="10"/>
      <w:numFmt w:val="upperRoman"/>
      <w:lvlText w:val="%2."/>
      <w:lvlJc w:val="left"/>
      <w:pPr>
        <w:ind w:left="1800" w:hanging="720"/>
      </w:pPr>
      <w:rPr>
        <w:rFonts w:hint="default"/>
        <w:b/>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14" w15:restartNumberingAfterBreak="0">
    <w:nsid w:val="3CC173AB"/>
    <w:multiLevelType w:val="multilevel"/>
    <w:tmpl w:val="8C90F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1D02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AB07A64"/>
    <w:multiLevelType w:val="multilevel"/>
    <w:tmpl w:val="61E04D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Palatino Linotype" w:eastAsia="Times New Roman" w:hAnsi="Palatino Linotype"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19383E"/>
    <w:multiLevelType w:val="multilevel"/>
    <w:tmpl w:val="D318B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CC3AAC"/>
    <w:multiLevelType w:val="multilevel"/>
    <w:tmpl w:val="154A01C6"/>
    <w:lvl w:ilvl="0">
      <w:start w:val="2"/>
      <w:numFmt w:val="lowerLetter"/>
      <w:lvlText w:val="%1."/>
      <w:lvlJc w:val="left"/>
      <w:pPr>
        <w:tabs>
          <w:tab w:val="num" w:pos="720"/>
        </w:tabs>
        <w:ind w:left="720" w:hanging="360"/>
      </w:pPr>
    </w:lvl>
    <w:lvl w:ilvl="1">
      <w:start w:val="9"/>
      <w:numFmt w:val="upperRoman"/>
      <w:lvlText w:val="%2."/>
      <w:lvlJc w:val="left"/>
      <w:pPr>
        <w:ind w:left="1800" w:hanging="720"/>
      </w:pPr>
      <w:rPr>
        <w:rFonts w:hint="default"/>
        <w:b/>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9" w15:restartNumberingAfterBreak="0">
    <w:nsid w:val="59D45EDA"/>
    <w:multiLevelType w:val="hybridMultilevel"/>
    <w:tmpl w:val="3DD466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72E23E7"/>
    <w:multiLevelType w:val="hybridMultilevel"/>
    <w:tmpl w:val="F4DC4988"/>
    <w:lvl w:ilvl="0" w:tplc="04090019">
      <w:start w:val="1"/>
      <w:numFmt w:val="lowerLetter"/>
      <w:lvlText w:val="%1."/>
      <w:lvlJc w:val="left"/>
      <w:pPr>
        <w:ind w:left="1440" w:hanging="360"/>
      </w:pPr>
    </w:lvl>
    <w:lvl w:ilvl="1" w:tplc="04090019">
      <w:start w:val="1"/>
      <w:numFmt w:val="lowerLetter"/>
      <w:lvlText w:val="%2."/>
      <w:lvlJc w:val="left"/>
      <w:pPr>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1" w15:restartNumberingAfterBreak="0">
    <w:nsid w:val="6BDD594F"/>
    <w:multiLevelType w:val="multilevel"/>
    <w:tmpl w:val="53CE6C30"/>
    <w:lvl w:ilvl="0">
      <w:start w:val="4"/>
      <w:numFmt w:val="decimal"/>
      <w:lvlText w:val="%1."/>
      <w:lvlJc w:val="left"/>
      <w:pPr>
        <w:tabs>
          <w:tab w:val="num" w:pos="720"/>
        </w:tabs>
        <w:ind w:left="720" w:hanging="360"/>
      </w:pPr>
    </w:lvl>
    <w:lvl w:ilvl="1">
      <w:start w:val="10"/>
      <w:numFmt w:val="upperRoman"/>
      <w:lvlText w:val="%2."/>
      <w:lvlJc w:val="left"/>
      <w:pPr>
        <w:ind w:left="1800" w:hanging="720"/>
      </w:pPr>
      <w:rPr>
        <w:rFonts w:hint="default"/>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D412F1F"/>
    <w:multiLevelType w:val="multilevel"/>
    <w:tmpl w:val="09C877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267AA2"/>
    <w:multiLevelType w:val="multilevel"/>
    <w:tmpl w:val="75247EF6"/>
    <w:lvl w:ilvl="0">
      <w:start w:val="1"/>
      <w:numFmt w:val="lowerLetter"/>
      <w:lvlText w:val="%1."/>
      <w:lvlJc w:val="left"/>
      <w:pPr>
        <w:tabs>
          <w:tab w:val="num" w:pos="1080"/>
        </w:tabs>
        <w:ind w:left="1080" w:hanging="360"/>
      </w:pPr>
      <w:rPr>
        <w:rFonts w:ascii="Palatino Linotype" w:eastAsia="Times New Roman" w:hAnsi="Palatino Linotype" w:cs="Times New Roman"/>
      </w:rPr>
    </w:lvl>
    <w:lvl w:ilvl="1">
      <w:start w:val="1"/>
      <w:numFmt w:val="decimal"/>
      <w:lvlText w:val="%2)"/>
      <w:lvlJc w:val="left"/>
      <w:pPr>
        <w:ind w:left="2160" w:hanging="720"/>
      </w:pPr>
      <w:rPr>
        <w:rFonts w:ascii="Palatino Linotype" w:eastAsia="Times New Roman" w:hAnsi="Palatino Linotype" w:cs="Times New Roman"/>
        <w:b/>
      </w:rPr>
    </w:lvl>
    <w:lvl w:ilvl="2">
      <w:start w:val="1"/>
      <w:numFmt w:val="lowerLetter"/>
      <w:lvlText w:val="%3."/>
      <w:lvlJc w:val="left"/>
      <w:pPr>
        <w:ind w:left="2520" w:hanging="360"/>
      </w:pPr>
      <w:rPr>
        <w:rFonts w:hint="default"/>
      </w:rPr>
    </w:lvl>
    <w:lvl w:ilvl="3">
      <w:start w:val="15"/>
      <w:numFmt w:val="upperRoman"/>
      <w:lvlText w:val="%4."/>
      <w:lvlJc w:val="left"/>
      <w:pPr>
        <w:ind w:left="3600" w:hanging="720"/>
      </w:pPr>
      <w:rPr>
        <w:rFonts w:hint="default"/>
      </w:r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4" w15:restartNumberingAfterBreak="0">
    <w:nsid w:val="72155ACF"/>
    <w:multiLevelType w:val="multilevel"/>
    <w:tmpl w:val="2E5A8CF2"/>
    <w:lvl w:ilvl="0">
      <w:start w:val="2"/>
      <w:numFmt w:val="lowerLetter"/>
      <w:lvlText w:val="%1."/>
      <w:lvlJc w:val="left"/>
      <w:pPr>
        <w:tabs>
          <w:tab w:val="num" w:pos="1080"/>
        </w:tabs>
        <w:ind w:left="1080" w:hanging="360"/>
      </w:pPr>
      <w:rPr>
        <w:rFonts w:hint="default"/>
      </w:rPr>
    </w:lvl>
    <w:lvl w:ilvl="1">
      <w:start w:val="9"/>
      <w:numFmt w:val="upperRoman"/>
      <w:lvlText w:val="%2."/>
      <w:lvlJc w:val="left"/>
      <w:pPr>
        <w:ind w:left="2160" w:hanging="720"/>
      </w:pPr>
      <w:rPr>
        <w:rFonts w:hint="default"/>
        <w:b/>
      </w:rPr>
    </w:lvl>
    <w:lvl w:ilvl="2">
      <w:start w:val="1"/>
      <w:numFmt w:val="lowerLetter"/>
      <w:lvlText w:val="%3."/>
      <w:lvlJc w:val="left"/>
      <w:pPr>
        <w:tabs>
          <w:tab w:val="num" w:pos="2520"/>
        </w:tabs>
        <w:ind w:left="2520" w:hanging="360"/>
      </w:pPr>
      <w:rPr>
        <w:rFonts w:hint="default"/>
      </w:rPr>
    </w:lvl>
    <w:lvl w:ilvl="3">
      <w:start w:val="1"/>
      <w:numFmt w:val="lowerLetter"/>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Letter"/>
      <w:lvlText w:val="%6."/>
      <w:lvlJc w:val="left"/>
      <w:pPr>
        <w:tabs>
          <w:tab w:val="num" w:pos="4680"/>
        </w:tabs>
        <w:ind w:left="4680" w:hanging="360"/>
      </w:pPr>
      <w:rPr>
        <w:rFonts w:hint="default"/>
      </w:rPr>
    </w:lvl>
    <w:lvl w:ilvl="6">
      <w:start w:val="1"/>
      <w:numFmt w:val="lowerLetter"/>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Letter"/>
      <w:lvlText w:val="%9."/>
      <w:lvlJc w:val="left"/>
      <w:pPr>
        <w:tabs>
          <w:tab w:val="num" w:pos="6840"/>
        </w:tabs>
        <w:ind w:left="6840" w:hanging="360"/>
      </w:pPr>
      <w:rPr>
        <w:rFonts w:hint="default"/>
      </w:rPr>
    </w:lvl>
  </w:abstractNum>
  <w:abstractNum w:abstractNumId="25" w15:restartNumberingAfterBreak="0">
    <w:nsid w:val="7FC32CB3"/>
    <w:multiLevelType w:val="multilevel"/>
    <w:tmpl w:val="1EB4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4"/>
  </w:num>
  <w:num w:numId="3">
    <w:abstractNumId w:val="16"/>
  </w:num>
  <w:num w:numId="4">
    <w:abstractNumId w:val="2"/>
  </w:num>
  <w:num w:numId="5">
    <w:abstractNumId w:val="7"/>
  </w:num>
  <w:num w:numId="6">
    <w:abstractNumId w:val="22"/>
  </w:num>
  <w:num w:numId="7">
    <w:abstractNumId w:val="8"/>
  </w:num>
  <w:num w:numId="8">
    <w:abstractNumId w:val="11"/>
  </w:num>
  <w:num w:numId="9">
    <w:abstractNumId w:val="25"/>
  </w:num>
  <w:num w:numId="10">
    <w:abstractNumId w:val="3"/>
  </w:num>
  <w:num w:numId="11">
    <w:abstractNumId w:val="4"/>
  </w:num>
  <w:num w:numId="12">
    <w:abstractNumId w:val="12"/>
  </w:num>
  <w:num w:numId="13">
    <w:abstractNumId w:val="23"/>
  </w:num>
  <w:num w:numId="14">
    <w:abstractNumId w:val="13"/>
  </w:num>
  <w:num w:numId="15">
    <w:abstractNumId w:val="24"/>
  </w:num>
  <w:num w:numId="16">
    <w:abstractNumId w:val="20"/>
  </w:num>
  <w:num w:numId="17">
    <w:abstractNumId w:val="9"/>
  </w:num>
  <w:num w:numId="18">
    <w:abstractNumId w:val="0"/>
  </w:num>
  <w:num w:numId="19">
    <w:abstractNumId w:val="1"/>
  </w:num>
  <w:num w:numId="20">
    <w:abstractNumId w:val="21"/>
  </w:num>
  <w:num w:numId="21">
    <w:abstractNumId w:val="19"/>
  </w:num>
  <w:num w:numId="22">
    <w:abstractNumId w:val="5"/>
  </w:num>
  <w:num w:numId="23">
    <w:abstractNumId w:val="6"/>
  </w:num>
  <w:num w:numId="24">
    <w:abstractNumId w:val="10"/>
  </w:num>
  <w:num w:numId="25">
    <w:abstractNumId w:val="18"/>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0C3"/>
    <w:rsid w:val="00074B31"/>
    <w:rsid w:val="000C38D3"/>
    <w:rsid w:val="000F3BFE"/>
    <w:rsid w:val="00170671"/>
    <w:rsid w:val="00196936"/>
    <w:rsid w:val="00234249"/>
    <w:rsid w:val="0029307A"/>
    <w:rsid w:val="00327A95"/>
    <w:rsid w:val="00377B15"/>
    <w:rsid w:val="004255A6"/>
    <w:rsid w:val="004920F6"/>
    <w:rsid w:val="004A58BC"/>
    <w:rsid w:val="004A7289"/>
    <w:rsid w:val="004C71D2"/>
    <w:rsid w:val="005B7C6C"/>
    <w:rsid w:val="00613982"/>
    <w:rsid w:val="00683115"/>
    <w:rsid w:val="00694750"/>
    <w:rsid w:val="006B1774"/>
    <w:rsid w:val="00725A31"/>
    <w:rsid w:val="00735006"/>
    <w:rsid w:val="007D2D09"/>
    <w:rsid w:val="007E74B9"/>
    <w:rsid w:val="0083459E"/>
    <w:rsid w:val="00855343"/>
    <w:rsid w:val="00881D45"/>
    <w:rsid w:val="008A40D3"/>
    <w:rsid w:val="008B30C3"/>
    <w:rsid w:val="009B0448"/>
    <w:rsid w:val="00AB18BE"/>
    <w:rsid w:val="00AB1DC0"/>
    <w:rsid w:val="00B20B26"/>
    <w:rsid w:val="00B40814"/>
    <w:rsid w:val="00B61B8B"/>
    <w:rsid w:val="00B62839"/>
    <w:rsid w:val="00B83439"/>
    <w:rsid w:val="00BE1EB0"/>
    <w:rsid w:val="00C31832"/>
    <w:rsid w:val="00C647C8"/>
    <w:rsid w:val="00C97DA7"/>
    <w:rsid w:val="00D154B7"/>
    <w:rsid w:val="00DA5927"/>
    <w:rsid w:val="00E358B7"/>
    <w:rsid w:val="00E3784C"/>
    <w:rsid w:val="00E426AA"/>
    <w:rsid w:val="00E507FC"/>
    <w:rsid w:val="00E87306"/>
    <w:rsid w:val="00EA6699"/>
    <w:rsid w:val="00F149EF"/>
    <w:rsid w:val="00F458DC"/>
    <w:rsid w:val="00F8278B"/>
    <w:rsid w:val="00FA3289"/>
    <w:rsid w:val="00FA6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793A1C9A-ACF5-5B47-9919-93B46BED7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B30C3"/>
    <w:pPr>
      <w:spacing w:before="100" w:beforeAutospacing="1" w:after="100" w:afterAutospacing="1"/>
    </w:pPr>
  </w:style>
  <w:style w:type="character" w:styleId="Strong">
    <w:name w:val="Strong"/>
    <w:qFormat/>
    <w:rsid w:val="008B30C3"/>
    <w:rPr>
      <w:b/>
      <w:bCs/>
    </w:rPr>
  </w:style>
  <w:style w:type="paragraph" w:styleId="ListParagraph">
    <w:name w:val="List Paragraph"/>
    <w:basedOn w:val="Normal"/>
    <w:uiPriority w:val="34"/>
    <w:qFormat/>
    <w:rsid w:val="00E87306"/>
    <w:pPr>
      <w:ind w:left="720"/>
    </w:pPr>
    <w:rPr>
      <w:rFonts w:ascii="Palatino" w:hAnsi="Palatino"/>
      <w:szCs w:val="20"/>
    </w:rPr>
  </w:style>
  <w:style w:type="paragraph" w:styleId="BalloonText">
    <w:name w:val="Balloon Text"/>
    <w:basedOn w:val="Normal"/>
    <w:link w:val="BalloonTextChar"/>
    <w:rsid w:val="00EA6699"/>
    <w:rPr>
      <w:rFonts w:ascii="Tahoma" w:hAnsi="Tahoma" w:cs="Tahoma"/>
      <w:sz w:val="16"/>
      <w:szCs w:val="16"/>
    </w:rPr>
  </w:style>
  <w:style w:type="character" w:customStyle="1" w:styleId="BalloonTextChar">
    <w:name w:val="Balloon Text Char"/>
    <w:link w:val="BalloonText"/>
    <w:rsid w:val="00EA6699"/>
    <w:rPr>
      <w:rFonts w:ascii="Tahoma" w:hAnsi="Tahoma" w:cs="Tahoma"/>
      <w:sz w:val="16"/>
      <w:szCs w:val="16"/>
    </w:rPr>
  </w:style>
  <w:style w:type="paragraph" w:styleId="Revision">
    <w:name w:val="Revision"/>
    <w:hidden/>
    <w:uiPriority w:val="99"/>
    <w:semiHidden/>
    <w:rsid w:val="00B20B26"/>
    <w:rPr>
      <w:sz w:val="24"/>
      <w:szCs w:val="24"/>
    </w:rPr>
  </w:style>
  <w:style w:type="paragraph" w:styleId="PlainText">
    <w:name w:val="Plain Text"/>
    <w:basedOn w:val="Normal"/>
    <w:link w:val="PlainTextChar"/>
    <w:uiPriority w:val="99"/>
    <w:unhideWhenUsed/>
    <w:rsid w:val="00E3784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3784C"/>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446065">
      <w:bodyDiv w:val="1"/>
      <w:marLeft w:val="0"/>
      <w:marRight w:val="0"/>
      <w:marTop w:val="0"/>
      <w:marBottom w:val="0"/>
      <w:divBdr>
        <w:top w:val="none" w:sz="0" w:space="0" w:color="auto"/>
        <w:left w:val="none" w:sz="0" w:space="0" w:color="auto"/>
        <w:bottom w:val="none" w:sz="0" w:space="0" w:color="auto"/>
        <w:right w:val="none" w:sz="0" w:space="0" w:color="auto"/>
      </w:divBdr>
    </w:div>
    <w:div w:id="1587762641">
      <w:bodyDiv w:val="1"/>
      <w:marLeft w:val="0"/>
      <w:marRight w:val="0"/>
      <w:marTop w:val="0"/>
      <w:marBottom w:val="0"/>
      <w:divBdr>
        <w:top w:val="none" w:sz="0" w:space="0" w:color="auto"/>
        <w:left w:val="none" w:sz="0" w:space="0" w:color="auto"/>
        <w:bottom w:val="none" w:sz="0" w:space="0" w:color="auto"/>
        <w:right w:val="none" w:sz="0" w:space="0" w:color="auto"/>
      </w:divBdr>
      <w:divsChild>
        <w:div w:id="1869640658">
          <w:marLeft w:val="0"/>
          <w:marRight w:val="0"/>
          <w:marTop w:val="0"/>
          <w:marBottom w:val="0"/>
          <w:divBdr>
            <w:top w:val="none" w:sz="0" w:space="0" w:color="auto"/>
            <w:left w:val="none" w:sz="0" w:space="0" w:color="auto"/>
            <w:bottom w:val="none" w:sz="0" w:space="0" w:color="auto"/>
            <w:right w:val="none" w:sz="0" w:space="0" w:color="auto"/>
          </w:divBdr>
          <w:divsChild>
            <w:div w:id="97717752">
              <w:marLeft w:val="0"/>
              <w:marRight w:val="0"/>
              <w:marTop w:val="0"/>
              <w:marBottom w:val="0"/>
              <w:divBdr>
                <w:top w:val="none" w:sz="0" w:space="0" w:color="auto"/>
                <w:left w:val="none" w:sz="0" w:space="0" w:color="auto"/>
                <w:bottom w:val="none" w:sz="0" w:space="0" w:color="auto"/>
                <w:right w:val="none" w:sz="0" w:space="0" w:color="auto"/>
              </w:divBdr>
              <w:divsChild>
                <w:div w:id="1165318877">
                  <w:marLeft w:val="0"/>
                  <w:marRight w:val="0"/>
                  <w:marTop w:val="0"/>
                  <w:marBottom w:val="0"/>
                  <w:divBdr>
                    <w:top w:val="none" w:sz="0" w:space="0" w:color="auto"/>
                    <w:left w:val="none" w:sz="0" w:space="0" w:color="auto"/>
                    <w:bottom w:val="none" w:sz="0" w:space="0" w:color="auto"/>
                    <w:right w:val="none" w:sz="0" w:space="0" w:color="auto"/>
                  </w:divBdr>
                  <w:divsChild>
                    <w:div w:id="514736389">
                      <w:blockQuote w:val="1"/>
                      <w:marLeft w:val="720"/>
                      <w:marRight w:val="0"/>
                      <w:marTop w:val="100"/>
                      <w:marBottom w:val="100"/>
                      <w:divBdr>
                        <w:top w:val="none" w:sz="0" w:space="0" w:color="auto"/>
                        <w:left w:val="none" w:sz="0" w:space="0" w:color="auto"/>
                        <w:bottom w:val="none" w:sz="0" w:space="0" w:color="auto"/>
                        <w:right w:val="none" w:sz="0" w:space="0" w:color="auto"/>
                      </w:divBdr>
                    </w:div>
                    <w:div w:id="576018082">
                      <w:blockQuote w:val="1"/>
                      <w:marLeft w:val="720"/>
                      <w:marRight w:val="0"/>
                      <w:marTop w:val="100"/>
                      <w:marBottom w:val="100"/>
                      <w:divBdr>
                        <w:top w:val="none" w:sz="0" w:space="0" w:color="auto"/>
                        <w:left w:val="none" w:sz="0" w:space="0" w:color="auto"/>
                        <w:bottom w:val="none" w:sz="0" w:space="0" w:color="auto"/>
                        <w:right w:val="none" w:sz="0" w:space="0" w:color="auto"/>
                      </w:divBdr>
                    </w:div>
                    <w:div w:id="601766714">
                      <w:blockQuote w:val="1"/>
                      <w:marLeft w:val="720"/>
                      <w:marRight w:val="0"/>
                      <w:marTop w:val="100"/>
                      <w:marBottom w:val="100"/>
                      <w:divBdr>
                        <w:top w:val="none" w:sz="0" w:space="0" w:color="auto"/>
                        <w:left w:val="none" w:sz="0" w:space="0" w:color="auto"/>
                        <w:bottom w:val="none" w:sz="0" w:space="0" w:color="auto"/>
                        <w:right w:val="none" w:sz="0" w:space="0" w:color="auto"/>
                      </w:divBdr>
                    </w:div>
                    <w:div w:id="1091659963">
                      <w:blockQuote w:val="1"/>
                      <w:marLeft w:val="720"/>
                      <w:marRight w:val="0"/>
                      <w:marTop w:val="100"/>
                      <w:marBottom w:val="100"/>
                      <w:divBdr>
                        <w:top w:val="none" w:sz="0" w:space="0" w:color="auto"/>
                        <w:left w:val="none" w:sz="0" w:space="0" w:color="auto"/>
                        <w:bottom w:val="none" w:sz="0" w:space="0" w:color="auto"/>
                        <w:right w:val="none" w:sz="0" w:space="0" w:color="auto"/>
                      </w:divBdr>
                    </w:div>
                    <w:div w:id="1101561237">
                      <w:marLeft w:val="480"/>
                      <w:marRight w:val="0"/>
                      <w:marTop w:val="0"/>
                      <w:marBottom w:val="0"/>
                      <w:divBdr>
                        <w:top w:val="none" w:sz="0" w:space="0" w:color="auto"/>
                        <w:left w:val="none" w:sz="0" w:space="0" w:color="auto"/>
                        <w:bottom w:val="none" w:sz="0" w:space="0" w:color="auto"/>
                        <w:right w:val="none" w:sz="0" w:space="0" w:color="auto"/>
                      </w:divBdr>
                    </w:div>
                    <w:div w:id="1586916225">
                      <w:blockQuote w:val="1"/>
                      <w:marLeft w:val="720"/>
                      <w:marRight w:val="0"/>
                      <w:marTop w:val="100"/>
                      <w:marBottom w:val="100"/>
                      <w:divBdr>
                        <w:top w:val="none" w:sz="0" w:space="0" w:color="auto"/>
                        <w:left w:val="none" w:sz="0" w:space="0" w:color="auto"/>
                        <w:bottom w:val="none" w:sz="0" w:space="0" w:color="auto"/>
                        <w:right w:val="none" w:sz="0" w:space="0" w:color="auto"/>
                      </w:divBdr>
                    </w:div>
                    <w:div w:id="190730299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25915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DFEA2-729A-473D-B8C4-7BB2BC7C7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AE1E67BD</Template>
  <TotalTime>0</TotalTime>
  <Pages>8</Pages>
  <Words>2284</Words>
  <Characters>12879</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Agricultural Education Division Operating Policies</vt:lpstr>
    </vt:vector>
  </TitlesOfParts>
  <Company>ACTE</Company>
  <LinksUpToDate>false</LinksUpToDate>
  <CharactersWithSpaces>15133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Education Division Operating Policies</dc:title>
  <dc:creator>abarlow</dc:creator>
  <cp:lastModifiedBy>Dominique Frascoia</cp:lastModifiedBy>
  <cp:revision>2</cp:revision>
  <cp:lastPrinted>2015-11-24T16:09:00Z</cp:lastPrinted>
  <dcterms:created xsi:type="dcterms:W3CDTF">2019-09-18T13:25:00Z</dcterms:created>
  <dcterms:modified xsi:type="dcterms:W3CDTF">2019-09-18T13:25:00Z</dcterms:modified>
</cp:coreProperties>
</file>