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diagrams/data25.xml" ContentType="application/vnd.openxmlformats-officedocument.drawingml.diagramData+xml"/>
  <Override PartName="/word/diagrams/layout25.xml" ContentType="application/vnd.openxmlformats-officedocument.drawingml.diagramLayout+xml"/>
  <Override PartName="/word/diagrams/quickStyle25.xml" ContentType="application/vnd.openxmlformats-officedocument.drawingml.diagramStyle+xml"/>
  <Override PartName="/word/diagrams/colors25.xml" ContentType="application/vnd.openxmlformats-officedocument.drawingml.diagramColors+xml"/>
  <Override PartName="/word/diagrams/drawing25.xml" ContentType="application/vnd.ms-office.drawingml.diagramDrawing+xml"/>
  <Override PartName="/word/diagrams/data26.xml" ContentType="application/vnd.openxmlformats-officedocument.drawingml.diagramData+xml"/>
  <Override PartName="/word/diagrams/layout26.xml" ContentType="application/vnd.openxmlformats-officedocument.drawingml.diagramLayout+xml"/>
  <Override PartName="/word/diagrams/quickStyle26.xml" ContentType="application/vnd.openxmlformats-officedocument.drawingml.diagramStyle+xml"/>
  <Override PartName="/word/diagrams/colors26.xml" ContentType="application/vnd.openxmlformats-officedocument.drawingml.diagramColors+xml"/>
  <Override PartName="/word/diagrams/drawing26.xml" ContentType="application/vnd.ms-office.drawingml.diagramDrawing+xml"/>
  <Override PartName="/word/diagrams/data27.xml" ContentType="application/vnd.openxmlformats-officedocument.drawingml.diagramData+xml"/>
  <Override PartName="/word/diagrams/layout27.xml" ContentType="application/vnd.openxmlformats-officedocument.drawingml.diagramLayout+xml"/>
  <Override PartName="/word/diagrams/quickStyle27.xml" ContentType="application/vnd.openxmlformats-officedocument.drawingml.diagramStyle+xml"/>
  <Override PartName="/word/diagrams/colors27.xml" ContentType="application/vnd.openxmlformats-officedocument.drawingml.diagramColors+xml"/>
  <Override PartName="/word/diagrams/drawing27.xml" ContentType="application/vnd.ms-office.drawingml.diagramDrawing+xml"/>
  <Override PartName="/word/diagrams/data28.xml" ContentType="application/vnd.openxmlformats-officedocument.drawingml.diagramData+xml"/>
  <Override PartName="/word/diagrams/layout28.xml" ContentType="application/vnd.openxmlformats-officedocument.drawingml.diagramLayout+xml"/>
  <Override PartName="/word/diagrams/quickStyle28.xml" ContentType="application/vnd.openxmlformats-officedocument.drawingml.diagramStyle+xml"/>
  <Override PartName="/word/diagrams/colors28.xml" ContentType="application/vnd.openxmlformats-officedocument.drawingml.diagramColors+xml"/>
  <Override PartName="/word/diagrams/drawing28.xml" ContentType="application/vnd.ms-office.drawingml.diagramDrawing+xml"/>
  <Override PartName="/word/diagrams/data29.xml" ContentType="application/vnd.openxmlformats-officedocument.drawingml.diagramData+xml"/>
  <Override PartName="/word/diagrams/layout29.xml" ContentType="application/vnd.openxmlformats-officedocument.drawingml.diagramLayout+xml"/>
  <Override PartName="/word/diagrams/quickStyle29.xml" ContentType="application/vnd.openxmlformats-officedocument.drawingml.diagramStyle+xml"/>
  <Override PartName="/word/diagrams/colors29.xml" ContentType="application/vnd.openxmlformats-officedocument.drawingml.diagramColors+xml"/>
  <Override PartName="/word/diagrams/drawing29.xml" ContentType="application/vnd.ms-office.drawingml.diagramDrawing+xml"/>
  <Override PartName="/word/diagrams/data30.xml" ContentType="application/vnd.openxmlformats-officedocument.drawingml.diagramData+xml"/>
  <Override PartName="/word/diagrams/layout30.xml" ContentType="application/vnd.openxmlformats-officedocument.drawingml.diagramLayout+xml"/>
  <Override PartName="/word/diagrams/quickStyle30.xml" ContentType="application/vnd.openxmlformats-officedocument.drawingml.diagramStyle+xml"/>
  <Override PartName="/word/diagrams/colors30.xml" ContentType="application/vnd.openxmlformats-officedocument.drawingml.diagramColors+xml"/>
  <Override PartName="/word/diagrams/drawing30.xml" ContentType="application/vnd.ms-office.drawingml.diagramDrawing+xml"/>
  <Override PartName="/word/diagrams/data31.xml" ContentType="application/vnd.openxmlformats-officedocument.drawingml.diagramData+xml"/>
  <Override PartName="/word/diagrams/layout31.xml" ContentType="application/vnd.openxmlformats-officedocument.drawingml.diagramLayout+xml"/>
  <Override PartName="/word/diagrams/quickStyle31.xml" ContentType="application/vnd.openxmlformats-officedocument.drawingml.diagramStyle+xml"/>
  <Override PartName="/word/diagrams/colors31.xml" ContentType="application/vnd.openxmlformats-officedocument.drawingml.diagramColors+xml"/>
  <Override PartName="/word/diagrams/drawing31.xml" ContentType="application/vnd.ms-office.drawingml.diagramDrawing+xml"/>
  <Override PartName="/word/diagrams/data32.xml" ContentType="application/vnd.openxmlformats-officedocument.drawingml.diagramData+xml"/>
  <Override PartName="/word/diagrams/layout32.xml" ContentType="application/vnd.openxmlformats-officedocument.drawingml.diagramLayout+xml"/>
  <Override PartName="/word/diagrams/quickStyle32.xml" ContentType="application/vnd.openxmlformats-officedocument.drawingml.diagramStyle+xml"/>
  <Override PartName="/word/diagrams/colors32.xml" ContentType="application/vnd.openxmlformats-officedocument.drawingml.diagramColors+xml"/>
  <Override PartName="/word/diagrams/drawing32.xml" ContentType="application/vnd.ms-office.drawingml.diagramDrawing+xml"/>
  <Override PartName="/word/diagrams/data33.xml" ContentType="application/vnd.openxmlformats-officedocument.drawingml.diagramData+xml"/>
  <Override PartName="/word/diagrams/layout33.xml" ContentType="application/vnd.openxmlformats-officedocument.drawingml.diagramLayout+xml"/>
  <Override PartName="/word/diagrams/quickStyle33.xml" ContentType="application/vnd.openxmlformats-officedocument.drawingml.diagramStyle+xml"/>
  <Override PartName="/word/diagrams/colors33.xml" ContentType="application/vnd.openxmlformats-officedocument.drawingml.diagramColors+xml"/>
  <Override PartName="/word/diagrams/drawing33.xml" ContentType="application/vnd.ms-office.drawingml.diagramDrawing+xml"/>
  <Override PartName="/word/diagrams/data34.xml" ContentType="application/vnd.openxmlformats-officedocument.drawingml.diagramData+xml"/>
  <Override PartName="/word/diagrams/layout34.xml" ContentType="application/vnd.openxmlformats-officedocument.drawingml.diagramLayout+xml"/>
  <Override PartName="/word/diagrams/quickStyle34.xml" ContentType="application/vnd.openxmlformats-officedocument.drawingml.diagramStyle+xml"/>
  <Override PartName="/word/diagrams/colors34.xml" ContentType="application/vnd.openxmlformats-officedocument.drawingml.diagramColors+xml"/>
  <Override PartName="/word/diagrams/drawing34.xml" ContentType="application/vnd.ms-office.drawingml.diagramDrawing+xml"/>
  <Override PartName="/word/diagrams/data35.xml" ContentType="application/vnd.openxmlformats-officedocument.drawingml.diagramData+xml"/>
  <Override PartName="/word/diagrams/layout35.xml" ContentType="application/vnd.openxmlformats-officedocument.drawingml.diagramLayout+xml"/>
  <Override PartName="/word/diagrams/quickStyle35.xml" ContentType="application/vnd.openxmlformats-officedocument.drawingml.diagramStyle+xml"/>
  <Override PartName="/word/diagrams/colors35.xml" ContentType="application/vnd.openxmlformats-officedocument.drawingml.diagramColors+xml"/>
  <Override PartName="/word/diagrams/drawing35.xml" ContentType="application/vnd.ms-office.drawingml.diagramDrawing+xml"/>
  <Override PartName="/word/diagrams/data36.xml" ContentType="application/vnd.openxmlformats-officedocument.drawingml.diagramData+xml"/>
  <Override PartName="/word/diagrams/layout36.xml" ContentType="application/vnd.openxmlformats-officedocument.drawingml.diagramLayout+xml"/>
  <Override PartName="/word/diagrams/quickStyle36.xml" ContentType="application/vnd.openxmlformats-officedocument.drawingml.diagramStyle+xml"/>
  <Override PartName="/word/diagrams/colors36.xml" ContentType="application/vnd.openxmlformats-officedocument.drawingml.diagramColors+xml"/>
  <Override PartName="/word/diagrams/drawing36.xml" ContentType="application/vnd.ms-office.drawingml.diagramDrawing+xml"/>
  <Override PartName="/word/diagrams/data37.xml" ContentType="application/vnd.openxmlformats-officedocument.drawingml.diagramData+xml"/>
  <Override PartName="/word/diagrams/layout37.xml" ContentType="application/vnd.openxmlformats-officedocument.drawingml.diagramLayout+xml"/>
  <Override PartName="/word/diagrams/quickStyle37.xml" ContentType="application/vnd.openxmlformats-officedocument.drawingml.diagramStyle+xml"/>
  <Override PartName="/word/diagrams/colors37.xml" ContentType="application/vnd.openxmlformats-officedocument.drawingml.diagramColors+xml"/>
  <Override PartName="/word/diagrams/drawing37.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C8F" w:rsidRPr="00F33084" w:rsidRDefault="002E1C8F" w:rsidP="000C66C7">
      <w:pPr>
        <w:suppressAutoHyphens/>
        <w:jc w:val="center"/>
        <w:rPr>
          <w:b/>
        </w:rPr>
      </w:pPr>
    </w:p>
    <w:p w:rsidR="002E1C8F" w:rsidRPr="00F33084" w:rsidRDefault="002E1C8F" w:rsidP="000C66C7">
      <w:pPr>
        <w:suppressAutoHyphens/>
        <w:jc w:val="center"/>
        <w:rPr>
          <w:b/>
        </w:rPr>
      </w:pPr>
    </w:p>
    <w:p w:rsidR="002E1C8F" w:rsidRPr="00F33084" w:rsidRDefault="002E1C8F" w:rsidP="000C66C7">
      <w:pPr>
        <w:suppressAutoHyphens/>
        <w:jc w:val="center"/>
        <w:rPr>
          <w:b/>
        </w:rPr>
      </w:pPr>
    </w:p>
    <w:p w:rsidR="002E1C8F" w:rsidRPr="00F33084" w:rsidRDefault="002E1C8F" w:rsidP="000C66C7">
      <w:pPr>
        <w:suppressAutoHyphens/>
        <w:jc w:val="center"/>
        <w:rPr>
          <w:b/>
        </w:rPr>
      </w:pPr>
    </w:p>
    <w:p w:rsidR="00767353" w:rsidRPr="00F33084" w:rsidRDefault="00767353" w:rsidP="000C66C7">
      <w:pPr>
        <w:suppressAutoHyphens/>
        <w:jc w:val="center"/>
        <w:rPr>
          <w:b/>
        </w:rPr>
      </w:pPr>
    </w:p>
    <w:p w:rsidR="00767353" w:rsidRPr="00F33084" w:rsidRDefault="00767353" w:rsidP="000C66C7">
      <w:pPr>
        <w:suppressAutoHyphens/>
        <w:jc w:val="center"/>
        <w:rPr>
          <w:b/>
        </w:rPr>
      </w:pPr>
    </w:p>
    <w:p w:rsidR="00767353" w:rsidRPr="00F33084" w:rsidRDefault="00767353" w:rsidP="000C66C7">
      <w:pPr>
        <w:suppressAutoHyphens/>
        <w:jc w:val="center"/>
        <w:rPr>
          <w:b/>
        </w:rPr>
      </w:pPr>
    </w:p>
    <w:p w:rsidR="00767353" w:rsidRPr="00F33084" w:rsidRDefault="00767353" w:rsidP="000C66C7">
      <w:pPr>
        <w:suppressAutoHyphens/>
        <w:jc w:val="center"/>
        <w:rPr>
          <w:b/>
        </w:rPr>
      </w:pPr>
    </w:p>
    <w:p w:rsidR="00767353" w:rsidRPr="00F33084" w:rsidRDefault="00767353" w:rsidP="000C66C7">
      <w:pPr>
        <w:suppressAutoHyphens/>
        <w:jc w:val="center"/>
        <w:rPr>
          <w:b/>
        </w:rPr>
      </w:pPr>
    </w:p>
    <w:p w:rsidR="00767353" w:rsidRPr="00F33084" w:rsidRDefault="00767353" w:rsidP="000C66C7">
      <w:pPr>
        <w:suppressAutoHyphens/>
        <w:jc w:val="center"/>
        <w:rPr>
          <w:b/>
        </w:rPr>
      </w:pPr>
    </w:p>
    <w:p w:rsidR="00767353" w:rsidRPr="00F33084" w:rsidRDefault="00767353" w:rsidP="000C66C7">
      <w:pPr>
        <w:suppressAutoHyphens/>
        <w:jc w:val="center"/>
        <w:rPr>
          <w:b/>
        </w:rPr>
      </w:pPr>
    </w:p>
    <w:p w:rsidR="002E1C8F" w:rsidRPr="00F33084" w:rsidRDefault="004C140F" w:rsidP="000C66C7">
      <w:pPr>
        <w:suppressAutoHyphens/>
        <w:jc w:val="center"/>
        <w:rPr>
          <w:b/>
        </w:rPr>
      </w:pPr>
      <w:r w:rsidRPr="00F33084">
        <w:rPr>
          <w:b/>
          <w:noProof/>
        </w:rPr>
        <w:drawing>
          <wp:inline distT="0" distB="0" distL="0" distR="0">
            <wp:extent cx="2120900" cy="1244600"/>
            <wp:effectExtent l="19050" t="0" r="0" b="0"/>
            <wp:docPr id="4" name="Picture 4" descr="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E logo"/>
                    <pic:cNvPicPr>
                      <a:picLocks noChangeAspect="1" noChangeArrowheads="1"/>
                    </pic:cNvPicPr>
                  </pic:nvPicPr>
                  <pic:blipFill>
                    <a:blip r:embed="rId9" cstate="print"/>
                    <a:srcRect/>
                    <a:stretch>
                      <a:fillRect/>
                    </a:stretch>
                  </pic:blipFill>
                  <pic:spPr bwMode="auto">
                    <a:xfrm>
                      <a:off x="0" y="0"/>
                      <a:ext cx="2120900" cy="1244600"/>
                    </a:xfrm>
                    <a:prstGeom prst="rect">
                      <a:avLst/>
                    </a:prstGeom>
                    <a:noFill/>
                    <a:ln w="9525">
                      <a:noFill/>
                      <a:miter lim="800000"/>
                      <a:headEnd/>
                      <a:tailEnd/>
                    </a:ln>
                  </pic:spPr>
                </pic:pic>
              </a:graphicData>
            </a:graphic>
          </wp:inline>
        </w:drawing>
      </w:r>
    </w:p>
    <w:p w:rsidR="002E1C8F" w:rsidRPr="00F33084" w:rsidRDefault="002E1C8F" w:rsidP="000C66C7">
      <w:pPr>
        <w:suppressAutoHyphens/>
        <w:jc w:val="center"/>
        <w:rPr>
          <w:b/>
        </w:rPr>
      </w:pPr>
    </w:p>
    <w:p w:rsidR="002E1C8F" w:rsidRPr="00F33084" w:rsidRDefault="002E1C8F" w:rsidP="000C66C7">
      <w:pPr>
        <w:pBdr>
          <w:top w:val="thinThickSmallGap" w:sz="18" w:space="1" w:color="006BB7"/>
        </w:pBdr>
        <w:suppressAutoHyphens/>
        <w:jc w:val="center"/>
        <w:rPr>
          <w:b/>
        </w:rPr>
      </w:pPr>
    </w:p>
    <w:p w:rsidR="002E1C8F" w:rsidRPr="00F33084" w:rsidRDefault="002E1C8F" w:rsidP="000C66C7">
      <w:pPr>
        <w:suppressAutoHyphens/>
        <w:jc w:val="center"/>
        <w:rPr>
          <w:color w:val="006BB7"/>
          <w:sz w:val="36"/>
          <w:szCs w:val="36"/>
        </w:rPr>
      </w:pPr>
      <w:r w:rsidRPr="00F33084">
        <w:rPr>
          <w:color w:val="006BB7"/>
          <w:sz w:val="36"/>
          <w:szCs w:val="36"/>
        </w:rPr>
        <w:t xml:space="preserve">The </w:t>
      </w:r>
      <w:r w:rsidR="009F7F69">
        <w:rPr>
          <w:color w:val="006BB7"/>
          <w:sz w:val="36"/>
          <w:szCs w:val="36"/>
        </w:rPr>
        <w:t>Association</w:t>
      </w:r>
      <w:r w:rsidRPr="00F33084">
        <w:rPr>
          <w:color w:val="006BB7"/>
          <w:sz w:val="36"/>
          <w:szCs w:val="36"/>
        </w:rPr>
        <w:t xml:space="preserve"> for </w:t>
      </w:r>
      <w:r w:rsidR="00B236D0">
        <w:rPr>
          <w:color w:val="006BB7"/>
          <w:sz w:val="36"/>
          <w:szCs w:val="36"/>
        </w:rPr>
        <w:t>Career and Technical E</w:t>
      </w:r>
      <w:r w:rsidR="009F7F69">
        <w:rPr>
          <w:color w:val="006BB7"/>
          <w:sz w:val="36"/>
          <w:szCs w:val="36"/>
        </w:rPr>
        <w:t>ducation</w:t>
      </w:r>
    </w:p>
    <w:p w:rsidR="002E1C8F" w:rsidRPr="00F33084" w:rsidRDefault="009F7F69" w:rsidP="000C66C7">
      <w:pPr>
        <w:suppressAutoHyphens/>
        <w:jc w:val="center"/>
        <w:rPr>
          <w:b/>
          <w:color w:val="009682"/>
          <w:sz w:val="56"/>
        </w:rPr>
      </w:pPr>
      <w:r>
        <w:rPr>
          <w:b/>
          <w:color w:val="009682"/>
          <w:sz w:val="56"/>
        </w:rPr>
        <w:t>Association</w:t>
      </w:r>
      <w:r w:rsidR="002E1C8F" w:rsidRPr="00F33084">
        <w:rPr>
          <w:b/>
          <w:color w:val="009682"/>
          <w:sz w:val="56"/>
        </w:rPr>
        <w:t xml:space="preserve"> Management Handbook</w:t>
      </w:r>
    </w:p>
    <w:p w:rsidR="002E1C8F" w:rsidRPr="00F33084" w:rsidRDefault="009C598E" w:rsidP="000C66C7">
      <w:pPr>
        <w:suppressAutoHyphens/>
        <w:jc w:val="center"/>
        <w:rPr>
          <w:i/>
          <w:color w:val="009682"/>
          <w:sz w:val="32"/>
          <w:szCs w:val="32"/>
        </w:rPr>
      </w:pPr>
      <w:r>
        <w:rPr>
          <w:i/>
          <w:color w:val="009682"/>
          <w:sz w:val="32"/>
          <w:szCs w:val="32"/>
        </w:rPr>
        <w:t xml:space="preserve">Updated </w:t>
      </w:r>
      <w:r w:rsidR="00F076FB">
        <w:rPr>
          <w:i/>
          <w:color w:val="009682"/>
          <w:sz w:val="32"/>
          <w:szCs w:val="32"/>
        </w:rPr>
        <w:t>July</w:t>
      </w:r>
      <w:bookmarkStart w:id="0" w:name="_GoBack"/>
      <w:bookmarkEnd w:id="0"/>
      <w:r w:rsidR="00D51A17">
        <w:rPr>
          <w:i/>
          <w:color w:val="009682"/>
          <w:sz w:val="32"/>
          <w:szCs w:val="32"/>
        </w:rPr>
        <w:t xml:space="preserve"> 201</w:t>
      </w:r>
      <w:r w:rsidR="009F0EEB">
        <w:rPr>
          <w:i/>
          <w:color w:val="009682"/>
          <w:sz w:val="32"/>
          <w:szCs w:val="32"/>
        </w:rPr>
        <w:t>3</w:t>
      </w:r>
    </w:p>
    <w:p w:rsidR="002E1C8F" w:rsidRPr="00F33084" w:rsidRDefault="002E1C8F" w:rsidP="000C66C7">
      <w:pPr>
        <w:pBdr>
          <w:bottom w:val="thickThinSmallGap" w:sz="18" w:space="1" w:color="006BB7"/>
        </w:pBdr>
        <w:suppressAutoHyphens/>
        <w:jc w:val="center"/>
        <w:rPr>
          <w:b/>
          <w:color w:val="009682"/>
        </w:rPr>
      </w:pPr>
    </w:p>
    <w:p w:rsidR="002E1C8F" w:rsidRPr="00F33084" w:rsidRDefault="002E1C8F" w:rsidP="000C66C7">
      <w:pPr>
        <w:suppressAutoHyphens/>
        <w:jc w:val="center"/>
        <w:rPr>
          <w:b/>
        </w:rPr>
      </w:pPr>
      <w:r w:rsidRPr="00F33084">
        <w:rPr>
          <w:b/>
        </w:rPr>
        <w:softHyphen/>
      </w:r>
      <w:r w:rsidRPr="00F33084">
        <w:rPr>
          <w:b/>
        </w:rPr>
        <w:softHyphen/>
      </w:r>
    </w:p>
    <w:p w:rsidR="00A5512A" w:rsidRPr="00F33084" w:rsidRDefault="00A5512A" w:rsidP="000C66C7">
      <w:pPr>
        <w:keepNext/>
        <w:keepLines/>
        <w:rPr>
          <w:b/>
          <w:u w:val="single"/>
        </w:rPr>
      </w:pPr>
    </w:p>
    <w:p w:rsidR="00D96163" w:rsidRDefault="002E1C8F" w:rsidP="000C66C7">
      <w:r w:rsidRPr="00F33084">
        <w:br w:type="page"/>
      </w:r>
    </w:p>
    <w:p w:rsidR="00D96163" w:rsidRDefault="00D96163" w:rsidP="000C66C7"/>
    <w:p w:rsidR="00D96163" w:rsidRDefault="00D96163" w:rsidP="000C66C7"/>
    <w:p w:rsidR="00D96163" w:rsidRDefault="00D96163" w:rsidP="000C66C7">
      <w:pPr>
        <w:jc w:val="center"/>
      </w:pPr>
      <w:r>
        <w:rPr>
          <w:noProof/>
        </w:rPr>
        <w:drawing>
          <wp:anchor distT="0" distB="0" distL="114300" distR="114300" simplePos="0" relativeHeight="251658240" behindDoc="0" locked="1" layoutInCell="1" allowOverlap="0">
            <wp:simplePos x="0" y="0"/>
            <wp:positionH relativeFrom="column">
              <wp:posOffset>-501650</wp:posOffset>
            </wp:positionH>
            <wp:positionV relativeFrom="page">
              <wp:posOffset>76200</wp:posOffset>
            </wp:positionV>
            <wp:extent cx="5797550" cy="1333500"/>
            <wp:effectExtent l="19050" t="0" r="0" b="0"/>
            <wp:wrapNone/>
            <wp:docPr id="43" name="Picture 4" descr="letterhead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img1"/>
                    <pic:cNvPicPr>
                      <a:picLocks noChangeAspect="1" noChangeArrowheads="1"/>
                    </pic:cNvPicPr>
                  </pic:nvPicPr>
                  <pic:blipFill>
                    <a:blip r:embed="rId10"/>
                    <a:srcRect/>
                    <a:stretch>
                      <a:fillRect/>
                    </a:stretch>
                  </pic:blipFill>
                  <pic:spPr bwMode="auto">
                    <a:xfrm>
                      <a:off x="0" y="0"/>
                      <a:ext cx="5797550" cy="1333500"/>
                    </a:xfrm>
                    <a:prstGeom prst="rect">
                      <a:avLst/>
                    </a:prstGeom>
                    <a:noFill/>
                    <a:ln w="9525">
                      <a:noFill/>
                      <a:miter lim="800000"/>
                      <a:headEnd/>
                      <a:tailEnd/>
                    </a:ln>
                  </pic:spPr>
                </pic:pic>
              </a:graphicData>
            </a:graphic>
          </wp:anchor>
        </w:drawing>
      </w:r>
    </w:p>
    <w:p w:rsidR="00D96163" w:rsidRDefault="00D96163" w:rsidP="000C66C7"/>
    <w:p w:rsidR="00D96163" w:rsidRDefault="00D96163" w:rsidP="000C66C7"/>
    <w:p w:rsidR="00D96163" w:rsidRDefault="00D96163" w:rsidP="000C66C7"/>
    <w:p w:rsidR="00D96163" w:rsidRDefault="00D96163" w:rsidP="000C66C7">
      <w:r>
        <w:t xml:space="preserve">Dear State </w:t>
      </w:r>
      <w:r w:rsidR="009F7F69">
        <w:t>Association</w:t>
      </w:r>
      <w:r>
        <w:t xml:space="preserve"> Leader:</w:t>
      </w:r>
    </w:p>
    <w:p w:rsidR="00D96163" w:rsidRDefault="00D96163" w:rsidP="000C66C7"/>
    <w:p w:rsidR="00D96163" w:rsidRDefault="00D96163" w:rsidP="000C66C7">
      <w:r>
        <w:t xml:space="preserve">The state </w:t>
      </w:r>
      <w:r w:rsidR="00D51A17">
        <w:t>a</w:t>
      </w:r>
      <w:r w:rsidR="009F7F69">
        <w:t>ssociation</w:t>
      </w:r>
      <w:r>
        <w:t>s are an integral partner with ACTE.</w:t>
      </w:r>
      <w:r w:rsidR="001D49EF">
        <w:t xml:space="preserve"> </w:t>
      </w:r>
      <w:r>
        <w:t xml:space="preserve">The goals, activities and successes of each state </w:t>
      </w:r>
      <w:r w:rsidR="00FE6764">
        <w:t>a</w:t>
      </w:r>
      <w:r w:rsidR="009F7F69">
        <w:t>ssociation</w:t>
      </w:r>
      <w:r>
        <w:t xml:space="preserve"> are critical to the overall achievement of ACTE’s goals and objectives.</w:t>
      </w:r>
      <w:r w:rsidR="001D49EF">
        <w:t xml:space="preserve"> </w:t>
      </w:r>
      <w:r>
        <w:t>As a state leader, you are a valuable participant in the journey toward the realization of our mission and core purpose.</w:t>
      </w:r>
    </w:p>
    <w:p w:rsidR="00D96163" w:rsidRDefault="00D96163" w:rsidP="000C66C7"/>
    <w:p w:rsidR="00D96163" w:rsidRDefault="00FE6764" w:rsidP="000C66C7">
      <w:r>
        <w:t>ACTE has developed this h</w:t>
      </w:r>
      <w:r w:rsidR="00D96163">
        <w:t xml:space="preserve">andbook to assist state </w:t>
      </w:r>
      <w:r>
        <w:t>a</w:t>
      </w:r>
      <w:r w:rsidR="009F7F69">
        <w:t>ssociation</w:t>
      </w:r>
      <w:r w:rsidR="00D96163">
        <w:t>s in the governance and operations of their organizations.</w:t>
      </w:r>
      <w:r w:rsidR="001D49EF">
        <w:t xml:space="preserve"> </w:t>
      </w:r>
      <w:r w:rsidR="00D96163">
        <w:t>Our hope is that the information, resou</w:t>
      </w:r>
      <w:r>
        <w:t>rces and tools included in the h</w:t>
      </w:r>
      <w:r w:rsidR="00D96163">
        <w:t>andbook will lead to an effective organization that meets and enhances member value.</w:t>
      </w:r>
      <w:r w:rsidR="001D49EF">
        <w:t xml:space="preserve"> </w:t>
      </w:r>
    </w:p>
    <w:p w:rsidR="00D96163" w:rsidRDefault="00D96163" w:rsidP="000C66C7"/>
    <w:p w:rsidR="00D96163" w:rsidRDefault="009F7F69" w:rsidP="000C66C7">
      <w:r>
        <w:t>Association</w:t>
      </w:r>
      <w:r w:rsidR="00D96163">
        <w:t>s are constantly innovating and evolving as the internal and external environments change.</w:t>
      </w:r>
      <w:r w:rsidR="001D49EF">
        <w:t xml:space="preserve"> </w:t>
      </w:r>
      <w:r w:rsidR="00FE6764">
        <w:t>The h</w:t>
      </w:r>
      <w:r w:rsidR="00D96163">
        <w:t>andb</w:t>
      </w:r>
      <w:r w:rsidR="00FE6764">
        <w:t>ook is designed to be a living</w:t>
      </w:r>
      <w:r w:rsidR="00D96163">
        <w:t xml:space="preserve"> document.</w:t>
      </w:r>
      <w:r w:rsidR="001D49EF">
        <w:t xml:space="preserve"> </w:t>
      </w:r>
      <w:r w:rsidR="00D96163">
        <w:t>No one publication can answer every question or address every</w:t>
      </w:r>
      <w:r w:rsidR="00FE6764">
        <w:t xml:space="preserve"> situation. We will add to the h</w:t>
      </w:r>
      <w:r w:rsidR="00D96163">
        <w:t>andbook over time</w:t>
      </w:r>
      <w:r w:rsidR="00FE6764">
        <w:t>,</w:t>
      </w:r>
      <w:r w:rsidR="00D96163">
        <w:t xml:space="preserve"> and our hope is that state </w:t>
      </w:r>
      <w:r w:rsidR="00FE6764">
        <w:t>a</w:t>
      </w:r>
      <w:r>
        <w:t>ssociation</w:t>
      </w:r>
      <w:r w:rsidR="00D96163">
        <w:t>s will contribute information and samples that w</w:t>
      </w:r>
      <w:r w:rsidR="00FE6764">
        <w:t>ill enrich the contents of the h</w:t>
      </w:r>
      <w:r w:rsidR="00D96163">
        <w:t>andbook and elevate the usefulness of the materials.</w:t>
      </w:r>
    </w:p>
    <w:p w:rsidR="00D96163" w:rsidRDefault="00D96163" w:rsidP="000C66C7"/>
    <w:p w:rsidR="00D96163" w:rsidRDefault="00D96163" w:rsidP="000C66C7">
      <w:r>
        <w:t>As you advance in the de</w:t>
      </w:r>
      <w:r w:rsidR="00FE6764">
        <w:t>velopment and progress of your s</w:t>
      </w:r>
      <w:r>
        <w:t xml:space="preserve">tate </w:t>
      </w:r>
      <w:r w:rsidR="00FE6764">
        <w:t>a</w:t>
      </w:r>
      <w:r w:rsidR="009F7F69">
        <w:t>ssociation</w:t>
      </w:r>
      <w:r>
        <w:t xml:space="preserve"> you may encounter needs </w:t>
      </w:r>
      <w:r w:rsidR="00FE6764">
        <w:t>not yet included in the h</w:t>
      </w:r>
      <w:r>
        <w:t>andbook.</w:t>
      </w:r>
      <w:r w:rsidR="001D49EF">
        <w:t xml:space="preserve"> </w:t>
      </w:r>
      <w:r>
        <w:t xml:space="preserve">You are encouraged to contact the </w:t>
      </w:r>
      <w:r w:rsidR="009F7F69">
        <w:t>Headquarters</w:t>
      </w:r>
      <w:r>
        <w:t xml:space="preserve"> Office, your </w:t>
      </w:r>
      <w:r w:rsidR="009F7F69">
        <w:t>Region</w:t>
      </w:r>
      <w:r>
        <w:t xml:space="preserve"> </w:t>
      </w:r>
      <w:r w:rsidR="00FE6764">
        <w:t>v</w:t>
      </w:r>
      <w:r w:rsidR="009F7F69">
        <w:t>ice president</w:t>
      </w:r>
      <w:r>
        <w:t xml:space="preserve"> or the ACTE </w:t>
      </w:r>
      <w:r w:rsidR="00FE6764">
        <w:t>p</w:t>
      </w:r>
      <w:r w:rsidR="009F7F69">
        <w:t>resident</w:t>
      </w:r>
      <w:r>
        <w:t xml:space="preserve"> in your quest for help.</w:t>
      </w:r>
    </w:p>
    <w:p w:rsidR="00D96163" w:rsidRDefault="00D96163" w:rsidP="000C66C7"/>
    <w:p w:rsidR="00D96163" w:rsidRDefault="00D96163" w:rsidP="000C66C7">
      <w:r>
        <w:t>It is the hope of all conce</w:t>
      </w:r>
      <w:r w:rsidR="00FE6764">
        <w:t>rned that the contents of this h</w:t>
      </w:r>
      <w:r>
        <w:t>andbook will serve as a valuable resource and will help you become more effective as a leader.</w:t>
      </w:r>
      <w:r w:rsidR="001D49EF">
        <w:t xml:space="preserve"> </w:t>
      </w:r>
      <w:r>
        <w:t>We wish you great success and the satisfaction of a job well done.</w:t>
      </w:r>
    </w:p>
    <w:p w:rsidR="00D96163" w:rsidRDefault="00D96163" w:rsidP="000C66C7"/>
    <w:p w:rsidR="00D96163" w:rsidRDefault="00D96163" w:rsidP="000C66C7">
      <w:r>
        <w:t>Sincerely,</w:t>
      </w:r>
    </w:p>
    <w:p w:rsidR="00D96163" w:rsidRDefault="00D96163" w:rsidP="000C66C7"/>
    <w:p w:rsidR="00D96163" w:rsidRDefault="004E3361" w:rsidP="000C66C7">
      <w:r>
        <w:rPr>
          <w:noProof/>
        </w:rPr>
        <w:drawing>
          <wp:inline distT="0" distB="0" distL="0" distR="0">
            <wp:extent cx="1866900" cy="444500"/>
            <wp:effectExtent l="0" t="0" r="0" b="0"/>
            <wp:docPr id="2" name="Picture 2" descr="F:\ACTE Image Resource Bank\Signatures\LeAnn Wilson\LeAnn_Wilso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E Image Resource Bank\Signatures\LeAnn Wilson\LeAnn_Wilson_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444500"/>
                    </a:xfrm>
                    <a:prstGeom prst="rect">
                      <a:avLst/>
                    </a:prstGeom>
                    <a:noFill/>
                    <a:ln>
                      <a:noFill/>
                    </a:ln>
                  </pic:spPr>
                </pic:pic>
              </a:graphicData>
            </a:graphic>
          </wp:inline>
        </w:drawing>
      </w:r>
    </w:p>
    <w:p w:rsidR="00D96163" w:rsidRDefault="004E3361" w:rsidP="000C66C7">
      <w:r>
        <w:t>LeAnn Wilson</w:t>
      </w:r>
    </w:p>
    <w:p w:rsidR="00D96163" w:rsidRDefault="00D96163" w:rsidP="000C66C7">
      <w:r>
        <w:t>Executive Director</w:t>
      </w:r>
    </w:p>
    <w:p w:rsidR="002E1C8F" w:rsidRPr="00F33084" w:rsidRDefault="002E1C8F" w:rsidP="000C66C7">
      <w:pPr>
        <w:keepNext/>
        <w:keepLines/>
        <w:ind w:left="360"/>
        <w:rPr>
          <w:b/>
          <w:u w:val="single"/>
        </w:rPr>
      </w:pPr>
    </w:p>
    <w:p w:rsidR="00853E30" w:rsidRDefault="00853E30" w:rsidP="000C66C7">
      <w:pPr>
        <w:keepNext/>
        <w:keepLines/>
        <w:ind w:left="360"/>
      </w:pPr>
    </w:p>
    <w:p w:rsidR="00024B3A" w:rsidRDefault="00024B3A" w:rsidP="000C66C7">
      <w:pPr>
        <w:keepNext/>
        <w:keepLines/>
        <w:ind w:left="360"/>
      </w:pPr>
    </w:p>
    <w:p w:rsidR="00024B3A" w:rsidRDefault="00024B3A" w:rsidP="000C66C7">
      <w:pPr>
        <w:keepNext/>
        <w:keepLines/>
        <w:ind w:left="360"/>
      </w:pPr>
    </w:p>
    <w:p w:rsidR="00024B3A" w:rsidRPr="00024B3A" w:rsidRDefault="00024B3A" w:rsidP="000C66C7">
      <w:pPr>
        <w:keepNext/>
        <w:keepLines/>
        <w:ind w:left="360"/>
      </w:pPr>
    </w:p>
    <w:p w:rsidR="00853E30" w:rsidRPr="00F33084" w:rsidRDefault="00024B3A" w:rsidP="000C66C7">
      <w:r w:rsidRPr="00024B3A">
        <w:rPr>
          <w:rStyle w:val="Strong"/>
        </w:rPr>
        <w:t>The information contained in this manual should not be considered legal advice on any of the issues discussed herein.</w:t>
      </w:r>
      <w:r w:rsidR="001D49EF">
        <w:rPr>
          <w:rStyle w:val="Strong"/>
        </w:rPr>
        <w:t xml:space="preserve"> </w:t>
      </w:r>
      <w:r w:rsidRPr="00024B3A">
        <w:rPr>
          <w:rStyle w:val="Strong"/>
        </w:rPr>
        <w:t>Rather, the manual provides general information concerning industry practices.</w:t>
      </w:r>
      <w:r w:rsidR="001D49EF">
        <w:rPr>
          <w:rStyle w:val="Strong"/>
        </w:rPr>
        <w:t xml:space="preserve"> </w:t>
      </w:r>
      <w:r w:rsidRPr="00024B3A">
        <w:rPr>
          <w:rStyle w:val="Strong"/>
        </w:rPr>
        <w:t xml:space="preserve">Accordingly, you should not rely on any legal opinion, analysis or </w:t>
      </w:r>
      <w:proofErr w:type="gramStart"/>
      <w:r w:rsidRPr="00024B3A">
        <w:rPr>
          <w:rStyle w:val="Strong"/>
        </w:rPr>
        <w:t>advice contained herein and are</w:t>
      </w:r>
      <w:proofErr w:type="gramEnd"/>
      <w:r w:rsidRPr="00024B3A">
        <w:rPr>
          <w:rStyle w:val="Strong"/>
        </w:rPr>
        <w:t xml:space="preserve"> encouraged to seek legal advice from their own legal counsel.</w:t>
      </w:r>
      <w:r w:rsidR="00853E30" w:rsidRPr="00F33084">
        <w:br w:type="page"/>
      </w:r>
    </w:p>
    <w:p w:rsidR="00853E30" w:rsidRPr="00F33084" w:rsidRDefault="00853E30" w:rsidP="007035A7">
      <w:pPr>
        <w:pStyle w:val="ACTEHeading"/>
      </w:pPr>
      <w:bookmarkStart w:id="1" w:name="_Toc321398014"/>
      <w:r w:rsidRPr="00F33084">
        <w:lastRenderedPageBreak/>
        <w:t xml:space="preserve">How to Use </w:t>
      </w:r>
      <w:r w:rsidR="00D94059">
        <w:t>T</w:t>
      </w:r>
      <w:r w:rsidRPr="00F33084">
        <w:t>his Handbook</w:t>
      </w:r>
      <w:bookmarkEnd w:id="1"/>
    </w:p>
    <w:p w:rsidR="00853E30" w:rsidRPr="002C1AD6" w:rsidRDefault="00853E30" w:rsidP="000C66C7">
      <w:pPr>
        <w:suppressAutoHyphens/>
        <w:rPr>
          <w:b/>
          <w:smallCaps/>
          <w:u w:val="single"/>
        </w:rPr>
      </w:pPr>
    </w:p>
    <w:p w:rsidR="00D94059" w:rsidRPr="002F0D9F" w:rsidRDefault="00D94059" w:rsidP="00D94059">
      <w:r w:rsidRPr="002F0D9F">
        <w:t>Dear State Association Leader:</w:t>
      </w:r>
    </w:p>
    <w:p w:rsidR="00D94059" w:rsidRPr="002F0D9F" w:rsidRDefault="00D94059" w:rsidP="00D94059"/>
    <w:p w:rsidR="00D94059" w:rsidRPr="002F0D9F" w:rsidRDefault="00D94059" w:rsidP="00D94059">
      <w:r w:rsidRPr="002F0D9F">
        <w:t xml:space="preserve">As chair of the ACTE State Association Task Force, I am excited to see the Association Management Handbook come to fruition.  The State Association Task Force was formed in response to the ongoing discussions and relationship with NEDA and state association leaders as well as the ACTE Strategic Priority:  </w:t>
      </w:r>
    </w:p>
    <w:p w:rsidR="00D94059" w:rsidRPr="002F0D9F" w:rsidRDefault="00D94059" w:rsidP="00D94059"/>
    <w:p w:rsidR="00D94059" w:rsidRPr="002F0D9F" w:rsidRDefault="00D94059" w:rsidP="00D94059">
      <w:pPr>
        <w:rPr>
          <w:i/>
        </w:rPr>
      </w:pPr>
      <w:r w:rsidRPr="002F0D9F">
        <w:rPr>
          <w:i/>
        </w:rPr>
        <w:t>By June 2011, ACTE and the affiliated state associations will have in place programs and policies that will enhance their respective effectiveness and increase the value of membership.</w:t>
      </w:r>
      <w:r w:rsidRPr="002F0D9F">
        <w:rPr>
          <w:i/>
          <w:sz w:val="16"/>
          <w:szCs w:val="16"/>
        </w:rPr>
        <w:t xml:space="preserve"> </w:t>
      </w:r>
    </w:p>
    <w:p w:rsidR="00D94059" w:rsidRPr="002F0D9F" w:rsidRDefault="00D94059" w:rsidP="00D94059"/>
    <w:p w:rsidR="00D94059" w:rsidRPr="002F0D9F" w:rsidRDefault="00D94059" w:rsidP="00D94059">
      <w:r w:rsidRPr="002F0D9F">
        <w:t>The task force discussions focused on strengthening the relationship between ACTE and state associations.  One of the goals of the</w:t>
      </w:r>
      <w:r>
        <w:t xml:space="preserve"> task force and ACTE Board and s</w:t>
      </w:r>
      <w:r w:rsidRPr="002F0D9F">
        <w:t xml:space="preserve">taff was to develop a comprehensive resource for state association leaders so that they could more effectively and efficiently carry out their responsibilities. </w:t>
      </w:r>
    </w:p>
    <w:p w:rsidR="00D94059" w:rsidRPr="002F0D9F" w:rsidRDefault="00D94059" w:rsidP="00D94059"/>
    <w:p w:rsidR="00D94059" w:rsidRPr="002F0D9F" w:rsidRDefault="00D94059" w:rsidP="00D94059">
      <w:r w:rsidRPr="002F0D9F">
        <w:t>ACTE staff worked diligently to make the handbook user-friendly for volunteer leaders and paid/unpaid state association staff.  The task force reviewed the handbook in March 2010; their comments and suggestions were incorporated into the document you now view.  This is a living document that will continue to evolve and change as leaders provide input and feedback as to items to expand upon, add, or change.  Utilize the handbook to assist you in making your state association stronger. Do not hesitate to contact ACTE staff if further information/clarification is needed.</w:t>
      </w:r>
    </w:p>
    <w:p w:rsidR="00D94059" w:rsidRPr="002F0D9F" w:rsidRDefault="00D94059" w:rsidP="00D94059"/>
    <w:p w:rsidR="00D94059" w:rsidRPr="002F0D9F" w:rsidRDefault="00D94059" w:rsidP="00D94059">
      <w:r w:rsidRPr="002F0D9F">
        <w:t>Utilize the handbook as you would a technical manual.  Read/click the section with the information you are seeking.  Divide the manual amongst you</w:t>
      </w:r>
      <w:r>
        <w:t>r</w:t>
      </w:r>
      <w:r w:rsidRPr="002F0D9F">
        <w:t xml:space="preserve"> state association leadership team; thus dividing the work load and providing a broader perspective on state association issues.  Appendices and topic specific web links are included to provide additional information and examples.  Utilize and adapt the examples provided to promote your state association; plan your conference; develop a website or newsletter, etc.  You are encouraged to share examples of what works for your association as well; sharing what works makes all associations stronger.</w:t>
      </w:r>
    </w:p>
    <w:p w:rsidR="00D94059" w:rsidRPr="002F0D9F" w:rsidRDefault="00D94059" w:rsidP="00D94059"/>
    <w:p w:rsidR="00D94059" w:rsidRPr="002F0D9F" w:rsidRDefault="00D94059" w:rsidP="00D94059">
      <w:r w:rsidRPr="002F0D9F">
        <w:t xml:space="preserve">The State Association Task Force and ACTE are proud to offer this comprehensive resource for your use.  </w:t>
      </w:r>
      <w:r>
        <w:t xml:space="preserve"> We hope this document will strengthen your state association by providing tools and tips to greater effectiveness and increased member value at both the state and national level.</w:t>
      </w:r>
    </w:p>
    <w:p w:rsidR="00D94059" w:rsidRDefault="00D94059" w:rsidP="00D94059"/>
    <w:p w:rsidR="00D94059" w:rsidRDefault="00D94059" w:rsidP="00D94059">
      <w:r>
        <w:rPr>
          <w:noProof/>
        </w:rPr>
        <w:drawing>
          <wp:inline distT="0" distB="0" distL="0" distR="0">
            <wp:extent cx="2019300" cy="520700"/>
            <wp:effectExtent l="19050" t="0" r="0" b="0"/>
            <wp:docPr id="32" name="Picture 1" descr="Keffeler_Coleen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ffeler_Coleen_sig"/>
                    <pic:cNvPicPr>
                      <a:picLocks noChangeAspect="1" noChangeArrowheads="1"/>
                    </pic:cNvPicPr>
                  </pic:nvPicPr>
                  <pic:blipFill>
                    <a:blip r:embed="rId12" cstate="print"/>
                    <a:srcRect/>
                    <a:stretch>
                      <a:fillRect/>
                    </a:stretch>
                  </pic:blipFill>
                  <pic:spPr bwMode="auto">
                    <a:xfrm>
                      <a:off x="0" y="0"/>
                      <a:ext cx="2019300" cy="520700"/>
                    </a:xfrm>
                    <a:prstGeom prst="rect">
                      <a:avLst/>
                    </a:prstGeom>
                    <a:noFill/>
                    <a:ln w="9525">
                      <a:noFill/>
                      <a:miter lim="800000"/>
                      <a:headEnd/>
                      <a:tailEnd/>
                    </a:ln>
                  </pic:spPr>
                </pic:pic>
              </a:graphicData>
            </a:graphic>
          </wp:inline>
        </w:drawing>
      </w:r>
    </w:p>
    <w:p w:rsidR="00D94059" w:rsidRPr="002F0D9F" w:rsidRDefault="00D94059" w:rsidP="00D94059"/>
    <w:p w:rsidR="00D94059" w:rsidRPr="002F0D9F" w:rsidRDefault="00D94059" w:rsidP="00D94059">
      <w:r w:rsidRPr="002F0D9F">
        <w:t>Coleen C. Keffeler, Chair</w:t>
      </w:r>
    </w:p>
    <w:p w:rsidR="00D94059" w:rsidRDefault="00D94059" w:rsidP="00D94059">
      <w:r w:rsidRPr="002F0D9F">
        <w:t>ACTE State Association Task Force</w:t>
      </w:r>
    </w:p>
    <w:p w:rsidR="00D94059" w:rsidRPr="002F0D9F" w:rsidRDefault="00D94059" w:rsidP="00D94059">
      <w:r>
        <w:t>ACTE President 2007-2008</w:t>
      </w:r>
    </w:p>
    <w:p w:rsidR="00853E30" w:rsidRPr="00F33084" w:rsidRDefault="00853E30" w:rsidP="000C66C7">
      <w:r w:rsidRPr="00F33084">
        <w:br w:type="page"/>
      </w:r>
    </w:p>
    <w:p w:rsidR="00853E30" w:rsidRDefault="00853E30" w:rsidP="007035A7">
      <w:pPr>
        <w:pStyle w:val="ACTEHeading"/>
      </w:pPr>
      <w:bookmarkStart w:id="2" w:name="_Toc321398015"/>
      <w:r w:rsidRPr="00F33084">
        <w:lastRenderedPageBreak/>
        <w:t>Table of Contents</w:t>
      </w:r>
      <w:bookmarkEnd w:id="2"/>
    </w:p>
    <w:p w:rsidR="006A5616" w:rsidRPr="002C1AD6" w:rsidRDefault="006A5616" w:rsidP="007035A7">
      <w:pPr>
        <w:pStyle w:val="ACTEHeading"/>
      </w:pPr>
    </w:p>
    <w:p w:rsidR="00182E43" w:rsidRDefault="004734F2">
      <w:pPr>
        <w:pStyle w:val="TOC2"/>
        <w:tabs>
          <w:tab w:val="right" w:leader="dot" w:pos="10790"/>
        </w:tabs>
        <w:rPr>
          <w:rFonts w:asciiTheme="minorHAnsi" w:eastAsiaTheme="minorEastAsia" w:hAnsiTheme="minorHAnsi" w:cstheme="minorBidi"/>
          <w:noProof/>
          <w:color w:val="auto"/>
          <w:szCs w:val="22"/>
        </w:rPr>
      </w:pPr>
      <w:r>
        <w:rPr>
          <w:rFonts w:asciiTheme="minorHAnsi" w:hAnsiTheme="minorHAnsi"/>
          <w:b/>
          <w:sz w:val="32"/>
          <w:szCs w:val="32"/>
        </w:rPr>
        <w:fldChar w:fldCharType="begin"/>
      </w:r>
      <w:r w:rsidR="00B55999">
        <w:rPr>
          <w:rFonts w:asciiTheme="minorHAnsi" w:hAnsiTheme="minorHAnsi"/>
          <w:b/>
          <w:sz w:val="32"/>
          <w:szCs w:val="32"/>
        </w:rPr>
        <w:instrText xml:space="preserve"> TOC \o "2-2" \h \z \t "Heading 1,1,ACTE Heading,2,ACTE Section Heading,1" </w:instrText>
      </w:r>
      <w:r>
        <w:rPr>
          <w:rFonts w:asciiTheme="minorHAnsi" w:hAnsiTheme="minorHAnsi"/>
          <w:b/>
          <w:sz w:val="32"/>
          <w:szCs w:val="32"/>
        </w:rPr>
        <w:fldChar w:fldCharType="separate"/>
      </w:r>
      <w:hyperlink w:anchor="_Toc321398014" w:history="1">
        <w:r w:rsidR="00182E43" w:rsidRPr="00E57FAB">
          <w:rPr>
            <w:rStyle w:val="Hyperlink"/>
            <w:noProof/>
          </w:rPr>
          <w:t>How to Use This Handbook</w:t>
        </w:r>
        <w:r w:rsidR="00182E43">
          <w:rPr>
            <w:noProof/>
            <w:webHidden/>
          </w:rPr>
          <w:tab/>
        </w:r>
        <w:r w:rsidR="00182E43">
          <w:rPr>
            <w:noProof/>
            <w:webHidden/>
          </w:rPr>
          <w:fldChar w:fldCharType="begin"/>
        </w:r>
        <w:r w:rsidR="00182E43">
          <w:rPr>
            <w:noProof/>
            <w:webHidden/>
          </w:rPr>
          <w:instrText xml:space="preserve"> PAGEREF _Toc321398014 \h </w:instrText>
        </w:r>
        <w:r w:rsidR="00182E43">
          <w:rPr>
            <w:noProof/>
            <w:webHidden/>
          </w:rPr>
        </w:r>
        <w:r w:rsidR="00182E43">
          <w:rPr>
            <w:noProof/>
            <w:webHidden/>
          </w:rPr>
          <w:fldChar w:fldCharType="separate"/>
        </w:r>
        <w:r w:rsidR="00182E43">
          <w:rPr>
            <w:noProof/>
            <w:webHidden/>
          </w:rPr>
          <w:t>3</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15" w:history="1">
        <w:r w:rsidR="00182E43" w:rsidRPr="00E57FAB">
          <w:rPr>
            <w:rStyle w:val="Hyperlink"/>
            <w:noProof/>
          </w:rPr>
          <w:t>Table of Contents</w:t>
        </w:r>
        <w:r w:rsidR="00182E43">
          <w:rPr>
            <w:noProof/>
            <w:webHidden/>
          </w:rPr>
          <w:tab/>
        </w:r>
        <w:r w:rsidR="00182E43">
          <w:rPr>
            <w:noProof/>
            <w:webHidden/>
          </w:rPr>
          <w:fldChar w:fldCharType="begin"/>
        </w:r>
        <w:r w:rsidR="00182E43">
          <w:rPr>
            <w:noProof/>
            <w:webHidden/>
          </w:rPr>
          <w:instrText xml:space="preserve"> PAGEREF _Toc321398015 \h </w:instrText>
        </w:r>
        <w:r w:rsidR="00182E43">
          <w:rPr>
            <w:noProof/>
            <w:webHidden/>
          </w:rPr>
        </w:r>
        <w:r w:rsidR="00182E43">
          <w:rPr>
            <w:noProof/>
            <w:webHidden/>
          </w:rPr>
          <w:fldChar w:fldCharType="separate"/>
        </w:r>
        <w:r w:rsidR="00182E43">
          <w:rPr>
            <w:noProof/>
            <w:webHidden/>
          </w:rPr>
          <w:t>4</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16" w:history="1">
        <w:r w:rsidR="00182E43" w:rsidRPr="00E57FAB">
          <w:rPr>
            <w:rStyle w:val="Hyperlink"/>
            <w:noProof/>
          </w:rPr>
          <w:t>Legal and Tax Issues</w:t>
        </w:r>
        <w:r w:rsidR="00182E43">
          <w:rPr>
            <w:noProof/>
            <w:webHidden/>
          </w:rPr>
          <w:tab/>
        </w:r>
        <w:r w:rsidR="00182E43">
          <w:rPr>
            <w:noProof/>
            <w:webHidden/>
          </w:rPr>
          <w:fldChar w:fldCharType="begin"/>
        </w:r>
        <w:r w:rsidR="00182E43">
          <w:rPr>
            <w:noProof/>
            <w:webHidden/>
          </w:rPr>
          <w:instrText xml:space="preserve"> PAGEREF _Toc321398016 \h </w:instrText>
        </w:r>
        <w:r w:rsidR="00182E43">
          <w:rPr>
            <w:noProof/>
            <w:webHidden/>
          </w:rPr>
        </w:r>
        <w:r w:rsidR="00182E43">
          <w:rPr>
            <w:noProof/>
            <w:webHidden/>
          </w:rPr>
          <w:fldChar w:fldCharType="separate"/>
        </w:r>
        <w:r w:rsidR="00182E43">
          <w:rPr>
            <w:noProof/>
            <w:webHidden/>
          </w:rPr>
          <w:t>7</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17" w:history="1">
        <w:r w:rsidR="00182E43" w:rsidRPr="00E57FAB">
          <w:rPr>
            <w:rStyle w:val="Hyperlink"/>
            <w:noProof/>
          </w:rPr>
          <w:t>Principles of Association Management</w:t>
        </w:r>
        <w:r w:rsidR="00182E43">
          <w:rPr>
            <w:noProof/>
            <w:webHidden/>
          </w:rPr>
          <w:tab/>
        </w:r>
        <w:r w:rsidR="00182E43">
          <w:rPr>
            <w:noProof/>
            <w:webHidden/>
          </w:rPr>
          <w:fldChar w:fldCharType="begin"/>
        </w:r>
        <w:r w:rsidR="00182E43">
          <w:rPr>
            <w:noProof/>
            <w:webHidden/>
          </w:rPr>
          <w:instrText xml:space="preserve"> PAGEREF _Toc321398017 \h </w:instrText>
        </w:r>
        <w:r w:rsidR="00182E43">
          <w:rPr>
            <w:noProof/>
            <w:webHidden/>
          </w:rPr>
        </w:r>
        <w:r w:rsidR="00182E43">
          <w:rPr>
            <w:noProof/>
            <w:webHidden/>
          </w:rPr>
          <w:fldChar w:fldCharType="separate"/>
        </w:r>
        <w:r w:rsidR="00182E43">
          <w:rPr>
            <w:noProof/>
            <w:webHidden/>
          </w:rPr>
          <w:t>8</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18" w:history="1">
        <w:r w:rsidR="00182E43" w:rsidRPr="00E57FAB">
          <w:rPr>
            <w:rStyle w:val="Hyperlink"/>
            <w:noProof/>
          </w:rPr>
          <w:t>Hierarchy of Governing Documents</w:t>
        </w:r>
        <w:r w:rsidR="00182E43">
          <w:rPr>
            <w:noProof/>
            <w:webHidden/>
          </w:rPr>
          <w:tab/>
        </w:r>
        <w:r w:rsidR="00182E43">
          <w:rPr>
            <w:noProof/>
            <w:webHidden/>
          </w:rPr>
          <w:fldChar w:fldCharType="begin"/>
        </w:r>
        <w:r w:rsidR="00182E43">
          <w:rPr>
            <w:noProof/>
            <w:webHidden/>
          </w:rPr>
          <w:instrText xml:space="preserve"> PAGEREF _Toc321398018 \h </w:instrText>
        </w:r>
        <w:r w:rsidR="00182E43">
          <w:rPr>
            <w:noProof/>
            <w:webHidden/>
          </w:rPr>
        </w:r>
        <w:r w:rsidR="00182E43">
          <w:rPr>
            <w:noProof/>
            <w:webHidden/>
          </w:rPr>
          <w:fldChar w:fldCharType="separate"/>
        </w:r>
        <w:r w:rsidR="00182E43">
          <w:rPr>
            <w:noProof/>
            <w:webHidden/>
          </w:rPr>
          <w:t>9</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19" w:history="1">
        <w:r w:rsidR="00182E43" w:rsidRPr="00E57FAB">
          <w:rPr>
            <w:rStyle w:val="Hyperlink"/>
            <w:noProof/>
          </w:rPr>
          <w:t>Articles of Incorporation</w:t>
        </w:r>
        <w:r w:rsidR="00182E43">
          <w:rPr>
            <w:noProof/>
            <w:webHidden/>
          </w:rPr>
          <w:tab/>
        </w:r>
        <w:r w:rsidR="00182E43">
          <w:rPr>
            <w:noProof/>
            <w:webHidden/>
          </w:rPr>
          <w:fldChar w:fldCharType="begin"/>
        </w:r>
        <w:r w:rsidR="00182E43">
          <w:rPr>
            <w:noProof/>
            <w:webHidden/>
          </w:rPr>
          <w:instrText xml:space="preserve"> PAGEREF _Toc321398019 \h </w:instrText>
        </w:r>
        <w:r w:rsidR="00182E43">
          <w:rPr>
            <w:noProof/>
            <w:webHidden/>
          </w:rPr>
        </w:r>
        <w:r w:rsidR="00182E43">
          <w:rPr>
            <w:noProof/>
            <w:webHidden/>
          </w:rPr>
          <w:fldChar w:fldCharType="separate"/>
        </w:r>
        <w:r w:rsidR="00182E43">
          <w:rPr>
            <w:noProof/>
            <w:webHidden/>
          </w:rPr>
          <w:t>11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0" w:history="1">
        <w:r w:rsidR="00182E43" w:rsidRPr="00E57FAB">
          <w:rPr>
            <w:rStyle w:val="Hyperlink"/>
            <w:noProof/>
          </w:rPr>
          <w:t>Bylaws</w:t>
        </w:r>
        <w:r w:rsidR="00182E43">
          <w:rPr>
            <w:noProof/>
            <w:webHidden/>
          </w:rPr>
          <w:tab/>
        </w:r>
        <w:r w:rsidR="00182E43">
          <w:rPr>
            <w:noProof/>
            <w:webHidden/>
          </w:rPr>
          <w:fldChar w:fldCharType="begin"/>
        </w:r>
        <w:r w:rsidR="00182E43">
          <w:rPr>
            <w:noProof/>
            <w:webHidden/>
          </w:rPr>
          <w:instrText xml:space="preserve"> PAGEREF _Toc321398020 \h </w:instrText>
        </w:r>
        <w:r w:rsidR="00182E43">
          <w:rPr>
            <w:noProof/>
            <w:webHidden/>
          </w:rPr>
        </w:r>
        <w:r w:rsidR="00182E43">
          <w:rPr>
            <w:noProof/>
            <w:webHidden/>
          </w:rPr>
          <w:fldChar w:fldCharType="separate"/>
        </w:r>
        <w:r w:rsidR="00182E43">
          <w:rPr>
            <w:noProof/>
            <w:webHidden/>
          </w:rPr>
          <w:t>12</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1" w:history="1">
        <w:r w:rsidR="00182E43" w:rsidRPr="00E57FAB">
          <w:rPr>
            <w:rStyle w:val="Hyperlink"/>
            <w:noProof/>
          </w:rPr>
          <w:t>Divisions/Affiliates:</w:t>
        </w:r>
        <w:r w:rsidR="00182E43">
          <w:rPr>
            <w:noProof/>
            <w:webHidden/>
          </w:rPr>
          <w:tab/>
        </w:r>
        <w:r w:rsidR="00182E43">
          <w:rPr>
            <w:noProof/>
            <w:webHidden/>
          </w:rPr>
          <w:fldChar w:fldCharType="begin"/>
        </w:r>
        <w:r w:rsidR="00182E43">
          <w:rPr>
            <w:noProof/>
            <w:webHidden/>
          </w:rPr>
          <w:instrText xml:space="preserve"> PAGEREF _Toc321398021 \h </w:instrText>
        </w:r>
        <w:r w:rsidR="00182E43">
          <w:rPr>
            <w:noProof/>
            <w:webHidden/>
          </w:rPr>
        </w:r>
        <w:r w:rsidR="00182E43">
          <w:rPr>
            <w:noProof/>
            <w:webHidden/>
          </w:rPr>
          <w:fldChar w:fldCharType="separate"/>
        </w:r>
        <w:r w:rsidR="00182E43">
          <w:rPr>
            <w:noProof/>
            <w:webHidden/>
          </w:rPr>
          <w:t>13</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2" w:history="1">
        <w:r w:rsidR="00182E43" w:rsidRPr="00E57FAB">
          <w:rPr>
            <w:rStyle w:val="Hyperlink"/>
            <w:noProof/>
          </w:rPr>
          <w:t>Tax Exemption</w:t>
        </w:r>
        <w:r w:rsidR="00182E43">
          <w:rPr>
            <w:noProof/>
            <w:webHidden/>
          </w:rPr>
          <w:tab/>
        </w:r>
        <w:r w:rsidR="00182E43">
          <w:rPr>
            <w:noProof/>
            <w:webHidden/>
          </w:rPr>
          <w:fldChar w:fldCharType="begin"/>
        </w:r>
        <w:r w:rsidR="00182E43">
          <w:rPr>
            <w:noProof/>
            <w:webHidden/>
          </w:rPr>
          <w:instrText xml:space="preserve"> PAGEREF _Toc321398022 \h </w:instrText>
        </w:r>
        <w:r w:rsidR="00182E43">
          <w:rPr>
            <w:noProof/>
            <w:webHidden/>
          </w:rPr>
        </w:r>
        <w:r w:rsidR="00182E43">
          <w:rPr>
            <w:noProof/>
            <w:webHidden/>
          </w:rPr>
          <w:fldChar w:fldCharType="separate"/>
        </w:r>
        <w:r w:rsidR="00182E43">
          <w:rPr>
            <w:noProof/>
            <w:webHidden/>
          </w:rPr>
          <w:t>14</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3" w:history="1">
        <w:r w:rsidR="00182E43" w:rsidRPr="00E57FAB">
          <w:rPr>
            <w:rStyle w:val="Hyperlink"/>
            <w:noProof/>
          </w:rPr>
          <w:t>General Liability Insurance</w:t>
        </w:r>
        <w:r w:rsidR="00182E43">
          <w:rPr>
            <w:noProof/>
            <w:webHidden/>
          </w:rPr>
          <w:tab/>
        </w:r>
        <w:r w:rsidR="00182E43">
          <w:rPr>
            <w:noProof/>
            <w:webHidden/>
          </w:rPr>
          <w:fldChar w:fldCharType="begin"/>
        </w:r>
        <w:r w:rsidR="00182E43">
          <w:rPr>
            <w:noProof/>
            <w:webHidden/>
          </w:rPr>
          <w:instrText xml:space="preserve"> PAGEREF _Toc321398023 \h </w:instrText>
        </w:r>
        <w:r w:rsidR="00182E43">
          <w:rPr>
            <w:noProof/>
            <w:webHidden/>
          </w:rPr>
        </w:r>
        <w:r w:rsidR="00182E43">
          <w:rPr>
            <w:noProof/>
            <w:webHidden/>
          </w:rPr>
          <w:fldChar w:fldCharType="separate"/>
        </w:r>
        <w:r w:rsidR="00182E43">
          <w:rPr>
            <w:noProof/>
            <w:webHidden/>
          </w:rPr>
          <w:t>19</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4" w:history="1">
        <w:r w:rsidR="00182E43" w:rsidRPr="00E57FAB">
          <w:rPr>
            <w:rStyle w:val="Hyperlink"/>
            <w:noProof/>
          </w:rPr>
          <w:t>D&amp;O Insurance</w:t>
        </w:r>
        <w:r w:rsidR="00182E43">
          <w:rPr>
            <w:noProof/>
            <w:webHidden/>
          </w:rPr>
          <w:tab/>
        </w:r>
        <w:r w:rsidR="00182E43">
          <w:rPr>
            <w:noProof/>
            <w:webHidden/>
          </w:rPr>
          <w:fldChar w:fldCharType="begin"/>
        </w:r>
        <w:r w:rsidR="00182E43">
          <w:rPr>
            <w:noProof/>
            <w:webHidden/>
          </w:rPr>
          <w:instrText xml:space="preserve"> PAGEREF _Toc321398024 \h </w:instrText>
        </w:r>
        <w:r w:rsidR="00182E43">
          <w:rPr>
            <w:noProof/>
            <w:webHidden/>
          </w:rPr>
        </w:r>
        <w:r w:rsidR="00182E43">
          <w:rPr>
            <w:noProof/>
            <w:webHidden/>
          </w:rPr>
          <w:fldChar w:fldCharType="separate"/>
        </w:r>
        <w:r w:rsidR="00182E43">
          <w:rPr>
            <w:noProof/>
            <w:webHidden/>
          </w:rPr>
          <w:t>20</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25" w:history="1">
        <w:r w:rsidR="00182E43" w:rsidRPr="00E57FAB">
          <w:rPr>
            <w:rStyle w:val="Hyperlink"/>
            <w:noProof/>
          </w:rPr>
          <w:t>Governance and Structure</w:t>
        </w:r>
        <w:r w:rsidR="00182E43">
          <w:rPr>
            <w:noProof/>
            <w:webHidden/>
          </w:rPr>
          <w:tab/>
        </w:r>
        <w:r w:rsidR="00182E43">
          <w:rPr>
            <w:noProof/>
            <w:webHidden/>
          </w:rPr>
          <w:fldChar w:fldCharType="begin"/>
        </w:r>
        <w:r w:rsidR="00182E43">
          <w:rPr>
            <w:noProof/>
            <w:webHidden/>
          </w:rPr>
          <w:instrText xml:space="preserve"> PAGEREF _Toc321398025 \h </w:instrText>
        </w:r>
        <w:r w:rsidR="00182E43">
          <w:rPr>
            <w:noProof/>
            <w:webHidden/>
          </w:rPr>
        </w:r>
        <w:r w:rsidR="00182E43">
          <w:rPr>
            <w:noProof/>
            <w:webHidden/>
          </w:rPr>
          <w:fldChar w:fldCharType="separate"/>
        </w:r>
        <w:r w:rsidR="00182E43">
          <w:rPr>
            <w:noProof/>
            <w:webHidden/>
          </w:rPr>
          <w:t>21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6" w:history="1">
        <w:r w:rsidR="00182E43" w:rsidRPr="00E57FAB">
          <w:rPr>
            <w:rStyle w:val="Hyperlink"/>
            <w:noProof/>
          </w:rPr>
          <w:t>Effective Board of Directors</w:t>
        </w:r>
        <w:r w:rsidR="00182E43">
          <w:rPr>
            <w:noProof/>
            <w:webHidden/>
          </w:rPr>
          <w:tab/>
        </w:r>
        <w:r w:rsidR="00182E43">
          <w:rPr>
            <w:noProof/>
            <w:webHidden/>
          </w:rPr>
          <w:fldChar w:fldCharType="begin"/>
        </w:r>
        <w:r w:rsidR="00182E43">
          <w:rPr>
            <w:noProof/>
            <w:webHidden/>
          </w:rPr>
          <w:instrText xml:space="preserve"> PAGEREF _Toc321398026 \h </w:instrText>
        </w:r>
        <w:r w:rsidR="00182E43">
          <w:rPr>
            <w:noProof/>
            <w:webHidden/>
          </w:rPr>
        </w:r>
        <w:r w:rsidR="00182E43">
          <w:rPr>
            <w:noProof/>
            <w:webHidden/>
          </w:rPr>
          <w:fldChar w:fldCharType="separate"/>
        </w:r>
        <w:r w:rsidR="00182E43">
          <w:rPr>
            <w:noProof/>
            <w:webHidden/>
          </w:rPr>
          <w:t>22</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7" w:history="1">
        <w:r w:rsidR="00182E43" w:rsidRPr="00E57FAB">
          <w:rPr>
            <w:rStyle w:val="Hyperlink"/>
            <w:noProof/>
          </w:rPr>
          <w:t>Board Relations</w:t>
        </w:r>
        <w:r w:rsidR="00182E43">
          <w:rPr>
            <w:noProof/>
            <w:webHidden/>
          </w:rPr>
          <w:tab/>
        </w:r>
        <w:r w:rsidR="00182E43">
          <w:rPr>
            <w:noProof/>
            <w:webHidden/>
          </w:rPr>
          <w:fldChar w:fldCharType="begin"/>
        </w:r>
        <w:r w:rsidR="00182E43">
          <w:rPr>
            <w:noProof/>
            <w:webHidden/>
          </w:rPr>
          <w:instrText xml:space="preserve"> PAGEREF _Toc321398027 \h </w:instrText>
        </w:r>
        <w:r w:rsidR="00182E43">
          <w:rPr>
            <w:noProof/>
            <w:webHidden/>
          </w:rPr>
        </w:r>
        <w:r w:rsidR="00182E43">
          <w:rPr>
            <w:noProof/>
            <w:webHidden/>
          </w:rPr>
          <w:fldChar w:fldCharType="separate"/>
        </w:r>
        <w:r w:rsidR="00182E43">
          <w:rPr>
            <w:noProof/>
            <w:webHidden/>
          </w:rPr>
          <w:t>25</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8" w:history="1">
        <w:r w:rsidR="00182E43" w:rsidRPr="00E57FAB">
          <w:rPr>
            <w:rStyle w:val="Hyperlink"/>
            <w:noProof/>
          </w:rPr>
          <w:t>Effective Board Meetings</w:t>
        </w:r>
        <w:r w:rsidR="00182E43">
          <w:rPr>
            <w:noProof/>
            <w:webHidden/>
          </w:rPr>
          <w:tab/>
        </w:r>
        <w:r w:rsidR="00182E43">
          <w:rPr>
            <w:noProof/>
            <w:webHidden/>
          </w:rPr>
          <w:fldChar w:fldCharType="begin"/>
        </w:r>
        <w:r w:rsidR="00182E43">
          <w:rPr>
            <w:noProof/>
            <w:webHidden/>
          </w:rPr>
          <w:instrText xml:space="preserve"> PAGEREF _Toc321398028 \h </w:instrText>
        </w:r>
        <w:r w:rsidR="00182E43">
          <w:rPr>
            <w:noProof/>
            <w:webHidden/>
          </w:rPr>
        </w:r>
        <w:r w:rsidR="00182E43">
          <w:rPr>
            <w:noProof/>
            <w:webHidden/>
          </w:rPr>
          <w:fldChar w:fldCharType="separate"/>
        </w:r>
        <w:r w:rsidR="00182E43">
          <w:rPr>
            <w:noProof/>
            <w:webHidden/>
          </w:rPr>
          <w:t>26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29" w:history="1">
        <w:r w:rsidR="00182E43" w:rsidRPr="00E57FAB">
          <w:rPr>
            <w:rStyle w:val="Hyperlink"/>
            <w:noProof/>
          </w:rPr>
          <w:t>Parliamentary Procedures</w:t>
        </w:r>
        <w:r w:rsidR="00182E43">
          <w:rPr>
            <w:noProof/>
            <w:webHidden/>
          </w:rPr>
          <w:tab/>
        </w:r>
        <w:r w:rsidR="00182E43">
          <w:rPr>
            <w:noProof/>
            <w:webHidden/>
          </w:rPr>
          <w:fldChar w:fldCharType="begin"/>
        </w:r>
        <w:r w:rsidR="00182E43">
          <w:rPr>
            <w:noProof/>
            <w:webHidden/>
          </w:rPr>
          <w:instrText xml:space="preserve"> PAGEREF _Toc321398029 \h </w:instrText>
        </w:r>
        <w:r w:rsidR="00182E43">
          <w:rPr>
            <w:noProof/>
            <w:webHidden/>
          </w:rPr>
        </w:r>
        <w:r w:rsidR="00182E43">
          <w:rPr>
            <w:noProof/>
            <w:webHidden/>
          </w:rPr>
          <w:fldChar w:fldCharType="separate"/>
        </w:r>
        <w:r w:rsidR="00182E43">
          <w:rPr>
            <w:noProof/>
            <w:webHidden/>
          </w:rPr>
          <w:t>28</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0" w:history="1">
        <w:r w:rsidR="00182E43" w:rsidRPr="00E57FAB">
          <w:rPr>
            <w:rStyle w:val="Hyperlink"/>
            <w:noProof/>
          </w:rPr>
          <w:t>Board Policy and Procedures Manual</w:t>
        </w:r>
        <w:r w:rsidR="00182E43">
          <w:rPr>
            <w:noProof/>
            <w:webHidden/>
          </w:rPr>
          <w:tab/>
        </w:r>
        <w:r w:rsidR="00182E43">
          <w:rPr>
            <w:noProof/>
            <w:webHidden/>
          </w:rPr>
          <w:fldChar w:fldCharType="begin"/>
        </w:r>
        <w:r w:rsidR="00182E43">
          <w:rPr>
            <w:noProof/>
            <w:webHidden/>
          </w:rPr>
          <w:instrText xml:space="preserve"> PAGEREF _Toc321398030 \h </w:instrText>
        </w:r>
        <w:r w:rsidR="00182E43">
          <w:rPr>
            <w:noProof/>
            <w:webHidden/>
          </w:rPr>
        </w:r>
        <w:r w:rsidR="00182E43">
          <w:rPr>
            <w:noProof/>
            <w:webHidden/>
          </w:rPr>
          <w:fldChar w:fldCharType="separate"/>
        </w:r>
        <w:r w:rsidR="00182E43">
          <w:rPr>
            <w:noProof/>
            <w:webHidden/>
          </w:rPr>
          <w:t>31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1" w:history="1">
        <w:r w:rsidR="00182E43" w:rsidRPr="00E57FAB">
          <w:rPr>
            <w:rStyle w:val="Hyperlink"/>
            <w:noProof/>
          </w:rPr>
          <w:t>Strategic Priorities/Plans</w:t>
        </w:r>
        <w:r w:rsidR="00182E43">
          <w:rPr>
            <w:noProof/>
            <w:webHidden/>
          </w:rPr>
          <w:tab/>
        </w:r>
        <w:r w:rsidR="00182E43">
          <w:rPr>
            <w:noProof/>
            <w:webHidden/>
          </w:rPr>
          <w:fldChar w:fldCharType="begin"/>
        </w:r>
        <w:r w:rsidR="00182E43">
          <w:rPr>
            <w:noProof/>
            <w:webHidden/>
          </w:rPr>
          <w:instrText xml:space="preserve"> PAGEREF _Toc321398031 \h </w:instrText>
        </w:r>
        <w:r w:rsidR="00182E43">
          <w:rPr>
            <w:noProof/>
            <w:webHidden/>
          </w:rPr>
        </w:r>
        <w:r w:rsidR="00182E43">
          <w:rPr>
            <w:noProof/>
            <w:webHidden/>
          </w:rPr>
          <w:fldChar w:fldCharType="separate"/>
        </w:r>
        <w:r w:rsidR="00182E43">
          <w:rPr>
            <w:noProof/>
            <w:webHidden/>
          </w:rPr>
          <w:t>33</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2" w:history="1">
        <w:r w:rsidR="00182E43" w:rsidRPr="00E57FAB">
          <w:rPr>
            <w:rStyle w:val="Hyperlink"/>
            <w:noProof/>
          </w:rPr>
          <w:t>Committees/Task Forces</w:t>
        </w:r>
        <w:r w:rsidR="00182E43">
          <w:rPr>
            <w:noProof/>
            <w:webHidden/>
          </w:rPr>
          <w:tab/>
        </w:r>
        <w:r w:rsidR="00182E43">
          <w:rPr>
            <w:noProof/>
            <w:webHidden/>
          </w:rPr>
          <w:fldChar w:fldCharType="begin"/>
        </w:r>
        <w:r w:rsidR="00182E43">
          <w:rPr>
            <w:noProof/>
            <w:webHidden/>
          </w:rPr>
          <w:instrText xml:space="preserve"> PAGEREF _Toc321398032 \h </w:instrText>
        </w:r>
        <w:r w:rsidR="00182E43">
          <w:rPr>
            <w:noProof/>
            <w:webHidden/>
          </w:rPr>
        </w:r>
        <w:r w:rsidR="00182E43">
          <w:rPr>
            <w:noProof/>
            <w:webHidden/>
          </w:rPr>
          <w:fldChar w:fldCharType="separate"/>
        </w:r>
        <w:r w:rsidR="00182E43">
          <w:rPr>
            <w:noProof/>
            <w:webHidden/>
          </w:rPr>
          <w:t>34</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3" w:history="1">
        <w:r w:rsidR="00182E43" w:rsidRPr="00E57FAB">
          <w:rPr>
            <w:rStyle w:val="Hyperlink"/>
            <w:noProof/>
          </w:rPr>
          <w:t>Committee/Task Force Meetings</w:t>
        </w:r>
        <w:r w:rsidR="00182E43">
          <w:rPr>
            <w:noProof/>
            <w:webHidden/>
          </w:rPr>
          <w:tab/>
        </w:r>
        <w:r w:rsidR="00182E43">
          <w:rPr>
            <w:noProof/>
            <w:webHidden/>
          </w:rPr>
          <w:fldChar w:fldCharType="begin"/>
        </w:r>
        <w:r w:rsidR="00182E43">
          <w:rPr>
            <w:noProof/>
            <w:webHidden/>
          </w:rPr>
          <w:instrText xml:space="preserve"> PAGEREF _Toc321398033 \h </w:instrText>
        </w:r>
        <w:r w:rsidR="00182E43">
          <w:rPr>
            <w:noProof/>
            <w:webHidden/>
          </w:rPr>
        </w:r>
        <w:r w:rsidR="00182E43">
          <w:rPr>
            <w:noProof/>
            <w:webHidden/>
          </w:rPr>
          <w:fldChar w:fldCharType="separate"/>
        </w:r>
        <w:r w:rsidR="00182E43">
          <w:rPr>
            <w:noProof/>
            <w:webHidden/>
          </w:rPr>
          <w:t>35</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4" w:history="1">
        <w:r w:rsidR="00182E43" w:rsidRPr="00E57FAB">
          <w:rPr>
            <w:rStyle w:val="Hyperlink"/>
            <w:noProof/>
          </w:rPr>
          <w:t>ACTE Structure</w:t>
        </w:r>
        <w:r w:rsidR="00182E43">
          <w:rPr>
            <w:noProof/>
            <w:webHidden/>
          </w:rPr>
          <w:tab/>
        </w:r>
        <w:r w:rsidR="00182E43">
          <w:rPr>
            <w:noProof/>
            <w:webHidden/>
          </w:rPr>
          <w:fldChar w:fldCharType="begin"/>
        </w:r>
        <w:r w:rsidR="00182E43">
          <w:rPr>
            <w:noProof/>
            <w:webHidden/>
          </w:rPr>
          <w:instrText xml:space="preserve"> PAGEREF _Toc321398034 \h </w:instrText>
        </w:r>
        <w:r w:rsidR="00182E43">
          <w:rPr>
            <w:noProof/>
            <w:webHidden/>
          </w:rPr>
        </w:r>
        <w:r w:rsidR="00182E43">
          <w:rPr>
            <w:noProof/>
            <w:webHidden/>
          </w:rPr>
          <w:fldChar w:fldCharType="separate"/>
        </w:r>
        <w:r w:rsidR="00182E43">
          <w:rPr>
            <w:noProof/>
            <w:webHidden/>
          </w:rPr>
          <w:t>38</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5" w:history="1">
        <w:r w:rsidR="00182E43" w:rsidRPr="00E57FAB">
          <w:rPr>
            <w:rStyle w:val="Hyperlink"/>
            <w:noProof/>
          </w:rPr>
          <w:t>Regions</w:t>
        </w:r>
        <w:r w:rsidR="00182E43">
          <w:rPr>
            <w:noProof/>
            <w:webHidden/>
          </w:rPr>
          <w:tab/>
        </w:r>
        <w:r w:rsidR="00182E43">
          <w:rPr>
            <w:noProof/>
            <w:webHidden/>
          </w:rPr>
          <w:fldChar w:fldCharType="begin"/>
        </w:r>
        <w:r w:rsidR="00182E43">
          <w:rPr>
            <w:noProof/>
            <w:webHidden/>
          </w:rPr>
          <w:instrText xml:space="preserve"> PAGEREF _Toc321398035 \h </w:instrText>
        </w:r>
        <w:r w:rsidR="00182E43">
          <w:rPr>
            <w:noProof/>
            <w:webHidden/>
          </w:rPr>
        </w:r>
        <w:r w:rsidR="00182E43">
          <w:rPr>
            <w:noProof/>
            <w:webHidden/>
          </w:rPr>
          <w:fldChar w:fldCharType="separate"/>
        </w:r>
        <w:r w:rsidR="00182E43">
          <w:rPr>
            <w:noProof/>
            <w:webHidden/>
          </w:rPr>
          <w:t>39</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6" w:history="1">
        <w:r w:rsidR="00182E43" w:rsidRPr="00E57FAB">
          <w:rPr>
            <w:rStyle w:val="Hyperlink"/>
            <w:noProof/>
          </w:rPr>
          <w:t>Divisions</w:t>
        </w:r>
        <w:r w:rsidR="00182E43">
          <w:rPr>
            <w:noProof/>
            <w:webHidden/>
          </w:rPr>
          <w:tab/>
        </w:r>
        <w:r w:rsidR="00182E43">
          <w:rPr>
            <w:noProof/>
            <w:webHidden/>
          </w:rPr>
          <w:fldChar w:fldCharType="begin"/>
        </w:r>
        <w:r w:rsidR="00182E43">
          <w:rPr>
            <w:noProof/>
            <w:webHidden/>
          </w:rPr>
          <w:instrText xml:space="preserve"> PAGEREF _Toc321398036 \h </w:instrText>
        </w:r>
        <w:r w:rsidR="00182E43">
          <w:rPr>
            <w:noProof/>
            <w:webHidden/>
          </w:rPr>
        </w:r>
        <w:r w:rsidR="00182E43">
          <w:rPr>
            <w:noProof/>
            <w:webHidden/>
          </w:rPr>
          <w:fldChar w:fldCharType="separate"/>
        </w:r>
        <w:r w:rsidR="00182E43">
          <w:rPr>
            <w:noProof/>
            <w:webHidden/>
          </w:rPr>
          <w:t>40</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7" w:history="1">
        <w:r w:rsidR="00182E43" w:rsidRPr="00E57FAB">
          <w:rPr>
            <w:rStyle w:val="Hyperlink"/>
            <w:noProof/>
          </w:rPr>
          <w:t>ACTE Affiliation</w:t>
        </w:r>
        <w:r w:rsidR="00182E43">
          <w:rPr>
            <w:noProof/>
            <w:webHidden/>
          </w:rPr>
          <w:tab/>
        </w:r>
        <w:r w:rsidR="00182E43">
          <w:rPr>
            <w:noProof/>
            <w:webHidden/>
          </w:rPr>
          <w:fldChar w:fldCharType="begin"/>
        </w:r>
        <w:r w:rsidR="00182E43">
          <w:rPr>
            <w:noProof/>
            <w:webHidden/>
          </w:rPr>
          <w:instrText xml:space="preserve"> PAGEREF _Toc321398037 \h </w:instrText>
        </w:r>
        <w:r w:rsidR="00182E43">
          <w:rPr>
            <w:noProof/>
            <w:webHidden/>
          </w:rPr>
        </w:r>
        <w:r w:rsidR="00182E43">
          <w:rPr>
            <w:noProof/>
            <w:webHidden/>
          </w:rPr>
          <w:fldChar w:fldCharType="separate"/>
        </w:r>
        <w:r w:rsidR="00182E43">
          <w:rPr>
            <w:noProof/>
            <w:webHidden/>
          </w:rPr>
          <w:t>41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8" w:history="1">
        <w:r w:rsidR="00182E43" w:rsidRPr="00E57FAB">
          <w:rPr>
            <w:rStyle w:val="Hyperlink"/>
            <w:noProof/>
          </w:rPr>
          <w:t>Statement of Understanding and Affiliation Process</w:t>
        </w:r>
        <w:r w:rsidR="00182E43">
          <w:rPr>
            <w:noProof/>
            <w:webHidden/>
          </w:rPr>
          <w:tab/>
        </w:r>
        <w:r w:rsidR="00182E43">
          <w:rPr>
            <w:noProof/>
            <w:webHidden/>
          </w:rPr>
          <w:fldChar w:fldCharType="begin"/>
        </w:r>
        <w:r w:rsidR="00182E43">
          <w:rPr>
            <w:noProof/>
            <w:webHidden/>
          </w:rPr>
          <w:instrText xml:space="preserve"> PAGEREF _Toc321398038 \h </w:instrText>
        </w:r>
        <w:r w:rsidR="00182E43">
          <w:rPr>
            <w:noProof/>
            <w:webHidden/>
          </w:rPr>
        </w:r>
        <w:r w:rsidR="00182E43">
          <w:rPr>
            <w:noProof/>
            <w:webHidden/>
          </w:rPr>
          <w:fldChar w:fldCharType="separate"/>
        </w:r>
        <w:r w:rsidR="00182E43">
          <w:rPr>
            <w:noProof/>
            <w:webHidden/>
          </w:rPr>
          <w:t>42</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39" w:history="1">
        <w:r w:rsidR="00182E43" w:rsidRPr="00E57FAB">
          <w:rPr>
            <w:rStyle w:val="Hyperlink"/>
            <w:noProof/>
          </w:rPr>
          <w:t>Unified vs. Non-unified State Associations</w:t>
        </w:r>
        <w:r w:rsidR="00182E43">
          <w:rPr>
            <w:noProof/>
            <w:webHidden/>
          </w:rPr>
          <w:tab/>
        </w:r>
        <w:r w:rsidR="00182E43">
          <w:rPr>
            <w:noProof/>
            <w:webHidden/>
          </w:rPr>
          <w:fldChar w:fldCharType="begin"/>
        </w:r>
        <w:r w:rsidR="00182E43">
          <w:rPr>
            <w:noProof/>
            <w:webHidden/>
          </w:rPr>
          <w:instrText xml:space="preserve"> PAGEREF _Toc321398039 \h </w:instrText>
        </w:r>
        <w:r w:rsidR="00182E43">
          <w:rPr>
            <w:noProof/>
            <w:webHidden/>
          </w:rPr>
        </w:r>
        <w:r w:rsidR="00182E43">
          <w:rPr>
            <w:noProof/>
            <w:webHidden/>
          </w:rPr>
          <w:fldChar w:fldCharType="separate"/>
        </w:r>
        <w:r w:rsidR="00182E43">
          <w:rPr>
            <w:noProof/>
            <w:webHidden/>
          </w:rPr>
          <w:t>44</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40" w:history="1">
        <w:r w:rsidR="00182E43" w:rsidRPr="00E57FAB">
          <w:rPr>
            <w:rStyle w:val="Hyperlink"/>
            <w:noProof/>
          </w:rPr>
          <w:t>Finance</w:t>
        </w:r>
        <w:r w:rsidR="00182E43">
          <w:rPr>
            <w:noProof/>
            <w:webHidden/>
          </w:rPr>
          <w:tab/>
        </w:r>
        <w:r w:rsidR="00182E43">
          <w:rPr>
            <w:noProof/>
            <w:webHidden/>
          </w:rPr>
          <w:fldChar w:fldCharType="begin"/>
        </w:r>
        <w:r w:rsidR="00182E43">
          <w:rPr>
            <w:noProof/>
            <w:webHidden/>
          </w:rPr>
          <w:instrText xml:space="preserve"> PAGEREF _Toc321398040 \h </w:instrText>
        </w:r>
        <w:r w:rsidR="00182E43">
          <w:rPr>
            <w:noProof/>
            <w:webHidden/>
          </w:rPr>
        </w:r>
        <w:r w:rsidR="00182E43">
          <w:rPr>
            <w:noProof/>
            <w:webHidden/>
          </w:rPr>
          <w:fldChar w:fldCharType="separate"/>
        </w:r>
        <w:r w:rsidR="00182E43">
          <w:rPr>
            <w:noProof/>
            <w:webHidden/>
          </w:rPr>
          <w:t>46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41" w:history="1">
        <w:r w:rsidR="00182E43" w:rsidRPr="00E57FAB">
          <w:rPr>
            <w:rStyle w:val="Hyperlink"/>
            <w:noProof/>
          </w:rPr>
          <w:t>Budget Preparation</w:t>
        </w:r>
        <w:r w:rsidR="00182E43">
          <w:rPr>
            <w:noProof/>
            <w:webHidden/>
          </w:rPr>
          <w:tab/>
        </w:r>
        <w:r w:rsidR="00182E43">
          <w:rPr>
            <w:noProof/>
            <w:webHidden/>
          </w:rPr>
          <w:fldChar w:fldCharType="begin"/>
        </w:r>
        <w:r w:rsidR="00182E43">
          <w:rPr>
            <w:noProof/>
            <w:webHidden/>
          </w:rPr>
          <w:instrText xml:space="preserve"> PAGEREF _Toc321398041 \h </w:instrText>
        </w:r>
        <w:r w:rsidR="00182E43">
          <w:rPr>
            <w:noProof/>
            <w:webHidden/>
          </w:rPr>
        </w:r>
        <w:r w:rsidR="00182E43">
          <w:rPr>
            <w:noProof/>
            <w:webHidden/>
          </w:rPr>
          <w:fldChar w:fldCharType="separate"/>
        </w:r>
        <w:r w:rsidR="00182E43">
          <w:rPr>
            <w:noProof/>
            <w:webHidden/>
          </w:rPr>
          <w:t>47</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42" w:history="1">
        <w:r w:rsidR="00182E43" w:rsidRPr="00E57FAB">
          <w:rPr>
            <w:rStyle w:val="Hyperlink"/>
            <w:noProof/>
          </w:rPr>
          <w:t>ACTE Accounting Controls</w:t>
        </w:r>
        <w:r w:rsidR="00182E43">
          <w:rPr>
            <w:noProof/>
            <w:webHidden/>
          </w:rPr>
          <w:tab/>
        </w:r>
        <w:r w:rsidR="00182E43">
          <w:rPr>
            <w:noProof/>
            <w:webHidden/>
          </w:rPr>
          <w:fldChar w:fldCharType="begin"/>
        </w:r>
        <w:r w:rsidR="00182E43">
          <w:rPr>
            <w:noProof/>
            <w:webHidden/>
          </w:rPr>
          <w:instrText xml:space="preserve"> PAGEREF _Toc321398042 \h </w:instrText>
        </w:r>
        <w:r w:rsidR="00182E43">
          <w:rPr>
            <w:noProof/>
            <w:webHidden/>
          </w:rPr>
        </w:r>
        <w:r w:rsidR="00182E43">
          <w:rPr>
            <w:noProof/>
            <w:webHidden/>
          </w:rPr>
          <w:fldChar w:fldCharType="separate"/>
        </w:r>
        <w:r w:rsidR="00182E43">
          <w:rPr>
            <w:noProof/>
            <w:webHidden/>
          </w:rPr>
          <w:t>52</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43" w:history="1">
        <w:r w:rsidR="00182E43" w:rsidRPr="00E57FAB">
          <w:rPr>
            <w:rStyle w:val="Hyperlink"/>
            <w:noProof/>
          </w:rPr>
          <w:t>Audits</w:t>
        </w:r>
        <w:r w:rsidR="00182E43">
          <w:rPr>
            <w:noProof/>
            <w:webHidden/>
          </w:rPr>
          <w:tab/>
        </w:r>
        <w:r w:rsidR="00182E43">
          <w:rPr>
            <w:noProof/>
            <w:webHidden/>
          </w:rPr>
          <w:fldChar w:fldCharType="begin"/>
        </w:r>
        <w:r w:rsidR="00182E43">
          <w:rPr>
            <w:noProof/>
            <w:webHidden/>
          </w:rPr>
          <w:instrText xml:space="preserve"> PAGEREF _Toc321398043 \h </w:instrText>
        </w:r>
        <w:r w:rsidR="00182E43">
          <w:rPr>
            <w:noProof/>
            <w:webHidden/>
          </w:rPr>
        </w:r>
        <w:r w:rsidR="00182E43">
          <w:rPr>
            <w:noProof/>
            <w:webHidden/>
          </w:rPr>
          <w:fldChar w:fldCharType="separate"/>
        </w:r>
        <w:r w:rsidR="00182E43">
          <w:rPr>
            <w:noProof/>
            <w:webHidden/>
          </w:rPr>
          <w:t>54</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44" w:history="1">
        <w:r w:rsidR="00182E43" w:rsidRPr="00E57FAB">
          <w:rPr>
            <w:rStyle w:val="Hyperlink"/>
            <w:noProof/>
          </w:rPr>
          <w:t>Membership</w:t>
        </w:r>
        <w:r w:rsidR="00182E43">
          <w:rPr>
            <w:noProof/>
            <w:webHidden/>
          </w:rPr>
          <w:tab/>
        </w:r>
        <w:r w:rsidR="00182E43">
          <w:rPr>
            <w:noProof/>
            <w:webHidden/>
          </w:rPr>
          <w:fldChar w:fldCharType="begin"/>
        </w:r>
        <w:r w:rsidR="00182E43">
          <w:rPr>
            <w:noProof/>
            <w:webHidden/>
          </w:rPr>
          <w:instrText xml:space="preserve"> PAGEREF _Toc321398044 \h </w:instrText>
        </w:r>
        <w:r w:rsidR="00182E43">
          <w:rPr>
            <w:noProof/>
            <w:webHidden/>
          </w:rPr>
        </w:r>
        <w:r w:rsidR="00182E43">
          <w:rPr>
            <w:noProof/>
            <w:webHidden/>
          </w:rPr>
          <w:fldChar w:fldCharType="separate"/>
        </w:r>
        <w:r w:rsidR="00182E43">
          <w:rPr>
            <w:noProof/>
            <w:webHidden/>
          </w:rPr>
          <w:t>56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45" w:history="1">
        <w:r w:rsidR="00182E43" w:rsidRPr="00E57FAB">
          <w:rPr>
            <w:rStyle w:val="Hyperlink"/>
            <w:noProof/>
          </w:rPr>
          <w:t>Membership Recruitment and Retention</w:t>
        </w:r>
        <w:r w:rsidR="00182E43">
          <w:rPr>
            <w:noProof/>
            <w:webHidden/>
          </w:rPr>
          <w:tab/>
        </w:r>
        <w:r w:rsidR="00182E43">
          <w:rPr>
            <w:noProof/>
            <w:webHidden/>
          </w:rPr>
          <w:fldChar w:fldCharType="begin"/>
        </w:r>
        <w:r w:rsidR="00182E43">
          <w:rPr>
            <w:noProof/>
            <w:webHidden/>
          </w:rPr>
          <w:instrText xml:space="preserve"> PAGEREF _Toc321398045 \h </w:instrText>
        </w:r>
        <w:r w:rsidR="00182E43">
          <w:rPr>
            <w:noProof/>
            <w:webHidden/>
          </w:rPr>
        </w:r>
        <w:r w:rsidR="00182E43">
          <w:rPr>
            <w:noProof/>
            <w:webHidden/>
          </w:rPr>
          <w:fldChar w:fldCharType="separate"/>
        </w:r>
        <w:r w:rsidR="00182E43">
          <w:rPr>
            <w:noProof/>
            <w:webHidden/>
          </w:rPr>
          <w:t>57</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46" w:history="1">
        <w:r w:rsidR="00182E43" w:rsidRPr="00E57FAB">
          <w:rPr>
            <w:rStyle w:val="Hyperlink"/>
            <w:noProof/>
          </w:rPr>
          <w:t>Membership Processing</w:t>
        </w:r>
        <w:r w:rsidR="00182E43">
          <w:rPr>
            <w:noProof/>
            <w:webHidden/>
          </w:rPr>
          <w:tab/>
        </w:r>
        <w:r w:rsidR="00182E43">
          <w:rPr>
            <w:noProof/>
            <w:webHidden/>
          </w:rPr>
          <w:fldChar w:fldCharType="begin"/>
        </w:r>
        <w:r w:rsidR="00182E43">
          <w:rPr>
            <w:noProof/>
            <w:webHidden/>
          </w:rPr>
          <w:instrText xml:space="preserve"> PAGEREF _Toc321398046 \h </w:instrText>
        </w:r>
        <w:r w:rsidR="00182E43">
          <w:rPr>
            <w:noProof/>
            <w:webHidden/>
          </w:rPr>
        </w:r>
        <w:r w:rsidR="00182E43">
          <w:rPr>
            <w:noProof/>
            <w:webHidden/>
          </w:rPr>
          <w:fldChar w:fldCharType="separate"/>
        </w:r>
        <w:r w:rsidR="00182E43">
          <w:rPr>
            <w:noProof/>
            <w:webHidden/>
          </w:rPr>
          <w:t>59</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47" w:history="1">
        <w:r w:rsidR="00182E43" w:rsidRPr="00E57FAB">
          <w:rPr>
            <w:rStyle w:val="Hyperlink"/>
            <w:noProof/>
          </w:rPr>
          <w:t>Database Structure</w:t>
        </w:r>
        <w:r w:rsidR="00182E43">
          <w:rPr>
            <w:noProof/>
            <w:webHidden/>
          </w:rPr>
          <w:tab/>
        </w:r>
        <w:r w:rsidR="00182E43">
          <w:rPr>
            <w:noProof/>
            <w:webHidden/>
          </w:rPr>
          <w:fldChar w:fldCharType="begin"/>
        </w:r>
        <w:r w:rsidR="00182E43">
          <w:rPr>
            <w:noProof/>
            <w:webHidden/>
          </w:rPr>
          <w:instrText xml:space="preserve"> PAGEREF _Toc321398047 \h </w:instrText>
        </w:r>
        <w:r w:rsidR="00182E43">
          <w:rPr>
            <w:noProof/>
            <w:webHidden/>
          </w:rPr>
        </w:r>
        <w:r w:rsidR="00182E43">
          <w:rPr>
            <w:noProof/>
            <w:webHidden/>
          </w:rPr>
          <w:fldChar w:fldCharType="separate"/>
        </w:r>
        <w:r w:rsidR="00182E43">
          <w:rPr>
            <w:noProof/>
            <w:webHidden/>
          </w:rPr>
          <w:t>60</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48" w:history="1">
        <w:r w:rsidR="00182E43" w:rsidRPr="00E57FAB">
          <w:rPr>
            <w:rStyle w:val="Hyperlink"/>
            <w:noProof/>
          </w:rPr>
          <w:t>ACTE Membership Information</w:t>
        </w:r>
        <w:r w:rsidR="00182E43">
          <w:rPr>
            <w:noProof/>
            <w:webHidden/>
          </w:rPr>
          <w:tab/>
        </w:r>
        <w:r w:rsidR="00182E43">
          <w:rPr>
            <w:noProof/>
            <w:webHidden/>
          </w:rPr>
          <w:fldChar w:fldCharType="begin"/>
        </w:r>
        <w:r w:rsidR="00182E43">
          <w:rPr>
            <w:noProof/>
            <w:webHidden/>
          </w:rPr>
          <w:instrText xml:space="preserve"> PAGEREF _Toc321398048 \h </w:instrText>
        </w:r>
        <w:r w:rsidR="00182E43">
          <w:rPr>
            <w:noProof/>
            <w:webHidden/>
          </w:rPr>
        </w:r>
        <w:r w:rsidR="00182E43">
          <w:rPr>
            <w:noProof/>
            <w:webHidden/>
          </w:rPr>
          <w:fldChar w:fldCharType="separate"/>
        </w:r>
        <w:r w:rsidR="00182E43">
          <w:rPr>
            <w:noProof/>
            <w:webHidden/>
          </w:rPr>
          <w:t>61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49" w:history="1">
        <w:r w:rsidR="00182E43" w:rsidRPr="00E57FAB">
          <w:rPr>
            <w:rStyle w:val="Hyperlink"/>
            <w:noProof/>
          </w:rPr>
          <w:t>Connecting With Members</w:t>
        </w:r>
        <w:r w:rsidR="00182E43">
          <w:rPr>
            <w:noProof/>
            <w:webHidden/>
          </w:rPr>
          <w:tab/>
        </w:r>
        <w:r w:rsidR="00182E43">
          <w:rPr>
            <w:noProof/>
            <w:webHidden/>
          </w:rPr>
          <w:fldChar w:fldCharType="begin"/>
        </w:r>
        <w:r w:rsidR="00182E43">
          <w:rPr>
            <w:noProof/>
            <w:webHidden/>
          </w:rPr>
          <w:instrText xml:space="preserve"> PAGEREF _Toc321398049 \h </w:instrText>
        </w:r>
        <w:r w:rsidR="00182E43">
          <w:rPr>
            <w:noProof/>
            <w:webHidden/>
          </w:rPr>
        </w:r>
        <w:r w:rsidR="00182E43">
          <w:rPr>
            <w:noProof/>
            <w:webHidden/>
          </w:rPr>
          <w:fldChar w:fldCharType="separate"/>
        </w:r>
        <w:r w:rsidR="00182E43">
          <w:rPr>
            <w:noProof/>
            <w:webHidden/>
          </w:rPr>
          <w:t>64</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50" w:history="1">
        <w:r w:rsidR="00182E43" w:rsidRPr="00E57FAB">
          <w:rPr>
            <w:rStyle w:val="Hyperlink"/>
            <w:noProof/>
          </w:rPr>
          <w:t>State Conference Materials</w:t>
        </w:r>
        <w:r w:rsidR="00182E43">
          <w:rPr>
            <w:noProof/>
            <w:webHidden/>
          </w:rPr>
          <w:tab/>
        </w:r>
        <w:r w:rsidR="00182E43">
          <w:rPr>
            <w:noProof/>
            <w:webHidden/>
          </w:rPr>
          <w:fldChar w:fldCharType="begin"/>
        </w:r>
        <w:r w:rsidR="00182E43">
          <w:rPr>
            <w:noProof/>
            <w:webHidden/>
          </w:rPr>
          <w:instrText xml:space="preserve"> PAGEREF _Toc321398050 \h </w:instrText>
        </w:r>
        <w:r w:rsidR="00182E43">
          <w:rPr>
            <w:noProof/>
            <w:webHidden/>
          </w:rPr>
        </w:r>
        <w:r w:rsidR="00182E43">
          <w:rPr>
            <w:noProof/>
            <w:webHidden/>
          </w:rPr>
          <w:fldChar w:fldCharType="separate"/>
        </w:r>
        <w:r w:rsidR="00182E43">
          <w:rPr>
            <w:noProof/>
            <w:webHidden/>
          </w:rPr>
          <w:t>67</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51" w:history="1">
        <w:r w:rsidR="00182E43" w:rsidRPr="00E57FAB">
          <w:rPr>
            <w:rStyle w:val="Hyperlink"/>
            <w:noProof/>
          </w:rPr>
          <w:t>Management</w:t>
        </w:r>
        <w:r w:rsidR="00182E43">
          <w:rPr>
            <w:noProof/>
            <w:webHidden/>
          </w:rPr>
          <w:tab/>
        </w:r>
        <w:r w:rsidR="00182E43">
          <w:rPr>
            <w:noProof/>
            <w:webHidden/>
          </w:rPr>
          <w:fldChar w:fldCharType="begin"/>
        </w:r>
        <w:r w:rsidR="00182E43">
          <w:rPr>
            <w:noProof/>
            <w:webHidden/>
          </w:rPr>
          <w:instrText xml:space="preserve"> PAGEREF _Toc321398051 \h </w:instrText>
        </w:r>
        <w:r w:rsidR="00182E43">
          <w:rPr>
            <w:noProof/>
            <w:webHidden/>
          </w:rPr>
        </w:r>
        <w:r w:rsidR="00182E43">
          <w:rPr>
            <w:noProof/>
            <w:webHidden/>
          </w:rPr>
          <w:fldChar w:fldCharType="separate"/>
        </w:r>
        <w:r w:rsidR="00182E43">
          <w:rPr>
            <w:noProof/>
            <w:webHidden/>
          </w:rPr>
          <w:t>68</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52" w:history="1">
        <w:r w:rsidR="00182E43" w:rsidRPr="00E57FAB">
          <w:rPr>
            <w:rStyle w:val="Hyperlink"/>
            <w:noProof/>
          </w:rPr>
          <w:t>Association Management</w:t>
        </w:r>
        <w:r w:rsidR="00182E43">
          <w:rPr>
            <w:noProof/>
            <w:webHidden/>
          </w:rPr>
          <w:tab/>
        </w:r>
        <w:r w:rsidR="00182E43">
          <w:rPr>
            <w:noProof/>
            <w:webHidden/>
          </w:rPr>
          <w:fldChar w:fldCharType="begin"/>
        </w:r>
        <w:r w:rsidR="00182E43">
          <w:rPr>
            <w:noProof/>
            <w:webHidden/>
          </w:rPr>
          <w:instrText xml:space="preserve"> PAGEREF _Toc321398052 \h </w:instrText>
        </w:r>
        <w:r w:rsidR="00182E43">
          <w:rPr>
            <w:noProof/>
            <w:webHidden/>
          </w:rPr>
        </w:r>
        <w:r w:rsidR="00182E43">
          <w:rPr>
            <w:noProof/>
            <w:webHidden/>
          </w:rPr>
          <w:fldChar w:fldCharType="separate"/>
        </w:r>
        <w:r w:rsidR="00182E43">
          <w:rPr>
            <w:noProof/>
            <w:webHidden/>
          </w:rPr>
          <w:t>69</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53" w:history="1">
        <w:r w:rsidR="00182E43" w:rsidRPr="00E57FAB">
          <w:rPr>
            <w:rStyle w:val="Hyperlink"/>
            <w:noProof/>
          </w:rPr>
          <w:t>Public Policy and Grassroots Advocacy</w:t>
        </w:r>
        <w:r w:rsidR="00182E43">
          <w:rPr>
            <w:noProof/>
            <w:webHidden/>
          </w:rPr>
          <w:tab/>
        </w:r>
        <w:r w:rsidR="00182E43">
          <w:rPr>
            <w:noProof/>
            <w:webHidden/>
          </w:rPr>
          <w:fldChar w:fldCharType="begin"/>
        </w:r>
        <w:r w:rsidR="00182E43">
          <w:rPr>
            <w:noProof/>
            <w:webHidden/>
          </w:rPr>
          <w:instrText xml:space="preserve"> PAGEREF _Toc321398053 \h </w:instrText>
        </w:r>
        <w:r w:rsidR="00182E43">
          <w:rPr>
            <w:noProof/>
            <w:webHidden/>
          </w:rPr>
        </w:r>
        <w:r w:rsidR="00182E43">
          <w:rPr>
            <w:noProof/>
            <w:webHidden/>
          </w:rPr>
          <w:fldChar w:fldCharType="separate"/>
        </w:r>
        <w:r w:rsidR="00182E43">
          <w:rPr>
            <w:noProof/>
            <w:webHidden/>
          </w:rPr>
          <w:t>72</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54" w:history="1">
        <w:r w:rsidR="00182E43" w:rsidRPr="00E57FAB">
          <w:rPr>
            <w:rStyle w:val="Hyperlink"/>
            <w:noProof/>
          </w:rPr>
          <w:t>Key Issues and a Policy Agenda</w:t>
        </w:r>
        <w:r w:rsidR="00182E43">
          <w:rPr>
            <w:noProof/>
            <w:webHidden/>
          </w:rPr>
          <w:tab/>
        </w:r>
        <w:r w:rsidR="00182E43">
          <w:rPr>
            <w:noProof/>
            <w:webHidden/>
          </w:rPr>
          <w:fldChar w:fldCharType="begin"/>
        </w:r>
        <w:r w:rsidR="00182E43">
          <w:rPr>
            <w:noProof/>
            <w:webHidden/>
          </w:rPr>
          <w:instrText xml:space="preserve"> PAGEREF _Toc321398054 \h </w:instrText>
        </w:r>
        <w:r w:rsidR="00182E43">
          <w:rPr>
            <w:noProof/>
            <w:webHidden/>
          </w:rPr>
        </w:r>
        <w:r w:rsidR="00182E43">
          <w:rPr>
            <w:noProof/>
            <w:webHidden/>
          </w:rPr>
          <w:fldChar w:fldCharType="separate"/>
        </w:r>
        <w:r w:rsidR="00182E43">
          <w:rPr>
            <w:noProof/>
            <w:webHidden/>
          </w:rPr>
          <w:t>73</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55" w:history="1">
        <w:r w:rsidR="00182E43" w:rsidRPr="00E57FAB">
          <w:rPr>
            <w:rStyle w:val="Hyperlink"/>
            <w:noProof/>
          </w:rPr>
          <w:t>Grassroots</w:t>
        </w:r>
        <w:r w:rsidR="00182E43">
          <w:rPr>
            <w:noProof/>
            <w:webHidden/>
          </w:rPr>
          <w:tab/>
        </w:r>
        <w:r w:rsidR="00182E43">
          <w:rPr>
            <w:noProof/>
            <w:webHidden/>
          </w:rPr>
          <w:fldChar w:fldCharType="begin"/>
        </w:r>
        <w:r w:rsidR="00182E43">
          <w:rPr>
            <w:noProof/>
            <w:webHidden/>
          </w:rPr>
          <w:instrText xml:space="preserve"> PAGEREF _Toc321398055 \h </w:instrText>
        </w:r>
        <w:r w:rsidR="00182E43">
          <w:rPr>
            <w:noProof/>
            <w:webHidden/>
          </w:rPr>
        </w:r>
        <w:r w:rsidR="00182E43">
          <w:rPr>
            <w:noProof/>
            <w:webHidden/>
          </w:rPr>
          <w:fldChar w:fldCharType="separate"/>
        </w:r>
        <w:r w:rsidR="00182E43">
          <w:rPr>
            <w:noProof/>
            <w:webHidden/>
          </w:rPr>
          <w:t>75</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56" w:history="1">
        <w:r w:rsidR="00182E43" w:rsidRPr="00E57FAB">
          <w:rPr>
            <w:rStyle w:val="Hyperlink"/>
            <w:noProof/>
          </w:rPr>
          <w:t>Federal Lobbying Requirements</w:t>
        </w:r>
        <w:r w:rsidR="00182E43">
          <w:rPr>
            <w:noProof/>
            <w:webHidden/>
          </w:rPr>
          <w:tab/>
        </w:r>
        <w:r w:rsidR="00182E43">
          <w:rPr>
            <w:noProof/>
            <w:webHidden/>
          </w:rPr>
          <w:fldChar w:fldCharType="begin"/>
        </w:r>
        <w:r w:rsidR="00182E43">
          <w:rPr>
            <w:noProof/>
            <w:webHidden/>
          </w:rPr>
          <w:instrText xml:space="preserve"> PAGEREF _Toc321398056 \h </w:instrText>
        </w:r>
        <w:r w:rsidR="00182E43">
          <w:rPr>
            <w:noProof/>
            <w:webHidden/>
          </w:rPr>
        </w:r>
        <w:r w:rsidR="00182E43">
          <w:rPr>
            <w:noProof/>
            <w:webHidden/>
          </w:rPr>
          <w:fldChar w:fldCharType="separate"/>
        </w:r>
        <w:r w:rsidR="00182E43">
          <w:rPr>
            <w:noProof/>
            <w:webHidden/>
          </w:rPr>
          <w:t>76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57" w:history="1">
        <w:r w:rsidR="00182E43" w:rsidRPr="00E57FAB">
          <w:rPr>
            <w:rStyle w:val="Hyperlink"/>
            <w:noProof/>
          </w:rPr>
          <w:t>IRS Lobbying Requirements</w:t>
        </w:r>
        <w:r w:rsidR="00182E43">
          <w:rPr>
            <w:noProof/>
            <w:webHidden/>
          </w:rPr>
          <w:tab/>
        </w:r>
        <w:r w:rsidR="00182E43">
          <w:rPr>
            <w:noProof/>
            <w:webHidden/>
          </w:rPr>
          <w:fldChar w:fldCharType="begin"/>
        </w:r>
        <w:r w:rsidR="00182E43">
          <w:rPr>
            <w:noProof/>
            <w:webHidden/>
          </w:rPr>
          <w:instrText xml:space="preserve"> PAGEREF _Toc321398057 \h </w:instrText>
        </w:r>
        <w:r w:rsidR="00182E43">
          <w:rPr>
            <w:noProof/>
            <w:webHidden/>
          </w:rPr>
        </w:r>
        <w:r w:rsidR="00182E43">
          <w:rPr>
            <w:noProof/>
            <w:webHidden/>
          </w:rPr>
          <w:fldChar w:fldCharType="separate"/>
        </w:r>
        <w:r w:rsidR="00182E43">
          <w:rPr>
            <w:noProof/>
            <w:webHidden/>
          </w:rPr>
          <w:t>79</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58" w:history="1">
        <w:r w:rsidR="00182E43" w:rsidRPr="00E57FAB">
          <w:rPr>
            <w:rStyle w:val="Hyperlink"/>
            <w:noProof/>
          </w:rPr>
          <w:t>Web Site Resources</w:t>
        </w:r>
        <w:r w:rsidR="00182E43">
          <w:rPr>
            <w:noProof/>
            <w:webHidden/>
          </w:rPr>
          <w:tab/>
        </w:r>
        <w:r w:rsidR="00182E43">
          <w:rPr>
            <w:noProof/>
            <w:webHidden/>
          </w:rPr>
          <w:fldChar w:fldCharType="begin"/>
        </w:r>
        <w:r w:rsidR="00182E43">
          <w:rPr>
            <w:noProof/>
            <w:webHidden/>
          </w:rPr>
          <w:instrText xml:space="preserve"> PAGEREF _Toc321398058 \h </w:instrText>
        </w:r>
        <w:r w:rsidR="00182E43">
          <w:rPr>
            <w:noProof/>
            <w:webHidden/>
          </w:rPr>
        </w:r>
        <w:r w:rsidR="00182E43">
          <w:rPr>
            <w:noProof/>
            <w:webHidden/>
          </w:rPr>
          <w:fldChar w:fldCharType="separate"/>
        </w:r>
        <w:r w:rsidR="00182E43">
          <w:rPr>
            <w:noProof/>
            <w:webHidden/>
          </w:rPr>
          <w:t>82</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59" w:history="1">
        <w:r w:rsidR="00182E43" w:rsidRPr="00E57FAB">
          <w:rPr>
            <w:rStyle w:val="Hyperlink"/>
            <w:noProof/>
          </w:rPr>
          <w:t>Media Relations</w:t>
        </w:r>
        <w:r w:rsidR="00182E43">
          <w:rPr>
            <w:noProof/>
            <w:webHidden/>
          </w:rPr>
          <w:tab/>
        </w:r>
        <w:r w:rsidR="00182E43">
          <w:rPr>
            <w:noProof/>
            <w:webHidden/>
          </w:rPr>
          <w:fldChar w:fldCharType="begin"/>
        </w:r>
        <w:r w:rsidR="00182E43">
          <w:rPr>
            <w:noProof/>
            <w:webHidden/>
          </w:rPr>
          <w:instrText xml:space="preserve"> PAGEREF _Toc321398059 \h </w:instrText>
        </w:r>
        <w:r w:rsidR="00182E43">
          <w:rPr>
            <w:noProof/>
            <w:webHidden/>
          </w:rPr>
        </w:r>
        <w:r w:rsidR="00182E43">
          <w:rPr>
            <w:noProof/>
            <w:webHidden/>
          </w:rPr>
          <w:fldChar w:fldCharType="separate"/>
        </w:r>
        <w:r w:rsidR="00182E43">
          <w:rPr>
            <w:noProof/>
            <w:webHidden/>
          </w:rPr>
          <w:t>83</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0" w:history="1">
        <w:r w:rsidR="00182E43" w:rsidRPr="00E57FAB">
          <w:rPr>
            <w:rStyle w:val="Hyperlink"/>
            <w:noProof/>
          </w:rPr>
          <w:t>Media Relations</w:t>
        </w:r>
        <w:r w:rsidR="00182E43">
          <w:rPr>
            <w:noProof/>
            <w:webHidden/>
          </w:rPr>
          <w:tab/>
        </w:r>
        <w:r w:rsidR="00182E43">
          <w:rPr>
            <w:noProof/>
            <w:webHidden/>
          </w:rPr>
          <w:fldChar w:fldCharType="begin"/>
        </w:r>
        <w:r w:rsidR="00182E43">
          <w:rPr>
            <w:noProof/>
            <w:webHidden/>
          </w:rPr>
          <w:instrText xml:space="preserve"> PAGEREF _Toc321398060 \h </w:instrText>
        </w:r>
        <w:r w:rsidR="00182E43">
          <w:rPr>
            <w:noProof/>
            <w:webHidden/>
          </w:rPr>
        </w:r>
        <w:r w:rsidR="00182E43">
          <w:rPr>
            <w:noProof/>
            <w:webHidden/>
          </w:rPr>
          <w:fldChar w:fldCharType="separate"/>
        </w:r>
        <w:r w:rsidR="00182E43">
          <w:rPr>
            <w:noProof/>
            <w:webHidden/>
          </w:rPr>
          <w:t>84</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1" w:history="1">
        <w:r w:rsidR="00182E43" w:rsidRPr="00E57FAB">
          <w:rPr>
            <w:rStyle w:val="Hyperlink"/>
            <w:noProof/>
          </w:rPr>
          <w:t>How to Conduct a Media Briefing</w:t>
        </w:r>
        <w:r w:rsidR="00182E43">
          <w:rPr>
            <w:noProof/>
            <w:webHidden/>
          </w:rPr>
          <w:tab/>
        </w:r>
        <w:r w:rsidR="00182E43">
          <w:rPr>
            <w:noProof/>
            <w:webHidden/>
          </w:rPr>
          <w:fldChar w:fldCharType="begin"/>
        </w:r>
        <w:r w:rsidR="00182E43">
          <w:rPr>
            <w:noProof/>
            <w:webHidden/>
          </w:rPr>
          <w:instrText xml:space="preserve"> PAGEREF _Toc321398061 \h </w:instrText>
        </w:r>
        <w:r w:rsidR="00182E43">
          <w:rPr>
            <w:noProof/>
            <w:webHidden/>
          </w:rPr>
        </w:r>
        <w:r w:rsidR="00182E43">
          <w:rPr>
            <w:noProof/>
            <w:webHidden/>
          </w:rPr>
          <w:fldChar w:fldCharType="separate"/>
        </w:r>
        <w:r w:rsidR="00182E43">
          <w:rPr>
            <w:noProof/>
            <w:webHidden/>
          </w:rPr>
          <w:t>86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2" w:history="1">
        <w:r w:rsidR="00182E43" w:rsidRPr="00E57FAB">
          <w:rPr>
            <w:rStyle w:val="Hyperlink"/>
            <w:noProof/>
          </w:rPr>
          <w:t>How to Conduct a Media Teleconference</w:t>
        </w:r>
        <w:r w:rsidR="00182E43">
          <w:rPr>
            <w:noProof/>
            <w:webHidden/>
          </w:rPr>
          <w:tab/>
        </w:r>
        <w:r w:rsidR="00182E43">
          <w:rPr>
            <w:noProof/>
            <w:webHidden/>
          </w:rPr>
          <w:fldChar w:fldCharType="begin"/>
        </w:r>
        <w:r w:rsidR="00182E43">
          <w:rPr>
            <w:noProof/>
            <w:webHidden/>
          </w:rPr>
          <w:instrText xml:space="preserve"> PAGEREF _Toc321398062 \h </w:instrText>
        </w:r>
        <w:r w:rsidR="00182E43">
          <w:rPr>
            <w:noProof/>
            <w:webHidden/>
          </w:rPr>
        </w:r>
        <w:r w:rsidR="00182E43">
          <w:rPr>
            <w:noProof/>
            <w:webHidden/>
          </w:rPr>
          <w:fldChar w:fldCharType="separate"/>
        </w:r>
        <w:r w:rsidR="00182E43">
          <w:rPr>
            <w:noProof/>
            <w:webHidden/>
          </w:rPr>
          <w:t>88</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3" w:history="1">
        <w:r w:rsidR="00182E43" w:rsidRPr="00E57FAB">
          <w:rPr>
            <w:rStyle w:val="Hyperlink"/>
            <w:noProof/>
          </w:rPr>
          <w:t>How to Monitor Placements</w:t>
        </w:r>
        <w:r w:rsidR="00182E43">
          <w:rPr>
            <w:noProof/>
            <w:webHidden/>
          </w:rPr>
          <w:tab/>
        </w:r>
        <w:r w:rsidR="00182E43">
          <w:rPr>
            <w:noProof/>
            <w:webHidden/>
          </w:rPr>
          <w:fldChar w:fldCharType="begin"/>
        </w:r>
        <w:r w:rsidR="00182E43">
          <w:rPr>
            <w:noProof/>
            <w:webHidden/>
          </w:rPr>
          <w:instrText xml:space="preserve"> PAGEREF _Toc321398063 \h </w:instrText>
        </w:r>
        <w:r w:rsidR="00182E43">
          <w:rPr>
            <w:noProof/>
            <w:webHidden/>
          </w:rPr>
        </w:r>
        <w:r w:rsidR="00182E43">
          <w:rPr>
            <w:noProof/>
            <w:webHidden/>
          </w:rPr>
          <w:fldChar w:fldCharType="separate"/>
        </w:r>
        <w:r w:rsidR="00182E43">
          <w:rPr>
            <w:noProof/>
            <w:webHidden/>
          </w:rPr>
          <w:t>89</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64" w:history="1">
        <w:r w:rsidR="00182E43" w:rsidRPr="00E57FAB">
          <w:rPr>
            <w:rStyle w:val="Hyperlink"/>
            <w:noProof/>
          </w:rPr>
          <w:t>Programs and Services</w:t>
        </w:r>
        <w:r w:rsidR="00182E43">
          <w:rPr>
            <w:noProof/>
            <w:webHidden/>
          </w:rPr>
          <w:tab/>
        </w:r>
        <w:r w:rsidR="00182E43">
          <w:rPr>
            <w:noProof/>
            <w:webHidden/>
          </w:rPr>
          <w:fldChar w:fldCharType="begin"/>
        </w:r>
        <w:r w:rsidR="00182E43">
          <w:rPr>
            <w:noProof/>
            <w:webHidden/>
          </w:rPr>
          <w:instrText xml:space="preserve"> PAGEREF _Toc321398064 \h </w:instrText>
        </w:r>
        <w:r w:rsidR="00182E43">
          <w:rPr>
            <w:noProof/>
            <w:webHidden/>
          </w:rPr>
        </w:r>
        <w:r w:rsidR="00182E43">
          <w:rPr>
            <w:noProof/>
            <w:webHidden/>
          </w:rPr>
          <w:fldChar w:fldCharType="separate"/>
        </w:r>
        <w:r w:rsidR="00182E43">
          <w:rPr>
            <w:noProof/>
            <w:webHidden/>
          </w:rPr>
          <w:t>90</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5" w:history="1">
        <w:r w:rsidR="00182E43" w:rsidRPr="00E57FAB">
          <w:rPr>
            <w:rStyle w:val="Hyperlink"/>
            <w:noProof/>
          </w:rPr>
          <w:t>Role of Professional Organization</w:t>
        </w:r>
        <w:r w:rsidR="00182E43">
          <w:rPr>
            <w:noProof/>
            <w:webHidden/>
          </w:rPr>
          <w:tab/>
        </w:r>
        <w:r w:rsidR="00182E43">
          <w:rPr>
            <w:noProof/>
            <w:webHidden/>
          </w:rPr>
          <w:fldChar w:fldCharType="begin"/>
        </w:r>
        <w:r w:rsidR="00182E43">
          <w:rPr>
            <w:noProof/>
            <w:webHidden/>
          </w:rPr>
          <w:instrText xml:space="preserve"> PAGEREF _Toc321398065 \h </w:instrText>
        </w:r>
        <w:r w:rsidR="00182E43">
          <w:rPr>
            <w:noProof/>
            <w:webHidden/>
          </w:rPr>
        </w:r>
        <w:r w:rsidR="00182E43">
          <w:rPr>
            <w:noProof/>
            <w:webHidden/>
          </w:rPr>
          <w:fldChar w:fldCharType="separate"/>
        </w:r>
        <w:r w:rsidR="00182E43">
          <w:rPr>
            <w:noProof/>
            <w:webHidden/>
          </w:rPr>
          <w:t>91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6" w:history="1">
        <w:r w:rsidR="00182E43" w:rsidRPr="00E57FAB">
          <w:rPr>
            <w:rStyle w:val="Hyperlink"/>
            <w:noProof/>
          </w:rPr>
          <w:t>Conferences</w:t>
        </w:r>
        <w:r w:rsidR="00182E43">
          <w:rPr>
            <w:noProof/>
            <w:webHidden/>
          </w:rPr>
          <w:tab/>
        </w:r>
        <w:r w:rsidR="00182E43">
          <w:rPr>
            <w:noProof/>
            <w:webHidden/>
          </w:rPr>
          <w:fldChar w:fldCharType="begin"/>
        </w:r>
        <w:r w:rsidR="00182E43">
          <w:rPr>
            <w:noProof/>
            <w:webHidden/>
          </w:rPr>
          <w:instrText xml:space="preserve"> PAGEREF _Toc321398066 \h </w:instrText>
        </w:r>
        <w:r w:rsidR="00182E43">
          <w:rPr>
            <w:noProof/>
            <w:webHidden/>
          </w:rPr>
        </w:r>
        <w:r w:rsidR="00182E43">
          <w:rPr>
            <w:noProof/>
            <w:webHidden/>
          </w:rPr>
          <w:fldChar w:fldCharType="separate"/>
        </w:r>
        <w:r w:rsidR="00182E43">
          <w:rPr>
            <w:noProof/>
            <w:webHidden/>
          </w:rPr>
          <w:t>93</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7" w:history="1">
        <w:r w:rsidR="00182E43" w:rsidRPr="00E57FAB">
          <w:rPr>
            <w:rStyle w:val="Hyperlink"/>
            <w:noProof/>
          </w:rPr>
          <w:t>Request for Proposal</w:t>
        </w:r>
        <w:r w:rsidR="00182E43">
          <w:rPr>
            <w:noProof/>
            <w:webHidden/>
          </w:rPr>
          <w:tab/>
        </w:r>
        <w:r w:rsidR="00182E43">
          <w:rPr>
            <w:noProof/>
            <w:webHidden/>
          </w:rPr>
          <w:fldChar w:fldCharType="begin"/>
        </w:r>
        <w:r w:rsidR="00182E43">
          <w:rPr>
            <w:noProof/>
            <w:webHidden/>
          </w:rPr>
          <w:instrText xml:space="preserve"> PAGEREF _Toc321398067 \h </w:instrText>
        </w:r>
        <w:r w:rsidR="00182E43">
          <w:rPr>
            <w:noProof/>
            <w:webHidden/>
          </w:rPr>
        </w:r>
        <w:r w:rsidR="00182E43">
          <w:rPr>
            <w:noProof/>
            <w:webHidden/>
          </w:rPr>
          <w:fldChar w:fldCharType="separate"/>
        </w:r>
        <w:r w:rsidR="00182E43">
          <w:rPr>
            <w:noProof/>
            <w:webHidden/>
          </w:rPr>
          <w:t>95</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8" w:history="1">
        <w:r w:rsidR="00182E43" w:rsidRPr="00E57FAB">
          <w:rPr>
            <w:rStyle w:val="Hyperlink"/>
            <w:noProof/>
          </w:rPr>
          <w:t>Event Insurance</w:t>
        </w:r>
        <w:r w:rsidR="00182E43">
          <w:rPr>
            <w:noProof/>
            <w:webHidden/>
          </w:rPr>
          <w:tab/>
        </w:r>
        <w:r w:rsidR="00182E43">
          <w:rPr>
            <w:noProof/>
            <w:webHidden/>
          </w:rPr>
          <w:fldChar w:fldCharType="begin"/>
        </w:r>
        <w:r w:rsidR="00182E43">
          <w:rPr>
            <w:noProof/>
            <w:webHidden/>
          </w:rPr>
          <w:instrText xml:space="preserve"> PAGEREF _Toc321398068 \h </w:instrText>
        </w:r>
        <w:r w:rsidR="00182E43">
          <w:rPr>
            <w:noProof/>
            <w:webHidden/>
          </w:rPr>
        </w:r>
        <w:r w:rsidR="00182E43">
          <w:rPr>
            <w:noProof/>
            <w:webHidden/>
          </w:rPr>
          <w:fldChar w:fldCharType="separate"/>
        </w:r>
        <w:r w:rsidR="00182E43">
          <w:rPr>
            <w:noProof/>
            <w:webHidden/>
          </w:rPr>
          <w:t>96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69" w:history="1">
        <w:r w:rsidR="00182E43" w:rsidRPr="00E57FAB">
          <w:rPr>
            <w:rStyle w:val="Hyperlink"/>
            <w:noProof/>
          </w:rPr>
          <w:t>Working With ACTE</w:t>
        </w:r>
        <w:r w:rsidR="00182E43">
          <w:rPr>
            <w:noProof/>
            <w:webHidden/>
          </w:rPr>
          <w:tab/>
        </w:r>
        <w:r w:rsidR="00182E43">
          <w:rPr>
            <w:noProof/>
            <w:webHidden/>
          </w:rPr>
          <w:fldChar w:fldCharType="begin"/>
        </w:r>
        <w:r w:rsidR="00182E43">
          <w:rPr>
            <w:noProof/>
            <w:webHidden/>
          </w:rPr>
          <w:instrText xml:space="preserve"> PAGEREF _Toc321398069 \h </w:instrText>
        </w:r>
        <w:r w:rsidR="00182E43">
          <w:rPr>
            <w:noProof/>
            <w:webHidden/>
          </w:rPr>
        </w:r>
        <w:r w:rsidR="00182E43">
          <w:rPr>
            <w:noProof/>
            <w:webHidden/>
          </w:rPr>
          <w:fldChar w:fldCharType="separate"/>
        </w:r>
        <w:r w:rsidR="00182E43">
          <w:rPr>
            <w:noProof/>
            <w:webHidden/>
          </w:rPr>
          <w:t>98</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70" w:history="1">
        <w:r w:rsidR="00182E43" w:rsidRPr="00E57FAB">
          <w:rPr>
            <w:rStyle w:val="Hyperlink"/>
            <w:noProof/>
          </w:rPr>
          <w:t>Speakers Bureau</w:t>
        </w:r>
        <w:r w:rsidR="00182E43">
          <w:rPr>
            <w:noProof/>
            <w:webHidden/>
          </w:rPr>
          <w:tab/>
        </w:r>
        <w:r w:rsidR="00182E43">
          <w:rPr>
            <w:noProof/>
            <w:webHidden/>
          </w:rPr>
          <w:fldChar w:fldCharType="begin"/>
        </w:r>
        <w:r w:rsidR="00182E43">
          <w:rPr>
            <w:noProof/>
            <w:webHidden/>
          </w:rPr>
          <w:instrText xml:space="preserve"> PAGEREF _Toc321398070 \h </w:instrText>
        </w:r>
        <w:r w:rsidR="00182E43">
          <w:rPr>
            <w:noProof/>
            <w:webHidden/>
          </w:rPr>
        </w:r>
        <w:r w:rsidR="00182E43">
          <w:rPr>
            <w:noProof/>
            <w:webHidden/>
          </w:rPr>
          <w:fldChar w:fldCharType="separate"/>
        </w:r>
        <w:r w:rsidR="00182E43">
          <w:rPr>
            <w:noProof/>
            <w:webHidden/>
          </w:rPr>
          <w:t>99</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71" w:history="1">
        <w:r w:rsidR="00182E43" w:rsidRPr="00E57FAB">
          <w:rPr>
            <w:rStyle w:val="Hyperlink"/>
            <w:noProof/>
          </w:rPr>
          <w:t>Publications</w:t>
        </w:r>
        <w:r w:rsidR="00182E43">
          <w:rPr>
            <w:noProof/>
            <w:webHidden/>
          </w:rPr>
          <w:tab/>
        </w:r>
        <w:r w:rsidR="00182E43">
          <w:rPr>
            <w:noProof/>
            <w:webHidden/>
          </w:rPr>
          <w:fldChar w:fldCharType="begin"/>
        </w:r>
        <w:r w:rsidR="00182E43">
          <w:rPr>
            <w:noProof/>
            <w:webHidden/>
          </w:rPr>
          <w:instrText xml:space="preserve"> PAGEREF _Toc321398071 \h </w:instrText>
        </w:r>
        <w:r w:rsidR="00182E43">
          <w:rPr>
            <w:noProof/>
            <w:webHidden/>
          </w:rPr>
        </w:r>
        <w:r w:rsidR="00182E43">
          <w:rPr>
            <w:noProof/>
            <w:webHidden/>
          </w:rPr>
          <w:fldChar w:fldCharType="separate"/>
        </w:r>
        <w:r w:rsidR="00182E43">
          <w:rPr>
            <w:noProof/>
            <w:webHidden/>
          </w:rPr>
          <w:t>100</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72" w:history="1">
        <w:r w:rsidR="00182E43" w:rsidRPr="00E57FAB">
          <w:rPr>
            <w:rStyle w:val="Hyperlink"/>
            <w:noProof/>
          </w:rPr>
          <w:t>Member Discount Programs</w:t>
        </w:r>
        <w:r w:rsidR="00182E43">
          <w:rPr>
            <w:noProof/>
            <w:webHidden/>
          </w:rPr>
          <w:tab/>
        </w:r>
        <w:r w:rsidR="00182E43">
          <w:rPr>
            <w:noProof/>
            <w:webHidden/>
          </w:rPr>
          <w:fldChar w:fldCharType="begin"/>
        </w:r>
        <w:r w:rsidR="00182E43">
          <w:rPr>
            <w:noProof/>
            <w:webHidden/>
          </w:rPr>
          <w:instrText xml:space="preserve"> PAGEREF _Toc321398072 \h </w:instrText>
        </w:r>
        <w:r w:rsidR="00182E43">
          <w:rPr>
            <w:noProof/>
            <w:webHidden/>
          </w:rPr>
        </w:r>
        <w:r w:rsidR="00182E43">
          <w:rPr>
            <w:noProof/>
            <w:webHidden/>
          </w:rPr>
          <w:fldChar w:fldCharType="separate"/>
        </w:r>
        <w:r w:rsidR="00182E43">
          <w:rPr>
            <w:noProof/>
            <w:webHidden/>
          </w:rPr>
          <w:t>101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73" w:history="1">
        <w:r w:rsidR="00182E43" w:rsidRPr="00E57FAB">
          <w:rPr>
            <w:rStyle w:val="Hyperlink"/>
            <w:noProof/>
          </w:rPr>
          <w:t>Research</w:t>
        </w:r>
        <w:r w:rsidR="00182E43">
          <w:rPr>
            <w:noProof/>
            <w:webHidden/>
          </w:rPr>
          <w:tab/>
        </w:r>
        <w:r w:rsidR="00182E43">
          <w:rPr>
            <w:noProof/>
            <w:webHidden/>
          </w:rPr>
          <w:fldChar w:fldCharType="begin"/>
        </w:r>
        <w:r w:rsidR="00182E43">
          <w:rPr>
            <w:noProof/>
            <w:webHidden/>
          </w:rPr>
          <w:instrText xml:space="preserve"> PAGEREF _Toc321398073 \h </w:instrText>
        </w:r>
        <w:r w:rsidR="00182E43">
          <w:rPr>
            <w:noProof/>
            <w:webHidden/>
          </w:rPr>
        </w:r>
        <w:r w:rsidR="00182E43">
          <w:rPr>
            <w:noProof/>
            <w:webHidden/>
          </w:rPr>
          <w:fldChar w:fldCharType="separate"/>
        </w:r>
        <w:r w:rsidR="00182E43">
          <w:rPr>
            <w:noProof/>
            <w:webHidden/>
          </w:rPr>
          <w:t>102</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74" w:history="1">
        <w:r w:rsidR="00182E43" w:rsidRPr="00E57FAB">
          <w:rPr>
            <w:rStyle w:val="Hyperlink"/>
            <w:noProof/>
          </w:rPr>
          <w:t>Web Site</w:t>
        </w:r>
        <w:r w:rsidR="00182E43">
          <w:rPr>
            <w:noProof/>
            <w:webHidden/>
          </w:rPr>
          <w:tab/>
        </w:r>
        <w:r w:rsidR="00182E43">
          <w:rPr>
            <w:noProof/>
            <w:webHidden/>
          </w:rPr>
          <w:fldChar w:fldCharType="begin"/>
        </w:r>
        <w:r w:rsidR="00182E43">
          <w:rPr>
            <w:noProof/>
            <w:webHidden/>
          </w:rPr>
          <w:instrText xml:space="preserve"> PAGEREF _Toc321398074 \h </w:instrText>
        </w:r>
        <w:r w:rsidR="00182E43">
          <w:rPr>
            <w:noProof/>
            <w:webHidden/>
          </w:rPr>
        </w:r>
        <w:r w:rsidR="00182E43">
          <w:rPr>
            <w:noProof/>
            <w:webHidden/>
          </w:rPr>
          <w:fldChar w:fldCharType="separate"/>
        </w:r>
        <w:r w:rsidR="00182E43">
          <w:rPr>
            <w:noProof/>
            <w:webHidden/>
          </w:rPr>
          <w:t>103</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75" w:history="1">
        <w:r w:rsidR="00182E43" w:rsidRPr="00E57FAB">
          <w:rPr>
            <w:rStyle w:val="Hyperlink"/>
            <w:noProof/>
          </w:rPr>
          <w:t>E-media</w:t>
        </w:r>
        <w:r w:rsidR="00182E43">
          <w:rPr>
            <w:noProof/>
            <w:webHidden/>
          </w:rPr>
          <w:tab/>
        </w:r>
        <w:r w:rsidR="00182E43">
          <w:rPr>
            <w:noProof/>
            <w:webHidden/>
          </w:rPr>
          <w:fldChar w:fldCharType="begin"/>
        </w:r>
        <w:r w:rsidR="00182E43">
          <w:rPr>
            <w:noProof/>
            <w:webHidden/>
          </w:rPr>
          <w:instrText xml:space="preserve"> PAGEREF _Toc321398075 \h </w:instrText>
        </w:r>
        <w:r w:rsidR="00182E43">
          <w:rPr>
            <w:noProof/>
            <w:webHidden/>
          </w:rPr>
        </w:r>
        <w:r w:rsidR="00182E43">
          <w:rPr>
            <w:noProof/>
            <w:webHidden/>
          </w:rPr>
          <w:fldChar w:fldCharType="separate"/>
        </w:r>
        <w:r w:rsidR="00182E43">
          <w:rPr>
            <w:noProof/>
            <w:webHidden/>
          </w:rPr>
          <w:t>105</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76" w:history="1">
        <w:r w:rsidR="00182E43" w:rsidRPr="00E57FAB">
          <w:rPr>
            <w:rStyle w:val="Hyperlink"/>
            <w:noProof/>
          </w:rPr>
          <w:t>Awards and Recognition</w:t>
        </w:r>
        <w:r w:rsidR="00182E43">
          <w:rPr>
            <w:noProof/>
            <w:webHidden/>
          </w:rPr>
          <w:tab/>
        </w:r>
        <w:r w:rsidR="00182E43">
          <w:rPr>
            <w:noProof/>
            <w:webHidden/>
          </w:rPr>
          <w:fldChar w:fldCharType="begin"/>
        </w:r>
        <w:r w:rsidR="00182E43">
          <w:rPr>
            <w:noProof/>
            <w:webHidden/>
          </w:rPr>
          <w:instrText xml:space="preserve"> PAGEREF _Toc321398076 \h </w:instrText>
        </w:r>
        <w:r w:rsidR="00182E43">
          <w:rPr>
            <w:noProof/>
            <w:webHidden/>
          </w:rPr>
        </w:r>
        <w:r w:rsidR="00182E43">
          <w:rPr>
            <w:noProof/>
            <w:webHidden/>
          </w:rPr>
          <w:fldChar w:fldCharType="separate"/>
        </w:r>
        <w:r w:rsidR="00182E43">
          <w:rPr>
            <w:noProof/>
            <w:webHidden/>
          </w:rPr>
          <w:t>107</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77" w:history="1">
        <w:r w:rsidR="00182E43" w:rsidRPr="00E57FAB">
          <w:rPr>
            <w:rStyle w:val="Hyperlink"/>
            <w:noProof/>
          </w:rPr>
          <w:t>FAQs</w:t>
        </w:r>
        <w:r w:rsidR="00182E43">
          <w:rPr>
            <w:noProof/>
            <w:webHidden/>
          </w:rPr>
          <w:tab/>
        </w:r>
        <w:r w:rsidR="00182E43">
          <w:rPr>
            <w:noProof/>
            <w:webHidden/>
          </w:rPr>
          <w:fldChar w:fldCharType="begin"/>
        </w:r>
        <w:r w:rsidR="00182E43">
          <w:rPr>
            <w:noProof/>
            <w:webHidden/>
          </w:rPr>
          <w:instrText xml:space="preserve"> PAGEREF _Toc321398077 \h </w:instrText>
        </w:r>
        <w:r w:rsidR="00182E43">
          <w:rPr>
            <w:noProof/>
            <w:webHidden/>
          </w:rPr>
        </w:r>
        <w:r w:rsidR="00182E43">
          <w:rPr>
            <w:noProof/>
            <w:webHidden/>
          </w:rPr>
          <w:fldChar w:fldCharType="separate"/>
        </w:r>
        <w:r w:rsidR="00182E43">
          <w:rPr>
            <w:noProof/>
            <w:webHidden/>
          </w:rPr>
          <w:t>108</w:t>
        </w:r>
        <w:r w:rsidR="00182E43">
          <w:rPr>
            <w:noProof/>
            <w:webHidden/>
          </w:rPr>
          <w:fldChar w:fldCharType="end"/>
        </w:r>
      </w:hyperlink>
    </w:p>
    <w:p w:rsidR="00182E43" w:rsidRDefault="004C5B0F">
      <w:pPr>
        <w:pStyle w:val="TOC1"/>
        <w:tabs>
          <w:tab w:val="right" w:leader="dot" w:pos="10790"/>
        </w:tabs>
        <w:rPr>
          <w:rFonts w:asciiTheme="minorHAnsi" w:eastAsiaTheme="minorEastAsia" w:hAnsiTheme="minorHAnsi" w:cstheme="minorBidi"/>
          <w:b w:val="0"/>
          <w:bCs w:val="0"/>
          <w:caps w:val="0"/>
          <w:noProof/>
          <w:color w:val="auto"/>
          <w:szCs w:val="22"/>
        </w:rPr>
      </w:pPr>
      <w:hyperlink w:anchor="_Toc321398078" w:history="1">
        <w:r w:rsidR="00182E43" w:rsidRPr="00E57FAB">
          <w:rPr>
            <w:rStyle w:val="Hyperlink"/>
            <w:noProof/>
          </w:rPr>
          <w:t>Appendix</w:t>
        </w:r>
        <w:r w:rsidR="00182E43">
          <w:rPr>
            <w:noProof/>
            <w:webHidden/>
          </w:rPr>
          <w:tab/>
        </w:r>
        <w:r w:rsidR="00182E43">
          <w:rPr>
            <w:noProof/>
            <w:webHidden/>
          </w:rPr>
          <w:fldChar w:fldCharType="begin"/>
        </w:r>
        <w:r w:rsidR="00182E43">
          <w:rPr>
            <w:noProof/>
            <w:webHidden/>
          </w:rPr>
          <w:instrText xml:space="preserve"> PAGEREF _Toc321398078 \h </w:instrText>
        </w:r>
        <w:r w:rsidR="00182E43">
          <w:rPr>
            <w:noProof/>
            <w:webHidden/>
          </w:rPr>
        </w:r>
        <w:r w:rsidR="00182E43">
          <w:rPr>
            <w:noProof/>
            <w:webHidden/>
          </w:rPr>
          <w:fldChar w:fldCharType="separate"/>
        </w:r>
        <w:r w:rsidR="00182E43">
          <w:rPr>
            <w:noProof/>
            <w:webHidden/>
          </w:rPr>
          <w:t>111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79" w:history="1">
        <w:r w:rsidR="00182E43" w:rsidRPr="00E57FAB">
          <w:rPr>
            <w:rStyle w:val="Hyperlink"/>
            <w:noProof/>
          </w:rPr>
          <w:t>Sample Articles of Incorporation</w:t>
        </w:r>
        <w:r w:rsidR="00182E43">
          <w:rPr>
            <w:noProof/>
            <w:webHidden/>
          </w:rPr>
          <w:tab/>
        </w:r>
        <w:r w:rsidR="00182E43">
          <w:rPr>
            <w:noProof/>
            <w:webHidden/>
          </w:rPr>
          <w:fldChar w:fldCharType="begin"/>
        </w:r>
        <w:r w:rsidR="00182E43">
          <w:rPr>
            <w:noProof/>
            <w:webHidden/>
          </w:rPr>
          <w:instrText xml:space="preserve"> PAGEREF _Toc321398079 \h </w:instrText>
        </w:r>
        <w:r w:rsidR="00182E43">
          <w:rPr>
            <w:noProof/>
            <w:webHidden/>
          </w:rPr>
        </w:r>
        <w:r w:rsidR="00182E43">
          <w:rPr>
            <w:noProof/>
            <w:webHidden/>
          </w:rPr>
          <w:fldChar w:fldCharType="separate"/>
        </w:r>
        <w:r w:rsidR="00182E43">
          <w:rPr>
            <w:noProof/>
            <w:webHidden/>
          </w:rPr>
          <w:t>112</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0" w:history="1">
        <w:r w:rsidR="00182E43" w:rsidRPr="00E57FAB">
          <w:rPr>
            <w:rStyle w:val="Hyperlink"/>
            <w:noProof/>
          </w:rPr>
          <w:t>Whistleblower Policy</w:t>
        </w:r>
        <w:r w:rsidR="00182E43">
          <w:rPr>
            <w:noProof/>
            <w:webHidden/>
          </w:rPr>
          <w:tab/>
        </w:r>
        <w:r w:rsidR="00182E43">
          <w:rPr>
            <w:noProof/>
            <w:webHidden/>
          </w:rPr>
          <w:fldChar w:fldCharType="begin"/>
        </w:r>
        <w:r w:rsidR="00182E43">
          <w:rPr>
            <w:noProof/>
            <w:webHidden/>
          </w:rPr>
          <w:instrText xml:space="preserve"> PAGEREF _Toc321398080 \h </w:instrText>
        </w:r>
        <w:r w:rsidR="00182E43">
          <w:rPr>
            <w:noProof/>
            <w:webHidden/>
          </w:rPr>
        </w:r>
        <w:r w:rsidR="00182E43">
          <w:rPr>
            <w:noProof/>
            <w:webHidden/>
          </w:rPr>
          <w:fldChar w:fldCharType="separate"/>
        </w:r>
        <w:r w:rsidR="00182E43">
          <w:rPr>
            <w:noProof/>
            <w:webHidden/>
          </w:rPr>
          <w:t>113</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1" w:history="1">
        <w:r w:rsidR="00182E43" w:rsidRPr="00E57FAB">
          <w:rPr>
            <w:rStyle w:val="Hyperlink"/>
            <w:noProof/>
          </w:rPr>
          <w:t>Conflict of Interest Policy</w:t>
        </w:r>
        <w:r w:rsidR="00182E43">
          <w:rPr>
            <w:noProof/>
            <w:webHidden/>
          </w:rPr>
          <w:tab/>
        </w:r>
        <w:r w:rsidR="00182E43">
          <w:rPr>
            <w:noProof/>
            <w:webHidden/>
          </w:rPr>
          <w:fldChar w:fldCharType="begin"/>
        </w:r>
        <w:r w:rsidR="00182E43">
          <w:rPr>
            <w:noProof/>
            <w:webHidden/>
          </w:rPr>
          <w:instrText xml:space="preserve"> PAGEREF _Toc321398081 \h </w:instrText>
        </w:r>
        <w:r w:rsidR="00182E43">
          <w:rPr>
            <w:noProof/>
            <w:webHidden/>
          </w:rPr>
        </w:r>
        <w:r w:rsidR="00182E43">
          <w:rPr>
            <w:noProof/>
            <w:webHidden/>
          </w:rPr>
          <w:fldChar w:fldCharType="separate"/>
        </w:r>
        <w:r w:rsidR="00182E43">
          <w:rPr>
            <w:noProof/>
            <w:webHidden/>
          </w:rPr>
          <w:t>116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2" w:history="1">
        <w:r w:rsidR="00182E43" w:rsidRPr="00E57FAB">
          <w:rPr>
            <w:rStyle w:val="Hyperlink"/>
            <w:noProof/>
          </w:rPr>
          <w:t>Retention Policy</w:t>
        </w:r>
        <w:r w:rsidR="00182E43">
          <w:rPr>
            <w:noProof/>
            <w:webHidden/>
          </w:rPr>
          <w:tab/>
        </w:r>
        <w:r w:rsidR="00182E43">
          <w:rPr>
            <w:noProof/>
            <w:webHidden/>
          </w:rPr>
          <w:fldChar w:fldCharType="begin"/>
        </w:r>
        <w:r w:rsidR="00182E43">
          <w:rPr>
            <w:noProof/>
            <w:webHidden/>
          </w:rPr>
          <w:instrText xml:space="preserve"> PAGEREF _Toc321398082 \h </w:instrText>
        </w:r>
        <w:r w:rsidR="00182E43">
          <w:rPr>
            <w:noProof/>
            <w:webHidden/>
          </w:rPr>
        </w:r>
        <w:r w:rsidR="00182E43">
          <w:rPr>
            <w:noProof/>
            <w:webHidden/>
          </w:rPr>
          <w:fldChar w:fldCharType="separate"/>
        </w:r>
        <w:r w:rsidR="00182E43">
          <w:rPr>
            <w:noProof/>
            <w:webHidden/>
          </w:rPr>
          <w:t>118</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3" w:history="1">
        <w:r w:rsidR="00182E43" w:rsidRPr="00E57FAB">
          <w:rPr>
            <w:rStyle w:val="Hyperlink"/>
            <w:noProof/>
          </w:rPr>
          <w:t>Preferred Future</w:t>
        </w:r>
        <w:r w:rsidR="00182E43">
          <w:rPr>
            <w:noProof/>
            <w:webHidden/>
          </w:rPr>
          <w:tab/>
        </w:r>
        <w:r w:rsidR="00182E43">
          <w:rPr>
            <w:noProof/>
            <w:webHidden/>
          </w:rPr>
          <w:fldChar w:fldCharType="begin"/>
        </w:r>
        <w:r w:rsidR="00182E43">
          <w:rPr>
            <w:noProof/>
            <w:webHidden/>
          </w:rPr>
          <w:instrText xml:space="preserve"> PAGEREF _Toc321398083 \h </w:instrText>
        </w:r>
        <w:r w:rsidR="00182E43">
          <w:rPr>
            <w:noProof/>
            <w:webHidden/>
          </w:rPr>
        </w:r>
        <w:r w:rsidR="00182E43">
          <w:rPr>
            <w:noProof/>
            <w:webHidden/>
          </w:rPr>
          <w:fldChar w:fldCharType="separate"/>
        </w:r>
        <w:r w:rsidR="00182E43">
          <w:rPr>
            <w:noProof/>
            <w:webHidden/>
          </w:rPr>
          <w:t>120</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4" w:history="1">
        <w:r w:rsidR="00182E43" w:rsidRPr="00E57FAB">
          <w:rPr>
            <w:rStyle w:val="Hyperlink"/>
            <w:noProof/>
          </w:rPr>
          <w:t>Unified/Non-unified Chart</w:t>
        </w:r>
        <w:r w:rsidR="00182E43">
          <w:rPr>
            <w:noProof/>
            <w:webHidden/>
          </w:rPr>
          <w:tab/>
        </w:r>
        <w:r w:rsidR="00182E43">
          <w:rPr>
            <w:noProof/>
            <w:webHidden/>
          </w:rPr>
          <w:fldChar w:fldCharType="begin"/>
        </w:r>
        <w:r w:rsidR="00182E43">
          <w:rPr>
            <w:noProof/>
            <w:webHidden/>
          </w:rPr>
          <w:instrText xml:space="preserve"> PAGEREF _Toc321398084 \h </w:instrText>
        </w:r>
        <w:r w:rsidR="00182E43">
          <w:rPr>
            <w:noProof/>
            <w:webHidden/>
          </w:rPr>
        </w:r>
        <w:r w:rsidR="00182E43">
          <w:rPr>
            <w:noProof/>
            <w:webHidden/>
          </w:rPr>
          <w:fldChar w:fldCharType="separate"/>
        </w:r>
        <w:r w:rsidR="00182E43">
          <w:rPr>
            <w:noProof/>
            <w:webHidden/>
          </w:rPr>
          <w:t>121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5" w:history="1">
        <w:r w:rsidR="00182E43" w:rsidRPr="00E57FAB">
          <w:rPr>
            <w:rStyle w:val="Hyperlink"/>
            <w:noProof/>
          </w:rPr>
          <w:t>ACTE Accounting Controls</w:t>
        </w:r>
        <w:r w:rsidR="00182E43">
          <w:rPr>
            <w:noProof/>
            <w:webHidden/>
          </w:rPr>
          <w:tab/>
        </w:r>
        <w:r w:rsidR="00182E43">
          <w:rPr>
            <w:noProof/>
            <w:webHidden/>
          </w:rPr>
          <w:fldChar w:fldCharType="begin"/>
        </w:r>
        <w:r w:rsidR="00182E43">
          <w:rPr>
            <w:noProof/>
            <w:webHidden/>
          </w:rPr>
          <w:instrText xml:space="preserve"> PAGEREF _Toc321398085 \h </w:instrText>
        </w:r>
        <w:r w:rsidR="00182E43">
          <w:rPr>
            <w:noProof/>
            <w:webHidden/>
          </w:rPr>
        </w:r>
        <w:r w:rsidR="00182E43">
          <w:rPr>
            <w:noProof/>
            <w:webHidden/>
          </w:rPr>
          <w:fldChar w:fldCharType="separate"/>
        </w:r>
        <w:r w:rsidR="00182E43">
          <w:rPr>
            <w:noProof/>
            <w:webHidden/>
          </w:rPr>
          <w:t>124</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6" w:history="1">
        <w:r w:rsidR="00182E43" w:rsidRPr="00E57FAB">
          <w:rPr>
            <w:rStyle w:val="Hyperlink"/>
            <w:noProof/>
          </w:rPr>
          <w:t>State Financial Detail Sample</w:t>
        </w:r>
        <w:r w:rsidR="00182E43">
          <w:rPr>
            <w:noProof/>
            <w:webHidden/>
          </w:rPr>
          <w:tab/>
        </w:r>
        <w:r w:rsidR="00182E43">
          <w:rPr>
            <w:noProof/>
            <w:webHidden/>
          </w:rPr>
          <w:fldChar w:fldCharType="begin"/>
        </w:r>
        <w:r w:rsidR="00182E43">
          <w:rPr>
            <w:noProof/>
            <w:webHidden/>
          </w:rPr>
          <w:instrText xml:space="preserve"> PAGEREF _Toc321398086 \h </w:instrText>
        </w:r>
        <w:r w:rsidR="00182E43">
          <w:rPr>
            <w:noProof/>
            <w:webHidden/>
          </w:rPr>
        </w:r>
        <w:r w:rsidR="00182E43">
          <w:rPr>
            <w:noProof/>
            <w:webHidden/>
          </w:rPr>
          <w:fldChar w:fldCharType="separate"/>
        </w:r>
        <w:r w:rsidR="00182E43">
          <w:rPr>
            <w:noProof/>
            <w:webHidden/>
          </w:rPr>
          <w:t>136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7" w:history="1">
        <w:r w:rsidR="00182E43" w:rsidRPr="00E57FAB">
          <w:rPr>
            <w:rStyle w:val="Hyperlink"/>
            <w:noProof/>
          </w:rPr>
          <w:t>Annual Report</w:t>
        </w:r>
        <w:r w:rsidR="00182E43">
          <w:rPr>
            <w:noProof/>
            <w:webHidden/>
          </w:rPr>
          <w:tab/>
        </w:r>
        <w:r w:rsidR="00182E43">
          <w:rPr>
            <w:noProof/>
            <w:webHidden/>
          </w:rPr>
          <w:fldChar w:fldCharType="begin"/>
        </w:r>
        <w:r w:rsidR="00182E43">
          <w:rPr>
            <w:noProof/>
            <w:webHidden/>
          </w:rPr>
          <w:instrText xml:space="preserve"> PAGEREF _Toc321398087 \h </w:instrText>
        </w:r>
        <w:r w:rsidR="00182E43">
          <w:rPr>
            <w:noProof/>
            <w:webHidden/>
          </w:rPr>
        </w:r>
        <w:r w:rsidR="00182E43">
          <w:rPr>
            <w:noProof/>
            <w:webHidden/>
          </w:rPr>
          <w:fldChar w:fldCharType="separate"/>
        </w:r>
        <w:r w:rsidR="00182E43">
          <w:rPr>
            <w:noProof/>
            <w:webHidden/>
          </w:rPr>
          <w:t>144</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88" w:history="1">
        <w:r w:rsidR="00182E43" w:rsidRPr="00E57FAB">
          <w:rPr>
            <w:rStyle w:val="Hyperlink"/>
            <w:noProof/>
          </w:rPr>
          <w:t>State Conference Form</w:t>
        </w:r>
        <w:r w:rsidR="00182E43">
          <w:rPr>
            <w:noProof/>
            <w:webHidden/>
          </w:rPr>
          <w:tab/>
        </w:r>
        <w:r w:rsidR="00182E43">
          <w:rPr>
            <w:noProof/>
            <w:webHidden/>
          </w:rPr>
          <w:fldChar w:fldCharType="begin"/>
        </w:r>
        <w:r w:rsidR="00182E43">
          <w:rPr>
            <w:noProof/>
            <w:webHidden/>
          </w:rPr>
          <w:instrText xml:space="preserve"> PAGEREF _Toc321398088 \h </w:instrText>
        </w:r>
        <w:r w:rsidR="00182E43">
          <w:rPr>
            <w:noProof/>
            <w:webHidden/>
          </w:rPr>
        </w:r>
        <w:r w:rsidR="00182E43">
          <w:rPr>
            <w:noProof/>
            <w:webHidden/>
          </w:rPr>
          <w:fldChar w:fldCharType="separate"/>
        </w:r>
        <w:r w:rsidR="00182E43">
          <w:rPr>
            <w:noProof/>
            <w:webHidden/>
          </w:rPr>
          <w:t>145</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96" w:history="1">
        <w:r w:rsidR="00182E43" w:rsidRPr="00E57FAB">
          <w:rPr>
            <w:rStyle w:val="Hyperlink"/>
            <w:noProof/>
          </w:rPr>
          <w:t>Executive Director Sample Job Description</w:t>
        </w:r>
        <w:r w:rsidR="00182E43">
          <w:rPr>
            <w:noProof/>
            <w:webHidden/>
          </w:rPr>
          <w:tab/>
        </w:r>
        <w:r w:rsidR="00182E43">
          <w:rPr>
            <w:noProof/>
            <w:webHidden/>
          </w:rPr>
          <w:fldChar w:fldCharType="begin"/>
        </w:r>
        <w:r w:rsidR="00182E43">
          <w:rPr>
            <w:noProof/>
            <w:webHidden/>
          </w:rPr>
          <w:instrText xml:space="preserve"> PAGEREF _Toc321398096 \h </w:instrText>
        </w:r>
        <w:r w:rsidR="00182E43">
          <w:rPr>
            <w:noProof/>
            <w:webHidden/>
          </w:rPr>
        </w:r>
        <w:r w:rsidR="00182E43">
          <w:rPr>
            <w:noProof/>
            <w:webHidden/>
          </w:rPr>
          <w:fldChar w:fldCharType="separate"/>
        </w:r>
        <w:r w:rsidR="00182E43">
          <w:rPr>
            <w:noProof/>
            <w:webHidden/>
          </w:rPr>
          <w:t>146</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97" w:history="1">
        <w:r w:rsidR="00182E43" w:rsidRPr="00E57FAB">
          <w:rPr>
            <w:rStyle w:val="Hyperlink"/>
            <w:noProof/>
          </w:rPr>
          <w:t>Executive Director Sample Goals/Evaluation</w:t>
        </w:r>
        <w:r w:rsidR="00182E43">
          <w:rPr>
            <w:noProof/>
            <w:webHidden/>
          </w:rPr>
          <w:tab/>
        </w:r>
        <w:r w:rsidR="00182E43">
          <w:rPr>
            <w:noProof/>
            <w:webHidden/>
          </w:rPr>
          <w:fldChar w:fldCharType="begin"/>
        </w:r>
        <w:r w:rsidR="00182E43">
          <w:rPr>
            <w:noProof/>
            <w:webHidden/>
          </w:rPr>
          <w:instrText xml:space="preserve"> PAGEREF _Toc321398097 \h </w:instrText>
        </w:r>
        <w:r w:rsidR="00182E43">
          <w:rPr>
            <w:noProof/>
            <w:webHidden/>
          </w:rPr>
        </w:r>
        <w:r w:rsidR="00182E43">
          <w:rPr>
            <w:noProof/>
            <w:webHidden/>
          </w:rPr>
          <w:fldChar w:fldCharType="separate"/>
        </w:r>
        <w:r w:rsidR="00182E43">
          <w:rPr>
            <w:noProof/>
            <w:webHidden/>
          </w:rPr>
          <w:t>151</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98" w:history="1">
        <w:r w:rsidR="00182E43" w:rsidRPr="00E57FAB">
          <w:rPr>
            <w:rStyle w:val="Hyperlink"/>
            <w:noProof/>
          </w:rPr>
          <w:t>Media Release Samples</w:t>
        </w:r>
        <w:r w:rsidR="00182E43">
          <w:rPr>
            <w:noProof/>
            <w:webHidden/>
          </w:rPr>
          <w:tab/>
        </w:r>
        <w:r w:rsidR="00182E43">
          <w:rPr>
            <w:noProof/>
            <w:webHidden/>
          </w:rPr>
          <w:fldChar w:fldCharType="begin"/>
        </w:r>
        <w:r w:rsidR="00182E43">
          <w:rPr>
            <w:noProof/>
            <w:webHidden/>
          </w:rPr>
          <w:instrText xml:space="preserve"> PAGEREF _Toc321398098 \h </w:instrText>
        </w:r>
        <w:r w:rsidR="00182E43">
          <w:rPr>
            <w:noProof/>
            <w:webHidden/>
          </w:rPr>
        </w:r>
        <w:r w:rsidR="00182E43">
          <w:rPr>
            <w:noProof/>
            <w:webHidden/>
          </w:rPr>
          <w:fldChar w:fldCharType="separate"/>
        </w:r>
        <w:r w:rsidR="00182E43">
          <w:rPr>
            <w:noProof/>
            <w:webHidden/>
          </w:rPr>
          <w:t>155</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099" w:history="1">
        <w:r w:rsidR="00182E43" w:rsidRPr="00E57FAB">
          <w:rPr>
            <w:rStyle w:val="Hyperlink"/>
            <w:noProof/>
          </w:rPr>
          <w:t>Building Relationships With Local Media</w:t>
        </w:r>
        <w:r w:rsidR="00182E43">
          <w:rPr>
            <w:noProof/>
            <w:webHidden/>
          </w:rPr>
          <w:tab/>
        </w:r>
        <w:r w:rsidR="00182E43">
          <w:rPr>
            <w:noProof/>
            <w:webHidden/>
          </w:rPr>
          <w:fldChar w:fldCharType="begin"/>
        </w:r>
        <w:r w:rsidR="00182E43">
          <w:rPr>
            <w:noProof/>
            <w:webHidden/>
          </w:rPr>
          <w:instrText xml:space="preserve"> PAGEREF _Toc321398099 \h </w:instrText>
        </w:r>
        <w:r w:rsidR="00182E43">
          <w:rPr>
            <w:noProof/>
            <w:webHidden/>
          </w:rPr>
        </w:r>
        <w:r w:rsidR="00182E43">
          <w:rPr>
            <w:noProof/>
            <w:webHidden/>
          </w:rPr>
          <w:fldChar w:fldCharType="separate"/>
        </w:r>
        <w:r w:rsidR="00182E43">
          <w:rPr>
            <w:noProof/>
            <w:webHidden/>
          </w:rPr>
          <w:t>158</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100" w:history="1">
        <w:r w:rsidR="00182E43" w:rsidRPr="00E57FAB">
          <w:rPr>
            <w:rStyle w:val="Hyperlink"/>
            <w:noProof/>
          </w:rPr>
          <w:t>ACTE VISION Summit Monthly Timeline</w:t>
        </w:r>
        <w:r w:rsidR="00182E43">
          <w:rPr>
            <w:noProof/>
            <w:webHidden/>
          </w:rPr>
          <w:tab/>
        </w:r>
        <w:r w:rsidR="00182E43">
          <w:rPr>
            <w:noProof/>
            <w:webHidden/>
          </w:rPr>
          <w:fldChar w:fldCharType="begin"/>
        </w:r>
        <w:r w:rsidR="00182E43">
          <w:rPr>
            <w:noProof/>
            <w:webHidden/>
          </w:rPr>
          <w:instrText xml:space="preserve"> PAGEREF _Toc321398100 \h </w:instrText>
        </w:r>
        <w:r w:rsidR="00182E43">
          <w:rPr>
            <w:noProof/>
            <w:webHidden/>
          </w:rPr>
        </w:r>
        <w:r w:rsidR="00182E43">
          <w:rPr>
            <w:noProof/>
            <w:webHidden/>
          </w:rPr>
          <w:fldChar w:fldCharType="separate"/>
        </w:r>
        <w:r w:rsidR="00182E43">
          <w:rPr>
            <w:noProof/>
            <w:webHidden/>
          </w:rPr>
          <w:t>169</w:t>
        </w:r>
        <w:r w:rsidR="00182E43">
          <w:rPr>
            <w:noProof/>
            <w:webHidden/>
          </w:rPr>
          <w:fldChar w:fldCharType="end"/>
        </w:r>
      </w:hyperlink>
    </w:p>
    <w:p w:rsidR="00182E43" w:rsidRDefault="004C5B0F">
      <w:pPr>
        <w:pStyle w:val="TOC2"/>
        <w:tabs>
          <w:tab w:val="right" w:leader="dot" w:pos="10790"/>
        </w:tabs>
        <w:rPr>
          <w:rFonts w:asciiTheme="minorHAnsi" w:eastAsiaTheme="minorEastAsia" w:hAnsiTheme="minorHAnsi" w:cstheme="minorBidi"/>
          <w:noProof/>
          <w:color w:val="auto"/>
          <w:szCs w:val="22"/>
        </w:rPr>
      </w:pPr>
      <w:hyperlink w:anchor="_Toc321398101" w:history="1">
        <w:r w:rsidR="00182E43" w:rsidRPr="00E57FAB">
          <w:rPr>
            <w:rStyle w:val="Hyperlink"/>
            <w:noProof/>
          </w:rPr>
          <w:t>75 Meeting Planning Tips</w:t>
        </w:r>
        <w:r w:rsidR="00182E43">
          <w:rPr>
            <w:noProof/>
            <w:webHidden/>
          </w:rPr>
          <w:tab/>
        </w:r>
        <w:r w:rsidR="00182E43">
          <w:rPr>
            <w:noProof/>
            <w:webHidden/>
          </w:rPr>
          <w:fldChar w:fldCharType="begin"/>
        </w:r>
        <w:r w:rsidR="00182E43">
          <w:rPr>
            <w:noProof/>
            <w:webHidden/>
          </w:rPr>
          <w:instrText xml:space="preserve"> PAGEREF _Toc321398101 \h </w:instrText>
        </w:r>
        <w:r w:rsidR="00182E43">
          <w:rPr>
            <w:noProof/>
            <w:webHidden/>
          </w:rPr>
        </w:r>
        <w:r w:rsidR="00182E43">
          <w:rPr>
            <w:noProof/>
            <w:webHidden/>
          </w:rPr>
          <w:fldChar w:fldCharType="separate"/>
        </w:r>
        <w:r w:rsidR="00182E43">
          <w:rPr>
            <w:noProof/>
            <w:webHidden/>
          </w:rPr>
          <w:t>172</w:t>
        </w:r>
        <w:r w:rsidR="00182E43">
          <w:rPr>
            <w:noProof/>
            <w:webHidden/>
          </w:rPr>
          <w:fldChar w:fldCharType="end"/>
        </w:r>
      </w:hyperlink>
    </w:p>
    <w:p w:rsidR="00AA6560" w:rsidRPr="00F33084" w:rsidRDefault="004734F2" w:rsidP="00AA6560">
      <w:pPr>
        <w:suppressAutoHyphens/>
        <w:jc w:val="center"/>
      </w:pPr>
      <w:r>
        <w:rPr>
          <w:rFonts w:asciiTheme="minorHAnsi" w:hAnsiTheme="minorHAnsi"/>
          <w:b/>
          <w:color w:val="009682"/>
          <w:sz w:val="32"/>
          <w:szCs w:val="32"/>
          <w:u w:val="single"/>
        </w:rPr>
        <w:fldChar w:fldCharType="end"/>
      </w:r>
      <w:r w:rsidR="003D3BC9" w:rsidRPr="00F33084">
        <w:rPr>
          <w:b/>
          <w:smallCaps/>
          <w:sz w:val="32"/>
          <w:szCs w:val="32"/>
          <w:u w:val="single"/>
        </w:rPr>
        <w:br w:type="page"/>
      </w: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2803AD" w:rsidRDefault="00A4452B" w:rsidP="00AA6560">
      <w:pPr>
        <w:pStyle w:val="ACTESectionHeading"/>
      </w:pPr>
      <w:bookmarkStart w:id="3" w:name="_Toc321398016"/>
      <w:r>
        <w:t>Legal and Tax Issues</w:t>
      </w:r>
      <w:bookmarkEnd w:id="3"/>
    </w:p>
    <w:p w:rsidR="00853E30" w:rsidRPr="002803AD" w:rsidRDefault="0033135C" w:rsidP="007035A7">
      <w:pPr>
        <w:pStyle w:val="ACTEHeading"/>
        <w:rPr>
          <w:color w:val="009682"/>
          <w:sz w:val="56"/>
        </w:rPr>
      </w:pPr>
      <w:r w:rsidRPr="00F33084">
        <w:br w:type="page"/>
      </w:r>
      <w:bookmarkStart w:id="4" w:name="_Toc321398017"/>
      <w:r w:rsidR="00C7211C" w:rsidRPr="00F33084">
        <w:lastRenderedPageBreak/>
        <w:t xml:space="preserve">Principles of </w:t>
      </w:r>
      <w:r w:rsidR="009F7F69">
        <w:t>Association</w:t>
      </w:r>
      <w:r w:rsidR="00C7211C" w:rsidRPr="00F33084">
        <w:t xml:space="preserve"> Management</w:t>
      </w:r>
      <w:bookmarkEnd w:id="4"/>
    </w:p>
    <w:p w:rsidR="00853E30" w:rsidRPr="00EE50B4" w:rsidRDefault="00853E30" w:rsidP="000C66C7">
      <w:pPr>
        <w:rPr>
          <w:b/>
        </w:rPr>
      </w:pPr>
    </w:p>
    <w:p w:rsidR="00853E30" w:rsidRPr="00F33084" w:rsidRDefault="00853E30" w:rsidP="000C66C7">
      <w:pPr>
        <w:pStyle w:val="ACTESubheading"/>
      </w:pPr>
      <w:r w:rsidRPr="00F33084">
        <w:t xml:space="preserve">The Unique Nature of </w:t>
      </w:r>
      <w:r w:rsidR="009F7F69">
        <w:t>Association</w:t>
      </w:r>
      <w:r w:rsidRPr="00F33084">
        <w:t>s</w:t>
      </w:r>
    </w:p>
    <w:p w:rsidR="00853E30" w:rsidRPr="00F33084" w:rsidRDefault="00853E30" w:rsidP="000C66C7">
      <w:r w:rsidRPr="00F33084">
        <w:t xml:space="preserve">No other country has an </w:t>
      </w:r>
      <w:r w:rsidR="004C7034">
        <w:t>association</w:t>
      </w:r>
      <w:r w:rsidR="004C7034" w:rsidRPr="00F33084">
        <w:t xml:space="preserve"> </w:t>
      </w:r>
      <w:r w:rsidRPr="00F33084">
        <w:t>sector as active and fully developed as that of the United States.</w:t>
      </w:r>
      <w:r w:rsidR="001D49EF">
        <w:t xml:space="preserve"> </w:t>
      </w:r>
      <w:r w:rsidRPr="00F33084">
        <w:t xml:space="preserve">There are two primary types of </w:t>
      </w:r>
      <w:r w:rsidR="004C7034">
        <w:t>association</w:t>
      </w:r>
      <w:r w:rsidR="004C7034" w:rsidRPr="00F33084">
        <w:t>s</w:t>
      </w:r>
      <w:r w:rsidRPr="00F33084">
        <w:t>.</w:t>
      </w:r>
      <w:r w:rsidR="001D49EF">
        <w:t xml:space="preserve"> </w:t>
      </w:r>
      <w:r w:rsidRPr="00F33084">
        <w:rPr>
          <w:b/>
        </w:rPr>
        <w:t xml:space="preserve">Trade </w:t>
      </w:r>
      <w:r w:rsidR="004C7034">
        <w:rPr>
          <w:b/>
        </w:rPr>
        <w:t>association</w:t>
      </w:r>
      <w:r w:rsidR="004C7034" w:rsidRPr="00F33084">
        <w:rPr>
          <w:b/>
        </w:rPr>
        <w:t>s</w:t>
      </w:r>
      <w:r w:rsidR="004C7034" w:rsidRPr="00F33084">
        <w:t xml:space="preserve"> </w:t>
      </w:r>
      <w:r w:rsidRPr="00F33084">
        <w:t xml:space="preserve">have companies or businesses as members, while </w:t>
      </w:r>
      <w:r w:rsidRPr="00F33084">
        <w:rPr>
          <w:b/>
        </w:rPr>
        <w:t xml:space="preserve">professional </w:t>
      </w:r>
      <w:r w:rsidR="004C7034">
        <w:rPr>
          <w:b/>
        </w:rPr>
        <w:t>association</w:t>
      </w:r>
      <w:r w:rsidR="004C7034" w:rsidRPr="00F33084">
        <w:rPr>
          <w:b/>
        </w:rPr>
        <w:t xml:space="preserve">s </w:t>
      </w:r>
      <w:r w:rsidRPr="00F33084">
        <w:rPr>
          <w:b/>
        </w:rPr>
        <w:t>or societies</w:t>
      </w:r>
      <w:r w:rsidRPr="00F33084">
        <w:t xml:space="preserve"> have individuals as members.</w:t>
      </w:r>
      <w:r w:rsidR="001D49EF">
        <w:t xml:space="preserve"> </w:t>
      </w:r>
      <w:r w:rsidRPr="00F33084">
        <w:rPr>
          <w:b/>
        </w:rPr>
        <w:t xml:space="preserve">Federations </w:t>
      </w:r>
      <w:r w:rsidRPr="00F33084">
        <w:t xml:space="preserve">have </w:t>
      </w:r>
      <w:r w:rsidR="004C7034">
        <w:t>association</w:t>
      </w:r>
      <w:r w:rsidR="004C7034" w:rsidRPr="00F33084">
        <w:t xml:space="preserve">s </w:t>
      </w:r>
      <w:r w:rsidRPr="00F33084">
        <w:t>as members.</w:t>
      </w:r>
      <w:r w:rsidR="001D49EF">
        <w:t xml:space="preserve"> </w:t>
      </w:r>
      <w:r w:rsidRPr="00F33084">
        <w:t xml:space="preserve">ACTE and </w:t>
      </w:r>
      <w:r w:rsidR="004C7034">
        <w:t>s</w:t>
      </w:r>
      <w:r w:rsidR="004C7034" w:rsidRPr="00F33084">
        <w:t xml:space="preserve">tate </w:t>
      </w:r>
      <w:r w:rsidR="004C7034">
        <w:t>association</w:t>
      </w:r>
      <w:r w:rsidR="004C7034" w:rsidRPr="00F33084">
        <w:t xml:space="preserve">s </w:t>
      </w:r>
      <w:r w:rsidRPr="00F33084">
        <w:t xml:space="preserve">are organized as professional </w:t>
      </w:r>
      <w:r w:rsidR="004C7034">
        <w:t>association</w:t>
      </w:r>
      <w:r w:rsidR="004C7034" w:rsidRPr="00F33084">
        <w:t xml:space="preserve">s </w:t>
      </w:r>
      <w:r w:rsidRPr="00F33084">
        <w:t>with individual members.</w:t>
      </w:r>
    </w:p>
    <w:p w:rsidR="00853E30" w:rsidRPr="00F33084" w:rsidRDefault="00853E30" w:rsidP="000C66C7"/>
    <w:p w:rsidR="00853E30" w:rsidRPr="00F33084" w:rsidRDefault="00853E30" w:rsidP="000C66C7">
      <w:pPr>
        <w:rPr>
          <w:b/>
          <w:i/>
        </w:rPr>
      </w:pPr>
      <w:r w:rsidRPr="00F33084">
        <w:rPr>
          <w:b/>
          <w:i/>
          <w:noProof/>
        </w:rPr>
        <w:drawing>
          <wp:inline distT="0" distB="0" distL="0" distR="0">
            <wp:extent cx="6762750" cy="1320800"/>
            <wp:effectExtent l="0" t="0" r="0" b="317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53E30" w:rsidRPr="00F33084" w:rsidRDefault="00853E30" w:rsidP="000C66C7">
      <w:pPr>
        <w:rPr>
          <w:b/>
          <w:i/>
        </w:rPr>
      </w:pPr>
    </w:p>
    <w:p w:rsidR="00853E30" w:rsidRPr="00F33084" w:rsidRDefault="00853E30" w:rsidP="000C66C7">
      <w:r w:rsidRPr="00F33084">
        <w:t xml:space="preserve">The uniqueness of </w:t>
      </w:r>
      <w:r w:rsidR="004C7034">
        <w:t>association</w:t>
      </w:r>
      <w:r w:rsidR="004C7034" w:rsidRPr="00F33084">
        <w:t xml:space="preserve">s </w:t>
      </w:r>
      <w:r w:rsidRPr="00F33084">
        <w:t xml:space="preserve">rests in their members’ strong feelings of ownership and involvement in </w:t>
      </w:r>
      <w:r w:rsidR="004C7034" w:rsidRPr="00F33084">
        <w:t>decision</w:t>
      </w:r>
      <w:r w:rsidR="004C7034">
        <w:t>-</w:t>
      </w:r>
      <w:r w:rsidRPr="00F33084">
        <w:t>making.</w:t>
      </w:r>
      <w:r w:rsidR="001D49EF">
        <w:t xml:space="preserve"> </w:t>
      </w:r>
      <w:r w:rsidRPr="00F33084">
        <w:t xml:space="preserve">Members believe they can make themselves heard and effect change within and through their </w:t>
      </w:r>
      <w:r w:rsidR="004C7034">
        <w:t>association</w:t>
      </w:r>
      <w:r w:rsidR="004C7034" w:rsidRPr="00F33084">
        <w:t>s</w:t>
      </w:r>
      <w:r w:rsidRPr="00F33084">
        <w:t>.</w:t>
      </w:r>
      <w:r w:rsidR="001D49EF">
        <w:t xml:space="preserve"> </w:t>
      </w:r>
      <w:r w:rsidR="009F7F69">
        <w:t>Association</w:t>
      </w:r>
      <w:r w:rsidRPr="00F33084">
        <w:t>s are unique in their DNA in that the members are simultaneously owners, customers and the workforce of the organization.</w:t>
      </w:r>
    </w:p>
    <w:p w:rsidR="00853E30" w:rsidRPr="00F33084" w:rsidRDefault="00853E30" w:rsidP="000C66C7"/>
    <w:p w:rsidR="00F33084" w:rsidRPr="00F33084" w:rsidRDefault="00853E30" w:rsidP="000C66C7">
      <w:r w:rsidRPr="00F33084">
        <w:t xml:space="preserve">The enlightened common </w:t>
      </w:r>
      <w:r w:rsidR="004C7034" w:rsidRPr="00F33084">
        <w:t>self</w:t>
      </w:r>
      <w:r w:rsidR="004C7034">
        <w:t>-</w:t>
      </w:r>
      <w:r w:rsidRPr="00F33084">
        <w:t>interest of members is a critical challenge for leaders.</w:t>
      </w:r>
      <w:r w:rsidR="001D49EF">
        <w:t xml:space="preserve"> </w:t>
      </w:r>
      <w:r w:rsidR="009F7F69">
        <w:t>Association</w:t>
      </w:r>
      <w:r w:rsidRPr="00F33084">
        <w:t>s must create a rich community of interest strategy that benefits the la</w:t>
      </w:r>
      <w:r w:rsidR="00EE50B4">
        <w:t>rger purpose while also providing</w:t>
      </w:r>
      <w:r w:rsidRPr="00F33084">
        <w:t xml:space="preserve"> a comfortable home for different groups, recognizing that membership segments are a moving target.</w:t>
      </w:r>
    </w:p>
    <w:p w:rsidR="00853E30" w:rsidRPr="00F33084" w:rsidRDefault="00F33084" w:rsidP="000C66C7">
      <w:r w:rsidRPr="00F33084">
        <w:br w:type="page"/>
      </w:r>
    </w:p>
    <w:p w:rsidR="005F7CC5" w:rsidRPr="00AB0D0E" w:rsidRDefault="005F7CC5" w:rsidP="005F7CC5">
      <w:pPr>
        <w:pStyle w:val="ACTEHeading"/>
      </w:pPr>
      <w:bookmarkStart w:id="5" w:name="_Toc261352803"/>
      <w:bookmarkStart w:id="6" w:name="_Toc349582718"/>
      <w:r w:rsidRPr="00AB0D0E">
        <w:lastRenderedPageBreak/>
        <w:t>Hierarchy of Governing Documents</w:t>
      </w:r>
      <w:bookmarkEnd w:id="5"/>
      <w:bookmarkEnd w:id="6"/>
    </w:p>
    <w:p w:rsidR="005F7CC5" w:rsidRPr="00AB0D0E" w:rsidRDefault="005F7CC5" w:rsidP="005F7CC5">
      <w:pPr>
        <w:rPr>
          <w:b/>
          <w:u w:val="single"/>
        </w:rPr>
      </w:pPr>
    </w:p>
    <w:p w:rsidR="005F7CC5" w:rsidRPr="00AB0D0E" w:rsidRDefault="005F7CC5" w:rsidP="005F7CC5">
      <w:r>
        <w:rPr>
          <w:noProof/>
        </w:rPr>
        <w:drawing>
          <wp:inline distT="0" distB="0" distL="0" distR="0">
            <wp:extent cx="6978650" cy="4347210"/>
            <wp:effectExtent l="0" t="0" r="12700" b="15240"/>
            <wp:docPr id="170" name="Diagram 17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F7CC5" w:rsidRPr="00AB0D0E" w:rsidRDefault="005F7CC5" w:rsidP="005F7CC5"/>
    <w:p w:rsidR="005F7CC5" w:rsidRPr="00AB0D0E" w:rsidRDefault="005F7CC5" w:rsidP="005F7CC5">
      <w:pPr>
        <w:pStyle w:val="ACTESubheading"/>
      </w:pPr>
      <w:bookmarkStart w:id="7" w:name="_Toc257802537"/>
      <w:r w:rsidRPr="00AB0D0E">
        <w:t>Articles of Incorporation</w:t>
      </w:r>
      <w:bookmarkEnd w:id="7"/>
    </w:p>
    <w:p w:rsidR="005F7CC5" w:rsidRPr="00AB0D0E" w:rsidRDefault="005F7CC5" w:rsidP="005F7CC5">
      <w:r w:rsidRPr="00AB0D0E">
        <w:t xml:space="preserve">ACTE is a not-for-profit corporation established in the state of </w:t>
      </w:r>
      <w:smartTag w:uri="urn:schemas-microsoft-com:office:smarttags" w:element="State">
        <w:smartTag w:uri="urn:schemas-microsoft-com:office:smarttags" w:element="place">
          <w:r w:rsidRPr="00AB0D0E">
            <w:t>Indiana</w:t>
          </w:r>
        </w:smartTag>
      </w:smartTag>
      <w:r w:rsidRPr="00AB0D0E">
        <w:t xml:space="preserve"> in 1929. The Articles of Incorporation include the name of the corporation, purposes for which it was formed and a statement that all rules of the corporation are to be embodied in the bylaws. A copy of the Articles of Incorporation is retained in the </w:t>
      </w:r>
      <w:smartTag w:uri="urn:schemas-microsoft-com:office:smarttags" w:element="PersonName">
        <w:r w:rsidRPr="00AB0D0E">
          <w:t>ACTE Headquarters</w:t>
        </w:r>
      </w:smartTag>
      <w:r w:rsidRPr="00AB0D0E">
        <w:t>.</w:t>
      </w:r>
    </w:p>
    <w:p w:rsidR="005F7CC5" w:rsidRPr="00AB0D0E" w:rsidRDefault="005F7CC5" w:rsidP="005F7CC5"/>
    <w:p w:rsidR="005F7CC5" w:rsidRPr="00AB0D0E" w:rsidRDefault="005F7CC5" w:rsidP="005F7CC5">
      <w:pPr>
        <w:pStyle w:val="ACTESubheading"/>
      </w:pPr>
      <w:bookmarkStart w:id="8" w:name="_Toc257802538"/>
      <w:r w:rsidRPr="00AB0D0E">
        <w:t>Bylaws</w:t>
      </w:r>
      <w:bookmarkEnd w:id="8"/>
    </w:p>
    <w:p w:rsidR="005F7CC5" w:rsidRPr="00AB0D0E" w:rsidRDefault="005F7CC5" w:rsidP="005F7CC5">
      <w:r w:rsidRPr="00AB0D0E">
        <w:t>The Bylaws of an incorporated not-for-profit organization usually include provisions with respect to:</w:t>
      </w:r>
    </w:p>
    <w:p w:rsidR="005F7CC5" w:rsidRPr="00AB0D0E" w:rsidRDefault="005F7CC5" w:rsidP="005F7CC5"/>
    <w:p w:rsidR="005F7CC5" w:rsidRPr="00AB0D0E" w:rsidRDefault="005F7CC5" w:rsidP="005F7CC5">
      <w:r w:rsidRPr="00AB0D0E">
        <w:tab/>
        <w:t>* The purpose of the organization</w:t>
      </w:r>
    </w:p>
    <w:p w:rsidR="005F7CC5" w:rsidRPr="00AB0D0E" w:rsidRDefault="005F7CC5" w:rsidP="005F7CC5">
      <w:r w:rsidRPr="00AB0D0E">
        <w:tab/>
        <w:t>* Qualifications of membership</w:t>
      </w:r>
    </w:p>
    <w:p w:rsidR="005F7CC5" w:rsidRPr="00AB0D0E" w:rsidRDefault="005F7CC5" w:rsidP="005F7CC5">
      <w:r w:rsidRPr="00AB0D0E">
        <w:tab/>
        <w:t>* The election and the duties of its directors</w:t>
      </w:r>
    </w:p>
    <w:p w:rsidR="005F7CC5" w:rsidRPr="00AB0D0E" w:rsidRDefault="005F7CC5" w:rsidP="005F7CC5">
      <w:r w:rsidRPr="00AB0D0E">
        <w:tab/>
        <w:t>* The role of the members (if any)</w:t>
      </w:r>
    </w:p>
    <w:p w:rsidR="005F7CC5" w:rsidRPr="00AB0D0E" w:rsidRDefault="005F7CC5" w:rsidP="005F7CC5">
      <w:r w:rsidRPr="00AB0D0E">
        <w:tab/>
        <w:t>* Meetings of members and directors, including notice, quorum and voting</w:t>
      </w:r>
    </w:p>
    <w:p w:rsidR="005F7CC5" w:rsidRPr="00AB0D0E" w:rsidRDefault="005F7CC5" w:rsidP="005F7CC5">
      <w:r w:rsidRPr="00AB0D0E">
        <w:tab/>
        <w:t>* The role of executive and other committees</w:t>
      </w:r>
    </w:p>
    <w:p w:rsidR="005F7CC5" w:rsidRPr="00AB0D0E" w:rsidRDefault="005F7CC5" w:rsidP="005F7CC5">
      <w:r w:rsidRPr="00AB0D0E">
        <w:tab/>
        <w:t>* The role and relationship of the state associations and affiliated organizations</w:t>
      </w:r>
    </w:p>
    <w:p w:rsidR="005F7CC5" w:rsidRPr="00AB0D0E" w:rsidRDefault="005F7CC5" w:rsidP="005F7CC5">
      <w:r w:rsidRPr="00AB0D0E">
        <w:tab/>
        <w:t>* The organization’s fiscal year</w:t>
      </w:r>
    </w:p>
    <w:p w:rsidR="005F7CC5" w:rsidRPr="00AB0D0E" w:rsidRDefault="005F7CC5" w:rsidP="005F7CC5">
      <w:r w:rsidRPr="00AB0D0E">
        <w:tab/>
        <w:t xml:space="preserve">* How the Bylaws are amended </w:t>
      </w:r>
    </w:p>
    <w:p w:rsidR="005F7CC5" w:rsidRPr="00AB0D0E" w:rsidRDefault="005F7CC5" w:rsidP="005F7CC5">
      <w:r w:rsidRPr="00AB0D0E">
        <w:tab/>
        <w:t>* Indemnification and dissolution procedures</w:t>
      </w:r>
    </w:p>
    <w:p w:rsidR="005F7CC5" w:rsidRPr="00AB0D0E" w:rsidRDefault="005F7CC5" w:rsidP="005F7CC5">
      <w:bookmarkStart w:id="9" w:name="_Toc321398019"/>
      <w:bookmarkStart w:id="10" w:name="Articles_Incorporation"/>
      <w:r w:rsidRPr="00AB0D0E">
        <w:lastRenderedPageBreak/>
        <w:t>Bylaws are living documents subject to change as organizational needs change, but there should be relatively few substantive changes. Operational details belong in the Board Policy and Procedures Manual.</w:t>
      </w:r>
    </w:p>
    <w:p w:rsidR="005F7CC5" w:rsidRPr="00AB0D0E" w:rsidRDefault="005F7CC5" w:rsidP="005F7CC5"/>
    <w:p w:rsidR="005F7CC5" w:rsidRPr="00AB0D0E" w:rsidRDefault="005F7CC5" w:rsidP="005F7CC5">
      <w:pPr>
        <w:rPr>
          <w:i/>
        </w:rPr>
      </w:pPr>
      <w:r w:rsidRPr="00AB0D0E">
        <w:rPr>
          <w:i/>
        </w:rPr>
        <w:t>NOTE: Only the members of the Association can change the Articles of Incorporation and the Bylaws.</w:t>
      </w:r>
    </w:p>
    <w:p w:rsidR="005F7CC5" w:rsidRDefault="005F7CC5" w:rsidP="005F7CC5">
      <w:pPr>
        <w:pStyle w:val="ACTESubheading2"/>
      </w:pPr>
    </w:p>
    <w:p w:rsidR="005F7CC5" w:rsidRDefault="005F7CC5" w:rsidP="005F7CC5">
      <w:pPr>
        <w:pStyle w:val="ACTESubheading"/>
        <w:rPr>
          <w:szCs w:val="22"/>
        </w:rPr>
      </w:pPr>
      <w:bookmarkStart w:id="11" w:name="_Toc257802539"/>
      <w:r w:rsidRPr="00AB0D0E">
        <w:t>Board Policy and Procedures Manual</w:t>
      </w:r>
      <w:bookmarkEnd w:id="11"/>
    </w:p>
    <w:p w:rsidR="005F7CC5" w:rsidRPr="00AB0D0E" w:rsidRDefault="005F7CC5" w:rsidP="005F7CC5">
      <w:r w:rsidRPr="00AB0D0E">
        <w:t xml:space="preserve">The Policy and Procedures Manual includes those rules that are set by the </w:t>
      </w:r>
      <w:smartTag w:uri="urn:schemas-microsoft-com:office:smarttags" w:element="PersonName">
        <w:r w:rsidRPr="00AB0D0E">
          <w:t>Board of Directors</w:t>
        </w:r>
      </w:smartTag>
      <w:r w:rsidRPr="00AB0D0E">
        <w:t xml:space="preserve"> and can only be changed by the Board. Policies are established by the Board to guide the </w:t>
      </w:r>
      <w:r>
        <w:t>A</w:t>
      </w:r>
      <w:r w:rsidRPr="00AB0D0E">
        <w:t>ssociation so that it runs effectively, efficiently, legally and ethically. Policy decisions affect the organization as a whole and establish the framework within which volunteers and staff can lead and manage the programs and ser</w:t>
      </w:r>
      <w:r>
        <w:t>vice</w:t>
      </w:r>
      <w:r w:rsidRPr="00AB0D0E">
        <w:t xml:space="preserve">s of the </w:t>
      </w:r>
      <w:r>
        <w:t>A</w:t>
      </w:r>
      <w:r w:rsidRPr="00AB0D0E">
        <w:t>ssociation.</w:t>
      </w:r>
    </w:p>
    <w:p w:rsidR="005F7CC5" w:rsidRPr="00AB0D0E" w:rsidRDefault="005F7CC5" w:rsidP="005F7CC5"/>
    <w:p w:rsidR="005F7CC5" w:rsidRPr="00AB0D0E" w:rsidRDefault="005F7CC5" w:rsidP="005F7CC5">
      <w:r w:rsidRPr="00AB0D0E">
        <w:t>Included in the Manual are the standing rules for the conduct of the Board of Directors.</w:t>
      </w:r>
      <w:r>
        <w:t xml:space="preserve"> </w:t>
      </w:r>
      <w:r w:rsidRPr="00AB0D0E">
        <w:t>Also included are those standard operating procedures that the Board desires to have controlling authority over (i.e. investment guidelines, creation of divisions, election procedures, expense reimbursement, etc.) Specific action items or annual decisions are generally not part of the Manual.</w:t>
      </w:r>
    </w:p>
    <w:p w:rsidR="005F7CC5" w:rsidRPr="00AB0D0E" w:rsidRDefault="005F7CC5" w:rsidP="005F7CC5"/>
    <w:p w:rsidR="005F7CC5" w:rsidRPr="00AB0D0E" w:rsidRDefault="005F7CC5" w:rsidP="005F7CC5">
      <w:r w:rsidRPr="00AB0D0E">
        <w:t xml:space="preserve">The Policy and Procedures Manual is reviewed and approved annually by the </w:t>
      </w:r>
      <w:smartTag w:uri="urn:schemas-microsoft-com:office:smarttags" w:element="PersonName">
        <w:r w:rsidRPr="00AB0D0E">
          <w:t>Board of Directors</w:t>
        </w:r>
      </w:smartTag>
      <w:r w:rsidRPr="00AB0D0E">
        <w:t>.</w:t>
      </w:r>
      <w:r>
        <w:t xml:space="preserve"> </w:t>
      </w:r>
      <w:r w:rsidRPr="00AB0D0E">
        <w:t xml:space="preserve">A copy of the Manual can be downloaded from the ACTE website on the Members Only Leadership Page at </w:t>
      </w:r>
      <w:r w:rsidRPr="00435CFB">
        <w:t>www.acteonline.org/uploadedFiles/Board_of_Directors/files/Board Policy Manual - revised March 2009- FOR USE COPY.pdf</w:t>
      </w:r>
      <w:r w:rsidRPr="00AB0D0E">
        <w:t>.</w:t>
      </w:r>
    </w:p>
    <w:p w:rsidR="005F7CC5" w:rsidRPr="00AB0D0E" w:rsidRDefault="005F7CC5" w:rsidP="005F7CC5"/>
    <w:p w:rsidR="005F7CC5" w:rsidRPr="00AB0D0E" w:rsidRDefault="005F7CC5" w:rsidP="005F7CC5">
      <w:pPr>
        <w:pStyle w:val="ACTESubheading"/>
      </w:pPr>
      <w:bookmarkStart w:id="12" w:name="_Toc257802540"/>
      <w:r w:rsidRPr="00AB0D0E">
        <w:t>Strategic Plan</w:t>
      </w:r>
      <w:bookmarkEnd w:id="12"/>
    </w:p>
    <w:p w:rsidR="005F7CC5" w:rsidRPr="00AB0D0E" w:rsidRDefault="005F7CC5" w:rsidP="005F7CC5">
      <w:r w:rsidRPr="00AB0D0E">
        <w:t xml:space="preserve">The Strategic Plan is developed by the Board of Directors and represents an expression of the core purpose and values of the </w:t>
      </w:r>
      <w:r>
        <w:t>A</w:t>
      </w:r>
      <w:r w:rsidRPr="00AB0D0E">
        <w:t>ssociation and serves as a blueprint for the future direction of the organization. The Plan serves as a map for the priority allocation of resources and determines the annual objectives and work plan for the volunteers and staff.</w:t>
      </w:r>
    </w:p>
    <w:p w:rsidR="005F7CC5" w:rsidRPr="00AB0D0E" w:rsidRDefault="005F7CC5" w:rsidP="005F7CC5"/>
    <w:p w:rsidR="005F7CC5" w:rsidRPr="00AB0D0E" w:rsidRDefault="005F7CC5" w:rsidP="005F7CC5">
      <w:r w:rsidRPr="00AB0D0E">
        <w:t xml:space="preserve">The status of the ACTE Strategic Plan is to be reviewed annually by the </w:t>
      </w:r>
      <w:smartTag w:uri="urn:schemas-microsoft-com:office:smarttags" w:element="PersonName">
        <w:r w:rsidRPr="00AB0D0E">
          <w:t>Board of Directors</w:t>
        </w:r>
      </w:smartTag>
      <w:r w:rsidRPr="00AB0D0E">
        <w:t>. The goals and objectives are to be reviewed every two to three years. Strategies and tactics for achieving the goals and objectives are identified and implemented by committees and staff.</w:t>
      </w:r>
    </w:p>
    <w:p w:rsidR="005F7CC5" w:rsidRPr="00AB0D0E" w:rsidRDefault="005F7CC5" w:rsidP="005F7CC5">
      <w:pPr>
        <w:rPr>
          <w:b/>
        </w:rPr>
      </w:pPr>
    </w:p>
    <w:p w:rsidR="005F7CC5" w:rsidRPr="00AB0D0E" w:rsidRDefault="005F7CC5" w:rsidP="005F7CC5">
      <w:pPr>
        <w:pStyle w:val="ACTESubheading"/>
      </w:pPr>
      <w:r w:rsidRPr="00AB0D0E">
        <w:t>Budget</w:t>
      </w:r>
    </w:p>
    <w:p w:rsidR="005F7CC5" w:rsidRPr="00AB0D0E" w:rsidRDefault="005F7CC5" w:rsidP="005F7CC5">
      <w:r w:rsidRPr="00AB0D0E">
        <w:t xml:space="preserve">The budget is an expression of how the </w:t>
      </w:r>
      <w:r>
        <w:t>A</w:t>
      </w:r>
      <w:r w:rsidRPr="00AB0D0E">
        <w:t xml:space="preserve">ssociation has determined it will spend its resources. It sets the financial parameters and provides a guideline for the implementation components of each activity within the </w:t>
      </w:r>
      <w:r>
        <w:t>A</w:t>
      </w:r>
      <w:r w:rsidRPr="00AB0D0E">
        <w:t>ssociation. The programs contained within the budget should be aligned with the ACTE Strategic Plan. The Board approves the budget in July of each year.</w:t>
      </w:r>
    </w:p>
    <w:p w:rsidR="005F7CC5" w:rsidRPr="00AB0D0E" w:rsidRDefault="005F7CC5" w:rsidP="005F7CC5"/>
    <w:p w:rsidR="005F7CC5" w:rsidRPr="00AB0D0E" w:rsidRDefault="005F7CC5" w:rsidP="005F7CC5">
      <w:pPr>
        <w:pStyle w:val="ACTESubheading"/>
      </w:pPr>
      <w:r w:rsidRPr="00AB0D0E">
        <w:t>Committee Charters and Job Descriptions</w:t>
      </w:r>
    </w:p>
    <w:p w:rsidR="005F7CC5" w:rsidRPr="00AB0D0E" w:rsidRDefault="005F7CC5" w:rsidP="005F7CC5">
      <w:r w:rsidRPr="00AB0D0E">
        <w:t xml:space="preserve">The charters establish the goals and parameters for all committees within the </w:t>
      </w:r>
      <w:r>
        <w:t>A</w:t>
      </w:r>
      <w:r w:rsidRPr="00AB0D0E">
        <w:t>ssociation. These documents outline the authority and responsibility for the committees</w:t>
      </w:r>
      <w:r>
        <w:t>,</w:t>
      </w:r>
      <w:r w:rsidRPr="00AB0D0E">
        <w:t xml:space="preserve"> as well as for the committee chair. The Board approves committee charters and job descriptions.</w:t>
      </w:r>
    </w:p>
    <w:p w:rsidR="0033135C" w:rsidRPr="00F33084" w:rsidRDefault="0033135C" w:rsidP="007035A7">
      <w:pPr>
        <w:pStyle w:val="ACTEHeading"/>
      </w:pPr>
      <w:r w:rsidRPr="00F33084">
        <w:lastRenderedPageBreak/>
        <w:t>Articles of Incorporation</w:t>
      </w:r>
      <w:bookmarkEnd w:id="9"/>
    </w:p>
    <w:bookmarkEnd w:id="10"/>
    <w:p w:rsidR="00F33084" w:rsidRPr="00F33084" w:rsidRDefault="00F33084" w:rsidP="000C66C7">
      <w:pPr>
        <w:pStyle w:val="ACTESubheading"/>
      </w:pPr>
    </w:p>
    <w:p w:rsidR="00DD106B" w:rsidRPr="00F33084" w:rsidRDefault="00330420" w:rsidP="000C66C7">
      <w:pPr>
        <w:pStyle w:val="ACTESubheading"/>
      </w:pPr>
      <w:r>
        <w:t>What does incorporation mean and why is it</w:t>
      </w:r>
      <w:r w:rsidR="00DD106B" w:rsidRPr="00F33084">
        <w:t xml:space="preserve"> important for state </w:t>
      </w:r>
      <w:r w:rsidR="009F7F69">
        <w:t>Division</w:t>
      </w:r>
      <w:r w:rsidR="00DD106B" w:rsidRPr="00F33084">
        <w:t xml:space="preserve">s and state affiliates? </w:t>
      </w:r>
    </w:p>
    <w:p w:rsidR="00DD106B" w:rsidRPr="00F33084" w:rsidRDefault="00DD106B" w:rsidP="000C66C7">
      <w:r w:rsidRPr="00F33084">
        <w:t xml:space="preserve">Articles of </w:t>
      </w:r>
      <w:r w:rsidR="00026FD7">
        <w:t>i</w:t>
      </w:r>
      <w:r w:rsidR="00026FD7" w:rsidRPr="00F33084">
        <w:t xml:space="preserve">ncorporation </w:t>
      </w:r>
      <w:r w:rsidRPr="00F33084">
        <w:t xml:space="preserve">establish an </w:t>
      </w:r>
      <w:r w:rsidR="00026FD7">
        <w:t>association</w:t>
      </w:r>
      <w:r w:rsidR="00026FD7" w:rsidRPr="00F33084">
        <w:t xml:space="preserve"> </w:t>
      </w:r>
      <w:r w:rsidRPr="00F33084">
        <w:t>as a separate legal entity composed of individual members but considered to have its own existence apart from its members for purposes of organization, operations, liability, longevity, holding property</w:t>
      </w:r>
      <w:r w:rsidR="00953BC3">
        <w:t xml:space="preserve"> and</w:t>
      </w:r>
      <w:r w:rsidRPr="00F33084">
        <w:t xml:space="preserve"> so forth.</w:t>
      </w:r>
      <w:r w:rsidR="001D49EF">
        <w:t xml:space="preserve"> </w:t>
      </w:r>
      <w:r w:rsidRPr="00F33084">
        <w:t xml:space="preserve">The state grants legal status to the </w:t>
      </w:r>
      <w:r w:rsidR="00026FD7">
        <w:t>association</w:t>
      </w:r>
      <w:r w:rsidR="00026FD7" w:rsidRPr="00F33084">
        <w:t xml:space="preserve"> </w:t>
      </w:r>
      <w:r w:rsidRPr="00F33084">
        <w:t>in return for its commitment to abide by the rules the state has established for corporation.</w:t>
      </w:r>
      <w:r w:rsidR="001D49EF">
        <w:t xml:space="preserve"> </w:t>
      </w:r>
      <w:r w:rsidRPr="00F33084">
        <w:t xml:space="preserve">The </w:t>
      </w:r>
      <w:r w:rsidR="00026FD7">
        <w:t>a</w:t>
      </w:r>
      <w:r w:rsidR="00026FD7" w:rsidRPr="00F33084">
        <w:t xml:space="preserve">rticles </w:t>
      </w:r>
      <w:r w:rsidRPr="00F33084">
        <w:t xml:space="preserve">of </w:t>
      </w:r>
      <w:r w:rsidR="00026FD7">
        <w:t>i</w:t>
      </w:r>
      <w:r w:rsidR="00026FD7" w:rsidRPr="00F33084">
        <w:t xml:space="preserve">ncorporation </w:t>
      </w:r>
      <w:r w:rsidRPr="00F33084">
        <w:t>include the name of the corporation, purposes for which it was formed</w:t>
      </w:r>
      <w:r w:rsidR="00026FD7">
        <w:t>,</w:t>
      </w:r>
      <w:r w:rsidR="00026FD7" w:rsidRPr="00F33084">
        <w:t xml:space="preserve"> </w:t>
      </w:r>
      <w:r w:rsidRPr="00F33084">
        <w:t xml:space="preserve">the fact that it has not been organized for profit, whether there will be </w:t>
      </w:r>
      <w:r w:rsidR="00026FD7">
        <w:t>association</w:t>
      </w:r>
      <w:r w:rsidR="00026FD7" w:rsidRPr="00F33084">
        <w:t xml:space="preserve"> </w:t>
      </w:r>
      <w:r w:rsidRPr="00F33084">
        <w:t>bylaws and a statement that all rules of the corporation are to be embodied in the bylaws.</w:t>
      </w:r>
    </w:p>
    <w:p w:rsidR="00DD106B" w:rsidRPr="00F33084" w:rsidRDefault="00DD106B" w:rsidP="000C66C7">
      <w:r w:rsidRPr="00F33084">
        <w:t> </w:t>
      </w:r>
    </w:p>
    <w:p w:rsidR="00DD106B" w:rsidRPr="00F33084" w:rsidRDefault="00DD106B" w:rsidP="000C66C7">
      <w:pPr>
        <w:rPr>
          <w:sz w:val="24"/>
          <w:szCs w:val="24"/>
        </w:rPr>
      </w:pPr>
      <w:r w:rsidRPr="00F33084">
        <w:rPr>
          <w:sz w:val="24"/>
          <w:szCs w:val="24"/>
        </w:rPr>
        <w:t> </w:t>
      </w:r>
    </w:p>
    <w:p w:rsidR="00DD106B" w:rsidRPr="00F33084" w:rsidRDefault="00DD106B" w:rsidP="000C66C7">
      <w:pPr>
        <w:pStyle w:val="ACTESubheading"/>
      </w:pPr>
      <w:r w:rsidRPr="00F33084">
        <w:t xml:space="preserve">Why would any organization want to be incorporated? </w:t>
      </w:r>
    </w:p>
    <w:p w:rsidR="00DD106B" w:rsidRPr="00F33084" w:rsidRDefault="00DD106B" w:rsidP="000C66C7">
      <w:r w:rsidRPr="00F33084">
        <w:t>Incorporation of a non</w:t>
      </w:r>
      <w:r w:rsidR="00026FD7">
        <w:t>-</w:t>
      </w:r>
      <w:r w:rsidRPr="00F33084">
        <w:t xml:space="preserve">profit </w:t>
      </w:r>
      <w:r w:rsidR="00026FD7">
        <w:t>association</w:t>
      </w:r>
      <w:r w:rsidR="00026FD7" w:rsidRPr="00F33084">
        <w:t xml:space="preserve"> </w:t>
      </w:r>
      <w:r w:rsidRPr="00F33084">
        <w:t>eliminates the personal liability of members, establishes continuity and makes available applicable laws and guidelines concerning forming and administering the organization.</w:t>
      </w:r>
      <w:r w:rsidR="001D49EF">
        <w:t xml:space="preserve"> </w:t>
      </w:r>
      <w:r w:rsidRPr="00F33084">
        <w:t xml:space="preserve">By comparison, unincorporated </w:t>
      </w:r>
      <w:r w:rsidR="00026FD7">
        <w:t>association</w:t>
      </w:r>
      <w:r w:rsidR="00026FD7" w:rsidRPr="00F33084">
        <w:t xml:space="preserve">s </w:t>
      </w:r>
      <w:r w:rsidRPr="00F33084">
        <w:t>have no separate existence of their own</w:t>
      </w:r>
      <w:r w:rsidR="00026FD7">
        <w:t xml:space="preserve">, </w:t>
      </w:r>
      <w:r w:rsidRPr="00F33084">
        <w:t>but they are treated as if they do when it suits the government to do so.</w:t>
      </w:r>
      <w:r w:rsidR="001D49EF">
        <w:t xml:space="preserve"> </w:t>
      </w:r>
      <w:r w:rsidRPr="00F33084">
        <w:t>Any officer, director or leader of an incorporated entity is protected by the entity itself.</w:t>
      </w:r>
      <w:r w:rsidR="001D49EF">
        <w:t xml:space="preserve"> </w:t>
      </w:r>
      <w:r w:rsidRPr="00F33084">
        <w:t xml:space="preserve">Incorporation protects you from liabilities. Organizations need a hard shell of </w:t>
      </w:r>
      <w:r w:rsidR="00EA2FD0" w:rsidRPr="00EA2FD0">
        <w:t>corporate protection</w:t>
      </w:r>
      <w:r w:rsidRPr="00F33084">
        <w:t xml:space="preserve"> as it is your first line of defense that isn’t going to be satisfied with the corporation’s assets.</w:t>
      </w:r>
    </w:p>
    <w:p w:rsidR="00DD106B" w:rsidRPr="00F33084" w:rsidRDefault="00DD106B" w:rsidP="000C66C7"/>
    <w:p w:rsidR="00DD106B" w:rsidRPr="00F33084" w:rsidRDefault="00DD106B" w:rsidP="000C66C7">
      <w:r w:rsidRPr="00F33084">
        <w:t>An unincorporated entity offers no protection</w:t>
      </w:r>
      <w:r w:rsidR="00026FD7">
        <w:t>,</w:t>
      </w:r>
      <w:r w:rsidRPr="00F33084">
        <w:t xml:space="preserve"> and</w:t>
      </w:r>
      <w:r w:rsidR="00026FD7">
        <w:t>,</w:t>
      </w:r>
      <w:r w:rsidRPr="00F33084">
        <w:t xml:space="preserve"> therefore</w:t>
      </w:r>
      <w:r w:rsidR="00026FD7">
        <w:t>,</w:t>
      </w:r>
      <w:r w:rsidRPr="00F33084">
        <w:t xml:space="preserve"> a lien can be put on any member.</w:t>
      </w:r>
    </w:p>
    <w:p w:rsidR="00DD106B" w:rsidRPr="00F33084" w:rsidRDefault="00DD106B" w:rsidP="000C66C7"/>
    <w:p w:rsidR="00DD106B" w:rsidRPr="00F33084" w:rsidRDefault="00DD106B" w:rsidP="000C66C7">
      <w:r w:rsidRPr="00F33084">
        <w:t>Incorporating is a multi</w:t>
      </w:r>
      <w:r w:rsidR="00CD1600" w:rsidRPr="00F33084">
        <w:t>-</w:t>
      </w:r>
      <w:r w:rsidRPr="00F33084">
        <w:t>step process:</w:t>
      </w:r>
      <w:r w:rsidR="001D49EF">
        <w:t xml:space="preserve"> </w:t>
      </w:r>
      <w:r w:rsidR="00026FD7">
        <w:t>S</w:t>
      </w:r>
      <w:r w:rsidR="00026FD7" w:rsidRPr="00F33084">
        <w:t xml:space="preserve">end </w:t>
      </w:r>
      <w:r w:rsidRPr="00F33084">
        <w:t>in the application and renew it as often as your state requires (reference the secretary of state Web site to tell you if your organization is incorporated).</w:t>
      </w:r>
      <w:r w:rsidRPr="00F33084">
        <w:rPr>
          <w:i/>
          <w:iCs/>
        </w:rPr>
        <w:t xml:space="preserve"> </w:t>
      </w:r>
      <w:r w:rsidRPr="00CC49E0">
        <w:rPr>
          <w:iCs/>
        </w:rPr>
        <w:t>ACTE has</w:t>
      </w:r>
      <w:r w:rsidR="00CC49E0">
        <w:rPr>
          <w:iCs/>
        </w:rPr>
        <w:t xml:space="preserve"> a</w:t>
      </w:r>
      <w:r w:rsidRPr="00CC49E0">
        <w:rPr>
          <w:iCs/>
        </w:rPr>
        <w:t xml:space="preserve"> </w:t>
      </w:r>
      <w:hyperlink w:anchor="Sample_art" w:history="1">
        <w:r w:rsidRPr="00CC49E0">
          <w:rPr>
            <w:rStyle w:val="Hyperlink"/>
            <w:iCs/>
          </w:rPr>
          <w:t>sample</w:t>
        </w:r>
      </w:hyperlink>
      <w:r w:rsidRPr="00CC49E0">
        <w:rPr>
          <w:iCs/>
        </w:rPr>
        <w:t xml:space="preserve"> Articles of Incor</w:t>
      </w:r>
      <w:r w:rsidR="00CC49E0">
        <w:rPr>
          <w:iCs/>
        </w:rPr>
        <w:t xml:space="preserve">poration for </w:t>
      </w:r>
      <w:r w:rsidR="00026FD7">
        <w:rPr>
          <w:iCs/>
        </w:rPr>
        <w:t xml:space="preserve">state association </w:t>
      </w:r>
      <w:r w:rsidR="00CC49E0">
        <w:rPr>
          <w:iCs/>
        </w:rPr>
        <w:t>u</w:t>
      </w:r>
      <w:r w:rsidRPr="00CC49E0">
        <w:rPr>
          <w:iCs/>
        </w:rPr>
        <w:t>se.</w:t>
      </w:r>
      <w:r w:rsidR="001D49EF">
        <w:rPr>
          <w:i/>
          <w:iCs/>
        </w:rPr>
        <w:t xml:space="preserve"> </w:t>
      </w:r>
      <w:r w:rsidR="0007018C" w:rsidRPr="00F33084">
        <w:rPr>
          <w:iCs/>
        </w:rPr>
        <w:t xml:space="preserve">Only the members of the </w:t>
      </w:r>
      <w:r w:rsidR="009F7F69">
        <w:rPr>
          <w:iCs/>
        </w:rPr>
        <w:t>Association</w:t>
      </w:r>
      <w:r w:rsidR="0007018C" w:rsidRPr="00F33084">
        <w:rPr>
          <w:iCs/>
        </w:rPr>
        <w:t xml:space="preserve"> can amend the Articles of Incorporation.</w:t>
      </w:r>
      <w:r w:rsidR="001D49EF">
        <w:rPr>
          <w:iCs/>
        </w:rPr>
        <w:t xml:space="preserve"> </w:t>
      </w:r>
      <w:r w:rsidR="0007018C" w:rsidRPr="00F33084">
        <w:rPr>
          <w:iCs/>
        </w:rPr>
        <w:t>Usually</w:t>
      </w:r>
      <w:r w:rsidR="00026FD7">
        <w:rPr>
          <w:iCs/>
        </w:rPr>
        <w:t>,</w:t>
      </w:r>
      <w:r w:rsidR="0007018C" w:rsidRPr="00F33084">
        <w:rPr>
          <w:iCs/>
        </w:rPr>
        <w:t xml:space="preserve"> your State Corporate Code sets the minimum needed for approval.</w:t>
      </w:r>
    </w:p>
    <w:p w:rsidR="00DD106B" w:rsidRPr="00F33084" w:rsidRDefault="001D49EF" w:rsidP="000C66C7">
      <w:pPr>
        <w:rPr>
          <w:sz w:val="24"/>
          <w:szCs w:val="24"/>
        </w:rPr>
      </w:pPr>
      <w:r>
        <w:rPr>
          <w:sz w:val="24"/>
          <w:szCs w:val="24"/>
        </w:rPr>
        <w:t xml:space="preserve"> </w:t>
      </w:r>
    </w:p>
    <w:p w:rsidR="003B15E8" w:rsidRDefault="003B15E8" w:rsidP="000C66C7">
      <w:pPr>
        <w:rPr>
          <w:rFonts w:eastAsiaTheme="majorEastAsia" w:cstheme="majorBidi"/>
          <w:b/>
          <w:bCs/>
          <w:smallCaps/>
          <w:color w:val="006BB7"/>
          <w:sz w:val="32"/>
          <w:szCs w:val="28"/>
          <w:u w:val="single"/>
        </w:rPr>
      </w:pPr>
      <w:r>
        <w:br w:type="page"/>
      </w:r>
    </w:p>
    <w:p w:rsidR="0007018C" w:rsidRPr="00F33084" w:rsidRDefault="0007018C" w:rsidP="007035A7">
      <w:pPr>
        <w:pStyle w:val="ACTEHeading"/>
      </w:pPr>
      <w:bookmarkStart w:id="13" w:name="_Toc321398020"/>
      <w:bookmarkStart w:id="14" w:name="Bylaws"/>
      <w:r w:rsidRPr="00F33084">
        <w:lastRenderedPageBreak/>
        <w:t>Bylaws</w:t>
      </w:r>
      <w:bookmarkEnd w:id="13"/>
    </w:p>
    <w:bookmarkEnd w:id="14"/>
    <w:p w:rsidR="0007018C" w:rsidRPr="00F33084" w:rsidRDefault="0007018C" w:rsidP="000C66C7"/>
    <w:p w:rsidR="0007018C" w:rsidRPr="00F33084" w:rsidRDefault="00FE6764" w:rsidP="000C66C7">
      <w:r>
        <w:t>The b</w:t>
      </w:r>
      <w:r w:rsidR="0007018C" w:rsidRPr="00F33084">
        <w:t>ylaws of an incorporated non</w:t>
      </w:r>
      <w:r w:rsidR="00026FD7">
        <w:t>-</w:t>
      </w:r>
      <w:r w:rsidR="0007018C" w:rsidRPr="00F33084">
        <w:t>profit organization usually include provisions with respect to:</w:t>
      </w:r>
    </w:p>
    <w:p w:rsidR="0007018C" w:rsidRPr="00F33084" w:rsidRDefault="0007018C" w:rsidP="0066772A">
      <w:pPr>
        <w:pStyle w:val="ListParagraph"/>
        <w:numPr>
          <w:ilvl w:val="0"/>
          <w:numId w:val="67"/>
        </w:numPr>
      </w:pPr>
      <w:r w:rsidRPr="00F33084">
        <w:t>The purpose of the organization</w:t>
      </w:r>
    </w:p>
    <w:p w:rsidR="0007018C" w:rsidRPr="00F33084" w:rsidRDefault="0007018C" w:rsidP="0066772A">
      <w:pPr>
        <w:pStyle w:val="ListParagraph"/>
        <w:numPr>
          <w:ilvl w:val="0"/>
          <w:numId w:val="67"/>
        </w:numPr>
      </w:pPr>
      <w:r w:rsidRPr="00F33084">
        <w:t>Qualifications of membership</w:t>
      </w:r>
    </w:p>
    <w:p w:rsidR="0007018C" w:rsidRPr="00F33084" w:rsidRDefault="0007018C" w:rsidP="0066772A">
      <w:pPr>
        <w:pStyle w:val="ListParagraph"/>
        <w:numPr>
          <w:ilvl w:val="0"/>
          <w:numId w:val="67"/>
        </w:numPr>
      </w:pPr>
      <w:r w:rsidRPr="00F33084">
        <w:t>The election and duties of its directors</w:t>
      </w:r>
    </w:p>
    <w:p w:rsidR="0007018C" w:rsidRPr="00F33084" w:rsidRDefault="0007018C" w:rsidP="0066772A">
      <w:pPr>
        <w:pStyle w:val="ListParagraph"/>
        <w:numPr>
          <w:ilvl w:val="0"/>
          <w:numId w:val="67"/>
        </w:numPr>
      </w:pPr>
      <w:r w:rsidRPr="00F33084">
        <w:t>The role of the members (if any)</w:t>
      </w:r>
    </w:p>
    <w:p w:rsidR="0007018C" w:rsidRPr="00F33084" w:rsidRDefault="0007018C" w:rsidP="0066772A">
      <w:pPr>
        <w:pStyle w:val="ListParagraph"/>
        <w:numPr>
          <w:ilvl w:val="0"/>
          <w:numId w:val="67"/>
        </w:numPr>
      </w:pPr>
      <w:r w:rsidRPr="00F33084">
        <w:t>Meetings of members and directors, including notice, quorum and voting</w:t>
      </w:r>
    </w:p>
    <w:p w:rsidR="0007018C" w:rsidRPr="00F33084" w:rsidRDefault="0007018C" w:rsidP="0066772A">
      <w:pPr>
        <w:pStyle w:val="ListParagraph"/>
        <w:numPr>
          <w:ilvl w:val="0"/>
          <w:numId w:val="67"/>
        </w:numPr>
      </w:pPr>
      <w:r w:rsidRPr="00F33084">
        <w:t>The role of executive and other committees</w:t>
      </w:r>
    </w:p>
    <w:p w:rsidR="0007018C" w:rsidRPr="00F33084" w:rsidRDefault="0007018C" w:rsidP="0066772A">
      <w:pPr>
        <w:pStyle w:val="ListParagraph"/>
        <w:numPr>
          <w:ilvl w:val="0"/>
          <w:numId w:val="67"/>
        </w:numPr>
      </w:pPr>
      <w:r w:rsidRPr="00F33084">
        <w:t xml:space="preserve">The role and relationship of state </w:t>
      </w:r>
      <w:r w:rsidR="00026FD7">
        <w:t>association</w:t>
      </w:r>
      <w:r w:rsidR="00026FD7" w:rsidRPr="00F33084">
        <w:t xml:space="preserve">s </w:t>
      </w:r>
      <w:r w:rsidRPr="00F33084">
        <w:t>and affiliated organizations</w:t>
      </w:r>
    </w:p>
    <w:p w:rsidR="0007018C" w:rsidRPr="00F33084" w:rsidRDefault="0007018C" w:rsidP="0066772A">
      <w:pPr>
        <w:pStyle w:val="ListParagraph"/>
        <w:numPr>
          <w:ilvl w:val="0"/>
          <w:numId w:val="67"/>
        </w:numPr>
      </w:pPr>
      <w:r w:rsidRPr="00F33084">
        <w:t>The organization’s fiscal year</w:t>
      </w:r>
    </w:p>
    <w:p w:rsidR="0007018C" w:rsidRPr="00F33084" w:rsidRDefault="00FE6764" w:rsidP="0066772A">
      <w:pPr>
        <w:pStyle w:val="ListParagraph"/>
        <w:numPr>
          <w:ilvl w:val="0"/>
          <w:numId w:val="67"/>
        </w:numPr>
      </w:pPr>
      <w:r>
        <w:t>How the b</w:t>
      </w:r>
      <w:r w:rsidR="0007018C" w:rsidRPr="00F33084">
        <w:t>ylaws are amended (ACTE Bylaws can only be amended by the Assembly of Delegates)</w:t>
      </w:r>
    </w:p>
    <w:p w:rsidR="0007018C" w:rsidRPr="00F33084" w:rsidRDefault="0007018C" w:rsidP="0066772A">
      <w:pPr>
        <w:pStyle w:val="ListParagraph"/>
        <w:numPr>
          <w:ilvl w:val="0"/>
          <w:numId w:val="67"/>
        </w:numPr>
      </w:pPr>
      <w:r w:rsidRPr="00F33084">
        <w:t>Indemnification and dissolution procedures</w:t>
      </w:r>
    </w:p>
    <w:p w:rsidR="0007018C" w:rsidRPr="00F33084" w:rsidRDefault="0007018C" w:rsidP="000C66C7">
      <w:r w:rsidRPr="00F33084">
        <w:t> </w:t>
      </w:r>
    </w:p>
    <w:p w:rsidR="0007018C" w:rsidRPr="00F33084" w:rsidRDefault="0007018C" w:rsidP="000C66C7">
      <w:pPr>
        <w:rPr>
          <w:sz w:val="36"/>
          <w:szCs w:val="36"/>
        </w:rPr>
      </w:pPr>
      <w:r w:rsidRPr="00F33084">
        <w:t>Bylaws are living documents subject to change as organizational needs change, but there should be relatively few substantive changes. Ope</w:t>
      </w:r>
      <w:r w:rsidR="00FE6764">
        <w:t>rational details belong in the board policy and procedures m</w:t>
      </w:r>
      <w:r w:rsidRPr="00F33084">
        <w:t>anual.</w:t>
      </w:r>
    </w:p>
    <w:p w:rsidR="0007018C" w:rsidRPr="00542F5F" w:rsidRDefault="0007018C" w:rsidP="000C66C7"/>
    <w:p w:rsidR="0007018C" w:rsidRDefault="0007018C" w:rsidP="000C66C7">
      <w:r w:rsidRPr="00F33084">
        <w:t xml:space="preserve">Bylaws </w:t>
      </w:r>
      <w:r w:rsidR="00EA2FD0" w:rsidRPr="00EA2FD0">
        <w:t>should not include</w:t>
      </w:r>
      <w:r w:rsidRPr="00F33084">
        <w:t xml:space="preserve"> operational detail</w:t>
      </w:r>
      <w:r w:rsidR="00026FD7">
        <w:t>,</w:t>
      </w:r>
      <w:r w:rsidRPr="00F33084">
        <w:t xml:space="preserve"> such as how many times membership promotion mailings go</w:t>
      </w:r>
      <w:r w:rsidR="00FE6764">
        <w:t xml:space="preserve"> out or specific locations for board meetings. The b</w:t>
      </w:r>
      <w:r w:rsidRPr="00F33084">
        <w:t xml:space="preserve">ylaws establish who has authority to put into place the policies that guide the operation of the </w:t>
      </w:r>
      <w:r w:rsidR="00FE6764">
        <w:t>a</w:t>
      </w:r>
      <w:r w:rsidR="009F7F69">
        <w:t>ssociation</w:t>
      </w:r>
      <w:r w:rsidRPr="00F33084">
        <w:t>.</w:t>
      </w:r>
    </w:p>
    <w:p w:rsidR="00DB2A19" w:rsidRDefault="00DB2A19" w:rsidP="000C66C7"/>
    <w:p w:rsidR="00DB2A19" w:rsidRDefault="00DB2A19" w:rsidP="000C66C7">
      <w:r>
        <w:t>A copy of the ACTE Bylaws can be found</w:t>
      </w:r>
      <w:r w:rsidR="00EF03EA">
        <w:t xml:space="preserve"> at </w:t>
      </w:r>
      <w:r w:rsidR="00634310">
        <w:t xml:space="preserve">online </w:t>
      </w:r>
      <w:hyperlink r:id="rId23" w:history="1">
        <w:r w:rsidR="00634310" w:rsidRPr="00634310">
          <w:rPr>
            <w:rStyle w:val="Hyperlink"/>
          </w:rPr>
          <w:t>here.</w:t>
        </w:r>
      </w:hyperlink>
    </w:p>
    <w:p w:rsidR="00DB2A19" w:rsidRPr="00F33084" w:rsidRDefault="00DB2A19" w:rsidP="000C66C7">
      <w:pPr>
        <w:rPr>
          <w:sz w:val="36"/>
          <w:szCs w:val="36"/>
        </w:rPr>
      </w:pPr>
    </w:p>
    <w:p w:rsidR="0007018C" w:rsidRPr="00F33084" w:rsidRDefault="0007018C" w:rsidP="000C66C7">
      <w:pPr>
        <w:rPr>
          <w:sz w:val="24"/>
          <w:szCs w:val="24"/>
        </w:rPr>
      </w:pPr>
    </w:p>
    <w:p w:rsidR="003B15E8" w:rsidRDefault="0007018C" w:rsidP="007035A7">
      <w:pPr>
        <w:pStyle w:val="ACTEHeading"/>
      </w:pPr>
      <w:r w:rsidRPr="00F33084">
        <w:br w:type="textWrapping" w:clear="all"/>
      </w:r>
    </w:p>
    <w:p w:rsidR="00265C97" w:rsidRPr="003B15E8" w:rsidRDefault="003B15E8" w:rsidP="000C66C7">
      <w:pPr>
        <w:rPr>
          <w:rFonts w:eastAsiaTheme="majorEastAsia" w:cstheme="majorBidi"/>
          <w:b/>
          <w:bCs/>
          <w:smallCaps/>
          <w:color w:val="006BB7"/>
          <w:sz w:val="32"/>
          <w:szCs w:val="28"/>
          <w:u w:val="single"/>
        </w:rPr>
      </w:pPr>
      <w:r>
        <w:br w:type="page"/>
      </w:r>
    </w:p>
    <w:p w:rsidR="003B15E8" w:rsidRPr="00F33084" w:rsidRDefault="009F7F69" w:rsidP="007035A7">
      <w:pPr>
        <w:pStyle w:val="ACTEHeading"/>
      </w:pPr>
      <w:bookmarkStart w:id="15" w:name="_Toc321398021"/>
      <w:r>
        <w:lastRenderedPageBreak/>
        <w:t>Division</w:t>
      </w:r>
      <w:r w:rsidR="00AD5152">
        <w:t>s/</w:t>
      </w:r>
      <w:r w:rsidR="003B15E8" w:rsidRPr="00F33084">
        <w:t>Affiliates:</w:t>
      </w:r>
      <w:bookmarkEnd w:id="15"/>
    </w:p>
    <w:p w:rsidR="003B15E8" w:rsidRPr="00F33084" w:rsidRDefault="003B15E8" w:rsidP="000C66C7"/>
    <w:p w:rsidR="003B15E8" w:rsidRPr="00F33084" w:rsidRDefault="009F7F69" w:rsidP="000C66C7">
      <w:r>
        <w:t>Division</w:t>
      </w:r>
      <w:r w:rsidR="003B15E8" w:rsidRPr="00F33084">
        <w:t>s/</w:t>
      </w:r>
      <w:r w:rsidR="00FE368C">
        <w:t>a</w:t>
      </w:r>
      <w:r w:rsidR="00FE368C" w:rsidRPr="00F33084">
        <w:t xml:space="preserve">ffiliates </w:t>
      </w:r>
      <w:r w:rsidR="003B15E8" w:rsidRPr="00F33084">
        <w:t>can also be separate legal entities, outside the state organization.</w:t>
      </w:r>
      <w:r w:rsidR="001D49EF">
        <w:t xml:space="preserve"> </w:t>
      </w:r>
      <w:r w:rsidR="003B15E8" w:rsidRPr="00F33084">
        <w:t xml:space="preserve">They can be incorporated or unincorporated </w:t>
      </w:r>
      <w:r w:rsidR="00FE368C">
        <w:t>association</w:t>
      </w:r>
      <w:r w:rsidR="00FE368C" w:rsidRPr="00F33084">
        <w:t>s</w:t>
      </w:r>
      <w:r w:rsidR="003B15E8" w:rsidRPr="00F33084">
        <w:t>.</w:t>
      </w:r>
      <w:r w:rsidR="001D49EF">
        <w:t xml:space="preserve"> </w:t>
      </w:r>
      <w:r w:rsidR="003B15E8" w:rsidRPr="00F33084">
        <w:rPr>
          <w:b/>
          <w:bCs/>
        </w:rPr>
        <w:t xml:space="preserve">If </w:t>
      </w:r>
      <w:r w:rsidR="00FE368C">
        <w:rPr>
          <w:b/>
          <w:bCs/>
        </w:rPr>
        <w:t>division</w:t>
      </w:r>
      <w:r w:rsidR="00FE368C" w:rsidRPr="00F33084">
        <w:rPr>
          <w:b/>
          <w:bCs/>
        </w:rPr>
        <w:t>s</w:t>
      </w:r>
      <w:r w:rsidR="003B15E8" w:rsidRPr="00F33084">
        <w:rPr>
          <w:b/>
          <w:bCs/>
        </w:rPr>
        <w:t>/</w:t>
      </w:r>
      <w:r w:rsidR="00FE368C">
        <w:rPr>
          <w:b/>
          <w:bCs/>
        </w:rPr>
        <w:t>a</w:t>
      </w:r>
      <w:r w:rsidR="00FE368C" w:rsidRPr="00F33084">
        <w:rPr>
          <w:b/>
          <w:bCs/>
        </w:rPr>
        <w:t xml:space="preserve">ffiliates </w:t>
      </w:r>
      <w:r w:rsidR="003B15E8" w:rsidRPr="00F33084">
        <w:rPr>
          <w:b/>
          <w:bCs/>
        </w:rPr>
        <w:t>are separate legal entities, they must follow IRS rules.</w:t>
      </w:r>
      <w:r w:rsidR="001D49EF">
        <w:rPr>
          <w:b/>
          <w:bCs/>
        </w:rPr>
        <w:t xml:space="preserve"> </w:t>
      </w:r>
      <w:r w:rsidR="003B15E8" w:rsidRPr="00F33084">
        <w:t xml:space="preserve">Any income or money that comes in is subject to tax laws. </w:t>
      </w:r>
    </w:p>
    <w:p w:rsidR="003B15E8" w:rsidRPr="00F33084" w:rsidRDefault="003B15E8" w:rsidP="000C66C7">
      <w:r w:rsidRPr="00F33084">
        <w:t> </w:t>
      </w:r>
    </w:p>
    <w:p w:rsidR="003B15E8" w:rsidRPr="00F33084" w:rsidRDefault="003B15E8" w:rsidP="000C66C7">
      <w:r w:rsidRPr="00F33084">
        <w:rPr>
          <w:noProof/>
        </w:rPr>
        <w:drawing>
          <wp:inline distT="0" distB="0" distL="0" distR="0">
            <wp:extent cx="6807200" cy="1346200"/>
            <wp:effectExtent l="0" t="0" r="0" b="25400"/>
            <wp:docPr id="1"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3B15E8" w:rsidRDefault="003B15E8" w:rsidP="000C66C7"/>
    <w:p w:rsidR="003B15E8" w:rsidRPr="00F33084" w:rsidRDefault="003B15E8" w:rsidP="000C66C7">
      <w:pPr>
        <w:pStyle w:val="ACTESubheading"/>
      </w:pPr>
      <w:r w:rsidRPr="00F33084">
        <w:t xml:space="preserve">What is the relationship between the </w:t>
      </w:r>
      <w:r w:rsidR="00FE368C">
        <w:t>s</w:t>
      </w:r>
      <w:r w:rsidR="00FE368C" w:rsidRPr="00F33084">
        <w:t>tat</w:t>
      </w:r>
      <w:r w:rsidR="00FE368C">
        <w:t xml:space="preserve">e association </w:t>
      </w:r>
      <w:r>
        <w:t xml:space="preserve">and its </w:t>
      </w:r>
      <w:r w:rsidR="00FE368C">
        <w:t>division</w:t>
      </w:r>
      <w:r>
        <w:t>/</w:t>
      </w:r>
      <w:r w:rsidR="00FE368C">
        <w:t>a</w:t>
      </w:r>
      <w:r w:rsidR="00FE368C" w:rsidRPr="00F33084">
        <w:t>ffiliates</w:t>
      </w:r>
      <w:r w:rsidRPr="00F33084">
        <w:t>?</w:t>
      </w:r>
      <w:r w:rsidR="001D49EF">
        <w:t xml:space="preserve"> </w:t>
      </w:r>
    </w:p>
    <w:p w:rsidR="003B15E8" w:rsidRDefault="009F7F69" w:rsidP="000C66C7">
      <w:r>
        <w:t>Division</w:t>
      </w:r>
      <w:r w:rsidR="003B15E8" w:rsidRPr="00F33084">
        <w:t>s can be incorporated into the organization's structure or can be separate entities.</w:t>
      </w:r>
      <w:r w:rsidR="001D49EF">
        <w:t xml:space="preserve"> </w:t>
      </w:r>
      <w:r w:rsidR="003B15E8" w:rsidRPr="00F33084">
        <w:t xml:space="preserve">States need to decide whether they want to protect the </w:t>
      </w:r>
      <w:r w:rsidR="00FE368C">
        <w:t>division</w:t>
      </w:r>
      <w:r w:rsidR="00FE368C" w:rsidRPr="00F33084">
        <w:t xml:space="preserve"> </w:t>
      </w:r>
      <w:r w:rsidR="003B15E8" w:rsidRPr="00F33084">
        <w:t>volunteers and assume financial and legal responsibility for the entity.</w:t>
      </w:r>
      <w:r w:rsidR="001D49EF">
        <w:t xml:space="preserve"> </w:t>
      </w:r>
      <w:r w:rsidR="003B15E8" w:rsidRPr="00F33084">
        <w:t xml:space="preserve">There are positive and negative points to including protection for </w:t>
      </w:r>
      <w:r w:rsidR="00FE368C">
        <w:t>division</w:t>
      </w:r>
      <w:r w:rsidR="00FE368C" w:rsidRPr="00F33084">
        <w:t>s</w:t>
      </w:r>
      <w:r w:rsidR="003B15E8" w:rsidRPr="00F33084">
        <w:t>:</w:t>
      </w:r>
      <w:r w:rsidR="001D49EF">
        <w:t xml:space="preserve"> </w:t>
      </w:r>
    </w:p>
    <w:p w:rsidR="003B15E8" w:rsidRDefault="003B15E8" w:rsidP="000C66C7">
      <w:r w:rsidRPr="003B15E8">
        <w:rPr>
          <w:b/>
        </w:rPr>
        <w:t>Positive</w:t>
      </w:r>
      <w:r w:rsidRPr="00F33084">
        <w:t xml:space="preserve">: Protects the </w:t>
      </w:r>
      <w:r w:rsidR="00FE368C">
        <w:t>division</w:t>
      </w:r>
      <w:r w:rsidR="00FE368C" w:rsidRPr="00F33084">
        <w:t xml:space="preserve"> </w:t>
      </w:r>
      <w:r w:rsidRPr="00F33084">
        <w:t>and affiliate members from personal liability.</w:t>
      </w:r>
    </w:p>
    <w:p w:rsidR="003B15E8" w:rsidRPr="00F33084" w:rsidRDefault="003B15E8" w:rsidP="000C66C7">
      <w:r w:rsidRPr="003B15E8">
        <w:rPr>
          <w:b/>
        </w:rPr>
        <w:t>Negative</w:t>
      </w:r>
      <w:r w:rsidRPr="00F33084">
        <w:t>:</w:t>
      </w:r>
      <w:r w:rsidR="001D49EF">
        <w:t xml:space="preserve"> </w:t>
      </w:r>
      <w:r w:rsidRPr="00F33084">
        <w:t xml:space="preserve">The state </w:t>
      </w:r>
      <w:r w:rsidR="00FE368C">
        <w:t>association</w:t>
      </w:r>
      <w:r w:rsidR="00FE368C" w:rsidRPr="00F33084">
        <w:t xml:space="preserve"> </w:t>
      </w:r>
      <w:r w:rsidRPr="00F33084">
        <w:t>is responsible for the liabilities of its internal units.</w:t>
      </w:r>
    </w:p>
    <w:p w:rsidR="003B15E8" w:rsidRDefault="003B15E8" w:rsidP="000C66C7"/>
    <w:p w:rsidR="003B15E8" w:rsidRDefault="003B15E8" w:rsidP="000C66C7">
      <w:r w:rsidRPr="00F33084">
        <w:t xml:space="preserve">If </w:t>
      </w:r>
      <w:r w:rsidR="00FE368C">
        <w:t>d</w:t>
      </w:r>
      <w:r w:rsidR="009F7F69">
        <w:t>ivision</w:t>
      </w:r>
      <w:r w:rsidRPr="00F33084">
        <w:t xml:space="preserve">s are part of the </w:t>
      </w:r>
      <w:r w:rsidR="00FE368C">
        <w:t>association</w:t>
      </w:r>
      <w:r w:rsidR="00FE368C" w:rsidRPr="00F33084">
        <w:t xml:space="preserve"> </w:t>
      </w:r>
      <w:r w:rsidRPr="00F33084">
        <w:t xml:space="preserve">corporate entity, be sure to state this fact in your </w:t>
      </w:r>
      <w:r w:rsidR="00FE368C">
        <w:t>b</w:t>
      </w:r>
      <w:r w:rsidR="00FE368C" w:rsidRPr="00F33084">
        <w:t xml:space="preserve">ylaws </w:t>
      </w:r>
      <w:r w:rsidRPr="00F33084">
        <w:t>so they are protected.</w:t>
      </w:r>
      <w:r w:rsidR="001D49EF">
        <w:t xml:space="preserve"> </w:t>
      </w:r>
      <w:r>
        <w:t xml:space="preserve">Check your </w:t>
      </w:r>
      <w:r w:rsidR="00FE368C">
        <w:t xml:space="preserve">bylaws </w:t>
      </w:r>
      <w:r>
        <w:t xml:space="preserve">to make sure relationship between your state </w:t>
      </w:r>
      <w:r w:rsidR="00FE368C">
        <w:t xml:space="preserve">association </w:t>
      </w:r>
      <w:r>
        <w:t xml:space="preserve">and the </w:t>
      </w:r>
      <w:r w:rsidR="00FE368C">
        <w:t>division</w:t>
      </w:r>
      <w:r>
        <w:t>/</w:t>
      </w:r>
      <w:r w:rsidR="00FE368C">
        <w:t xml:space="preserve">affiliate </w:t>
      </w:r>
      <w:r>
        <w:t>is clarified financially, legally and for tax purposes.</w:t>
      </w:r>
      <w:r w:rsidR="001D49EF">
        <w:t xml:space="preserve"> </w:t>
      </w:r>
      <w:r>
        <w:t xml:space="preserve">Your </w:t>
      </w:r>
      <w:r w:rsidR="00FE368C">
        <w:t xml:space="preserve">policy manual </w:t>
      </w:r>
      <w:r>
        <w:t>can further clarify the distinctions.</w:t>
      </w:r>
    </w:p>
    <w:p w:rsidR="003B15E8" w:rsidRDefault="003B15E8" w:rsidP="000C66C7"/>
    <w:p w:rsidR="003C330C" w:rsidRPr="003C330C" w:rsidRDefault="004D602B">
      <w:r>
        <w:rPr>
          <w:noProof/>
        </w:rPr>
        <w:drawing>
          <wp:inline distT="0" distB="0" distL="0" distR="0">
            <wp:extent cx="6807200" cy="3378200"/>
            <wp:effectExtent l="0" t="0" r="0" b="127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3C330C">
        <w:br w:type="page"/>
      </w:r>
    </w:p>
    <w:p w:rsidR="0033135C" w:rsidRPr="00F33084" w:rsidRDefault="0033135C" w:rsidP="007035A7">
      <w:pPr>
        <w:pStyle w:val="ACTEHeading"/>
      </w:pPr>
      <w:bookmarkStart w:id="16" w:name="_Toc321398022"/>
      <w:r w:rsidRPr="00F33084">
        <w:lastRenderedPageBreak/>
        <w:t>Tax Exemption</w:t>
      </w:r>
      <w:bookmarkEnd w:id="16"/>
    </w:p>
    <w:p w:rsidR="00F33084" w:rsidRPr="003C330C" w:rsidRDefault="00F33084" w:rsidP="007035A7">
      <w:pPr>
        <w:pStyle w:val="ACTEHeading"/>
      </w:pPr>
    </w:p>
    <w:p w:rsidR="00DD106B" w:rsidRPr="00F33084" w:rsidRDefault="00DD106B" w:rsidP="000C66C7">
      <w:r w:rsidRPr="00F33084">
        <w:t>Being incorporated as a non</w:t>
      </w:r>
      <w:r w:rsidR="00FE368C">
        <w:t>-</w:t>
      </w:r>
      <w:r w:rsidRPr="00F33084">
        <w:t xml:space="preserve">profit </w:t>
      </w:r>
      <w:r w:rsidR="00FE368C">
        <w:t>association</w:t>
      </w:r>
      <w:r w:rsidR="00FE368C" w:rsidRPr="00F33084">
        <w:t xml:space="preserve"> </w:t>
      </w:r>
      <w:r w:rsidRPr="00F33084">
        <w:t>does not automatically give you tax exempt status.</w:t>
      </w:r>
      <w:r w:rsidR="001D49EF">
        <w:t xml:space="preserve"> </w:t>
      </w:r>
      <w:r w:rsidRPr="00F33084">
        <w:t>This can only be conveyed by the Internal Revenue Service.</w:t>
      </w:r>
      <w:r w:rsidR="001D49EF">
        <w:t xml:space="preserve"> </w:t>
      </w:r>
      <w:r w:rsidR="00733915">
        <w:t>The main benefit of exempt status is that the organization does not pay federal income tax on income that is related to its exempt purpose.</w:t>
      </w:r>
      <w:r w:rsidR="001D49EF">
        <w:t xml:space="preserve"> </w:t>
      </w:r>
      <w:r w:rsidR="00733915">
        <w:t>Additionally, there are other benefits of exempt status, such as possible exemption from certain employment taxes</w:t>
      </w:r>
      <w:r w:rsidR="00FE368C">
        <w:t xml:space="preserve">, </w:t>
      </w:r>
      <w:r w:rsidR="00733915">
        <w:t>possible exemption from state income, sales and property taxes</w:t>
      </w:r>
      <w:r w:rsidR="00FE368C">
        <w:t xml:space="preserve">, </w:t>
      </w:r>
      <w:r w:rsidR="00733915">
        <w:t>and reduced postal rates offered to certain organizations by the U.S. Postal Service.</w:t>
      </w:r>
    </w:p>
    <w:p w:rsidR="00DD106B" w:rsidRPr="00F33084" w:rsidRDefault="00DD106B" w:rsidP="000C66C7">
      <w:pPr>
        <w:pStyle w:val="ACTESubheading"/>
      </w:pPr>
      <w:bookmarkStart w:id="17" w:name="taxexempt"/>
      <w:r w:rsidRPr="00F33084">
        <w:t>What are the different types of tax exempt status?</w:t>
      </w:r>
    </w:p>
    <w:bookmarkEnd w:id="17"/>
    <w:p w:rsidR="00DD106B" w:rsidRPr="00F33084" w:rsidRDefault="00DD106B" w:rsidP="000C66C7">
      <w:r w:rsidRPr="00F33084">
        <w:t xml:space="preserve">Most </w:t>
      </w:r>
      <w:r w:rsidR="00FE368C">
        <w:t>association</w:t>
      </w:r>
      <w:r w:rsidR="00FE368C" w:rsidRPr="00F33084">
        <w:t xml:space="preserve">s </w:t>
      </w:r>
      <w:r w:rsidRPr="00F33084">
        <w:t xml:space="preserve">qualify for 501 (c) </w:t>
      </w:r>
      <w:r w:rsidR="00FB25CC">
        <w:t>(</w:t>
      </w:r>
      <w:r w:rsidRPr="00F33084">
        <w:t>3</w:t>
      </w:r>
      <w:r w:rsidR="00FB25CC">
        <w:t>)</w:t>
      </w:r>
      <w:r w:rsidRPr="00F33084">
        <w:t xml:space="preserve"> or 501 (c) (6) ta</w:t>
      </w:r>
      <w:r w:rsidR="00A5512A" w:rsidRPr="00F33084">
        <w:t>x status. This status means that</w:t>
      </w:r>
      <w:r w:rsidRPr="00F33084">
        <w:t xml:space="preserve"> an organization is exempt from paying corporate federal income tax on income generated from activities that are substantially related to the purposes for which the </w:t>
      </w:r>
      <w:r w:rsidR="00FE368C">
        <w:t>association</w:t>
      </w:r>
      <w:r w:rsidR="00FE368C" w:rsidRPr="00F33084">
        <w:t xml:space="preserve"> </w:t>
      </w:r>
      <w:r w:rsidRPr="00F33084">
        <w:t>was formed.</w:t>
      </w:r>
    </w:p>
    <w:p w:rsidR="00DD106B" w:rsidRPr="00F33084" w:rsidRDefault="00DD106B" w:rsidP="000C66C7">
      <w:r w:rsidRPr="00F33084">
        <w:t> </w:t>
      </w:r>
    </w:p>
    <w:p w:rsidR="00DD106B" w:rsidRPr="00F33084" w:rsidRDefault="00DD106B" w:rsidP="000C66C7">
      <w:r w:rsidRPr="00F33084">
        <w:t>Generally speaking, a 501 (c) (3) is organized for education, research or charitable purposes and is eligible to receive tax-deductible charitable contributions and private foundation grants, non</w:t>
      </w:r>
      <w:r w:rsidR="00FE368C">
        <w:t>-</w:t>
      </w:r>
      <w:r w:rsidRPr="00F33084">
        <w:t>profit postal permits and many state and local use, real estate</w:t>
      </w:r>
      <w:r w:rsidR="001D49EF">
        <w:t xml:space="preserve"> </w:t>
      </w:r>
      <w:r w:rsidRPr="00F33084">
        <w:t>and other tax exemptions.</w:t>
      </w:r>
      <w:r w:rsidR="001D49EF">
        <w:t xml:space="preserve"> </w:t>
      </w:r>
      <w:r w:rsidRPr="00F33084">
        <w:t>A 501(c) (6) is</w:t>
      </w:r>
      <w:r w:rsidR="002A1789" w:rsidRPr="00F33084">
        <w:t> defined</w:t>
      </w:r>
      <w:r w:rsidRPr="00F33084">
        <w:t xml:space="preserve"> as a "bus</w:t>
      </w:r>
      <w:r w:rsidR="00A5512A" w:rsidRPr="00F33084">
        <w:t>iness league</w:t>
      </w:r>
      <w:r w:rsidR="00FB25CC">
        <w:t>,</w:t>
      </w:r>
      <w:r w:rsidR="00A5512A" w:rsidRPr="00F33084">
        <w:t>" and its purpose is</w:t>
      </w:r>
      <w:r w:rsidRPr="00F33084">
        <w:t xml:space="preserve"> to promote a common business interest.</w:t>
      </w:r>
    </w:p>
    <w:p w:rsidR="00DD106B" w:rsidRPr="00F33084" w:rsidRDefault="00DD106B" w:rsidP="000C66C7">
      <w:r w:rsidRPr="00F33084">
        <w:t> </w:t>
      </w:r>
    </w:p>
    <w:p w:rsidR="00F5096B" w:rsidRPr="00F33084" w:rsidRDefault="00F5096B" w:rsidP="000C66C7">
      <w:r w:rsidRPr="00F33084">
        <w:t>Below is a chart detailing the differences between a 501 (c) (3) and a 501 (c) (6):</w:t>
      </w:r>
      <w:r w:rsidR="006653EE" w:rsidRPr="00F33084">
        <w:t xml:space="preserve"> </w:t>
      </w:r>
    </w:p>
    <w:tbl>
      <w:tblPr>
        <w:tblStyle w:val="LightShading-Accent11"/>
        <w:tblW w:w="0" w:type="auto"/>
        <w:tblBorders>
          <w:insideH w:val="single" w:sz="4" w:space="0" w:color="auto"/>
        </w:tblBorders>
        <w:tblLook w:val="04A0" w:firstRow="1" w:lastRow="0" w:firstColumn="1" w:lastColumn="0" w:noHBand="0" w:noVBand="1"/>
      </w:tblPr>
      <w:tblGrid>
        <w:gridCol w:w="5508"/>
        <w:gridCol w:w="5508"/>
      </w:tblGrid>
      <w:tr w:rsidR="004A0DF6" w:rsidRPr="00F33084" w:rsidTr="00F509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none" w:sz="0" w:space="0" w:color="auto"/>
              <w:left w:val="none" w:sz="0" w:space="0" w:color="auto"/>
              <w:bottom w:val="none" w:sz="0" w:space="0" w:color="auto"/>
              <w:right w:val="none" w:sz="0" w:space="0" w:color="auto"/>
            </w:tcBorders>
          </w:tcPr>
          <w:p w:rsidR="004A0DF6" w:rsidRPr="00F33084" w:rsidRDefault="004A0DF6" w:rsidP="000C66C7">
            <w:pPr>
              <w:jc w:val="center"/>
            </w:pPr>
            <w:r w:rsidRPr="00F33084">
              <w:t>501(c) (3)</w:t>
            </w:r>
          </w:p>
        </w:tc>
        <w:tc>
          <w:tcPr>
            <w:tcW w:w="5508" w:type="dxa"/>
            <w:tcBorders>
              <w:top w:val="none" w:sz="0" w:space="0" w:color="auto"/>
              <w:left w:val="none" w:sz="0" w:space="0" w:color="auto"/>
              <w:bottom w:val="none" w:sz="0" w:space="0" w:color="auto"/>
              <w:right w:val="none" w:sz="0" w:space="0" w:color="auto"/>
            </w:tcBorders>
          </w:tcPr>
          <w:p w:rsidR="004A0DF6" w:rsidRPr="00F33084" w:rsidRDefault="004A0DF6" w:rsidP="000C66C7">
            <w:pPr>
              <w:jc w:val="center"/>
              <w:cnfStyle w:val="100000000000" w:firstRow="1" w:lastRow="0" w:firstColumn="0" w:lastColumn="0" w:oddVBand="0" w:evenVBand="0" w:oddHBand="0" w:evenHBand="0" w:firstRowFirstColumn="0" w:firstRowLastColumn="0" w:lastRowFirstColumn="0" w:lastRowLastColumn="0"/>
            </w:pPr>
            <w:r w:rsidRPr="00F33084">
              <w:t>501(c) (6)</w:t>
            </w:r>
          </w:p>
        </w:tc>
      </w:tr>
      <w:tr w:rsidR="004A0DF6" w:rsidRPr="00F33084" w:rsidTr="00F5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left w:val="none" w:sz="0" w:space="0" w:color="auto"/>
              <w:right w:val="none" w:sz="0" w:space="0" w:color="auto"/>
            </w:tcBorders>
          </w:tcPr>
          <w:p w:rsidR="004A0DF6" w:rsidRPr="00F33084" w:rsidRDefault="004A0DF6" w:rsidP="0066772A">
            <w:pPr>
              <w:pStyle w:val="ListParagraph"/>
              <w:numPr>
                <w:ilvl w:val="0"/>
                <w:numId w:val="54"/>
              </w:numPr>
            </w:pPr>
            <w:r w:rsidRPr="00F33084">
              <w:t xml:space="preserve">Organizational requirements </w:t>
            </w:r>
          </w:p>
        </w:tc>
        <w:tc>
          <w:tcPr>
            <w:tcW w:w="5508" w:type="dxa"/>
            <w:tcBorders>
              <w:left w:val="none" w:sz="0" w:space="0" w:color="auto"/>
              <w:right w:val="none" w:sz="0" w:space="0" w:color="auto"/>
            </w:tcBorders>
          </w:tcPr>
          <w:p w:rsidR="004A0DF6" w:rsidRPr="00F33084" w:rsidRDefault="004A0DF6" w:rsidP="0066772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b/>
              </w:rPr>
            </w:pPr>
            <w:r w:rsidRPr="00F33084">
              <w:rPr>
                <w:b/>
              </w:rPr>
              <w:t xml:space="preserve">No organizational requirements (or less stringent) </w:t>
            </w:r>
          </w:p>
        </w:tc>
      </w:tr>
      <w:tr w:rsidR="004A0DF6" w:rsidRPr="00F33084" w:rsidTr="00F5096B">
        <w:tc>
          <w:tcPr>
            <w:cnfStyle w:val="001000000000" w:firstRow="0" w:lastRow="0" w:firstColumn="1" w:lastColumn="0" w:oddVBand="0" w:evenVBand="0" w:oddHBand="0" w:evenHBand="0" w:firstRowFirstColumn="0" w:firstRowLastColumn="0" w:lastRowFirstColumn="0" w:lastRowLastColumn="0"/>
            <w:tcW w:w="5508" w:type="dxa"/>
          </w:tcPr>
          <w:p w:rsidR="004A0DF6" w:rsidRPr="00F33084" w:rsidRDefault="004A0DF6" w:rsidP="0066772A">
            <w:pPr>
              <w:pStyle w:val="ListParagraph"/>
              <w:numPr>
                <w:ilvl w:val="0"/>
                <w:numId w:val="54"/>
              </w:numPr>
            </w:pPr>
            <w:r w:rsidRPr="00F33084">
              <w:t xml:space="preserve">Assets must be dedicated to charitable purposes </w:t>
            </w:r>
          </w:p>
        </w:tc>
        <w:tc>
          <w:tcPr>
            <w:tcW w:w="5508" w:type="dxa"/>
          </w:tcPr>
          <w:p w:rsidR="004A0DF6" w:rsidRPr="00F33084" w:rsidRDefault="004A0DF6" w:rsidP="0066772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b/>
              </w:rPr>
            </w:pPr>
            <w:r w:rsidRPr="00F33084">
              <w:rPr>
                <w:b/>
              </w:rPr>
              <w:t xml:space="preserve">No requirement to dedicate assets </w:t>
            </w:r>
          </w:p>
        </w:tc>
      </w:tr>
      <w:tr w:rsidR="004A0DF6" w:rsidRPr="00F33084" w:rsidTr="00F5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left w:val="none" w:sz="0" w:space="0" w:color="auto"/>
              <w:right w:val="none" w:sz="0" w:space="0" w:color="auto"/>
            </w:tcBorders>
          </w:tcPr>
          <w:p w:rsidR="004A0DF6" w:rsidRPr="00F33084" w:rsidRDefault="004A0DF6" w:rsidP="0066772A">
            <w:pPr>
              <w:pStyle w:val="ListParagraph"/>
              <w:numPr>
                <w:ilvl w:val="0"/>
                <w:numId w:val="54"/>
              </w:numPr>
            </w:pPr>
            <w:r w:rsidRPr="00F33084">
              <w:t xml:space="preserve">Social activities must be insubstantial </w:t>
            </w:r>
          </w:p>
        </w:tc>
        <w:tc>
          <w:tcPr>
            <w:tcW w:w="5508" w:type="dxa"/>
            <w:tcBorders>
              <w:left w:val="none" w:sz="0" w:space="0" w:color="auto"/>
              <w:right w:val="none" w:sz="0" w:space="0" w:color="auto"/>
            </w:tcBorders>
          </w:tcPr>
          <w:p w:rsidR="004A0DF6" w:rsidRPr="00F33084" w:rsidRDefault="004A0DF6" w:rsidP="0066772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b/>
              </w:rPr>
            </w:pPr>
            <w:r w:rsidRPr="00F33084">
              <w:rPr>
                <w:b/>
              </w:rPr>
              <w:t xml:space="preserve">Social activity may be anything less than “primary” </w:t>
            </w:r>
          </w:p>
        </w:tc>
      </w:tr>
      <w:tr w:rsidR="004A0DF6" w:rsidRPr="00F33084" w:rsidTr="00F5096B">
        <w:tc>
          <w:tcPr>
            <w:cnfStyle w:val="001000000000" w:firstRow="0" w:lastRow="0" w:firstColumn="1" w:lastColumn="0" w:oddVBand="0" w:evenVBand="0" w:oddHBand="0" w:evenHBand="0" w:firstRowFirstColumn="0" w:firstRowLastColumn="0" w:lastRowFirstColumn="0" w:lastRowLastColumn="0"/>
            <w:tcW w:w="5508" w:type="dxa"/>
          </w:tcPr>
          <w:p w:rsidR="004A0DF6" w:rsidRPr="00F33084" w:rsidRDefault="004A0DF6" w:rsidP="0066772A">
            <w:pPr>
              <w:pStyle w:val="ListParagraph"/>
              <w:numPr>
                <w:ilvl w:val="0"/>
                <w:numId w:val="54"/>
              </w:numPr>
            </w:pPr>
            <w:r w:rsidRPr="00F33084">
              <w:t>Legislative activity must be insubstantial, or &lt;20</w:t>
            </w:r>
            <w:r w:rsidR="009F7F69">
              <w:t>percent</w:t>
            </w:r>
            <w:r w:rsidRPr="00F33084">
              <w:t xml:space="preserve"> if election made </w:t>
            </w:r>
          </w:p>
        </w:tc>
        <w:tc>
          <w:tcPr>
            <w:tcW w:w="5508" w:type="dxa"/>
          </w:tcPr>
          <w:p w:rsidR="004A0DF6" w:rsidRPr="00F33084" w:rsidRDefault="004A0DF6" w:rsidP="0066772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b/>
              </w:rPr>
            </w:pPr>
            <w:r w:rsidRPr="00F33084">
              <w:rPr>
                <w:b/>
              </w:rPr>
              <w:t xml:space="preserve">No limit on legislative activity as long as it furthers the exempt purpose; legislative expenditures may limit the deductibility of dues </w:t>
            </w:r>
          </w:p>
        </w:tc>
      </w:tr>
      <w:tr w:rsidR="004A0DF6" w:rsidRPr="00F33084" w:rsidTr="00F5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left w:val="none" w:sz="0" w:space="0" w:color="auto"/>
              <w:right w:val="none" w:sz="0" w:space="0" w:color="auto"/>
            </w:tcBorders>
          </w:tcPr>
          <w:p w:rsidR="004A0DF6" w:rsidRPr="00F33084" w:rsidRDefault="004A0DF6" w:rsidP="0066772A">
            <w:pPr>
              <w:pStyle w:val="ListParagraph"/>
              <w:numPr>
                <w:ilvl w:val="0"/>
                <w:numId w:val="54"/>
              </w:numPr>
            </w:pPr>
            <w:r w:rsidRPr="00F33084">
              <w:t>Absolute prohibition against political activity</w:t>
            </w:r>
            <w:r w:rsidR="001D49EF">
              <w:t xml:space="preserve"> </w:t>
            </w:r>
            <w:r w:rsidR="0007018C" w:rsidRPr="00F33084">
              <w:t>and contributions to candidates</w:t>
            </w:r>
          </w:p>
        </w:tc>
        <w:tc>
          <w:tcPr>
            <w:tcW w:w="5508" w:type="dxa"/>
            <w:tcBorders>
              <w:left w:val="none" w:sz="0" w:space="0" w:color="auto"/>
              <w:right w:val="none" w:sz="0" w:space="0" w:color="auto"/>
            </w:tcBorders>
          </w:tcPr>
          <w:p w:rsidR="004A0DF6" w:rsidRPr="00F33084" w:rsidRDefault="004A0DF6" w:rsidP="0066772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b/>
              </w:rPr>
            </w:pPr>
            <w:r w:rsidRPr="00F33084">
              <w:rPr>
                <w:b/>
              </w:rPr>
              <w:t xml:space="preserve">Political activity permitted, but taxed </w:t>
            </w:r>
            <w:r w:rsidR="0007018C" w:rsidRPr="00F33084">
              <w:rPr>
                <w:b/>
              </w:rPr>
              <w:t>(any expense for political purpose is taxed at corporate rates)</w:t>
            </w:r>
          </w:p>
        </w:tc>
      </w:tr>
      <w:tr w:rsidR="004A0DF6" w:rsidRPr="00F33084" w:rsidTr="00F5096B">
        <w:tc>
          <w:tcPr>
            <w:cnfStyle w:val="001000000000" w:firstRow="0" w:lastRow="0" w:firstColumn="1" w:lastColumn="0" w:oddVBand="0" w:evenVBand="0" w:oddHBand="0" w:evenHBand="0" w:firstRowFirstColumn="0" w:firstRowLastColumn="0" w:lastRowFirstColumn="0" w:lastRowLastColumn="0"/>
            <w:tcW w:w="5508" w:type="dxa"/>
          </w:tcPr>
          <w:p w:rsidR="004A0DF6" w:rsidRPr="00F33084" w:rsidRDefault="004A0DF6" w:rsidP="0066772A">
            <w:pPr>
              <w:pStyle w:val="ListParagraph"/>
              <w:numPr>
                <w:ilvl w:val="0"/>
                <w:numId w:val="54"/>
              </w:numPr>
            </w:pPr>
            <w:r w:rsidRPr="00F33084">
              <w:t xml:space="preserve">Must serve public purposes </w:t>
            </w:r>
          </w:p>
        </w:tc>
        <w:tc>
          <w:tcPr>
            <w:tcW w:w="5508" w:type="dxa"/>
          </w:tcPr>
          <w:p w:rsidR="004A0DF6" w:rsidRPr="00F33084" w:rsidRDefault="004A0DF6" w:rsidP="0066772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b/>
              </w:rPr>
            </w:pPr>
            <w:r w:rsidRPr="00F33084">
              <w:rPr>
                <w:b/>
              </w:rPr>
              <w:t xml:space="preserve">Can serve the business purposes of the members </w:t>
            </w:r>
          </w:p>
        </w:tc>
      </w:tr>
      <w:tr w:rsidR="004A0DF6" w:rsidRPr="00F33084" w:rsidTr="00F5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left w:val="none" w:sz="0" w:space="0" w:color="auto"/>
              <w:right w:val="none" w:sz="0" w:space="0" w:color="auto"/>
            </w:tcBorders>
          </w:tcPr>
          <w:p w:rsidR="004A0DF6" w:rsidRPr="00F33084" w:rsidRDefault="004A0DF6" w:rsidP="0066772A">
            <w:pPr>
              <w:pStyle w:val="ListParagraph"/>
              <w:numPr>
                <w:ilvl w:val="0"/>
                <w:numId w:val="54"/>
              </w:numPr>
            </w:pPr>
            <w:r w:rsidRPr="00F33084">
              <w:t xml:space="preserve">Donations are deductible as charitable contributions by donors </w:t>
            </w:r>
          </w:p>
        </w:tc>
        <w:tc>
          <w:tcPr>
            <w:tcW w:w="5508" w:type="dxa"/>
            <w:tcBorders>
              <w:left w:val="none" w:sz="0" w:space="0" w:color="auto"/>
              <w:right w:val="none" w:sz="0" w:space="0" w:color="auto"/>
            </w:tcBorders>
          </w:tcPr>
          <w:p w:rsidR="004A0DF6" w:rsidRPr="00F33084" w:rsidRDefault="004A0DF6" w:rsidP="0066772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b/>
              </w:rPr>
            </w:pPr>
            <w:r w:rsidRPr="00F33084">
              <w:rPr>
                <w:b/>
              </w:rPr>
              <w:t xml:space="preserve">Donations not deductible as charitable contributions </w:t>
            </w:r>
          </w:p>
        </w:tc>
      </w:tr>
      <w:tr w:rsidR="004A0DF6" w:rsidRPr="00F33084" w:rsidTr="00F5096B">
        <w:tc>
          <w:tcPr>
            <w:cnfStyle w:val="001000000000" w:firstRow="0" w:lastRow="0" w:firstColumn="1" w:lastColumn="0" w:oddVBand="0" w:evenVBand="0" w:oddHBand="0" w:evenHBand="0" w:firstRowFirstColumn="0" w:firstRowLastColumn="0" w:lastRowFirstColumn="0" w:lastRowLastColumn="0"/>
            <w:tcW w:w="5508" w:type="dxa"/>
          </w:tcPr>
          <w:p w:rsidR="004A0DF6" w:rsidRPr="00F33084" w:rsidRDefault="004A0DF6" w:rsidP="0066772A">
            <w:pPr>
              <w:pStyle w:val="ListParagraph"/>
              <w:numPr>
                <w:ilvl w:val="0"/>
                <w:numId w:val="54"/>
              </w:numPr>
            </w:pPr>
            <w:r w:rsidRPr="00F33084">
              <w:t>Eligible for low-cost non</w:t>
            </w:r>
            <w:r w:rsidR="00FB25CC">
              <w:t>-</w:t>
            </w:r>
            <w:r w:rsidRPr="00F33084">
              <w:t xml:space="preserve">profit bulk mailing permit </w:t>
            </w:r>
          </w:p>
        </w:tc>
        <w:tc>
          <w:tcPr>
            <w:tcW w:w="5508" w:type="dxa"/>
          </w:tcPr>
          <w:p w:rsidR="004A0DF6" w:rsidRPr="00F33084" w:rsidRDefault="004A0DF6" w:rsidP="0066772A">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b/>
              </w:rPr>
            </w:pPr>
            <w:r w:rsidRPr="00F33084">
              <w:rPr>
                <w:b/>
              </w:rPr>
              <w:t xml:space="preserve">Not eligible for lowest bulk mailing rates </w:t>
            </w:r>
          </w:p>
        </w:tc>
      </w:tr>
      <w:tr w:rsidR="004A0DF6" w:rsidRPr="00F33084" w:rsidTr="00F50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left w:val="none" w:sz="0" w:space="0" w:color="auto"/>
              <w:right w:val="none" w:sz="0" w:space="0" w:color="auto"/>
            </w:tcBorders>
          </w:tcPr>
          <w:p w:rsidR="004A0DF6" w:rsidRPr="00F33084" w:rsidRDefault="004A0DF6" w:rsidP="0066772A">
            <w:pPr>
              <w:pStyle w:val="ListParagraph"/>
              <w:numPr>
                <w:ilvl w:val="0"/>
                <w:numId w:val="54"/>
              </w:numPr>
            </w:pPr>
            <w:r w:rsidRPr="00F33084">
              <w:t>Must take care to generate enough public support to classify as a private foundation</w:t>
            </w:r>
          </w:p>
        </w:tc>
        <w:tc>
          <w:tcPr>
            <w:tcW w:w="5508" w:type="dxa"/>
            <w:tcBorders>
              <w:left w:val="none" w:sz="0" w:space="0" w:color="auto"/>
              <w:right w:val="none" w:sz="0" w:space="0" w:color="auto"/>
            </w:tcBorders>
          </w:tcPr>
          <w:p w:rsidR="004A0DF6" w:rsidRPr="00F33084" w:rsidRDefault="004A0DF6" w:rsidP="0066772A">
            <w:pPr>
              <w:pStyle w:val="ListParagraph"/>
              <w:numPr>
                <w:ilvl w:val="0"/>
                <w:numId w:val="53"/>
              </w:numPr>
              <w:cnfStyle w:val="000000100000" w:firstRow="0" w:lastRow="0" w:firstColumn="0" w:lastColumn="0" w:oddVBand="0" w:evenVBand="0" w:oddHBand="1" w:evenHBand="0" w:firstRowFirstColumn="0" w:firstRowLastColumn="0" w:lastRowFirstColumn="0" w:lastRowLastColumn="0"/>
              <w:rPr>
                <w:b/>
              </w:rPr>
            </w:pPr>
            <w:r w:rsidRPr="00F33084">
              <w:rPr>
                <w:b/>
              </w:rPr>
              <w:t>Not an issue under (c) (6)</w:t>
            </w:r>
          </w:p>
        </w:tc>
      </w:tr>
      <w:tr w:rsidR="004A0DF6" w:rsidRPr="00F33084" w:rsidTr="00F5096B">
        <w:tc>
          <w:tcPr>
            <w:cnfStyle w:val="001000000000" w:firstRow="0" w:lastRow="0" w:firstColumn="1" w:lastColumn="0" w:oddVBand="0" w:evenVBand="0" w:oddHBand="0" w:evenHBand="0" w:firstRowFirstColumn="0" w:firstRowLastColumn="0" w:lastRowFirstColumn="0" w:lastRowLastColumn="0"/>
            <w:tcW w:w="5508" w:type="dxa"/>
          </w:tcPr>
          <w:p w:rsidR="004A0DF6" w:rsidRPr="00F33084" w:rsidRDefault="004A0DF6" w:rsidP="00FB25CC">
            <w:pPr>
              <w:pStyle w:val="ListParagraph"/>
              <w:numPr>
                <w:ilvl w:val="0"/>
                <w:numId w:val="54"/>
              </w:numPr>
            </w:pPr>
            <w:r w:rsidRPr="00F33084">
              <w:t xml:space="preserve">Exempt from </w:t>
            </w:r>
            <w:r w:rsidR="00FB25CC">
              <w:t>f</w:t>
            </w:r>
            <w:r w:rsidR="00FB25CC" w:rsidRPr="00F33084">
              <w:t xml:space="preserve">ederal </w:t>
            </w:r>
            <w:r w:rsidRPr="00F33084">
              <w:t xml:space="preserve">income tax unless the organization has unrelated business income </w:t>
            </w:r>
          </w:p>
        </w:tc>
        <w:tc>
          <w:tcPr>
            <w:tcW w:w="5508" w:type="dxa"/>
          </w:tcPr>
          <w:p w:rsidR="004A0DF6" w:rsidRPr="00F33084" w:rsidRDefault="004A0DF6" w:rsidP="00FB25CC">
            <w:pPr>
              <w:pStyle w:val="ListParagraph"/>
              <w:numPr>
                <w:ilvl w:val="0"/>
                <w:numId w:val="53"/>
              </w:numPr>
              <w:cnfStyle w:val="000000000000" w:firstRow="0" w:lastRow="0" w:firstColumn="0" w:lastColumn="0" w:oddVBand="0" w:evenVBand="0" w:oddHBand="0" w:evenHBand="0" w:firstRowFirstColumn="0" w:firstRowLastColumn="0" w:lastRowFirstColumn="0" w:lastRowLastColumn="0"/>
              <w:rPr>
                <w:b/>
              </w:rPr>
            </w:pPr>
            <w:r w:rsidRPr="00F33084">
              <w:rPr>
                <w:b/>
              </w:rPr>
              <w:t xml:space="preserve">Exempt from </w:t>
            </w:r>
            <w:r w:rsidR="00FB25CC">
              <w:rPr>
                <w:b/>
              </w:rPr>
              <w:t>f</w:t>
            </w:r>
            <w:r w:rsidR="00FB25CC" w:rsidRPr="00F33084">
              <w:rPr>
                <w:b/>
              </w:rPr>
              <w:t xml:space="preserve">ederal </w:t>
            </w:r>
            <w:r w:rsidRPr="00F33084">
              <w:rPr>
                <w:b/>
              </w:rPr>
              <w:t xml:space="preserve">income tax unless the organization has unrelated business income </w:t>
            </w:r>
          </w:p>
        </w:tc>
      </w:tr>
    </w:tbl>
    <w:p w:rsidR="00DD106B" w:rsidRPr="00F33084" w:rsidRDefault="00DD106B" w:rsidP="000C66C7">
      <w:r w:rsidRPr="00F33084">
        <w:lastRenderedPageBreak/>
        <w:t> </w:t>
      </w:r>
    </w:p>
    <w:p w:rsidR="00EA2822" w:rsidRPr="002A7559" w:rsidRDefault="00EA2822" w:rsidP="00EA2822">
      <w:r w:rsidRPr="002A7559">
        <w:t xml:space="preserve">Generally speaking, </w:t>
      </w:r>
      <w:hyperlink r:id="rId34" w:history="1">
        <w:r w:rsidRPr="002A7559">
          <w:rPr>
            <w:rStyle w:val="Hyperlink"/>
            <w:color w:val="auto"/>
            <w:u w:val="none"/>
          </w:rPr>
          <w:t>legislative activity</w:t>
        </w:r>
      </w:hyperlink>
      <w:r w:rsidRPr="002A7559">
        <w:t xml:space="preserve"> involves lobbying the federal government to influence legislative and regulatory activities</w:t>
      </w:r>
      <w:r w:rsidR="00FB25CC">
        <w:t>,</w:t>
      </w:r>
      <w:r w:rsidRPr="002A7559">
        <w:t xml:space="preserve"> and </w:t>
      </w:r>
      <w:hyperlink r:id="rId35" w:history="1">
        <w:r w:rsidRPr="002A7559">
          <w:rPr>
            <w:rStyle w:val="Hyperlink"/>
            <w:color w:val="auto"/>
            <w:u w:val="none"/>
          </w:rPr>
          <w:t>political activity</w:t>
        </w:r>
      </w:hyperlink>
      <w:r w:rsidRPr="002A7559">
        <w:t xml:space="preserve"> is work on political campaigns on behalf of (or in opposition to) any candidate running for elective public office.</w:t>
      </w:r>
    </w:p>
    <w:p w:rsidR="00EA2822" w:rsidRDefault="00EA2822" w:rsidP="000C66C7">
      <w:pPr>
        <w:rPr>
          <w:b/>
          <w:bCs/>
        </w:rPr>
      </w:pPr>
    </w:p>
    <w:p w:rsidR="00DD106B" w:rsidRPr="00F33084" w:rsidRDefault="00DD106B" w:rsidP="000C66C7">
      <w:r w:rsidRPr="00F33084">
        <w:rPr>
          <w:b/>
          <w:bCs/>
        </w:rPr>
        <w:t xml:space="preserve">Myth: 501(c) (3) </w:t>
      </w:r>
      <w:r w:rsidR="00FB25CC">
        <w:rPr>
          <w:b/>
          <w:bCs/>
        </w:rPr>
        <w:t>association</w:t>
      </w:r>
      <w:r w:rsidR="00FB25CC" w:rsidRPr="00F33084">
        <w:rPr>
          <w:b/>
          <w:bCs/>
        </w:rPr>
        <w:t xml:space="preserve">s </w:t>
      </w:r>
      <w:r w:rsidRPr="00F33084">
        <w:rPr>
          <w:b/>
          <w:bCs/>
        </w:rPr>
        <w:t>can’t lobby.</w:t>
      </w:r>
    </w:p>
    <w:p w:rsidR="00DD106B" w:rsidRPr="00F33084" w:rsidRDefault="00DD106B" w:rsidP="000C66C7">
      <w:r w:rsidRPr="00F33084">
        <w:t xml:space="preserve">501(c) (3) </w:t>
      </w:r>
      <w:r w:rsidR="00FB25CC">
        <w:t>association</w:t>
      </w:r>
      <w:r w:rsidR="00FB25CC" w:rsidRPr="00F33084">
        <w:t>s</w:t>
      </w:r>
      <w:r w:rsidR="00FB25CC" w:rsidRPr="00FB25CC">
        <w:t xml:space="preserve"> </w:t>
      </w:r>
      <w:r w:rsidRPr="00F33084">
        <w:rPr>
          <w:u w:val="single"/>
        </w:rPr>
        <w:t>can</w:t>
      </w:r>
      <w:r w:rsidRPr="00F33084">
        <w:t xml:space="preserve"> lobby up to a certain </w:t>
      </w:r>
      <w:r w:rsidRPr="00F33084">
        <w:rPr>
          <w:shd w:val="clear" w:color="auto" w:fill="FFFFFF"/>
        </w:rPr>
        <w:t>percent or extent</w:t>
      </w:r>
      <w:r w:rsidR="0007018C" w:rsidRPr="00F33084">
        <w:rPr>
          <w:shd w:val="clear" w:color="auto" w:fill="FFFFFF"/>
        </w:rPr>
        <w:t> </w:t>
      </w:r>
      <w:r w:rsidR="0007018C" w:rsidRPr="00F33084">
        <w:t>(</w:t>
      </w:r>
      <w:r w:rsidRPr="00F33084">
        <w:t>most of the time it is up to 20 percent</w:t>
      </w:r>
      <w:r w:rsidR="0007018C" w:rsidRPr="00F33084">
        <w:t xml:space="preserve"> of gross receipts</w:t>
      </w:r>
      <w:r w:rsidRPr="00F33084">
        <w:t>). </w:t>
      </w:r>
      <w:r w:rsidR="0007018C" w:rsidRPr="00F33084">
        <w:t>Solidify</w:t>
      </w:r>
      <w:r w:rsidRPr="00F33084">
        <w:t xml:space="preserve"> this by electing the IRS 501(h) option.</w:t>
      </w:r>
      <w:r w:rsidR="001D49EF">
        <w:t xml:space="preserve"> </w:t>
      </w:r>
      <w:r w:rsidRPr="00F33084">
        <w:t>You can do this by going to the IRS Web site (</w:t>
      </w:r>
      <w:hyperlink r:id="rId36" w:history="1">
        <w:r w:rsidRPr="00F33084">
          <w:rPr>
            <w:rStyle w:val="Hyperlink"/>
            <w:color w:val="auto"/>
          </w:rPr>
          <w:t>www.irs.gov</w:t>
        </w:r>
      </w:hyperlink>
      <w:r w:rsidRPr="00F33084">
        <w:t>)</w:t>
      </w:r>
      <w:r w:rsidR="00FB25CC">
        <w:t>,</w:t>
      </w:r>
      <w:r w:rsidRPr="00F33084">
        <w:t xml:space="preserve"> which allows you to lobby support or opposition of legislation</w:t>
      </w:r>
      <w:r w:rsidR="00FB25CC">
        <w:t>,</w:t>
      </w:r>
      <w:r w:rsidRPr="00F33084">
        <w:t xml:space="preserve"> but </w:t>
      </w:r>
      <w:r w:rsidRPr="00F33084">
        <w:rPr>
          <w:u w:val="single"/>
        </w:rPr>
        <w:t>not</w:t>
      </w:r>
      <w:r w:rsidRPr="00F33084">
        <w:t xml:space="preserve"> regulations.</w:t>
      </w:r>
    </w:p>
    <w:p w:rsidR="00DD106B" w:rsidRPr="00F33084" w:rsidRDefault="001D49EF" w:rsidP="000C66C7">
      <w:r>
        <w:t xml:space="preserve"> </w:t>
      </w:r>
    </w:p>
    <w:p w:rsidR="00DD106B" w:rsidRPr="00F33084" w:rsidRDefault="00DD106B" w:rsidP="000C66C7">
      <w:r w:rsidRPr="00F33084">
        <w:t xml:space="preserve">501(c) (6) organization's </w:t>
      </w:r>
      <w:r w:rsidRPr="00F33084">
        <w:rPr>
          <w:u w:val="single"/>
        </w:rPr>
        <w:t>can</w:t>
      </w:r>
      <w:r w:rsidRPr="00F33084">
        <w:t xml:space="preserve"> lobby without limit</w:t>
      </w:r>
      <w:r w:rsidR="00FB25CC">
        <w:t>,</w:t>
      </w:r>
      <w:r w:rsidRPr="00F33084">
        <w:t xml:space="preserve"> but must tell their members that a portion of their dues are not deductible and lobby expense is taxable.</w:t>
      </w:r>
      <w:r w:rsidR="001D49EF">
        <w:t xml:space="preserve"> </w:t>
      </w:r>
      <w:r w:rsidR="00C22F59">
        <w:rPr>
          <w:iCs/>
        </w:rPr>
        <w:t>For more information</w:t>
      </w:r>
      <w:r w:rsidR="00FB25CC">
        <w:rPr>
          <w:iCs/>
        </w:rPr>
        <w:t>,</w:t>
      </w:r>
      <w:r w:rsidR="00C22F59">
        <w:rPr>
          <w:iCs/>
        </w:rPr>
        <w:t xml:space="preserve"> please check the </w:t>
      </w:r>
      <w:hyperlink w:anchor="Lobbying" w:history="1">
        <w:r w:rsidR="00C22F59" w:rsidRPr="00C22F59">
          <w:rPr>
            <w:rStyle w:val="Hyperlink"/>
            <w:iCs/>
          </w:rPr>
          <w:t>Federal Lobbying Requirements</w:t>
        </w:r>
      </w:hyperlink>
      <w:r w:rsidR="00C22F59">
        <w:rPr>
          <w:iCs/>
        </w:rPr>
        <w:t xml:space="preserve"> Section.</w:t>
      </w:r>
    </w:p>
    <w:p w:rsidR="00DD106B" w:rsidRPr="00F33084" w:rsidRDefault="00DD106B" w:rsidP="000C66C7">
      <w:r w:rsidRPr="00F33084">
        <w:t> </w:t>
      </w:r>
    </w:p>
    <w:p w:rsidR="00DD106B" w:rsidRPr="00F33084" w:rsidRDefault="00DD106B" w:rsidP="000C66C7">
      <w:pPr>
        <w:pStyle w:val="ACTESubheading"/>
      </w:pPr>
      <w:bookmarkStart w:id="18" w:name="TaxStatus"/>
      <w:r w:rsidRPr="00F33084">
        <w:t>Applying for Tax Exempt Status</w:t>
      </w:r>
    </w:p>
    <w:bookmarkEnd w:id="18"/>
    <w:p w:rsidR="00DD106B" w:rsidRPr="00F33084" w:rsidRDefault="00DD106B" w:rsidP="000C66C7">
      <w:r w:rsidRPr="00F33084">
        <w:t xml:space="preserve">ACTE state </w:t>
      </w:r>
      <w:r w:rsidR="00370BA1">
        <w:t>association</w:t>
      </w:r>
      <w:r w:rsidR="00370BA1" w:rsidRPr="00F33084">
        <w:t xml:space="preserve">s </w:t>
      </w:r>
      <w:r w:rsidR="00CC49E0">
        <w:t>should a</w:t>
      </w:r>
      <w:r w:rsidRPr="00F33084">
        <w:t xml:space="preserve">pply to </w:t>
      </w:r>
      <w:r w:rsidR="00CC49E0">
        <w:t xml:space="preserve">the </w:t>
      </w:r>
      <w:r w:rsidRPr="00F33084">
        <w:t>IRS on their own by completing IRS Form 1023 (for 501(c</w:t>
      </w:r>
      <w:r w:rsidR="00F83DF8" w:rsidRPr="00F33084">
        <w:t>) (</w:t>
      </w:r>
      <w:r w:rsidRPr="00F33084">
        <w:t>3)</w:t>
      </w:r>
      <w:r w:rsidR="00F5096B" w:rsidRPr="00F33084">
        <w:t>)</w:t>
      </w:r>
      <w:r w:rsidRPr="00F33084">
        <w:t xml:space="preserve"> or 1024 (for 501(c</w:t>
      </w:r>
      <w:r w:rsidR="002A1789" w:rsidRPr="00F33084">
        <w:t>)</w:t>
      </w:r>
      <w:r w:rsidRPr="00F33084">
        <w:t xml:space="preserve"> (6)</w:t>
      </w:r>
      <w:r w:rsidR="002A1789" w:rsidRPr="00F33084">
        <w:t>)</w:t>
      </w:r>
      <w:r w:rsidRPr="00F33084">
        <w:t>.</w:t>
      </w:r>
      <w:r w:rsidR="001D49EF">
        <w:t xml:space="preserve"> </w:t>
      </w:r>
      <w:r w:rsidRPr="00F33084">
        <w:t xml:space="preserve">It is suggested you check with legal counsel to ensure filing language is correct or run the risk of </w:t>
      </w:r>
      <w:r w:rsidR="00370BA1" w:rsidRPr="00F33084">
        <w:t>back</w:t>
      </w:r>
      <w:r w:rsidR="00370BA1">
        <w:t>-</w:t>
      </w:r>
      <w:r w:rsidR="00370BA1" w:rsidRPr="00F33084">
        <w:t>and</w:t>
      </w:r>
      <w:r w:rsidR="00370BA1">
        <w:t>-</w:t>
      </w:r>
      <w:r w:rsidRPr="00F33084">
        <w:t>forth correspondence with the IRS or not being accepted.</w:t>
      </w:r>
    </w:p>
    <w:p w:rsidR="00F5096B" w:rsidRPr="00F33084" w:rsidRDefault="00F5096B" w:rsidP="000C66C7"/>
    <w:p w:rsidR="006C696B" w:rsidRPr="00F33084" w:rsidRDefault="00DD106B" w:rsidP="000C66C7">
      <w:r w:rsidRPr="00F33084">
        <w:t> </w:t>
      </w:r>
      <w:r w:rsidR="00F5096B" w:rsidRPr="00F33084">
        <w:rPr>
          <w:noProof/>
        </w:rPr>
        <w:drawing>
          <wp:inline distT="0" distB="0" distL="0" distR="0">
            <wp:extent cx="6762750" cy="2552700"/>
            <wp:effectExtent l="19050" t="0" r="19050" b="0"/>
            <wp:docPr id="8"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CD78BF" w:rsidRPr="00F33084" w:rsidRDefault="006C696B" w:rsidP="000C66C7">
      <w:pPr>
        <w:jc w:val="center"/>
        <w:rPr>
          <w:b/>
          <w:bCs/>
        </w:rPr>
      </w:pPr>
      <w:r w:rsidRPr="00F33084">
        <w:rPr>
          <w:b/>
          <w:bCs/>
          <w:noProof/>
        </w:rPr>
        <w:drawing>
          <wp:inline distT="0" distB="0" distL="0" distR="0">
            <wp:extent cx="3251200" cy="1854200"/>
            <wp:effectExtent l="38100" t="0" r="25400" b="12700"/>
            <wp:docPr id="14"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191653" w:rsidRPr="00F33084" w:rsidRDefault="00191653" w:rsidP="000C66C7">
      <w:pPr>
        <w:rPr>
          <w:b/>
          <w:bCs/>
        </w:rPr>
      </w:pPr>
      <w:bookmarkStart w:id="19" w:name="501h"/>
    </w:p>
    <w:p w:rsidR="00191653" w:rsidRPr="00F33084" w:rsidRDefault="00191653" w:rsidP="000C66C7">
      <w:pPr>
        <w:rPr>
          <w:b/>
          <w:bCs/>
        </w:rPr>
      </w:pPr>
    </w:p>
    <w:p w:rsidR="00DD106B" w:rsidRPr="00F33084" w:rsidRDefault="00DD106B" w:rsidP="000C66C7">
      <w:pPr>
        <w:pStyle w:val="ACTESubheading"/>
      </w:pPr>
      <w:r w:rsidRPr="00F33084">
        <w:lastRenderedPageBreak/>
        <w:t>The 501(h) Election</w:t>
      </w:r>
      <w:bookmarkEnd w:id="19"/>
    </w:p>
    <w:p w:rsidR="00DD106B" w:rsidRPr="00F33084" w:rsidRDefault="00191653" w:rsidP="000C66C7">
      <w:r w:rsidRPr="00F33084">
        <w:t>The 1976 Lobby Law</w:t>
      </w:r>
      <w:r w:rsidR="00DD106B" w:rsidRPr="00F33084">
        <w:t xml:space="preserve"> established clear guidelines for lobbying expenditures. The Lobby Law allows non</w:t>
      </w:r>
      <w:r w:rsidR="00370BA1">
        <w:t>-</w:t>
      </w:r>
      <w:r w:rsidR="00DD106B" w:rsidRPr="00F33084">
        <w:t>profits to choose to be covered by a clearly defined set of lobbying rules. This law clarifies that 501(c)(3) non</w:t>
      </w:r>
      <w:r w:rsidR="00370BA1">
        <w:t>-</w:t>
      </w:r>
      <w:r w:rsidR="00DD106B" w:rsidRPr="00F33084">
        <w:t>profits that elect to fall under these rules can spend up to a defined percentage of their budget for lobbying without threatening their tax-exempt status.</w:t>
      </w:r>
      <w:r w:rsidR="001D49EF">
        <w:t xml:space="preserve"> </w:t>
      </w:r>
      <w:r w:rsidR="00DD106B" w:rsidRPr="00F33084">
        <w:t>In 1990, the IRS published final rules on implementing the Lobby Law that make it quite clear that non</w:t>
      </w:r>
      <w:r w:rsidR="00370BA1">
        <w:t>-</w:t>
      </w:r>
      <w:r w:rsidR="00DD106B" w:rsidRPr="00F33084">
        <w:t>profits should elect to be covered by the lobbying-expenditure test and not fall under the vague insubstantial lobbying test.</w:t>
      </w:r>
    </w:p>
    <w:p w:rsidR="00DD106B" w:rsidRPr="00F33084" w:rsidRDefault="00DD106B" w:rsidP="000C66C7">
      <w:r w:rsidRPr="00F33084">
        <w:t> </w:t>
      </w:r>
    </w:p>
    <w:p w:rsidR="00DD106B" w:rsidRPr="00F33084" w:rsidRDefault="00DD106B" w:rsidP="000C66C7">
      <w:pPr>
        <w:pStyle w:val="NormalWeb"/>
        <w:spacing w:before="0" w:beforeAutospacing="0" w:after="0" w:afterAutospacing="0"/>
        <w:rPr>
          <w:rFonts w:ascii="Palatino Linotype" w:hAnsi="Palatino Linotype"/>
          <w:color w:val="auto"/>
          <w:sz w:val="22"/>
          <w:szCs w:val="22"/>
        </w:rPr>
      </w:pPr>
      <w:r w:rsidRPr="00F33084">
        <w:rPr>
          <w:rFonts w:ascii="Palatino Linotype" w:hAnsi="Palatino Linotype"/>
          <w:color w:val="auto"/>
          <w:sz w:val="22"/>
          <w:szCs w:val="22"/>
        </w:rPr>
        <w:t>What are some of the benefits of taking the 501(h) election versus not electing?</w:t>
      </w:r>
    </w:p>
    <w:p w:rsidR="00DD106B" w:rsidRPr="00F33084" w:rsidRDefault="00DD106B" w:rsidP="000C66C7">
      <w:pPr>
        <w:numPr>
          <w:ilvl w:val="0"/>
          <w:numId w:val="15"/>
        </w:numPr>
      </w:pPr>
      <w:r w:rsidRPr="00F33084">
        <w:t>No limit on lobbying activities that do not require expenditures, such as unreimbursed activities conducted by bona fide volunteers.</w:t>
      </w:r>
    </w:p>
    <w:p w:rsidR="00DD106B" w:rsidRPr="00F33084" w:rsidRDefault="00DD106B" w:rsidP="000C66C7">
      <w:pPr>
        <w:numPr>
          <w:ilvl w:val="0"/>
          <w:numId w:val="15"/>
        </w:numPr>
      </w:pPr>
      <w:r w:rsidRPr="00F33084">
        <w:t>Clear definitions of various kinds of lobbying communications, enabling electing charities to control whether they are lobbying.</w:t>
      </w:r>
    </w:p>
    <w:p w:rsidR="00DD106B" w:rsidRPr="00F33084" w:rsidRDefault="00DD106B" w:rsidP="000C66C7">
      <w:pPr>
        <w:numPr>
          <w:ilvl w:val="0"/>
          <w:numId w:val="15"/>
        </w:numPr>
      </w:pPr>
      <w:r w:rsidRPr="00F33084">
        <w:t xml:space="preserve">Higher lobbying dollar limits and fewer items </w:t>
      </w:r>
      <w:r w:rsidR="00370BA1">
        <w:t>that</w:t>
      </w:r>
      <w:r w:rsidR="00370BA1" w:rsidRPr="00F33084">
        <w:t xml:space="preserve"> </w:t>
      </w:r>
      <w:r w:rsidRPr="00F33084">
        <w:t>count toward the exhaustion of those limits.</w:t>
      </w:r>
    </w:p>
    <w:p w:rsidR="00DD106B" w:rsidRPr="00F33084" w:rsidRDefault="00DD106B" w:rsidP="000C66C7">
      <w:pPr>
        <w:numPr>
          <w:ilvl w:val="0"/>
          <w:numId w:val="15"/>
        </w:numPr>
      </w:pPr>
      <w:r w:rsidRPr="00F33084">
        <w:t>Less likely to lose exemption because the IRS may only revoke exempt status from electing organizations that exceed their lobbying limits by at least 50 percent averaged over a four-year period.</w:t>
      </w:r>
    </w:p>
    <w:p w:rsidR="00DD106B" w:rsidRPr="00F33084" w:rsidRDefault="00DD106B" w:rsidP="000C66C7">
      <w:pPr>
        <w:numPr>
          <w:ilvl w:val="0"/>
          <w:numId w:val="15"/>
        </w:numPr>
      </w:pPr>
      <w:r w:rsidRPr="00F33084">
        <w:t>No personal penalty for individual managers of an electing charity that exceeds its lobbying expenditure limits.</w:t>
      </w:r>
    </w:p>
    <w:p w:rsidR="00DD106B" w:rsidRPr="00F33084" w:rsidRDefault="00DD106B" w:rsidP="000C66C7">
      <w:r w:rsidRPr="00F33084">
        <w:t> </w:t>
      </w:r>
    </w:p>
    <w:p w:rsidR="00DD106B" w:rsidRPr="00F33084" w:rsidRDefault="00DD106B" w:rsidP="000C66C7">
      <w:r w:rsidRPr="00F33084">
        <w:t>In order to be covered by the rules, your organization must file IRS Form 5768.</w:t>
      </w:r>
      <w:r w:rsidR="001D49EF">
        <w:t xml:space="preserve"> </w:t>
      </w:r>
      <w:r w:rsidRPr="00F33084">
        <w:t>This simple one-page form can be filed at any time.</w:t>
      </w:r>
      <w:r w:rsidR="001D49EF">
        <w:t xml:space="preserve"> </w:t>
      </w:r>
      <w:r w:rsidRPr="00F33084">
        <w:t>The IRS has provided clear documentation to non</w:t>
      </w:r>
      <w:r w:rsidR="00370BA1">
        <w:t>-</w:t>
      </w:r>
      <w:r w:rsidRPr="00F33084">
        <w:t>profit organization that filing this form is favored by the IRS and will not trigger an audit.</w:t>
      </w:r>
      <w:r w:rsidR="001D49EF">
        <w:t xml:space="preserve"> </w:t>
      </w:r>
      <w:r w:rsidRPr="00F33084">
        <w:t xml:space="preserve">You can download the form from </w:t>
      </w:r>
      <w:r w:rsidRPr="00330420">
        <w:t xml:space="preserve">the </w:t>
      </w:r>
      <w:hyperlink r:id="rId47" w:history="1">
        <w:r w:rsidRPr="00330420">
          <w:rPr>
            <w:rStyle w:val="Hyperlink"/>
            <w:color w:val="auto"/>
            <w:u w:val="none"/>
          </w:rPr>
          <w:t>IRS Web site</w:t>
        </w:r>
      </w:hyperlink>
      <w:r w:rsidRPr="00F33084">
        <w:t xml:space="preserve"> (this is a PDF document).</w:t>
      </w:r>
      <w:r w:rsidR="001D49EF">
        <w:t xml:space="preserve"> </w:t>
      </w:r>
      <w:r w:rsidR="00C22F59">
        <w:t>For more information on the (h) election</w:t>
      </w:r>
      <w:r w:rsidR="00370BA1">
        <w:t>,</w:t>
      </w:r>
      <w:r w:rsidR="00C22F59">
        <w:t xml:space="preserve"> please check the </w:t>
      </w:r>
      <w:hyperlink w:anchor="Lobbying" w:history="1">
        <w:r w:rsidR="00C22F59" w:rsidRPr="00C22F59">
          <w:rPr>
            <w:rStyle w:val="Hyperlink"/>
          </w:rPr>
          <w:t>Federal Lobbying Requirements</w:t>
        </w:r>
      </w:hyperlink>
      <w:r w:rsidR="00C22F59">
        <w:t xml:space="preserve"> Section.</w:t>
      </w:r>
    </w:p>
    <w:p w:rsidR="006C696B" w:rsidRPr="00F33084" w:rsidRDefault="006C696B" w:rsidP="000C66C7">
      <w:pPr>
        <w:rPr>
          <w:b/>
          <w:bCs/>
          <w:u w:val="single"/>
        </w:rPr>
      </w:pPr>
      <w:r w:rsidRPr="00F33084">
        <w:rPr>
          <w:b/>
          <w:bCs/>
          <w:u w:val="single"/>
        </w:rPr>
        <w:br w:type="page"/>
      </w:r>
    </w:p>
    <w:p w:rsidR="00DD106B" w:rsidRPr="00F33084" w:rsidRDefault="00DD106B" w:rsidP="000C66C7">
      <w:pPr>
        <w:pStyle w:val="ACTESubheading"/>
      </w:pPr>
      <w:bookmarkStart w:id="20" w:name="Form990"/>
      <w:r w:rsidRPr="00F33084">
        <w:lastRenderedPageBreak/>
        <w:t xml:space="preserve">Tax Filing Requirements-Federal </w:t>
      </w:r>
    </w:p>
    <w:bookmarkEnd w:id="20"/>
    <w:p w:rsidR="00C55A44" w:rsidRPr="00F33084" w:rsidRDefault="00DD106B" w:rsidP="000C66C7">
      <w:r w:rsidRPr="00F33084">
        <w:t>Every tax-exempt organization MUST file each year.</w:t>
      </w:r>
      <w:r w:rsidR="001D49EF">
        <w:t xml:space="preserve"> </w:t>
      </w:r>
      <w:r w:rsidRPr="00F33084">
        <w:t xml:space="preserve">Form 990 is the primary form for tax exempt organizations. There are different variations of Form 990 based on </w:t>
      </w:r>
      <w:r w:rsidRPr="00F33084">
        <w:rPr>
          <w:i/>
          <w:iCs/>
        </w:rPr>
        <w:t xml:space="preserve">gross </w:t>
      </w:r>
      <w:r w:rsidRPr="00F33084">
        <w:t>annual receipts of the organization.</w:t>
      </w:r>
      <w:r w:rsidR="00542F5F">
        <w:t xml:space="preserve"> </w:t>
      </w:r>
      <w:r w:rsidR="00DD3A0D" w:rsidRPr="00F33084">
        <w:t>Below is a list of the various 990 Forms with directions for each:</w:t>
      </w:r>
    </w:p>
    <w:tbl>
      <w:tblPr>
        <w:tblStyle w:val="MediumShading2-Accent11"/>
        <w:tblW w:w="0" w:type="auto"/>
        <w:tblBorders>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31"/>
        <w:gridCol w:w="3012"/>
        <w:gridCol w:w="2656"/>
        <w:gridCol w:w="2617"/>
      </w:tblGrid>
      <w:tr w:rsidR="00C55A44" w:rsidRPr="001A795E" w:rsidTr="001A79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1" w:type="dxa"/>
            <w:tcBorders>
              <w:left w:val="none" w:sz="0" w:space="0" w:color="auto"/>
              <w:right w:val="none" w:sz="0" w:space="0" w:color="auto"/>
            </w:tcBorders>
            <w:vAlign w:val="center"/>
          </w:tcPr>
          <w:p w:rsidR="00C55A44" w:rsidRPr="001A795E" w:rsidRDefault="00C55A44" w:rsidP="001A795E">
            <w:pPr>
              <w:jc w:val="center"/>
            </w:pPr>
            <w:r w:rsidRPr="001A795E">
              <w:t>Form</w:t>
            </w:r>
          </w:p>
        </w:tc>
        <w:tc>
          <w:tcPr>
            <w:tcW w:w="3012" w:type="dxa"/>
            <w:tcBorders>
              <w:left w:val="none" w:sz="0" w:space="0" w:color="auto"/>
              <w:right w:val="none" w:sz="0" w:space="0" w:color="auto"/>
            </w:tcBorders>
          </w:tcPr>
          <w:p w:rsidR="00C55A44" w:rsidRPr="001A795E" w:rsidRDefault="00C55A44" w:rsidP="000C66C7">
            <w:pPr>
              <w:tabs>
                <w:tab w:val="center" w:pos="1246"/>
              </w:tabs>
              <w:jc w:val="center"/>
              <w:cnfStyle w:val="100000000000" w:firstRow="1" w:lastRow="0" w:firstColumn="0" w:lastColumn="0" w:oddVBand="0" w:evenVBand="0" w:oddHBand="0" w:evenHBand="0" w:firstRowFirstColumn="0" w:firstRowLastColumn="0" w:lastRowFirstColumn="0" w:lastRowLastColumn="0"/>
            </w:pPr>
            <w:r w:rsidRPr="001A795E">
              <w:t>990-N</w:t>
            </w:r>
            <w:r w:rsidR="00DD3A0D" w:rsidRPr="001A795E">
              <w:t xml:space="preserve"> (e-Postcard)</w:t>
            </w:r>
          </w:p>
        </w:tc>
        <w:tc>
          <w:tcPr>
            <w:tcW w:w="2656" w:type="dxa"/>
            <w:tcBorders>
              <w:left w:val="none" w:sz="0" w:space="0" w:color="auto"/>
              <w:right w:val="none" w:sz="0" w:space="0" w:color="auto"/>
            </w:tcBorders>
          </w:tcPr>
          <w:p w:rsidR="00C55A44" w:rsidRPr="001A795E" w:rsidRDefault="00C55A44" w:rsidP="000C66C7">
            <w:pPr>
              <w:jc w:val="center"/>
              <w:cnfStyle w:val="100000000000" w:firstRow="1" w:lastRow="0" w:firstColumn="0" w:lastColumn="0" w:oddVBand="0" w:evenVBand="0" w:oddHBand="0" w:evenHBand="0" w:firstRowFirstColumn="0" w:firstRowLastColumn="0" w:lastRowFirstColumn="0" w:lastRowLastColumn="0"/>
            </w:pPr>
            <w:r w:rsidRPr="001A795E">
              <w:t>990</w:t>
            </w:r>
          </w:p>
        </w:tc>
        <w:tc>
          <w:tcPr>
            <w:tcW w:w="2617" w:type="dxa"/>
            <w:tcBorders>
              <w:left w:val="none" w:sz="0" w:space="0" w:color="auto"/>
              <w:right w:val="none" w:sz="0" w:space="0" w:color="auto"/>
            </w:tcBorders>
          </w:tcPr>
          <w:p w:rsidR="00C55A44" w:rsidRPr="001A795E" w:rsidRDefault="00C55A44" w:rsidP="000C66C7">
            <w:pPr>
              <w:jc w:val="center"/>
              <w:cnfStyle w:val="100000000000" w:firstRow="1" w:lastRow="0" w:firstColumn="0" w:lastColumn="0" w:oddVBand="0" w:evenVBand="0" w:oddHBand="0" w:evenHBand="0" w:firstRowFirstColumn="0" w:firstRowLastColumn="0" w:lastRowFirstColumn="0" w:lastRowLastColumn="0"/>
            </w:pPr>
            <w:r w:rsidRPr="001A795E">
              <w:t>990-EZ</w:t>
            </w:r>
          </w:p>
        </w:tc>
      </w:tr>
      <w:tr w:rsidR="00C55A44" w:rsidRPr="00F33084" w:rsidTr="001A7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1" w:type="dxa"/>
            <w:tcBorders>
              <w:top w:val="single" w:sz="18" w:space="0" w:color="auto"/>
              <w:left w:val="none" w:sz="0" w:space="0" w:color="auto"/>
              <w:bottom w:val="none" w:sz="0" w:space="0" w:color="auto"/>
              <w:right w:val="none" w:sz="0" w:space="0" w:color="auto"/>
            </w:tcBorders>
            <w:vAlign w:val="center"/>
          </w:tcPr>
          <w:p w:rsidR="00C55A44" w:rsidRPr="001A795E" w:rsidRDefault="00C55A44" w:rsidP="001A795E">
            <w:pPr>
              <w:jc w:val="center"/>
            </w:pPr>
            <w:r w:rsidRPr="001A795E">
              <w:t>Who Must File</w:t>
            </w:r>
          </w:p>
        </w:tc>
        <w:tc>
          <w:tcPr>
            <w:tcW w:w="3012" w:type="dxa"/>
            <w:tcBorders>
              <w:top w:val="single" w:sz="18" w:space="0" w:color="auto"/>
            </w:tcBorders>
          </w:tcPr>
          <w:p w:rsidR="00DD3A0D" w:rsidRPr="00F33084" w:rsidRDefault="00DD3A0D" w:rsidP="000C66C7">
            <w:pPr>
              <w:cnfStyle w:val="000000100000" w:firstRow="0" w:lastRow="0" w:firstColumn="0" w:lastColumn="0" w:oddVBand="0" w:evenVBand="0" w:oddHBand="1" w:evenHBand="0" w:firstRowFirstColumn="0" w:firstRowLastColumn="0" w:lastRowFirstColumn="0" w:lastRowLastColumn="0"/>
              <w:rPr>
                <w:color w:val="1F497D" w:themeColor="text2"/>
              </w:rPr>
            </w:pPr>
            <w:r w:rsidRPr="00F33084">
              <w:rPr>
                <w:color w:val="1F497D" w:themeColor="text2"/>
              </w:rPr>
              <w:t xml:space="preserve">Small tax-exempt organizations with gross receipts that are normally $25,000 or less must file the Form 990N (e-Postcard) </w:t>
            </w:r>
          </w:p>
          <w:p w:rsidR="00C55A44" w:rsidRPr="00F33084" w:rsidRDefault="00C55A44" w:rsidP="000C66C7">
            <w:pPr>
              <w:cnfStyle w:val="000000100000" w:firstRow="0" w:lastRow="0" w:firstColumn="0" w:lastColumn="0" w:oddVBand="0" w:evenVBand="0" w:oddHBand="1" w:evenHBand="0" w:firstRowFirstColumn="0" w:firstRowLastColumn="0" w:lastRowFirstColumn="0" w:lastRowLastColumn="0"/>
              <w:rPr>
                <w:color w:val="1F497D" w:themeColor="text2"/>
              </w:rPr>
            </w:pPr>
          </w:p>
        </w:tc>
        <w:tc>
          <w:tcPr>
            <w:tcW w:w="2656" w:type="dxa"/>
            <w:tcBorders>
              <w:top w:val="single" w:sz="18" w:space="0" w:color="auto"/>
            </w:tcBorders>
          </w:tcPr>
          <w:p w:rsidR="00C55A44" w:rsidRPr="00F33084" w:rsidRDefault="00DD3A0D" w:rsidP="000C66C7">
            <w:pPr>
              <w:cnfStyle w:val="000000100000" w:firstRow="0" w:lastRow="0" w:firstColumn="0" w:lastColumn="0" w:oddVBand="0" w:evenVBand="0" w:oddHBand="1" w:evenHBand="0" w:firstRowFirstColumn="0" w:firstRowLastColumn="0" w:lastRowFirstColumn="0" w:lastRowLastColumn="0"/>
              <w:rPr>
                <w:color w:val="1F497D" w:themeColor="text2"/>
              </w:rPr>
            </w:pPr>
            <w:r w:rsidRPr="00F33084">
              <w:rPr>
                <w:color w:val="1F497D" w:themeColor="text2"/>
              </w:rPr>
              <w:t>Organizations with $100,000 or more in gross receipts must file Form 990.</w:t>
            </w:r>
          </w:p>
        </w:tc>
        <w:tc>
          <w:tcPr>
            <w:tcW w:w="2617" w:type="dxa"/>
            <w:tcBorders>
              <w:top w:val="single" w:sz="18" w:space="0" w:color="auto"/>
            </w:tcBorders>
          </w:tcPr>
          <w:p w:rsidR="00DD3A0D" w:rsidRPr="00F33084" w:rsidRDefault="00DD3A0D" w:rsidP="0066772A">
            <w:pPr>
              <w:pStyle w:val="ListParagraph"/>
              <w:numPr>
                <w:ilvl w:val="0"/>
                <w:numId w:val="53"/>
              </w:numPr>
              <w:ind w:left="241" w:hanging="180"/>
              <w:cnfStyle w:val="000000100000" w:firstRow="0" w:lastRow="0" w:firstColumn="0" w:lastColumn="0" w:oddVBand="0" w:evenVBand="0" w:oddHBand="1" w:evenHBand="0" w:firstRowFirstColumn="0" w:firstRowLastColumn="0" w:lastRowFirstColumn="0" w:lastRowLastColumn="0"/>
              <w:rPr>
                <w:color w:val="1F497D" w:themeColor="text2"/>
              </w:rPr>
            </w:pPr>
            <w:r w:rsidRPr="00F33084">
              <w:rPr>
                <w:color w:val="1F497D" w:themeColor="text2"/>
              </w:rPr>
              <w:t xml:space="preserve">Exempt organizations with gross income between $25,000 and $99,999 can file Form 990EZ </w:t>
            </w:r>
          </w:p>
          <w:p w:rsidR="00C55A44" w:rsidRPr="00F33084" w:rsidRDefault="00DD3A0D" w:rsidP="00A95B1C">
            <w:pPr>
              <w:pStyle w:val="ListParagraph"/>
              <w:numPr>
                <w:ilvl w:val="0"/>
                <w:numId w:val="53"/>
              </w:numPr>
              <w:ind w:left="241" w:hanging="180"/>
              <w:cnfStyle w:val="000000100000" w:firstRow="0" w:lastRow="0" w:firstColumn="0" w:lastColumn="0" w:oddVBand="0" w:evenVBand="0" w:oddHBand="1" w:evenHBand="0" w:firstRowFirstColumn="0" w:firstRowLastColumn="0" w:lastRowFirstColumn="0" w:lastRowLastColumn="0"/>
              <w:rPr>
                <w:color w:val="1F497D" w:themeColor="text2"/>
              </w:rPr>
            </w:pPr>
            <w:r w:rsidRPr="00F33084">
              <w:rPr>
                <w:color w:val="1F497D" w:themeColor="text2"/>
              </w:rPr>
              <w:t xml:space="preserve">Gross receipts less than $500,000 and </w:t>
            </w:r>
            <w:r w:rsidR="00A95B1C">
              <w:rPr>
                <w:color w:val="1F497D" w:themeColor="text2"/>
              </w:rPr>
              <w:t>g</w:t>
            </w:r>
            <w:r w:rsidR="00A95B1C" w:rsidRPr="00F33084">
              <w:rPr>
                <w:color w:val="1F497D" w:themeColor="text2"/>
              </w:rPr>
              <w:t xml:space="preserve">ross </w:t>
            </w:r>
            <w:r w:rsidRPr="00F33084">
              <w:rPr>
                <w:color w:val="1F497D" w:themeColor="text2"/>
              </w:rPr>
              <w:t>assets less than $1,250,000 can choose to file 990EZ rather than 990. </w:t>
            </w:r>
          </w:p>
        </w:tc>
      </w:tr>
      <w:tr w:rsidR="00DD3A0D" w:rsidRPr="00F33084" w:rsidTr="001A795E">
        <w:tc>
          <w:tcPr>
            <w:cnfStyle w:val="001000000000" w:firstRow="0" w:lastRow="0" w:firstColumn="1" w:lastColumn="0" w:oddVBand="0" w:evenVBand="0" w:oddHBand="0" w:evenHBand="0" w:firstRowFirstColumn="0" w:firstRowLastColumn="0" w:lastRowFirstColumn="0" w:lastRowLastColumn="0"/>
            <w:tcW w:w="2731" w:type="dxa"/>
            <w:tcBorders>
              <w:left w:val="none" w:sz="0" w:space="0" w:color="auto"/>
              <w:bottom w:val="none" w:sz="0" w:space="0" w:color="auto"/>
              <w:right w:val="none" w:sz="0" w:space="0" w:color="auto"/>
            </w:tcBorders>
            <w:vAlign w:val="center"/>
          </w:tcPr>
          <w:p w:rsidR="00DD3A0D" w:rsidRPr="001A795E" w:rsidRDefault="00DD3A0D" w:rsidP="001A795E">
            <w:pPr>
              <w:jc w:val="center"/>
            </w:pPr>
            <w:r w:rsidRPr="001A795E">
              <w:t>What You Need to File</w:t>
            </w:r>
          </w:p>
        </w:tc>
        <w:tc>
          <w:tcPr>
            <w:tcW w:w="3012" w:type="dxa"/>
          </w:tcPr>
          <w:p w:rsidR="00DD3A0D" w:rsidRPr="00F33084" w:rsidRDefault="00DD3A0D"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 xml:space="preserve">Employer Identification Number </w:t>
            </w:r>
          </w:p>
          <w:p w:rsidR="00DD3A0D" w:rsidRPr="00F33084" w:rsidRDefault="00DD3A0D"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 xml:space="preserve">Tax </w:t>
            </w:r>
            <w:r w:rsidR="00A95B1C">
              <w:rPr>
                <w:color w:val="1F497D" w:themeColor="text2"/>
              </w:rPr>
              <w:t>y</w:t>
            </w:r>
            <w:r w:rsidR="00A95B1C" w:rsidRPr="00F33084">
              <w:rPr>
                <w:color w:val="1F497D" w:themeColor="text2"/>
              </w:rPr>
              <w:t xml:space="preserve">ear </w:t>
            </w:r>
          </w:p>
          <w:p w:rsidR="00DD3A0D" w:rsidRPr="00F33084" w:rsidRDefault="00DD3A0D"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 xml:space="preserve">Legal </w:t>
            </w:r>
            <w:r w:rsidR="00A95B1C">
              <w:rPr>
                <w:color w:val="1F497D" w:themeColor="text2"/>
              </w:rPr>
              <w:t>n</w:t>
            </w:r>
            <w:r w:rsidR="00A95B1C" w:rsidRPr="00F33084">
              <w:rPr>
                <w:color w:val="1F497D" w:themeColor="text2"/>
              </w:rPr>
              <w:t xml:space="preserve">ame </w:t>
            </w:r>
            <w:r w:rsidRPr="00F33084">
              <w:rPr>
                <w:color w:val="1F497D" w:themeColor="text2"/>
              </w:rPr>
              <w:t xml:space="preserve">and </w:t>
            </w:r>
            <w:r w:rsidR="00A95B1C">
              <w:rPr>
                <w:color w:val="1F497D" w:themeColor="text2"/>
              </w:rPr>
              <w:t>a</w:t>
            </w:r>
            <w:r w:rsidR="00A95B1C" w:rsidRPr="00F33084">
              <w:rPr>
                <w:color w:val="1F497D" w:themeColor="text2"/>
              </w:rPr>
              <w:t xml:space="preserve">ddress </w:t>
            </w:r>
          </w:p>
          <w:p w:rsidR="00DD3A0D" w:rsidRPr="00F33084" w:rsidRDefault="00DD3A0D"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 xml:space="preserve">Any other names the organization uses </w:t>
            </w:r>
          </w:p>
          <w:p w:rsidR="00DD3A0D" w:rsidRPr="00F33084" w:rsidRDefault="00DD3A0D"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 xml:space="preserve">Name and address of a principal officer </w:t>
            </w:r>
          </w:p>
          <w:p w:rsidR="00DD3A0D" w:rsidRPr="00F33084" w:rsidRDefault="00DD3A0D"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 xml:space="preserve">Web site address </w:t>
            </w:r>
          </w:p>
          <w:p w:rsidR="00DD3A0D" w:rsidRPr="00F33084" w:rsidRDefault="00DD3A0D"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 xml:space="preserve">If applicable, a statement that the organization has terminated or confirmation of the organization’s annual gross receipts </w:t>
            </w:r>
          </w:p>
          <w:p w:rsidR="006C696B" w:rsidRPr="00F33084" w:rsidRDefault="00CD78BF"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Form 1023 or 1024 (see below)*</w:t>
            </w:r>
          </w:p>
          <w:p w:rsidR="00DD3A0D" w:rsidRPr="00F33084" w:rsidRDefault="00DD3A0D" w:rsidP="000C66C7">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2656" w:type="dxa"/>
          </w:tcPr>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 xml:space="preserve">Income and </w:t>
            </w:r>
            <w:r w:rsidR="00A95B1C">
              <w:rPr>
                <w:rFonts w:ascii="Palatino Linotype" w:hAnsi="Palatino Linotype"/>
                <w:color w:val="1F497D" w:themeColor="text2"/>
                <w:sz w:val="22"/>
                <w:szCs w:val="22"/>
              </w:rPr>
              <w:t>e</w:t>
            </w:r>
            <w:r w:rsidR="00A95B1C" w:rsidRPr="00F33084">
              <w:rPr>
                <w:rFonts w:ascii="Palatino Linotype" w:hAnsi="Palatino Linotype"/>
                <w:color w:val="1F497D" w:themeColor="text2"/>
                <w:sz w:val="22"/>
                <w:szCs w:val="22"/>
              </w:rPr>
              <w:t xml:space="preserve">xpense </w:t>
            </w:r>
            <w:r w:rsidR="00A95B1C">
              <w:rPr>
                <w:rFonts w:ascii="Palatino Linotype" w:hAnsi="Palatino Linotype"/>
                <w:color w:val="1F497D" w:themeColor="text2"/>
                <w:sz w:val="22"/>
                <w:szCs w:val="22"/>
              </w:rPr>
              <w:t>s</w:t>
            </w:r>
            <w:r w:rsidR="00A95B1C" w:rsidRPr="00F33084">
              <w:rPr>
                <w:rFonts w:ascii="Palatino Linotype" w:hAnsi="Palatino Linotype"/>
                <w:color w:val="1F497D" w:themeColor="text2"/>
                <w:sz w:val="22"/>
                <w:szCs w:val="22"/>
              </w:rPr>
              <w:t>tatement</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 xml:space="preserve">Balance </w:t>
            </w:r>
            <w:r w:rsidR="00A95B1C">
              <w:rPr>
                <w:rFonts w:ascii="Palatino Linotype" w:hAnsi="Palatino Linotype"/>
                <w:color w:val="1F497D" w:themeColor="text2"/>
                <w:sz w:val="22"/>
                <w:szCs w:val="22"/>
              </w:rPr>
              <w:t>s</w:t>
            </w:r>
            <w:r w:rsidR="00A95B1C" w:rsidRPr="00F33084">
              <w:rPr>
                <w:rFonts w:ascii="Palatino Linotype" w:hAnsi="Palatino Linotype"/>
                <w:color w:val="1F497D" w:themeColor="text2"/>
                <w:sz w:val="22"/>
                <w:szCs w:val="22"/>
              </w:rPr>
              <w:t>heet</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Statement of Program Services &amp; Accomplishments</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 xml:space="preserve">List of </w:t>
            </w:r>
            <w:r w:rsidR="00A95B1C">
              <w:rPr>
                <w:rFonts w:ascii="Palatino Linotype" w:hAnsi="Palatino Linotype"/>
                <w:color w:val="1F497D" w:themeColor="text2"/>
                <w:sz w:val="22"/>
                <w:szCs w:val="22"/>
              </w:rPr>
              <w:t>o</w:t>
            </w:r>
            <w:r w:rsidR="00A95B1C" w:rsidRPr="00F33084">
              <w:rPr>
                <w:rFonts w:ascii="Palatino Linotype" w:hAnsi="Palatino Linotype"/>
                <w:color w:val="1F497D" w:themeColor="text2"/>
                <w:sz w:val="22"/>
                <w:szCs w:val="22"/>
              </w:rPr>
              <w:t>fficers</w:t>
            </w:r>
            <w:r w:rsidRPr="00F33084">
              <w:rPr>
                <w:rFonts w:ascii="Palatino Linotype" w:hAnsi="Palatino Linotype"/>
                <w:color w:val="1F497D" w:themeColor="text2"/>
                <w:sz w:val="22"/>
                <w:szCs w:val="22"/>
              </w:rPr>
              <w:t xml:space="preserve">, </w:t>
            </w:r>
            <w:r w:rsidR="00A95B1C">
              <w:rPr>
                <w:rFonts w:ascii="Palatino Linotype" w:hAnsi="Palatino Linotype"/>
                <w:color w:val="1F497D" w:themeColor="text2"/>
                <w:sz w:val="22"/>
                <w:szCs w:val="22"/>
              </w:rPr>
              <w:t>d</w:t>
            </w:r>
            <w:r w:rsidR="00A95B1C" w:rsidRPr="00F33084">
              <w:rPr>
                <w:rFonts w:ascii="Palatino Linotype" w:hAnsi="Palatino Linotype"/>
                <w:color w:val="1F497D" w:themeColor="text2"/>
                <w:sz w:val="22"/>
                <w:szCs w:val="22"/>
              </w:rPr>
              <w:t xml:space="preserve">irectors </w:t>
            </w:r>
            <w:r w:rsidRPr="00F33084">
              <w:rPr>
                <w:rFonts w:ascii="Palatino Linotype" w:hAnsi="Palatino Linotype"/>
                <w:color w:val="1F497D" w:themeColor="text2"/>
                <w:sz w:val="22"/>
                <w:szCs w:val="22"/>
              </w:rPr>
              <w:t xml:space="preserve">and </w:t>
            </w:r>
            <w:r w:rsidR="00A95B1C">
              <w:rPr>
                <w:rFonts w:ascii="Palatino Linotype" w:hAnsi="Palatino Linotype"/>
                <w:color w:val="1F497D" w:themeColor="text2"/>
                <w:sz w:val="22"/>
                <w:szCs w:val="22"/>
              </w:rPr>
              <w:t>k</w:t>
            </w:r>
            <w:r w:rsidR="00A95B1C" w:rsidRPr="00F33084">
              <w:rPr>
                <w:rFonts w:ascii="Palatino Linotype" w:hAnsi="Palatino Linotype"/>
                <w:color w:val="1F497D" w:themeColor="text2"/>
                <w:sz w:val="22"/>
                <w:szCs w:val="22"/>
              </w:rPr>
              <w:t xml:space="preserve">ey </w:t>
            </w:r>
            <w:r w:rsidR="00A95B1C">
              <w:rPr>
                <w:rFonts w:ascii="Palatino Linotype" w:hAnsi="Palatino Linotype"/>
                <w:color w:val="1F497D" w:themeColor="text2"/>
                <w:sz w:val="22"/>
                <w:szCs w:val="22"/>
              </w:rPr>
              <w:t>e</w:t>
            </w:r>
            <w:r w:rsidR="00A95B1C" w:rsidRPr="00F33084">
              <w:rPr>
                <w:rFonts w:ascii="Palatino Linotype" w:hAnsi="Palatino Linotype"/>
                <w:color w:val="1F497D" w:themeColor="text2"/>
                <w:sz w:val="22"/>
                <w:szCs w:val="22"/>
              </w:rPr>
              <w:t>mployees</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Part I</w:t>
            </w:r>
            <w:r w:rsidR="00A95B1C">
              <w:rPr>
                <w:rFonts w:ascii="Palatino Linotype" w:hAnsi="Palatino Linotype"/>
                <w:color w:val="1F497D" w:themeColor="text2"/>
                <w:sz w:val="22"/>
                <w:szCs w:val="22"/>
              </w:rPr>
              <w:t>V—g</w:t>
            </w:r>
            <w:r w:rsidRPr="00F33084">
              <w:rPr>
                <w:rFonts w:ascii="Palatino Linotype" w:hAnsi="Palatino Linotype"/>
                <w:color w:val="1F497D" w:themeColor="text2"/>
                <w:sz w:val="22"/>
                <w:szCs w:val="22"/>
              </w:rPr>
              <w:t xml:space="preserve">overnance, management </w:t>
            </w:r>
            <w:r w:rsidR="00A95B1C">
              <w:rPr>
                <w:rFonts w:ascii="Palatino Linotype" w:hAnsi="Palatino Linotype"/>
                <w:color w:val="1F497D" w:themeColor="text2"/>
                <w:sz w:val="22"/>
                <w:szCs w:val="22"/>
              </w:rPr>
              <w:t>and</w:t>
            </w:r>
            <w:r w:rsidR="00A95B1C" w:rsidRPr="00F33084">
              <w:rPr>
                <w:rFonts w:ascii="Palatino Linotype" w:hAnsi="Palatino Linotype"/>
                <w:color w:val="1F497D" w:themeColor="text2"/>
                <w:sz w:val="22"/>
                <w:szCs w:val="22"/>
              </w:rPr>
              <w:t xml:space="preserve"> </w:t>
            </w:r>
            <w:r w:rsidRPr="00F33084">
              <w:rPr>
                <w:rFonts w:ascii="Palatino Linotype" w:hAnsi="Palatino Linotype"/>
                <w:color w:val="1F497D" w:themeColor="text2"/>
                <w:sz w:val="22"/>
                <w:szCs w:val="22"/>
              </w:rPr>
              <w:t>disclosure </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Part VII</w:t>
            </w:r>
            <w:r w:rsidR="00A95B1C">
              <w:rPr>
                <w:rFonts w:ascii="Palatino Linotype" w:hAnsi="Palatino Linotype"/>
                <w:color w:val="1F497D" w:themeColor="text2"/>
                <w:sz w:val="22"/>
                <w:szCs w:val="22"/>
              </w:rPr>
              <w:t>—c</w:t>
            </w:r>
            <w:r w:rsidRPr="00F33084">
              <w:rPr>
                <w:rFonts w:ascii="Palatino Linotype" w:hAnsi="Palatino Linotype"/>
                <w:color w:val="1F497D" w:themeColor="text2"/>
                <w:sz w:val="22"/>
                <w:szCs w:val="22"/>
              </w:rPr>
              <w:t>ompensation of officers, directors and key employees</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Determination of public charity status</w:t>
            </w:r>
          </w:p>
          <w:p w:rsidR="00DD3A0D" w:rsidRPr="00F33084" w:rsidRDefault="00A95B1C"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  </w:t>
            </w:r>
            <w:r w:rsidR="006C696B" w:rsidRPr="00F33084">
              <w:rPr>
                <w:color w:val="1F497D" w:themeColor="text2"/>
              </w:rPr>
              <w:t>Form 1023 or 1024 (see below)*</w:t>
            </w:r>
          </w:p>
        </w:tc>
        <w:tc>
          <w:tcPr>
            <w:tcW w:w="2617" w:type="dxa"/>
          </w:tcPr>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 xml:space="preserve">Income and </w:t>
            </w:r>
            <w:r w:rsidR="00A95B1C">
              <w:rPr>
                <w:rFonts w:ascii="Palatino Linotype" w:hAnsi="Palatino Linotype"/>
                <w:color w:val="1F497D" w:themeColor="text2"/>
                <w:sz w:val="22"/>
                <w:szCs w:val="22"/>
              </w:rPr>
              <w:t>e</w:t>
            </w:r>
            <w:r w:rsidR="00A95B1C" w:rsidRPr="00F33084">
              <w:rPr>
                <w:rFonts w:ascii="Palatino Linotype" w:hAnsi="Palatino Linotype"/>
                <w:color w:val="1F497D" w:themeColor="text2"/>
                <w:sz w:val="22"/>
                <w:szCs w:val="22"/>
              </w:rPr>
              <w:t xml:space="preserve">xpense </w:t>
            </w:r>
            <w:r w:rsidR="00A95B1C">
              <w:rPr>
                <w:rFonts w:ascii="Palatino Linotype" w:hAnsi="Palatino Linotype"/>
                <w:color w:val="1F497D" w:themeColor="text2"/>
                <w:sz w:val="22"/>
                <w:szCs w:val="22"/>
              </w:rPr>
              <w:t>s</w:t>
            </w:r>
            <w:r w:rsidR="00A95B1C" w:rsidRPr="00F33084">
              <w:rPr>
                <w:rFonts w:ascii="Palatino Linotype" w:hAnsi="Palatino Linotype"/>
                <w:color w:val="1F497D" w:themeColor="text2"/>
                <w:sz w:val="22"/>
                <w:szCs w:val="22"/>
              </w:rPr>
              <w:t>tatement</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 xml:space="preserve">Balance </w:t>
            </w:r>
            <w:r w:rsidR="00A95B1C">
              <w:rPr>
                <w:rFonts w:ascii="Palatino Linotype" w:hAnsi="Palatino Linotype"/>
                <w:color w:val="1F497D" w:themeColor="text2"/>
                <w:sz w:val="22"/>
                <w:szCs w:val="22"/>
              </w:rPr>
              <w:t>s</w:t>
            </w:r>
            <w:r w:rsidR="00A95B1C" w:rsidRPr="00F33084">
              <w:rPr>
                <w:rFonts w:ascii="Palatino Linotype" w:hAnsi="Palatino Linotype"/>
                <w:color w:val="1F497D" w:themeColor="text2"/>
                <w:sz w:val="22"/>
                <w:szCs w:val="22"/>
              </w:rPr>
              <w:t>heet</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Statement of Program Services &amp; Accomplishments</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 xml:space="preserve">List of </w:t>
            </w:r>
            <w:r w:rsidR="00A95B1C">
              <w:rPr>
                <w:rFonts w:ascii="Palatino Linotype" w:hAnsi="Palatino Linotype"/>
                <w:color w:val="1F497D" w:themeColor="text2"/>
                <w:sz w:val="22"/>
                <w:szCs w:val="22"/>
              </w:rPr>
              <w:t>o</w:t>
            </w:r>
            <w:r w:rsidR="00A95B1C" w:rsidRPr="00F33084">
              <w:rPr>
                <w:rFonts w:ascii="Palatino Linotype" w:hAnsi="Palatino Linotype"/>
                <w:color w:val="1F497D" w:themeColor="text2"/>
                <w:sz w:val="22"/>
                <w:szCs w:val="22"/>
              </w:rPr>
              <w:t>fficers</w:t>
            </w:r>
            <w:r w:rsidRPr="00F33084">
              <w:rPr>
                <w:rFonts w:ascii="Palatino Linotype" w:hAnsi="Palatino Linotype"/>
                <w:color w:val="1F497D" w:themeColor="text2"/>
                <w:sz w:val="22"/>
                <w:szCs w:val="22"/>
              </w:rPr>
              <w:t xml:space="preserve">, </w:t>
            </w:r>
            <w:r w:rsidR="00A95B1C">
              <w:rPr>
                <w:rFonts w:ascii="Palatino Linotype" w:hAnsi="Palatino Linotype"/>
                <w:color w:val="1F497D" w:themeColor="text2"/>
                <w:sz w:val="22"/>
                <w:szCs w:val="22"/>
              </w:rPr>
              <w:t>d</w:t>
            </w:r>
            <w:r w:rsidR="00A95B1C" w:rsidRPr="00F33084">
              <w:rPr>
                <w:rFonts w:ascii="Palatino Linotype" w:hAnsi="Palatino Linotype"/>
                <w:color w:val="1F497D" w:themeColor="text2"/>
                <w:sz w:val="22"/>
                <w:szCs w:val="22"/>
              </w:rPr>
              <w:t xml:space="preserve">irectors </w:t>
            </w:r>
            <w:r w:rsidRPr="00F33084">
              <w:rPr>
                <w:rFonts w:ascii="Palatino Linotype" w:hAnsi="Palatino Linotype"/>
                <w:color w:val="1F497D" w:themeColor="text2"/>
                <w:sz w:val="22"/>
                <w:szCs w:val="22"/>
              </w:rPr>
              <w:t xml:space="preserve">and </w:t>
            </w:r>
            <w:r w:rsidR="00A95B1C">
              <w:rPr>
                <w:rFonts w:ascii="Palatino Linotype" w:hAnsi="Palatino Linotype"/>
                <w:color w:val="1F497D" w:themeColor="text2"/>
                <w:sz w:val="22"/>
                <w:szCs w:val="22"/>
              </w:rPr>
              <w:t>k</w:t>
            </w:r>
            <w:r w:rsidR="00A95B1C" w:rsidRPr="00F33084">
              <w:rPr>
                <w:rFonts w:ascii="Palatino Linotype" w:hAnsi="Palatino Linotype"/>
                <w:color w:val="1F497D" w:themeColor="text2"/>
                <w:sz w:val="22"/>
                <w:szCs w:val="22"/>
              </w:rPr>
              <w:t xml:space="preserve">ey </w:t>
            </w:r>
            <w:r w:rsidR="00A95B1C">
              <w:rPr>
                <w:rFonts w:ascii="Palatino Linotype" w:hAnsi="Palatino Linotype"/>
                <w:color w:val="1F497D" w:themeColor="text2"/>
                <w:sz w:val="22"/>
                <w:szCs w:val="22"/>
              </w:rPr>
              <w:t>e</w:t>
            </w:r>
            <w:r w:rsidR="00A95B1C" w:rsidRPr="00F33084">
              <w:rPr>
                <w:rFonts w:ascii="Palatino Linotype" w:hAnsi="Palatino Linotype"/>
                <w:color w:val="1F497D" w:themeColor="text2"/>
                <w:sz w:val="22"/>
                <w:szCs w:val="22"/>
              </w:rPr>
              <w:t>mployees</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Part IV</w:t>
            </w:r>
            <w:r w:rsidR="00A95B1C">
              <w:rPr>
                <w:rFonts w:ascii="Palatino Linotype" w:hAnsi="Palatino Linotype"/>
                <w:color w:val="1F497D" w:themeColor="text2"/>
                <w:sz w:val="22"/>
                <w:szCs w:val="22"/>
              </w:rPr>
              <w:t>—g</w:t>
            </w:r>
            <w:r w:rsidRPr="00F33084">
              <w:rPr>
                <w:rFonts w:ascii="Palatino Linotype" w:hAnsi="Palatino Linotype"/>
                <w:color w:val="1F497D" w:themeColor="text2"/>
                <w:sz w:val="22"/>
                <w:szCs w:val="22"/>
              </w:rPr>
              <w:t xml:space="preserve">overnance, management </w:t>
            </w:r>
            <w:r w:rsidR="00A95B1C">
              <w:rPr>
                <w:rFonts w:ascii="Palatino Linotype" w:hAnsi="Palatino Linotype"/>
                <w:color w:val="1F497D" w:themeColor="text2"/>
                <w:sz w:val="22"/>
                <w:szCs w:val="22"/>
              </w:rPr>
              <w:t>and</w:t>
            </w:r>
            <w:r w:rsidR="00A95B1C" w:rsidRPr="00F33084">
              <w:rPr>
                <w:rFonts w:ascii="Palatino Linotype" w:hAnsi="Palatino Linotype"/>
                <w:color w:val="1F497D" w:themeColor="text2"/>
                <w:sz w:val="22"/>
                <w:szCs w:val="22"/>
              </w:rPr>
              <w:t xml:space="preserve"> </w:t>
            </w:r>
            <w:r w:rsidRPr="00F33084">
              <w:rPr>
                <w:rFonts w:ascii="Palatino Linotype" w:hAnsi="Palatino Linotype"/>
                <w:color w:val="1F497D" w:themeColor="text2"/>
                <w:sz w:val="22"/>
                <w:szCs w:val="22"/>
              </w:rPr>
              <w:t>disclosure </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Part VII</w:t>
            </w:r>
            <w:r w:rsidR="00A95B1C">
              <w:rPr>
                <w:rFonts w:ascii="Palatino Linotype" w:hAnsi="Palatino Linotype"/>
                <w:color w:val="1F497D" w:themeColor="text2"/>
                <w:sz w:val="22"/>
                <w:szCs w:val="22"/>
              </w:rPr>
              <w:t>—c</w:t>
            </w:r>
            <w:r w:rsidRPr="00F33084">
              <w:rPr>
                <w:rFonts w:ascii="Palatino Linotype" w:hAnsi="Palatino Linotype"/>
                <w:color w:val="1F497D" w:themeColor="text2"/>
                <w:sz w:val="22"/>
                <w:szCs w:val="22"/>
              </w:rPr>
              <w:t>ompensation of officers, directors and key employees</w:t>
            </w:r>
          </w:p>
          <w:p w:rsidR="00DD3A0D" w:rsidRPr="00F33084" w:rsidRDefault="00DD3A0D" w:rsidP="0066772A">
            <w:pPr>
              <w:pStyle w:val="NormalWeb"/>
              <w:numPr>
                <w:ilvl w:val="0"/>
                <w:numId w:val="53"/>
              </w:numPr>
              <w:spacing w:before="0" w:beforeAutospacing="0" w:after="0" w:afterAutospacing="0"/>
              <w:ind w:left="287" w:hanging="219"/>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Determination of public charity status</w:t>
            </w:r>
          </w:p>
          <w:p w:rsidR="00DD3A0D" w:rsidRPr="00F33084" w:rsidRDefault="00A95B1C" w:rsidP="0066772A">
            <w:pPr>
              <w:pStyle w:val="ListParagraph"/>
              <w:numPr>
                <w:ilvl w:val="0"/>
                <w:numId w:val="53"/>
              </w:numPr>
              <w:ind w:left="171" w:hanging="133"/>
              <w:cnfStyle w:val="000000000000" w:firstRow="0" w:lastRow="0" w:firstColumn="0" w:lastColumn="0" w:oddVBand="0" w:evenVBand="0" w:oddHBand="0" w:evenHBand="0" w:firstRowFirstColumn="0" w:firstRowLastColumn="0" w:lastRowFirstColumn="0" w:lastRowLastColumn="0"/>
              <w:rPr>
                <w:color w:val="1F497D" w:themeColor="text2"/>
              </w:rPr>
            </w:pPr>
            <w:r>
              <w:rPr>
                <w:color w:val="1F497D" w:themeColor="text2"/>
              </w:rPr>
              <w:t xml:space="preserve">  </w:t>
            </w:r>
            <w:r w:rsidR="006C696B" w:rsidRPr="00F33084">
              <w:rPr>
                <w:color w:val="1F497D" w:themeColor="text2"/>
              </w:rPr>
              <w:t>Form 1023 or 1024 (see below)*</w:t>
            </w:r>
          </w:p>
        </w:tc>
      </w:tr>
      <w:tr w:rsidR="00DD3A0D" w:rsidRPr="00F33084" w:rsidTr="001A7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1" w:type="dxa"/>
            <w:tcBorders>
              <w:left w:val="none" w:sz="0" w:space="0" w:color="auto"/>
              <w:bottom w:val="none" w:sz="0" w:space="0" w:color="auto"/>
              <w:right w:val="none" w:sz="0" w:space="0" w:color="auto"/>
            </w:tcBorders>
            <w:vAlign w:val="center"/>
          </w:tcPr>
          <w:p w:rsidR="00DD3A0D" w:rsidRPr="001A795E" w:rsidRDefault="00DD3A0D" w:rsidP="001A795E">
            <w:pPr>
              <w:jc w:val="center"/>
            </w:pPr>
            <w:r w:rsidRPr="001A795E">
              <w:t>When to File</w:t>
            </w:r>
          </w:p>
        </w:tc>
        <w:tc>
          <w:tcPr>
            <w:tcW w:w="3012" w:type="dxa"/>
          </w:tcPr>
          <w:p w:rsidR="00DD3A0D" w:rsidRPr="00F33084" w:rsidRDefault="00DD3A0D" w:rsidP="00A95B1C">
            <w:pPr>
              <w:cnfStyle w:val="000000100000" w:firstRow="0" w:lastRow="0" w:firstColumn="0" w:lastColumn="0" w:oddVBand="0" w:evenVBand="0" w:oddHBand="1" w:evenHBand="0" w:firstRowFirstColumn="0" w:firstRowLastColumn="0" w:lastRowFirstColumn="0" w:lastRowLastColumn="0"/>
              <w:rPr>
                <w:color w:val="1F497D" w:themeColor="text2"/>
              </w:rPr>
            </w:pPr>
            <w:r w:rsidRPr="00F33084">
              <w:rPr>
                <w:color w:val="1F497D" w:themeColor="text2"/>
              </w:rPr>
              <w:t xml:space="preserve">The due date is the </w:t>
            </w:r>
            <w:r w:rsidR="00A95B1C">
              <w:rPr>
                <w:color w:val="1F497D" w:themeColor="text2"/>
              </w:rPr>
              <w:t>15th</w:t>
            </w:r>
            <w:r w:rsidR="00A95B1C" w:rsidRPr="00F33084">
              <w:rPr>
                <w:color w:val="1F497D" w:themeColor="text2"/>
              </w:rPr>
              <w:t xml:space="preserve"> </w:t>
            </w:r>
            <w:r w:rsidRPr="00F33084">
              <w:rPr>
                <w:color w:val="1F497D" w:themeColor="text2"/>
              </w:rPr>
              <w:t xml:space="preserve">day of the </w:t>
            </w:r>
            <w:r w:rsidR="00A95B1C">
              <w:rPr>
                <w:color w:val="1F497D" w:themeColor="text2"/>
              </w:rPr>
              <w:t>fifth</w:t>
            </w:r>
            <w:r w:rsidR="00A95B1C" w:rsidRPr="00F33084">
              <w:rPr>
                <w:color w:val="1F497D" w:themeColor="text2"/>
              </w:rPr>
              <w:t xml:space="preserve"> </w:t>
            </w:r>
            <w:r w:rsidRPr="00F33084">
              <w:rPr>
                <w:color w:val="1F497D" w:themeColor="text2"/>
              </w:rPr>
              <w:t xml:space="preserve">month after the close of your fiscal year. </w:t>
            </w:r>
          </w:p>
        </w:tc>
        <w:tc>
          <w:tcPr>
            <w:tcW w:w="2656" w:type="dxa"/>
          </w:tcPr>
          <w:p w:rsidR="00DD3A0D" w:rsidRPr="00F33084" w:rsidRDefault="00DD3A0D" w:rsidP="00A95B1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 xml:space="preserve">15th day of the </w:t>
            </w:r>
            <w:r w:rsidR="00A95B1C">
              <w:rPr>
                <w:rFonts w:ascii="Palatino Linotype" w:hAnsi="Palatino Linotype"/>
                <w:color w:val="1F497D" w:themeColor="text2"/>
                <w:sz w:val="22"/>
                <w:szCs w:val="22"/>
              </w:rPr>
              <w:t>fif</w:t>
            </w:r>
            <w:r w:rsidR="00A95B1C" w:rsidRPr="00F33084">
              <w:rPr>
                <w:rFonts w:ascii="Palatino Linotype" w:hAnsi="Palatino Linotype"/>
                <w:color w:val="1F497D" w:themeColor="text2"/>
                <w:sz w:val="22"/>
                <w:szCs w:val="22"/>
              </w:rPr>
              <w:t xml:space="preserve">th </w:t>
            </w:r>
            <w:r w:rsidRPr="00F33084">
              <w:rPr>
                <w:rFonts w:ascii="Palatino Linotype" w:hAnsi="Palatino Linotype"/>
                <w:color w:val="1F497D" w:themeColor="text2"/>
                <w:sz w:val="22"/>
                <w:szCs w:val="22"/>
              </w:rPr>
              <w:t>month after the end of your fiscal year.</w:t>
            </w:r>
          </w:p>
        </w:tc>
        <w:tc>
          <w:tcPr>
            <w:tcW w:w="2617" w:type="dxa"/>
          </w:tcPr>
          <w:p w:rsidR="00DD3A0D" w:rsidRPr="00F33084" w:rsidRDefault="00DD3A0D" w:rsidP="00A95B1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 xml:space="preserve">15th day of the </w:t>
            </w:r>
            <w:r w:rsidR="00A95B1C">
              <w:rPr>
                <w:rFonts w:ascii="Palatino Linotype" w:hAnsi="Palatino Linotype"/>
                <w:color w:val="1F497D" w:themeColor="text2"/>
                <w:sz w:val="22"/>
                <w:szCs w:val="22"/>
              </w:rPr>
              <w:t>fif</w:t>
            </w:r>
            <w:r w:rsidR="00A95B1C" w:rsidRPr="00F33084">
              <w:rPr>
                <w:rFonts w:ascii="Palatino Linotype" w:hAnsi="Palatino Linotype"/>
                <w:color w:val="1F497D" w:themeColor="text2"/>
                <w:sz w:val="22"/>
                <w:szCs w:val="22"/>
              </w:rPr>
              <w:t xml:space="preserve">th </w:t>
            </w:r>
            <w:r w:rsidRPr="00F33084">
              <w:rPr>
                <w:rFonts w:ascii="Palatino Linotype" w:hAnsi="Palatino Linotype"/>
                <w:color w:val="1F497D" w:themeColor="text2"/>
                <w:sz w:val="22"/>
                <w:szCs w:val="22"/>
              </w:rPr>
              <w:t>month after the end of your fiscal year.</w:t>
            </w:r>
          </w:p>
        </w:tc>
      </w:tr>
      <w:tr w:rsidR="00DD3A0D" w:rsidRPr="00F33084" w:rsidTr="001A795E">
        <w:tc>
          <w:tcPr>
            <w:cnfStyle w:val="001000000000" w:firstRow="0" w:lastRow="0" w:firstColumn="1" w:lastColumn="0" w:oddVBand="0" w:evenVBand="0" w:oddHBand="0" w:evenHBand="0" w:firstRowFirstColumn="0" w:firstRowLastColumn="0" w:lastRowFirstColumn="0" w:lastRowLastColumn="0"/>
            <w:tcW w:w="2731" w:type="dxa"/>
            <w:tcBorders>
              <w:left w:val="none" w:sz="0" w:space="0" w:color="auto"/>
              <w:bottom w:val="none" w:sz="0" w:space="0" w:color="auto"/>
              <w:right w:val="none" w:sz="0" w:space="0" w:color="auto"/>
            </w:tcBorders>
            <w:vAlign w:val="center"/>
          </w:tcPr>
          <w:p w:rsidR="00DD3A0D" w:rsidRPr="001A795E" w:rsidRDefault="00DD3A0D" w:rsidP="001A795E">
            <w:pPr>
              <w:jc w:val="center"/>
            </w:pPr>
            <w:r w:rsidRPr="001A795E">
              <w:t>Where to File</w:t>
            </w:r>
          </w:p>
        </w:tc>
        <w:tc>
          <w:tcPr>
            <w:tcW w:w="3012" w:type="dxa"/>
          </w:tcPr>
          <w:p w:rsidR="00DD3A0D" w:rsidRPr="00F33084" w:rsidRDefault="00DD3A0D" w:rsidP="000C66C7">
            <w:pPr>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 xml:space="preserve">File at </w:t>
            </w:r>
            <w:hyperlink r:id="rId48" w:history="1">
              <w:r w:rsidR="00EA2FD0" w:rsidRPr="00DF667A">
                <w:rPr>
                  <w:rStyle w:val="Hyperlink"/>
                </w:rPr>
                <w:t>epostcard.form990.org</w:t>
              </w:r>
            </w:hyperlink>
            <w:r w:rsidRPr="00F33084">
              <w:rPr>
                <w:color w:val="1F497D" w:themeColor="text2"/>
              </w:rPr>
              <w:t xml:space="preserve"> </w:t>
            </w:r>
          </w:p>
          <w:p w:rsidR="00DD3A0D" w:rsidRPr="00F33084" w:rsidRDefault="00DD3A0D" w:rsidP="000C66C7">
            <w:pPr>
              <w:cnfStyle w:val="000000000000" w:firstRow="0" w:lastRow="0" w:firstColumn="0" w:lastColumn="0" w:oddVBand="0" w:evenVBand="0" w:oddHBand="0" w:evenHBand="0" w:firstRowFirstColumn="0" w:firstRowLastColumn="0" w:lastRowFirstColumn="0" w:lastRowLastColumn="0"/>
              <w:rPr>
                <w:color w:val="1F497D" w:themeColor="text2"/>
              </w:rPr>
            </w:pPr>
          </w:p>
        </w:tc>
        <w:tc>
          <w:tcPr>
            <w:tcW w:w="2656" w:type="dxa"/>
          </w:tcPr>
          <w:p w:rsidR="00DD3A0D" w:rsidRPr="00F33084" w:rsidRDefault="00DD3A0D" w:rsidP="000C66C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Department of the Treasury</w:t>
            </w:r>
          </w:p>
          <w:p w:rsidR="00DD3A0D" w:rsidRPr="00F33084" w:rsidRDefault="00DD3A0D" w:rsidP="000C66C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Internal Revenue Service Center</w:t>
            </w:r>
          </w:p>
          <w:p w:rsidR="00DD3A0D" w:rsidRPr="00F33084" w:rsidRDefault="00DD3A0D" w:rsidP="000C66C7">
            <w:pPr>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Ogden, UT 84201-0027</w:t>
            </w:r>
          </w:p>
          <w:p w:rsidR="00DD3A0D" w:rsidRPr="00F33084" w:rsidRDefault="00DD3A0D" w:rsidP="000C66C7">
            <w:pPr>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or electronic file**</w:t>
            </w:r>
          </w:p>
        </w:tc>
        <w:tc>
          <w:tcPr>
            <w:tcW w:w="2617" w:type="dxa"/>
          </w:tcPr>
          <w:p w:rsidR="00DD3A0D" w:rsidRPr="00F33084" w:rsidRDefault="00DD3A0D" w:rsidP="000C66C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Department of the Treasury</w:t>
            </w:r>
          </w:p>
          <w:p w:rsidR="00DD3A0D" w:rsidRPr="00F33084" w:rsidRDefault="00DD3A0D" w:rsidP="000C66C7">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Palatino Linotype" w:hAnsi="Palatino Linotype"/>
                <w:color w:val="1F497D" w:themeColor="text2"/>
                <w:sz w:val="22"/>
                <w:szCs w:val="22"/>
              </w:rPr>
            </w:pPr>
            <w:r w:rsidRPr="00F33084">
              <w:rPr>
                <w:rFonts w:ascii="Palatino Linotype" w:hAnsi="Palatino Linotype"/>
                <w:color w:val="1F497D" w:themeColor="text2"/>
                <w:sz w:val="22"/>
                <w:szCs w:val="22"/>
              </w:rPr>
              <w:t>Internal Revenue Service Center</w:t>
            </w:r>
          </w:p>
          <w:p w:rsidR="00DD3A0D" w:rsidRPr="00F33084" w:rsidRDefault="00DD3A0D" w:rsidP="000C66C7">
            <w:pPr>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Ogden, UT 84201-0027</w:t>
            </w:r>
          </w:p>
          <w:p w:rsidR="00DD3A0D" w:rsidRPr="00F33084" w:rsidRDefault="00DD3A0D" w:rsidP="000C66C7">
            <w:pPr>
              <w:cnfStyle w:val="000000000000" w:firstRow="0" w:lastRow="0" w:firstColumn="0" w:lastColumn="0" w:oddVBand="0" w:evenVBand="0" w:oddHBand="0" w:evenHBand="0" w:firstRowFirstColumn="0" w:firstRowLastColumn="0" w:lastRowFirstColumn="0" w:lastRowLastColumn="0"/>
              <w:rPr>
                <w:color w:val="1F497D" w:themeColor="text2"/>
              </w:rPr>
            </w:pPr>
            <w:r w:rsidRPr="00F33084">
              <w:rPr>
                <w:color w:val="1F497D" w:themeColor="text2"/>
              </w:rPr>
              <w:t>or electronic file**</w:t>
            </w:r>
          </w:p>
        </w:tc>
      </w:tr>
    </w:tbl>
    <w:p w:rsidR="006C696B" w:rsidRPr="00F33084" w:rsidRDefault="006C696B" w:rsidP="000C66C7">
      <w:r w:rsidRPr="00F33084">
        <w:lastRenderedPageBreak/>
        <w:t>* For 501(c</w:t>
      </w:r>
      <w:r w:rsidR="00F83DF8" w:rsidRPr="00F33084">
        <w:t>) (</w:t>
      </w:r>
      <w:r w:rsidRPr="00F33084">
        <w:t>3) organizations</w:t>
      </w:r>
      <w:r w:rsidR="00A95B1C">
        <w:rPr>
          <w:color w:val="1F497D" w:themeColor="text2"/>
        </w:rPr>
        <w:t>—</w:t>
      </w:r>
      <w:r w:rsidRPr="00F33084">
        <w:t>complete Form 1023 and mail to the IRS with filing fees. For 501(c</w:t>
      </w:r>
      <w:r w:rsidR="00F83DF8" w:rsidRPr="00F33084">
        <w:t>) (</w:t>
      </w:r>
      <w:r w:rsidRPr="00F33084">
        <w:t>6) organizations</w:t>
      </w:r>
      <w:r w:rsidR="00A95B1C">
        <w:rPr>
          <w:color w:val="1F497D" w:themeColor="text2"/>
        </w:rPr>
        <w:t>—</w:t>
      </w:r>
      <w:r w:rsidRPr="00F33084">
        <w:t>complete Form 1024 and mail to the IRS with filing fees.</w:t>
      </w:r>
    </w:p>
    <w:p w:rsidR="00DD106B" w:rsidRPr="00F33084" w:rsidRDefault="00DD106B" w:rsidP="000C66C7"/>
    <w:p w:rsidR="00DD3A0D" w:rsidRPr="00F33084" w:rsidRDefault="006C696B" w:rsidP="000C66C7">
      <w:pPr>
        <w:pStyle w:val="NormalWeb"/>
        <w:spacing w:before="0" w:beforeAutospacing="0" w:after="0" w:afterAutospacing="0"/>
        <w:rPr>
          <w:rFonts w:ascii="Palatino Linotype" w:hAnsi="Palatino Linotype"/>
          <w:i/>
          <w:color w:val="auto"/>
          <w:sz w:val="22"/>
          <w:szCs w:val="22"/>
        </w:rPr>
      </w:pPr>
      <w:r w:rsidRPr="00F33084">
        <w:rPr>
          <w:rFonts w:ascii="Palatino Linotype" w:hAnsi="Palatino Linotype"/>
          <w:sz w:val="22"/>
          <w:szCs w:val="22"/>
        </w:rPr>
        <w:t>**</w:t>
      </w:r>
      <w:r w:rsidR="00DD3A0D" w:rsidRPr="00F33084">
        <w:rPr>
          <w:rFonts w:ascii="Palatino Linotype" w:hAnsi="Palatino Linotype"/>
          <w:sz w:val="22"/>
          <w:szCs w:val="22"/>
        </w:rPr>
        <w:t xml:space="preserve">Each state has varying </w:t>
      </w:r>
      <w:r w:rsidR="00A95B1C" w:rsidRPr="00F33084">
        <w:rPr>
          <w:rFonts w:ascii="Palatino Linotype" w:hAnsi="Palatino Linotype"/>
          <w:sz w:val="22"/>
          <w:szCs w:val="22"/>
        </w:rPr>
        <w:t>tax</w:t>
      </w:r>
      <w:r w:rsidR="00A95B1C">
        <w:rPr>
          <w:rFonts w:ascii="Palatino Linotype" w:hAnsi="Palatino Linotype"/>
          <w:sz w:val="22"/>
          <w:szCs w:val="22"/>
        </w:rPr>
        <w:t>-</w:t>
      </w:r>
      <w:r w:rsidR="00DD3A0D" w:rsidRPr="00F33084">
        <w:rPr>
          <w:rFonts w:ascii="Palatino Linotype" w:hAnsi="Palatino Linotype"/>
          <w:sz w:val="22"/>
          <w:szCs w:val="22"/>
        </w:rPr>
        <w:t>filing requirements.</w:t>
      </w:r>
      <w:r w:rsidR="001D49EF">
        <w:rPr>
          <w:rFonts w:ascii="Palatino Linotype" w:hAnsi="Palatino Linotype"/>
          <w:sz w:val="22"/>
          <w:szCs w:val="22"/>
        </w:rPr>
        <w:t xml:space="preserve"> </w:t>
      </w:r>
      <w:r w:rsidR="00DD3A0D" w:rsidRPr="00F33084">
        <w:rPr>
          <w:rFonts w:ascii="Palatino Linotype" w:hAnsi="Palatino Linotype"/>
          <w:sz w:val="22"/>
          <w:szCs w:val="22"/>
        </w:rPr>
        <w:t>Please check your state Department of Taxation Web site for detailed information and requirements</w:t>
      </w:r>
      <w:r w:rsidR="00A95B1C">
        <w:rPr>
          <w:rFonts w:ascii="Palatino Linotype" w:hAnsi="Palatino Linotype"/>
          <w:sz w:val="22"/>
          <w:szCs w:val="22"/>
        </w:rPr>
        <w:t>.</w:t>
      </w:r>
    </w:p>
    <w:p w:rsidR="00DD106B" w:rsidRDefault="001D49EF" w:rsidP="000C66C7">
      <w:r>
        <w:t xml:space="preserve"> </w:t>
      </w:r>
    </w:p>
    <w:p w:rsidR="00733915" w:rsidRDefault="00733915" w:rsidP="000C66C7">
      <w:r>
        <w:t xml:space="preserve">Please note that 990 requirements are </w:t>
      </w:r>
      <w:r w:rsidRPr="00733915">
        <w:rPr>
          <w:b/>
        </w:rPr>
        <w:t>subject to change</w:t>
      </w:r>
      <w:r>
        <w:t xml:space="preserve">; please check with the IRS for the most </w:t>
      </w:r>
      <w:r w:rsidR="00A95B1C">
        <w:t>up-to-</w:t>
      </w:r>
      <w:r>
        <w:t>date regulations.</w:t>
      </w:r>
    </w:p>
    <w:p w:rsidR="00733915" w:rsidRPr="00F33084" w:rsidRDefault="00733915" w:rsidP="000C66C7"/>
    <w:p w:rsidR="006C696B" w:rsidRDefault="00DD106B" w:rsidP="000C66C7">
      <w:r w:rsidRPr="00F33084">
        <w:t> </w:t>
      </w:r>
      <w:r w:rsidR="008D5EBC">
        <w:t xml:space="preserve">The form 990 asks if your </w:t>
      </w:r>
      <w:r w:rsidR="00A95B1C">
        <w:t xml:space="preserve">association </w:t>
      </w:r>
      <w:r w:rsidR="00877D77">
        <w:t xml:space="preserve">has a </w:t>
      </w:r>
      <w:hyperlink w:anchor="Whistleblower" w:history="1">
        <w:r w:rsidR="00877D77" w:rsidRPr="00C22F59">
          <w:rPr>
            <w:rStyle w:val="Hyperlink"/>
          </w:rPr>
          <w:t>whistleblower policy</w:t>
        </w:r>
      </w:hyperlink>
      <w:r w:rsidR="00877D77">
        <w:t xml:space="preserve">, a </w:t>
      </w:r>
      <w:hyperlink w:anchor="Conflict" w:history="1">
        <w:r w:rsidR="00877D77" w:rsidRPr="00C22F59">
          <w:rPr>
            <w:rStyle w:val="Hyperlink"/>
          </w:rPr>
          <w:t>conflict of interest policy</w:t>
        </w:r>
      </w:hyperlink>
      <w:r w:rsidR="00877D77">
        <w:t xml:space="preserve"> and a </w:t>
      </w:r>
      <w:hyperlink w:anchor="Retention" w:history="1">
        <w:r w:rsidR="00877D77" w:rsidRPr="00C22F59">
          <w:rPr>
            <w:rStyle w:val="Hyperlink"/>
          </w:rPr>
          <w:t>document retention policy</w:t>
        </w:r>
      </w:hyperlink>
      <w:r w:rsidR="00877D77">
        <w:t xml:space="preserve"> </w:t>
      </w:r>
      <w:r w:rsidR="00C22F59">
        <w:t>(s</w:t>
      </w:r>
      <w:r w:rsidR="00877D77" w:rsidRPr="00C22F59">
        <w:t>amples of ACTE’s policies are available in the appendix</w:t>
      </w:r>
      <w:r w:rsidR="00C22F59">
        <w:t>)</w:t>
      </w:r>
      <w:r w:rsidR="00877D77" w:rsidRPr="00C22F59">
        <w:t>.</w:t>
      </w:r>
    </w:p>
    <w:p w:rsidR="00877D77" w:rsidRPr="00F33084" w:rsidRDefault="00877D77" w:rsidP="000C66C7">
      <w:pPr>
        <w:rPr>
          <w:noProof/>
        </w:rPr>
      </w:pPr>
    </w:p>
    <w:p w:rsidR="00DD106B" w:rsidRPr="00F33084" w:rsidRDefault="006C696B" w:rsidP="000C66C7">
      <w:pPr>
        <w:jc w:val="center"/>
      </w:pPr>
      <w:r w:rsidRPr="00F33084">
        <w:rPr>
          <w:noProof/>
        </w:rPr>
        <w:drawing>
          <wp:inline distT="0" distB="0" distL="0" distR="0" wp14:anchorId="3AC48AE5" wp14:editId="21114FC4">
            <wp:extent cx="2221750" cy="1302385"/>
            <wp:effectExtent l="0" t="0" r="7620" b="12065"/>
            <wp:docPr id="1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DD106B" w:rsidRPr="00F33084" w:rsidRDefault="00DD106B" w:rsidP="000C66C7">
      <w:r w:rsidRPr="00F33084">
        <w:t> </w:t>
      </w:r>
    </w:p>
    <w:p w:rsidR="00DD106B" w:rsidRPr="00F33084" w:rsidRDefault="00DD106B" w:rsidP="000C66C7">
      <w:r w:rsidRPr="00F33084">
        <w:t> </w:t>
      </w:r>
    </w:p>
    <w:p w:rsidR="008D5EBC" w:rsidRDefault="00DD106B" w:rsidP="000C66C7">
      <w:pPr>
        <w:pStyle w:val="NormalWeb"/>
        <w:spacing w:before="0" w:beforeAutospacing="0" w:after="0" w:afterAutospacing="0"/>
        <w:rPr>
          <w:rFonts w:ascii="Palatino Linotype" w:hAnsi="Palatino Linotype"/>
          <w:color w:val="auto"/>
          <w:sz w:val="22"/>
          <w:szCs w:val="22"/>
        </w:rPr>
      </w:pPr>
      <w:r w:rsidRPr="00F33084">
        <w:rPr>
          <w:rFonts w:ascii="Palatino Linotype" w:hAnsi="Palatino Linotype"/>
          <w:color w:val="auto"/>
          <w:sz w:val="22"/>
          <w:szCs w:val="22"/>
        </w:rPr>
        <w:t> </w:t>
      </w:r>
    </w:p>
    <w:p w:rsidR="0033135C" w:rsidRPr="00F33084" w:rsidRDefault="0033135C" w:rsidP="000C66C7">
      <w:pPr>
        <w:autoSpaceDE w:val="0"/>
        <w:autoSpaceDN w:val="0"/>
        <w:adjustRightInd w:val="0"/>
        <w:rPr>
          <w:rFonts w:cs="FranklinGothic-Demi"/>
        </w:rPr>
      </w:pPr>
    </w:p>
    <w:p w:rsidR="0033135C" w:rsidRPr="00F33084" w:rsidRDefault="0033135C" w:rsidP="007035A7">
      <w:pPr>
        <w:pStyle w:val="ACTEHeading"/>
      </w:pPr>
      <w:r w:rsidRPr="00F33084">
        <w:br w:type="page"/>
      </w:r>
      <w:bookmarkStart w:id="21" w:name="_Toc321398023"/>
      <w:r w:rsidR="00191653" w:rsidRPr="00F33084">
        <w:lastRenderedPageBreak/>
        <w:t xml:space="preserve">General </w:t>
      </w:r>
      <w:r w:rsidRPr="00F33084">
        <w:t>Liability Insurance</w:t>
      </w:r>
      <w:bookmarkEnd w:id="21"/>
    </w:p>
    <w:p w:rsidR="0033135C" w:rsidRPr="00F33084" w:rsidRDefault="0033135C" w:rsidP="000C66C7">
      <w:pPr>
        <w:autoSpaceDE w:val="0"/>
        <w:autoSpaceDN w:val="0"/>
        <w:adjustRightInd w:val="0"/>
        <w:rPr>
          <w:rFonts w:cs="FranklinGothic-Demi"/>
        </w:rPr>
      </w:pPr>
    </w:p>
    <w:p w:rsidR="00701CD5" w:rsidRPr="00F33084" w:rsidRDefault="00191653" w:rsidP="000C66C7">
      <w:r w:rsidRPr="00F33084">
        <w:t xml:space="preserve">It is recommended that all state </w:t>
      </w:r>
      <w:r w:rsidR="00A95B1C">
        <w:t>association</w:t>
      </w:r>
      <w:r w:rsidR="00A95B1C" w:rsidRPr="00F33084">
        <w:t xml:space="preserve">s </w:t>
      </w:r>
      <w:r w:rsidRPr="00F33084">
        <w:t>have the following coverage included in their commercial package policies:</w:t>
      </w:r>
    </w:p>
    <w:p w:rsidR="00191653" w:rsidRPr="00F33084" w:rsidRDefault="00191653" w:rsidP="000C66C7"/>
    <w:p w:rsidR="00191653" w:rsidRPr="00F33084" w:rsidRDefault="00191653" w:rsidP="000C66C7">
      <w:r w:rsidRPr="00F33084">
        <w:rPr>
          <w:noProof/>
        </w:rPr>
        <w:drawing>
          <wp:inline distT="0" distB="0" distL="0" distR="0" wp14:anchorId="302DE8E5" wp14:editId="6C4C7919">
            <wp:extent cx="6819900" cy="2413000"/>
            <wp:effectExtent l="38100" t="0" r="38100" b="635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701CD5" w:rsidRPr="003739C2" w:rsidRDefault="00701CD5" w:rsidP="000C66C7">
      <w:pPr>
        <w:rPr>
          <w:sz w:val="20"/>
          <w:szCs w:val="20"/>
        </w:rPr>
      </w:pPr>
      <w:r w:rsidRPr="00F33084">
        <w:rPr>
          <w:sz w:val="20"/>
          <w:szCs w:val="20"/>
        </w:rPr>
        <w:t> </w:t>
      </w:r>
    </w:p>
    <w:p w:rsidR="00701CD5" w:rsidRPr="00F33084" w:rsidRDefault="00701CD5" w:rsidP="000C66C7">
      <w:pPr>
        <w:pStyle w:val="BodyText"/>
        <w:spacing w:after="0"/>
        <w:rPr>
          <w:rFonts w:ascii="Palatino Linotype" w:hAnsi="Palatino Linotype"/>
          <w:sz w:val="20"/>
          <w:szCs w:val="20"/>
        </w:rPr>
      </w:pPr>
      <w:r w:rsidRPr="00F33084">
        <w:rPr>
          <w:rFonts w:ascii="Palatino Linotype" w:hAnsi="Palatino Linotype"/>
        </w:rPr>
        <w:t>.</w:t>
      </w:r>
      <w:r w:rsidRPr="00F33084">
        <w:rPr>
          <w:rFonts w:ascii="Palatino Linotype" w:hAnsi="Palatino Linotype"/>
          <w:sz w:val="20"/>
          <w:szCs w:val="20"/>
        </w:rPr>
        <w:t xml:space="preserve"> </w:t>
      </w:r>
      <w:r w:rsidR="00CA1E05" w:rsidRPr="00F33084">
        <w:rPr>
          <w:rFonts w:ascii="Palatino Linotype" w:hAnsi="Palatino Linotype"/>
          <w:noProof/>
          <w:sz w:val="20"/>
          <w:szCs w:val="20"/>
        </w:rPr>
        <w:drawing>
          <wp:inline distT="0" distB="0" distL="0" distR="0" wp14:anchorId="4CCEA11A" wp14:editId="2E074760">
            <wp:extent cx="6845300" cy="2641600"/>
            <wp:effectExtent l="38100" t="0" r="12700" b="63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701CD5" w:rsidRPr="00F33084" w:rsidRDefault="00701CD5" w:rsidP="000C66C7">
      <w:pPr>
        <w:rPr>
          <w:sz w:val="20"/>
          <w:szCs w:val="20"/>
        </w:rPr>
      </w:pPr>
      <w:r w:rsidRPr="00F33084">
        <w:rPr>
          <w:sz w:val="20"/>
          <w:szCs w:val="20"/>
        </w:rPr>
        <w:t> </w:t>
      </w:r>
    </w:p>
    <w:p w:rsidR="00701CD5" w:rsidRPr="00F33084" w:rsidRDefault="006222E6" w:rsidP="006222E6">
      <w:pPr>
        <w:pStyle w:val="ListBullet"/>
        <w:numPr>
          <w:ilvl w:val="0"/>
          <w:numId w:val="0"/>
        </w:numPr>
        <w:spacing w:after="0" w:line="240" w:lineRule="auto"/>
        <w:rPr>
          <w:rFonts w:ascii="Palatino Linotype" w:hAnsi="Palatino Linotype"/>
          <w:sz w:val="20"/>
        </w:rPr>
      </w:pPr>
      <w:r w:rsidRPr="006222E6">
        <w:rPr>
          <w:rFonts w:ascii="Palatino Linotype" w:hAnsi="Palatino Linotype"/>
          <w:szCs w:val="22"/>
        </w:rPr>
        <w:t xml:space="preserve">Workers Compensation: If your </w:t>
      </w:r>
      <w:r w:rsidR="00A95B1C">
        <w:rPr>
          <w:rFonts w:ascii="Palatino Linotype" w:hAnsi="Palatino Linotype"/>
          <w:szCs w:val="22"/>
        </w:rPr>
        <w:t>association</w:t>
      </w:r>
      <w:r w:rsidR="00A95B1C" w:rsidRPr="006222E6">
        <w:rPr>
          <w:rFonts w:ascii="Palatino Linotype" w:hAnsi="Palatino Linotype"/>
          <w:szCs w:val="22"/>
        </w:rPr>
        <w:t xml:space="preserve"> </w:t>
      </w:r>
      <w:r w:rsidRPr="006222E6">
        <w:rPr>
          <w:rFonts w:ascii="Palatino Linotype" w:hAnsi="Palatino Linotype"/>
          <w:szCs w:val="22"/>
        </w:rPr>
        <w:t>has employees, you will also need to have Workers</w:t>
      </w:r>
      <w:r w:rsidR="00A95B1C">
        <w:rPr>
          <w:rFonts w:ascii="Palatino Linotype" w:hAnsi="Palatino Linotype"/>
          <w:szCs w:val="22"/>
        </w:rPr>
        <w:t>’</w:t>
      </w:r>
      <w:r w:rsidRPr="006222E6">
        <w:rPr>
          <w:rFonts w:ascii="Palatino Linotype" w:hAnsi="Palatino Linotype"/>
          <w:szCs w:val="22"/>
        </w:rPr>
        <w:t xml:space="preserve"> Compensation added to your policy.</w:t>
      </w:r>
      <w:r w:rsidR="001D49EF">
        <w:rPr>
          <w:rFonts w:ascii="Palatino Linotype" w:hAnsi="Palatino Linotype"/>
          <w:szCs w:val="22"/>
        </w:rPr>
        <w:t xml:space="preserve"> </w:t>
      </w:r>
      <w:r w:rsidRPr="006222E6">
        <w:rPr>
          <w:rFonts w:ascii="Palatino Linotype" w:hAnsi="Palatino Linotype"/>
          <w:szCs w:val="22"/>
        </w:rPr>
        <w:t xml:space="preserve">Please contact </w:t>
      </w:r>
      <w:hyperlink w:anchor="insurance" w:history="1">
        <w:r w:rsidRPr="006222E6">
          <w:rPr>
            <w:rStyle w:val="Hyperlink"/>
            <w:rFonts w:ascii="Palatino Linotype" w:hAnsi="Palatino Linotype"/>
            <w:szCs w:val="22"/>
          </w:rPr>
          <w:t>Fo</w:t>
        </w:r>
        <w:r w:rsidR="001A795E">
          <w:rPr>
            <w:rStyle w:val="Hyperlink"/>
            <w:rFonts w:ascii="Palatino Linotype" w:hAnsi="Palatino Linotype"/>
            <w:szCs w:val="22"/>
          </w:rPr>
          <w:t>r</w:t>
        </w:r>
        <w:r w:rsidRPr="006222E6">
          <w:rPr>
            <w:rStyle w:val="Hyperlink"/>
            <w:rFonts w:ascii="Palatino Linotype" w:hAnsi="Palatino Linotype"/>
            <w:szCs w:val="22"/>
          </w:rPr>
          <w:t>rest T. Jones</w:t>
        </w:r>
      </w:hyperlink>
      <w:r w:rsidRPr="006222E6">
        <w:rPr>
          <w:rFonts w:ascii="Palatino Linotype" w:hAnsi="Palatino Linotype"/>
          <w:szCs w:val="22"/>
        </w:rPr>
        <w:t xml:space="preserve"> for additional information.</w:t>
      </w:r>
    </w:p>
    <w:p w:rsidR="0033135C" w:rsidRPr="00F33084" w:rsidRDefault="00701CD5" w:rsidP="007035A7">
      <w:pPr>
        <w:pStyle w:val="ACTEHeading"/>
      </w:pPr>
      <w:r w:rsidRPr="00F33084">
        <w:br w:type="page"/>
      </w:r>
      <w:bookmarkStart w:id="22" w:name="insurance"/>
      <w:bookmarkStart w:id="23" w:name="_Toc321398024"/>
      <w:r w:rsidR="0033135C" w:rsidRPr="00F33084">
        <w:lastRenderedPageBreak/>
        <w:t>D&amp;O Insurance</w:t>
      </w:r>
      <w:bookmarkEnd w:id="22"/>
      <w:bookmarkEnd w:id="23"/>
    </w:p>
    <w:p w:rsidR="0033135C" w:rsidRPr="00F33084" w:rsidRDefault="0033135C" w:rsidP="000C66C7">
      <w:pPr>
        <w:pStyle w:val="BodyText"/>
        <w:spacing w:after="0"/>
        <w:rPr>
          <w:rFonts w:ascii="Palatino Linotype" w:hAnsi="Palatino Linotype"/>
        </w:rPr>
      </w:pPr>
    </w:p>
    <w:p w:rsidR="0033135C" w:rsidRPr="00F33084" w:rsidRDefault="0033135C" w:rsidP="000C66C7">
      <w:pPr>
        <w:pStyle w:val="BodyText"/>
        <w:spacing w:after="0"/>
        <w:rPr>
          <w:rFonts w:ascii="Palatino Linotype" w:hAnsi="Palatino Linotype"/>
        </w:rPr>
      </w:pPr>
      <w:r w:rsidRPr="00F33084">
        <w:rPr>
          <w:rFonts w:ascii="Palatino Linotype" w:hAnsi="Palatino Linotype"/>
        </w:rPr>
        <w:t>Directors and Officers (D&amp;O) Insurance</w:t>
      </w:r>
      <w:r w:rsidR="00CA1E05" w:rsidRPr="00F33084">
        <w:rPr>
          <w:rFonts w:ascii="Palatino Linotype" w:hAnsi="Palatino Linotype"/>
        </w:rPr>
        <w:t xml:space="preserve">, also sometimes called </w:t>
      </w:r>
      <w:r w:rsidR="009F7F69">
        <w:rPr>
          <w:rFonts w:ascii="Palatino Linotype" w:hAnsi="Palatino Linotype"/>
        </w:rPr>
        <w:t>Association</w:t>
      </w:r>
      <w:r w:rsidR="00CA1E05" w:rsidRPr="00F33084">
        <w:rPr>
          <w:rFonts w:ascii="Palatino Linotype" w:hAnsi="Palatino Linotype"/>
        </w:rPr>
        <w:t xml:space="preserve"> Professional Liability Insurance (APLI)</w:t>
      </w:r>
      <w:r w:rsidR="00A95B1C">
        <w:rPr>
          <w:rFonts w:ascii="Palatino Linotype" w:hAnsi="Palatino Linotype"/>
        </w:rPr>
        <w:t>,</w:t>
      </w:r>
      <w:r w:rsidR="00CA1E05" w:rsidRPr="00F33084">
        <w:rPr>
          <w:rFonts w:ascii="Palatino Linotype" w:hAnsi="Palatino Linotype"/>
        </w:rPr>
        <w:t xml:space="preserve"> is</w:t>
      </w:r>
      <w:r w:rsidRPr="00F33084">
        <w:rPr>
          <w:rFonts w:ascii="Palatino Linotype" w:hAnsi="Palatino Linotype"/>
        </w:rPr>
        <w:t xml:space="preserve"> specifically tailored to the particular needs of </w:t>
      </w:r>
      <w:r w:rsidR="00A95B1C">
        <w:rPr>
          <w:rFonts w:ascii="Palatino Linotype" w:hAnsi="Palatino Linotype"/>
        </w:rPr>
        <w:t>association</w:t>
      </w:r>
      <w:r w:rsidR="00A95B1C" w:rsidRPr="00F33084">
        <w:rPr>
          <w:rFonts w:ascii="Palatino Linotype" w:hAnsi="Palatino Linotype"/>
        </w:rPr>
        <w:t>s</w:t>
      </w:r>
      <w:r w:rsidRPr="00F33084">
        <w:rPr>
          <w:rFonts w:ascii="Palatino Linotype" w:hAnsi="Palatino Linotype"/>
        </w:rPr>
        <w:t>. It is designed to cover losses of a financial</w:t>
      </w:r>
      <w:r w:rsidR="00A95B1C">
        <w:rPr>
          <w:rFonts w:ascii="Palatino Linotype" w:hAnsi="Palatino Linotype"/>
        </w:rPr>
        <w:t>,</w:t>
      </w:r>
      <w:r w:rsidRPr="00F33084">
        <w:rPr>
          <w:rFonts w:ascii="Palatino Linotype" w:hAnsi="Palatino Linotype"/>
        </w:rPr>
        <w:t xml:space="preserve"> rather than physical</w:t>
      </w:r>
      <w:r w:rsidR="00A95B1C">
        <w:rPr>
          <w:rFonts w:ascii="Palatino Linotype" w:hAnsi="Palatino Linotype"/>
        </w:rPr>
        <w:t>,</w:t>
      </w:r>
      <w:r w:rsidRPr="00F33084">
        <w:rPr>
          <w:rFonts w:ascii="Palatino Linotype" w:hAnsi="Palatino Linotype"/>
        </w:rPr>
        <w:t xml:space="preserve"> nature</w:t>
      </w:r>
      <w:r w:rsidR="00953BC3">
        <w:rPr>
          <w:rFonts w:ascii="Palatino Linotype" w:hAnsi="Palatino Linotype"/>
        </w:rPr>
        <w:t xml:space="preserve"> and</w:t>
      </w:r>
      <w:r w:rsidRPr="00F33084">
        <w:rPr>
          <w:rFonts w:ascii="Palatino Linotype" w:hAnsi="Palatino Linotype"/>
        </w:rPr>
        <w:t xml:space="preserve"> includes the following features, which are often excluded in D&amp;O policies:</w:t>
      </w:r>
    </w:p>
    <w:p w:rsidR="0033135C" w:rsidRPr="00F33084" w:rsidRDefault="0033135C" w:rsidP="0066772A">
      <w:pPr>
        <w:pStyle w:val="ListBullet"/>
        <w:numPr>
          <w:ilvl w:val="0"/>
          <w:numId w:val="66"/>
        </w:numPr>
        <w:spacing w:after="0" w:line="240" w:lineRule="auto"/>
        <w:rPr>
          <w:rFonts w:ascii="Palatino Linotype" w:hAnsi="Palatino Linotype"/>
          <w:szCs w:val="22"/>
        </w:rPr>
      </w:pPr>
      <w:r w:rsidRPr="00F33084">
        <w:rPr>
          <w:rFonts w:ascii="Palatino Linotype" w:hAnsi="Palatino Linotype"/>
          <w:b/>
          <w:bCs/>
          <w:szCs w:val="22"/>
        </w:rPr>
        <w:t xml:space="preserve">Covers all directors, officers, employees, volunteers and committee members, </w:t>
      </w:r>
      <w:r w:rsidRPr="00F33084">
        <w:rPr>
          <w:rFonts w:ascii="Palatino Linotype" w:hAnsi="Palatino Linotype"/>
          <w:szCs w:val="22"/>
        </w:rPr>
        <w:t xml:space="preserve">not just the </w:t>
      </w:r>
      <w:r w:rsidR="00A95B1C">
        <w:rPr>
          <w:rFonts w:ascii="Palatino Linotype" w:hAnsi="Palatino Linotype"/>
          <w:szCs w:val="22"/>
        </w:rPr>
        <w:t>d</w:t>
      </w:r>
      <w:r w:rsidR="00A95B1C" w:rsidRPr="00F33084">
        <w:rPr>
          <w:rFonts w:ascii="Palatino Linotype" w:hAnsi="Palatino Linotype"/>
          <w:szCs w:val="22"/>
        </w:rPr>
        <w:t xml:space="preserve">irectors </w:t>
      </w:r>
      <w:r w:rsidRPr="00F33084">
        <w:rPr>
          <w:rFonts w:ascii="Palatino Linotype" w:hAnsi="Palatino Linotype"/>
          <w:szCs w:val="22"/>
        </w:rPr>
        <w:t xml:space="preserve">and </w:t>
      </w:r>
      <w:r w:rsidR="00A95B1C">
        <w:rPr>
          <w:rFonts w:ascii="Palatino Linotype" w:hAnsi="Palatino Linotype"/>
          <w:szCs w:val="22"/>
        </w:rPr>
        <w:t>o</w:t>
      </w:r>
      <w:r w:rsidR="00A95B1C" w:rsidRPr="00F33084">
        <w:rPr>
          <w:rFonts w:ascii="Palatino Linotype" w:hAnsi="Palatino Linotype"/>
          <w:szCs w:val="22"/>
        </w:rPr>
        <w:t>fficers</w:t>
      </w:r>
    </w:p>
    <w:p w:rsidR="0033135C" w:rsidRPr="00F33084" w:rsidRDefault="0033135C" w:rsidP="0066772A">
      <w:pPr>
        <w:pStyle w:val="ListBullet"/>
        <w:numPr>
          <w:ilvl w:val="0"/>
          <w:numId w:val="66"/>
        </w:numPr>
        <w:spacing w:after="0" w:line="240" w:lineRule="auto"/>
        <w:rPr>
          <w:rFonts w:ascii="Palatino Linotype" w:hAnsi="Palatino Linotype"/>
          <w:szCs w:val="22"/>
        </w:rPr>
      </w:pPr>
      <w:r w:rsidRPr="00F33084">
        <w:rPr>
          <w:rFonts w:ascii="Palatino Linotype" w:hAnsi="Palatino Linotype"/>
          <w:b/>
          <w:bCs/>
          <w:szCs w:val="22"/>
        </w:rPr>
        <w:t xml:space="preserve">Covers the </w:t>
      </w:r>
      <w:r w:rsidR="00A95B1C">
        <w:rPr>
          <w:rFonts w:ascii="Palatino Linotype" w:hAnsi="Palatino Linotype"/>
          <w:b/>
          <w:bCs/>
          <w:szCs w:val="22"/>
        </w:rPr>
        <w:t>e</w:t>
      </w:r>
      <w:r w:rsidR="00A95B1C" w:rsidRPr="00F33084">
        <w:rPr>
          <w:rFonts w:ascii="Palatino Linotype" w:hAnsi="Palatino Linotype"/>
          <w:b/>
          <w:bCs/>
          <w:szCs w:val="22"/>
        </w:rPr>
        <w:t xml:space="preserve">ntity </w:t>
      </w:r>
      <w:r w:rsidRPr="00F33084">
        <w:rPr>
          <w:rFonts w:ascii="Palatino Linotype" w:hAnsi="Palatino Linotype"/>
          <w:b/>
          <w:bCs/>
          <w:szCs w:val="22"/>
        </w:rPr>
        <w:t>(</w:t>
      </w:r>
      <w:r w:rsidR="00A95B1C">
        <w:rPr>
          <w:rFonts w:ascii="Palatino Linotype" w:hAnsi="Palatino Linotype"/>
          <w:b/>
          <w:bCs/>
          <w:szCs w:val="22"/>
        </w:rPr>
        <w:t>association</w:t>
      </w:r>
      <w:r w:rsidRPr="00F33084">
        <w:rPr>
          <w:rFonts w:ascii="Palatino Linotype" w:hAnsi="Palatino Linotype"/>
          <w:b/>
          <w:bCs/>
          <w:szCs w:val="22"/>
        </w:rPr>
        <w:t xml:space="preserve">) itself, </w:t>
      </w:r>
      <w:r w:rsidRPr="00F33084">
        <w:rPr>
          <w:rFonts w:ascii="Palatino Linotype" w:hAnsi="Palatino Linotype"/>
          <w:szCs w:val="22"/>
        </w:rPr>
        <w:t>protecting the organization’s assets if no individuals are named in the suit</w:t>
      </w:r>
    </w:p>
    <w:p w:rsidR="0033135C" w:rsidRPr="00F33084" w:rsidRDefault="0033135C" w:rsidP="0066772A">
      <w:pPr>
        <w:pStyle w:val="ListBullet"/>
        <w:numPr>
          <w:ilvl w:val="0"/>
          <w:numId w:val="66"/>
        </w:numPr>
        <w:spacing w:after="0" w:line="240" w:lineRule="auto"/>
        <w:rPr>
          <w:rFonts w:ascii="Palatino Linotype" w:hAnsi="Palatino Linotype"/>
          <w:szCs w:val="22"/>
        </w:rPr>
      </w:pPr>
      <w:r w:rsidRPr="00F33084">
        <w:rPr>
          <w:rFonts w:ascii="Palatino Linotype" w:hAnsi="Palatino Linotype"/>
          <w:b/>
          <w:bCs/>
          <w:szCs w:val="22"/>
        </w:rPr>
        <w:t>Provides coverage for suits brought by insured persons</w:t>
      </w:r>
    </w:p>
    <w:p w:rsidR="0033135C" w:rsidRPr="00F33084" w:rsidRDefault="0033135C" w:rsidP="0066772A">
      <w:pPr>
        <w:pStyle w:val="ListBullet"/>
        <w:numPr>
          <w:ilvl w:val="0"/>
          <w:numId w:val="66"/>
        </w:numPr>
        <w:spacing w:after="0" w:line="240" w:lineRule="auto"/>
        <w:rPr>
          <w:rFonts w:ascii="Palatino Linotype" w:hAnsi="Palatino Linotype"/>
          <w:szCs w:val="22"/>
        </w:rPr>
      </w:pPr>
      <w:r w:rsidRPr="00F33084">
        <w:rPr>
          <w:rFonts w:ascii="Palatino Linotype" w:hAnsi="Palatino Linotype"/>
          <w:b/>
          <w:bCs/>
          <w:szCs w:val="22"/>
        </w:rPr>
        <w:t xml:space="preserve">Coverage for wrongful termination and employment-related practices, </w:t>
      </w:r>
      <w:r w:rsidRPr="00F33084">
        <w:rPr>
          <w:rFonts w:ascii="Palatino Linotype" w:hAnsi="Palatino Linotype"/>
          <w:szCs w:val="22"/>
        </w:rPr>
        <w:t>the most frequent cause of APLI claims</w:t>
      </w:r>
    </w:p>
    <w:p w:rsidR="0033135C" w:rsidRPr="00F33084" w:rsidRDefault="0033135C" w:rsidP="0066772A">
      <w:pPr>
        <w:pStyle w:val="ListBullet"/>
        <w:numPr>
          <w:ilvl w:val="0"/>
          <w:numId w:val="66"/>
        </w:numPr>
        <w:spacing w:after="0" w:line="240" w:lineRule="auto"/>
        <w:rPr>
          <w:rFonts w:ascii="Palatino Linotype" w:hAnsi="Palatino Linotype"/>
          <w:szCs w:val="22"/>
        </w:rPr>
      </w:pPr>
      <w:r w:rsidRPr="00F33084">
        <w:rPr>
          <w:rFonts w:ascii="Palatino Linotype" w:hAnsi="Palatino Linotype"/>
          <w:b/>
          <w:bCs/>
          <w:szCs w:val="22"/>
        </w:rPr>
        <w:t xml:space="preserve">Has no retro-dates restrictions </w:t>
      </w:r>
      <w:r w:rsidR="00A95B1C">
        <w:rPr>
          <w:rFonts w:ascii="Palatino Linotype" w:hAnsi="Palatino Linotype"/>
          <w:szCs w:val="22"/>
        </w:rPr>
        <w:t>that</w:t>
      </w:r>
      <w:r w:rsidR="00A95B1C" w:rsidRPr="00F33084">
        <w:rPr>
          <w:rFonts w:ascii="Palatino Linotype" w:hAnsi="Palatino Linotype"/>
          <w:szCs w:val="22"/>
        </w:rPr>
        <w:t xml:space="preserve"> </w:t>
      </w:r>
      <w:r w:rsidRPr="00F33084">
        <w:rPr>
          <w:rFonts w:ascii="Palatino Linotype" w:hAnsi="Palatino Linotype"/>
          <w:szCs w:val="22"/>
        </w:rPr>
        <w:t>limit coverage of acts prior to policy inception</w:t>
      </w:r>
    </w:p>
    <w:p w:rsidR="0033135C" w:rsidRPr="00F33084" w:rsidRDefault="0033135C" w:rsidP="0066772A">
      <w:pPr>
        <w:pStyle w:val="ListBullet"/>
        <w:numPr>
          <w:ilvl w:val="0"/>
          <w:numId w:val="66"/>
        </w:numPr>
        <w:spacing w:after="0" w:line="240" w:lineRule="auto"/>
        <w:rPr>
          <w:rFonts w:ascii="Palatino Linotype" w:hAnsi="Palatino Linotype"/>
          <w:szCs w:val="22"/>
        </w:rPr>
      </w:pPr>
      <w:r w:rsidRPr="00F33084">
        <w:rPr>
          <w:rFonts w:ascii="Palatino Linotype" w:hAnsi="Palatino Linotype"/>
          <w:b/>
          <w:bCs/>
          <w:szCs w:val="22"/>
        </w:rPr>
        <w:t xml:space="preserve">Is non-cancelable by the insurer </w:t>
      </w:r>
      <w:r w:rsidRPr="00F33084">
        <w:rPr>
          <w:rFonts w:ascii="Palatino Linotype" w:hAnsi="Palatino Linotype"/>
          <w:szCs w:val="22"/>
        </w:rPr>
        <w:t>once premiums are paid</w:t>
      </w:r>
    </w:p>
    <w:p w:rsidR="0033135C" w:rsidRPr="00F33084" w:rsidRDefault="0033135C" w:rsidP="000C66C7">
      <w:pPr>
        <w:autoSpaceDE w:val="0"/>
        <w:autoSpaceDN w:val="0"/>
        <w:adjustRightInd w:val="0"/>
        <w:rPr>
          <w:rFonts w:cs="FranklinGothic-Demi"/>
        </w:rPr>
      </w:pPr>
    </w:p>
    <w:p w:rsidR="0033135C" w:rsidRPr="00F33084" w:rsidRDefault="00D401C2" w:rsidP="000C66C7">
      <w:pPr>
        <w:jc w:val="center"/>
      </w:pPr>
      <w:r w:rsidRPr="00F33084">
        <w:rPr>
          <w:noProof/>
        </w:rPr>
        <w:drawing>
          <wp:inline distT="0" distB="0" distL="0" distR="0" wp14:anchorId="6849FB0D" wp14:editId="7930FF01">
            <wp:extent cx="6286500" cy="1905000"/>
            <wp:effectExtent l="0" t="0" r="0" b="3810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rsidR="0033135C" w:rsidRPr="00F33084" w:rsidRDefault="0033135C" w:rsidP="000C66C7">
      <w:pPr>
        <w:autoSpaceDE w:val="0"/>
        <w:autoSpaceDN w:val="0"/>
        <w:adjustRightInd w:val="0"/>
        <w:rPr>
          <w:rFonts w:cs="FranklinGothic-Demi"/>
        </w:rPr>
      </w:pPr>
    </w:p>
    <w:p w:rsidR="002E1C8F" w:rsidRPr="00F33084" w:rsidRDefault="0052704D" w:rsidP="000C66C7">
      <w:pPr>
        <w:suppressAutoHyphens/>
      </w:pPr>
      <w:r w:rsidRPr="00F33084">
        <w:t xml:space="preserve"> </w:t>
      </w:r>
      <w:r w:rsidR="002E1C8F" w:rsidRPr="00F33084">
        <w:br w:type="page"/>
      </w: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07018C" w:rsidRPr="00F33084" w:rsidRDefault="00A428B3" w:rsidP="000C66C7">
      <w:pPr>
        <w:pStyle w:val="ACTESectionHeading"/>
        <w:spacing w:before="0" w:after="0"/>
        <w:rPr>
          <w:sz w:val="32"/>
          <w:szCs w:val="32"/>
          <w:u w:val="single"/>
        </w:rPr>
      </w:pPr>
      <w:bookmarkStart w:id="24" w:name="_Toc321398025"/>
      <w:r>
        <w:t>Governance and Structure</w:t>
      </w:r>
      <w:bookmarkEnd w:id="24"/>
      <w:r w:rsidR="003D3BC9" w:rsidRPr="00F33084">
        <w:br w:type="page"/>
      </w:r>
    </w:p>
    <w:p w:rsidR="009053D1" w:rsidRPr="00F33084" w:rsidRDefault="00701CD5" w:rsidP="007035A7">
      <w:pPr>
        <w:pStyle w:val="ACTEHeading"/>
        <w:rPr>
          <w:rFonts w:cs="TTE25103A8t00"/>
        </w:rPr>
      </w:pPr>
      <w:r w:rsidRPr="00F33084">
        <w:lastRenderedPageBreak/>
        <w:t xml:space="preserve"> </w:t>
      </w:r>
      <w:bookmarkStart w:id="25" w:name="_Toc321398026"/>
      <w:r w:rsidR="009053D1" w:rsidRPr="00F33084">
        <w:t>Effective Board of Directors</w:t>
      </w:r>
      <w:bookmarkEnd w:id="25"/>
    </w:p>
    <w:p w:rsidR="009053D1" w:rsidRPr="00F33084" w:rsidRDefault="009053D1" w:rsidP="000C66C7">
      <w:pPr>
        <w:rPr>
          <w:b/>
        </w:rPr>
      </w:pPr>
    </w:p>
    <w:p w:rsidR="009053D1" w:rsidRPr="00F33084" w:rsidRDefault="009053D1" w:rsidP="000C66C7">
      <w:pPr>
        <w:pStyle w:val="ACTESubheading"/>
      </w:pPr>
      <w:r w:rsidRPr="00F33084">
        <w:t>Effective Boards of Directors</w:t>
      </w:r>
    </w:p>
    <w:p w:rsidR="009053D1" w:rsidRPr="00F33084" w:rsidRDefault="009053D1" w:rsidP="000C66C7">
      <w:r w:rsidRPr="00F33084">
        <w:t>The hallmark of a pre</w:t>
      </w:r>
      <w:r w:rsidR="004618E2">
        <w:t>-</w:t>
      </w:r>
      <w:r w:rsidRPr="00F33084">
        <w:t xml:space="preserve">eminent </w:t>
      </w:r>
      <w:r w:rsidR="004618E2">
        <w:t>association</w:t>
      </w:r>
      <w:r w:rsidR="004618E2" w:rsidRPr="00F33084">
        <w:t xml:space="preserve"> </w:t>
      </w:r>
      <w:r w:rsidRPr="00F33084">
        <w:t>is its governing board.</w:t>
      </w:r>
      <w:r w:rsidR="001D49EF">
        <w:t xml:space="preserve"> </w:t>
      </w:r>
      <w:r w:rsidRPr="00F33084">
        <w:t xml:space="preserve">Through its work, an </w:t>
      </w:r>
      <w:r w:rsidR="004618E2">
        <w:t>association</w:t>
      </w:r>
      <w:r w:rsidR="004618E2" w:rsidRPr="00F33084">
        <w:t xml:space="preserve">’s </w:t>
      </w:r>
      <w:r w:rsidRPr="00F33084">
        <w:t>governing board defines the organization.</w:t>
      </w:r>
      <w:r w:rsidR="001D49EF">
        <w:t xml:space="preserve"> </w:t>
      </w:r>
      <w:r w:rsidRPr="00F33084">
        <w:t xml:space="preserve">The responsibilities of the </w:t>
      </w:r>
      <w:r w:rsidR="004618E2">
        <w:t>association</w:t>
      </w:r>
      <w:r w:rsidR="004618E2" w:rsidRPr="00F33084">
        <w:t xml:space="preserve"> </w:t>
      </w:r>
      <w:r w:rsidRPr="00F33084">
        <w:t>board of directors may be small in number, but they are large in importance.</w:t>
      </w:r>
    </w:p>
    <w:p w:rsidR="00523181" w:rsidRPr="00F33084" w:rsidRDefault="00523181" w:rsidP="000C66C7"/>
    <w:p w:rsidR="00523181" w:rsidRPr="00F33084" w:rsidRDefault="00523181" w:rsidP="000C66C7">
      <w:r w:rsidRPr="00F33084">
        <w:rPr>
          <w:noProof/>
        </w:rPr>
        <w:drawing>
          <wp:inline distT="0" distB="0" distL="0" distR="0" wp14:anchorId="67B3CF09" wp14:editId="781A67E7">
            <wp:extent cx="6667500" cy="1206500"/>
            <wp:effectExtent l="0" t="0" r="0" b="0"/>
            <wp:docPr id="36"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9053D1" w:rsidRPr="00F33084" w:rsidRDefault="009053D1" w:rsidP="000C66C7"/>
    <w:p w:rsidR="009053D1" w:rsidRDefault="009053D1" w:rsidP="000C66C7">
      <w:r w:rsidRPr="00F33084">
        <w:t>An effective board does the following:</w:t>
      </w:r>
    </w:p>
    <w:p w:rsidR="004618E2" w:rsidRPr="00F33084" w:rsidRDefault="004618E2" w:rsidP="000C66C7"/>
    <w:p w:rsidR="009053D1" w:rsidRPr="00F33084" w:rsidRDefault="009053D1" w:rsidP="000C66C7">
      <w:pPr>
        <w:ind w:left="720" w:hanging="360"/>
      </w:pPr>
      <w:r w:rsidRPr="00F33084">
        <w:t>●</w:t>
      </w:r>
      <w:r w:rsidR="002D4EC8">
        <w:tab/>
      </w:r>
      <w:r w:rsidRPr="000C66C7">
        <w:rPr>
          <w:b/>
        </w:rPr>
        <w:t>Determines measurements for success</w:t>
      </w:r>
      <w:r w:rsidRPr="00F33084">
        <w:t>.</w:t>
      </w:r>
      <w:r w:rsidR="001D49EF">
        <w:t xml:space="preserve"> </w:t>
      </w:r>
      <w:r w:rsidRPr="00F33084">
        <w:t>The board defines what success loo</w:t>
      </w:r>
      <w:r w:rsidR="002D4EC8">
        <w:t xml:space="preserve">k like for the </w:t>
      </w:r>
      <w:r w:rsidR="004618E2">
        <w:t>association</w:t>
      </w:r>
      <w:r w:rsidR="002D4EC8">
        <w:t>.</w:t>
      </w:r>
      <w:r w:rsidR="001D49EF">
        <w:t xml:space="preserve"> </w:t>
      </w:r>
      <w:r w:rsidR="002D4EC8">
        <w:t xml:space="preserve">It </w:t>
      </w:r>
      <w:r w:rsidRPr="00F33084">
        <w:t xml:space="preserve">determines the evaluation criteria for measuring whether or not the </w:t>
      </w:r>
      <w:r w:rsidR="009F7F69">
        <w:t>Association</w:t>
      </w:r>
      <w:r w:rsidRPr="00F33084">
        <w:t xml:space="preserve"> has achieved success.</w:t>
      </w:r>
    </w:p>
    <w:p w:rsidR="009053D1" w:rsidRPr="00F33084" w:rsidRDefault="009053D1" w:rsidP="000C66C7">
      <w:pPr>
        <w:ind w:left="720" w:hanging="360"/>
      </w:pPr>
      <w:r w:rsidRPr="00F33084">
        <w:t>●</w:t>
      </w:r>
      <w:r w:rsidR="002D4EC8">
        <w:tab/>
      </w:r>
      <w:r w:rsidRPr="000C66C7">
        <w:rPr>
          <w:b/>
        </w:rPr>
        <w:t>Establishes policy</w:t>
      </w:r>
      <w:r w:rsidRPr="00F33084">
        <w:t>.</w:t>
      </w:r>
      <w:r w:rsidR="001D49EF">
        <w:t xml:space="preserve"> </w:t>
      </w:r>
      <w:r w:rsidRPr="00F33084">
        <w:t xml:space="preserve">The board creates and maintains a decision making structure for </w:t>
      </w:r>
      <w:r w:rsidR="004618E2">
        <w:t>association</w:t>
      </w:r>
      <w:r w:rsidR="004618E2" w:rsidRPr="00F33084">
        <w:t xml:space="preserve"> </w:t>
      </w:r>
      <w:r w:rsidRPr="00F33084">
        <w:t>policy development.</w:t>
      </w:r>
    </w:p>
    <w:p w:rsidR="009053D1" w:rsidRPr="00F33084" w:rsidRDefault="009053D1" w:rsidP="000C66C7">
      <w:pPr>
        <w:ind w:left="720" w:hanging="360"/>
      </w:pPr>
      <w:r w:rsidRPr="00F33084">
        <w:t>●</w:t>
      </w:r>
      <w:r w:rsidR="002D4EC8">
        <w:tab/>
      </w:r>
      <w:r w:rsidRPr="000C66C7">
        <w:rPr>
          <w:b/>
        </w:rPr>
        <w:t xml:space="preserve">Defines the </w:t>
      </w:r>
      <w:r w:rsidR="004618E2">
        <w:rPr>
          <w:b/>
        </w:rPr>
        <w:t>association</w:t>
      </w:r>
      <w:r w:rsidR="004618E2" w:rsidRPr="000C66C7">
        <w:rPr>
          <w:b/>
        </w:rPr>
        <w:t xml:space="preserve">’s </w:t>
      </w:r>
      <w:r w:rsidRPr="000C66C7">
        <w:rPr>
          <w:b/>
        </w:rPr>
        <w:t>vision for the future</w:t>
      </w:r>
      <w:r w:rsidRPr="00F33084">
        <w:t>.</w:t>
      </w:r>
      <w:r w:rsidR="001D49EF">
        <w:t xml:space="preserve"> </w:t>
      </w:r>
      <w:r w:rsidRPr="00F33084">
        <w:t>The board articulates the organization’s vision and strategic objectives and translates both into action through the planning process.</w:t>
      </w:r>
    </w:p>
    <w:p w:rsidR="009053D1" w:rsidRPr="00F33084" w:rsidRDefault="009053D1" w:rsidP="000C66C7">
      <w:pPr>
        <w:ind w:left="720" w:hanging="360"/>
      </w:pPr>
      <w:r w:rsidRPr="00F33084">
        <w:t>●</w:t>
      </w:r>
      <w:r w:rsidR="002D4EC8">
        <w:tab/>
      </w:r>
      <w:r w:rsidRPr="000C66C7">
        <w:rPr>
          <w:b/>
        </w:rPr>
        <w:t>Fulfills fiduciary obligations</w:t>
      </w:r>
      <w:r w:rsidRPr="00F33084">
        <w:t>.</w:t>
      </w:r>
      <w:r w:rsidR="001D49EF">
        <w:t xml:space="preserve"> </w:t>
      </w:r>
      <w:r w:rsidRPr="00F33084">
        <w:t>The board works to meet the established legal requirements regarding legal and regulatory compliance and financial oversight.</w:t>
      </w:r>
      <w:r w:rsidR="001D49EF">
        <w:t xml:space="preserve"> </w:t>
      </w:r>
      <w:r w:rsidRPr="00F33084">
        <w:t>The board ensures the resources necessary for achievement are available and used efficiently.</w:t>
      </w:r>
    </w:p>
    <w:p w:rsidR="009053D1" w:rsidRPr="00F33084" w:rsidRDefault="009053D1" w:rsidP="000C66C7">
      <w:pPr>
        <w:ind w:left="720" w:hanging="360"/>
      </w:pPr>
      <w:r w:rsidRPr="00F33084">
        <w:t>●</w:t>
      </w:r>
      <w:r w:rsidR="002D4EC8">
        <w:tab/>
      </w:r>
      <w:r w:rsidRPr="000C66C7">
        <w:rPr>
          <w:b/>
        </w:rPr>
        <w:t xml:space="preserve">Serves as champions of the </w:t>
      </w:r>
      <w:r w:rsidR="004618E2">
        <w:rPr>
          <w:b/>
        </w:rPr>
        <w:t>association</w:t>
      </w:r>
      <w:r w:rsidRPr="00F33084">
        <w:t>.</w:t>
      </w:r>
      <w:r w:rsidR="001D49EF">
        <w:t xml:space="preserve"> </w:t>
      </w:r>
      <w:r w:rsidRPr="00F33084">
        <w:t xml:space="preserve">Board members are advocates of the </w:t>
      </w:r>
      <w:r w:rsidR="004618E2">
        <w:t>association</w:t>
      </w:r>
      <w:r w:rsidRPr="00F33084">
        <w:t>, its membership and purpose.</w:t>
      </w:r>
    </w:p>
    <w:p w:rsidR="009053D1" w:rsidRPr="00F33084" w:rsidRDefault="009053D1" w:rsidP="000C66C7"/>
    <w:p w:rsidR="009053D1" w:rsidRPr="00F33084" w:rsidRDefault="009053D1" w:rsidP="000C66C7">
      <w:r w:rsidRPr="00F33084">
        <w:t>The board should focus its time on:</w:t>
      </w:r>
    </w:p>
    <w:p w:rsidR="009053D1" w:rsidRPr="00F33084" w:rsidRDefault="00397374" w:rsidP="000C66C7">
      <w:r w:rsidRPr="00F33084">
        <w:rPr>
          <w:noProof/>
        </w:rPr>
        <w:drawing>
          <wp:inline distT="0" distB="0" distL="0" distR="0" wp14:anchorId="28110EBE" wp14:editId="316F523C">
            <wp:extent cx="7010400" cy="1701800"/>
            <wp:effectExtent l="0" t="0" r="0" b="1270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inline>
        </w:drawing>
      </w:r>
    </w:p>
    <w:p w:rsidR="009053D1" w:rsidRPr="00F33084" w:rsidRDefault="009053D1" w:rsidP="000C66C7"/>
    <w:p w:rsidR="009053D1" w:rsidRPr="00F33084" w:rsidRDefault="009053D1" w:rsidP="000C66C7">
      <w:pPr>
        <w:pStyle w:val="ACTESubheading"/>
      </w:pPr>
      <w:r w:rsidRPr="00F33084">
        <w:t>Board Leadership Roles</w:t>
      </w:r>
    </w:p>
    <w:p w:rsidR="009053D1" w:rsidRPr="00F33084" w:rsidRDefault="009053D1" w:rsidP="000C66C7">
      <w:pPr>
        <w:autoSpaceDE w:val="0"/>
        <w:autoSpaceDN w:val="0"/>
        <w:adjustRightInd w:val="0"/>
        <w:rPr>
          <w:rFonts w:cs="TTE1BCCF90t00"/>
          <w:i/>
        </w:rPr>
      </w:pPr>
      <w:r w:rsidRPr="00F33084">
        <w:rPr>
          <w:rFonts w:cs="TTE1BCCF90t00"/>
          <w:i/>
        </w:rPr>
        <w:t>Role of the Director</w:t>
      </w:r>
    </w:p>
    <w:p w:rsidR="009053D1" w:rsidRDefault="009053D1" w:rsidP="000C66C7">
      <w:pPr>
        <w:autoSpaceDE w:val="0"/>
        <w:autoSpaceDN w:val="0"/>
        <w:adjustRightInd w:val="0"/>
        <w:rPr>
          <w:rFonts w:cs="TTE25103A8t00"/>
        </w:rPr>
      </w:pPr>
      <w:r w:rsidRPr="00F33084">
        <w:rPr>
          <w:rFonts w:cs="TTE25103A8t00"/>
        </w:rPr>
        <w:t xml:space="preserve">Directors are elected by their respective constituencies to provide a voice to the deliberation process. Each director </w:t>
      </w:r>
      <w:r w:rsidR="004618E2">
        <w:rPr>
          <w:rFonts w:cs="TTE25103A8t00"/>
        </w:rPr>
        <w:t>president</w:t>
      </w:r>
      <w:r w:rsidR="004618E2" w:rsidRPr="00F33084">
        <w:rPr>
          <w:rFonts w:cs="TTE25103A8t00"/>
        </w:rPr>
        <w:t xml:space="preserve"> </w:t>
      </w:r>
      <w:r w:rsidRPr="00F33084">
        <w:rPr>
          <w:rFonts w:cs="TTE25103A8t00"/>
        </w:rPr>
        <w:t xml:space="preserve">brings to the </w:t>
      </w:r>
      <w:r w:rsidR="004618E2" w:rsidRPr="00F33084">
        <w:rPr>
          <w:rFonts w:cs="TTE25103A8t00"/>
        </w:rPr>
        <w:t>decision</w:t>
      </w:r>
      <w:r w:rsidR="004618E2">
        <w:rPr>
          <w:rFonts w:cs="TTE25103A8t00"/>
        </w:rPr>
        <w:t>-</w:t>
      </w:r>
      <w:r w:rsidRPr="00F33084">
        <w:rPr>
          <w:rFonts w:cs="TTE25103A8t00"/>
        </w:rPr>
        <w:t>making process valuable information and insight.</w:t>
      </w:r>
      <w:r w:rsidR="004618E2">
        <w:rPr>
          <w:rFonts w:cs="TTE25103A8t00"/>
        </w:rPr>
        <w:t xml:space="preserve"> </w:t>
      </w:r>
      <w:r w:rsidRPr="00F33084">
        <w:rPr>
          <w:rFonts w:cs="TTE25103A8t00"/>
        </w:rPr>
        <w:t xml:space="preserve">Individual </w:t>
      </w:r>
      <w:r w:rsidR="004618E2">
        <w:rPr>
          <w:rFonts w:cs="TTE25103A8t00"/>
        </w:rPr>
        <w:t>d</w:t>
      </w:r>
      <w:r w:rsidR="004618E2" w:rsidRPr="00F33084">
        <w:rPr>
          <w:rFonts w:cs="TTE25103A8t00"/>
        </w:rPr>
        <w:t xml:space="preserve">irectors </w:t>
      </w:r>
      <w:r w:rsidRPr="00F33084">
        <w:rPr>
          <w:rFonts w:cs="TTE25103A8t00"/>
        </w:rPr>
        <w:t>on the Board have five major responsibilities:</w:t>
      </w:r>
    </w:p>
    <w:p w:rsidR="004618E2" w:rsidRPr="00F33084" w:rsidRDefault="004618E2" w:rsidP="000C66C7">
      <w:pPr>
        <w:autoSpaceDE w:val="0"/>
        <w:autoSpaceDN w:val="0"/>
        <w:adjustRightInd w:val="0"/>
        <w:rPr>
          <w:rFonts w:cs="TTE25103A8t00"/>
        </w:rPr>
      </w:pPr>
    </w:p>
    <w:p w:rsidR="009053D1" w:rsidRPr="00F33084" w:rsidRDefault="009053D1" w:rsidP="000C66C7">
      <w:pPr>
        <w:autoSpaceDE w:val="0"/>
        <w:autoSpaceDN w:val="0"/>
        <w:adjustRightInd w:val="0"/>
        <w:ind w:left="720" w:hanging="360"/>
        <w:rPr>
          <w:rFonts w:cs="TTE25103A8t00"/>
        </w:rPr>
      </w:pPr>
      <w:r w:rsidRPr="00F33084">
        <w:rPr>
          <w:rFonts w:cs="TTE25103A8t00"/>
        </w:rPr>
        <w:lastRenderedPageBreak/>
        <w:t xml:space="preserve">1. Actively participate in the strategic planning process by continuous monitoring of the membership and the external environment and embracing dialogue and deliberation before </w:t>
      </w:r>
      <w:r w:rsidR="004618E2" w:rsidRPr="00F33084">
        <w:rPr>
          <w:rFonts w:cs="TTE25103A8t00"/>
        </w:rPr>
        <w:t>decision</w:t>
      </w:r>
      <w:r w:rsidR="004618E2">
        <w:rPr>
          <w:rFonts w:cs="TTE25103A8t00"/>
        </w:rPr>
        <w:t>-</w:t>
      </w:r>
      <w:r w:rsidRPr="00F33084">
        <w:rPr>
          <w:rFonts w:cs="TTE25103A8t00"/>
        </w:rPr>
        <w:t>making.</w:t>
      </w:r>
    </w:p>
    <w:p w:rsidR="009053D1" w:rsidRPr="00F33084" w:rsidRDefault="009053D1" w:rsidP="000C66C7">
      <w:pPr>
        <w:autoSpaceDE w:val="0"/>
        <w:autoSpaceDN w:val="0"/>
        <w:adjustRightInd w:val="0"/>
        <w:ind w:left="720" w:hanging="360"/>
        <w:rPr>
          <w:rFonts w:cs="TTE25103A8t00"/>
        </w:rPr>
      </w:pPr>
      <w:r w:rsidRPr="00F33084">
        <w:rPr>
          <w:rFonts w:cs="TTE25103A8t00"/>
        </w:rPr>
        <w:t xml:space="preserve">2. Communicating the goals and the objectives of the </w:t>
      </w:r>
      <w:r w:rsidR="004618E2">
        <w:rPr>
          <w:rFonts w:cs="TTE25103A8t00"/>
        </w:rPr>
        <w:t>association</w:t>
      </w:r>
      <w:r w:rsidR="004618E2" w:rsidRPr="00F33084">
        <w:rPr>
          <w:rFonts w:cs="TTE25103A8t00"/>
        </w:rPr>
        <w:t xml:space="preserve"> </w:t>
      </w:r>
      <w:r w:rsidRPr="00F33084">
        <w:rPr>
          <w:rFonts w:cs="TTE25103A8t00"/>
        </w:rPr>
        <w:t>to members and external stakeholders.</w:t>
      </w:r>
    </w:p>
    <w:p w:rsidR="009053D1" w:rsidRPr="00F33084" w:rsidRDefault="009053D1" w:rsidP="000C66C7">
      <w:pPr>
        <w:autoSpaceDE w:val="0"/>
        <w:autoSpaceDN w:val="0"/>
        <w:adjustRightInd w:val="0"/>
        <w:ind w:left="720" w:hanging="360"/>
        <w:rPr>
          <w:rFonts w:cs="TTE25103A8t00"/>
        </w:rPr>
      </w:pPr>
      <w:r w:rsidRPr="00F33084">
        <w:rPr>
          <w:rFonts w:cs="TTE25103A8t00"/>
        </w:rPr>
        <w:t>3. Bring forth the needs and positions of the constituencies represented, yet make decisions for the organization.</w:t>
      </w:r>
    </w:p>
    <w:p w:rsidR="009053D1" w:rsidRPr="00F33084" w:rsidRDefault="009053D1" w:rsidP="000C66C7">
      <w:pPr>
        <w:autoSpaceDE w:val="0"/>
        <w:autoSpaceDN w:val="0"/>
        <w:adjustRightInd w:val="0"/>
        <w:ind w:left="720" w:hanging="360"/>
        <w:rPr>
          <w:rFonts w:cs="TTE25103A8t00"/>
        </w:rPr>
      </w:pPr>
      <w:r w:rsidRPr="00F33084">
        <w:rPr>
          <w:rFonts w:cs="TTE25103A8t00"/>
        </w:rPr>
        <w:t xml:space="preserve">4. Fulfill the liaison role to </w:t>
      </w:r>
      <w:r w:rsidR="004618E2">
        <w:rPr>
          <w:rFonts w:cs="TTE25103A8t00"/>
        </w:rPr>
        <w:t>c</w:t>
      </w:r>
      <w:r w:rsidR="004618E2" w:rsidRPr="00F33084">
        <w:rPr>
          <w:rFonts w:cs="TTE25103A8t00"/>
        </w:rPr>
        <w:t>ommittees</w:t>
      </w:r>
      <w:r w:rsidRPr="00F33084">
        <w:rPr>
          <w:rFonts w:cs="TTE25103A8t00"/>
        </w:rPr>
        <w:t>.</w:t>
      </w:r>
    </w:p>
    <w:p w:rsidR="009053D1" w:rsidRPr="00F33084" w:rsidRDefault="009053D1" w:rsidP="000C66C7">
      <w:pPr>
        <w:autoSpaceDE w:val="0"/>
        <w:autoSpaceDN w:val="0"/>
        <w:adjustRightInd w:val="0"/>
        <w:ind w:left="720" w:hanging="360"/>
        <w:rPr>
          <w:rFonts w:cs="TTE25103A8t00"/>
        </w:rPr>
      </w:pPr>
      <w:r w:rsidRPr="00F33084">
        <w:rPr>
          <w:rFonts w:cs="TTE25103A8t00"/>
        </w:rPr>
        <w:t>5. Serve as a mentor to each other and to potential leaders.</w:t>
      </w:r>
    </w:p>
    <w:p w:rsidR="009053D1" w:rsidRPr="00F33084" w:rsidRDefault="009053D1" w:rsidP="000C66C7">
      <w:pPr>
        <w:autoSpaceDE w:val="0"/>
        <w:autoSpaceDN w:val="0"/>
        <w:adjustRightInd w:val="0"/>
        <w:rPr>
          <w:rFonts w:cs="TTE25103A8t00"/>
        </w:rPr>
      </w:pPr>
    </w:p>
    <w:p w:rsidR="009053D1" w:rsidRPr="00F33084" w:rsidRDefault="009053D1" w:rsidP="000C66C7">
      <w:pPr>
        <w:autoSpaceDE w:val="0"/>
        <w:autoSpaceDN w:val="0"/>
        <w:adjustRightInd w:val="0"/>
        <w:rPr>
          <w:rFonts w:cs="TTE1BCCF90t00"/>
          <w:i/>
        </w:rPr>
      </w:pPr>
      <w:r w:rsidRPr="00F33084">
        <w:rPr>
          <w:rFonts w:cs="TTE1BCCF90t00"/>
          <w:i/>
        </w:rPr>
        <w:t>Roles of the Spokesperson</w:t>
      </w:r>
    </w:p>
    <w:p w:rsidR="009053D1" w:rsidRPr="00F33084" w:rsidRDefault="009053D1" w:rsidP="000C66C7">
      <w:pPr>
        <w:autoSpaceDE w:val="0"/>
        <w:autoSpaceDN w:val="0"/>
        <w:adjustRightInd w:val="0"/>
        <w:rPr>
          <w:rFonts w:cs="TTE25103A8t00"/>
        </w:rPr>
      </w:pPr>
      <w:r w:rsidRPr="00F33084">
        <w:rPr>
          <w:rFonts w:cs="TTE25103A8t00"/>
        </w:rPr>
        <w:t xml:space="preserve">The official spokesperson of the </w:t>
      </w:r>
      <w:r w:rsidR="004618E2">
        <w:rPr>
          <w:rFonts w:cs="TTE25103A8t00"/>
        </w:rPr>
        <w:t>association</w:t>
      </w:r>
      <w:r w:rsidR="004618E2" w:rsidRPr="00F33084">
        <w:rPr>
          <w:rFonts w:cs="TTE25103A8t00"/>
        </w:rPr>
        <w:t xml:space="preserve"> </w:t>
      </w:r>
      <w:r w:rsidRPr="00F33084">
        <w:rPr>
          <w:rFonts w:cs="TTE25103A8t00"/>
        </w:rPr>
        <w:t xml:space="preserve">is usually the </w:t>
      </w:r>
      <w:r w:rsidR="004618E2">
        <w:rPr>
          <w:rFonts w:cs="TTE25103A8t00"/>
        </w:rPr>
        <w:t>president</w:t>
      </w:r>
      <w:r w:rsidRPr="00F33084">
        <w:rPr>
          <w:rFonts w:cs="TTE25103A8t00"/>
        </w:rPr>
        <w:t xml:space="preserve">. In his or her absence either one of the officers or the </w:t>
      </w:r>
      <w:r w:rsidR="004618E2">
        <w:rPr>
          <w:rFonts w:cs="TTE25103A8t00"/>
        </w:rPr>
        <w:t>e</w:t>
      </w:r>
      <w:r w:rsidR="004618E2" w:rsidRPr="00F33084">
        <w:rPr>
          <w:rFonts w:cs="TTE25103A8t00"/>
        </w:rPr>
        <w:t xml:space="preserve">xecutive </w:t>
      </w:r>
      <w:r w:rsidR="004618E2">
        <w:rPr>
          <w:rFonts w:cs="TTE25103A8t00"/>
        </w:rPr>
        <w:t>d</w:t>
      </w:r>
      <w:r w:rsidR="004618E2" w:rsidRPr="00F33084">
        <w:rPr>
          <w:rFonts w:cs="TTE25103A8t00"/>
        </w:rPr>
        <w:t xml:space="preserve">irector </w:t>
      </w:r>
      <w:r w:rsidRPr="00F33084">
        <w:rPr>
          <w:rFonts w:cs="TTE25103A8t00"/>
        </w:rPr>
        <w:t xml:space="preserve">may speak on behalf of the </w:t>
      </w:r>
      <w:r w:rsidR="004618E2">
        <w:rPr>
          <w:rFonts w:cs="TTE25103A8t00"/>
        </w:rPr>
        <w:t>association</w:t>
      </w:r>
      <w:r w:rsidRPr="00F33084">
        <w:rPr>
          <w:rFonts w:cs="TTE25103A8t00"/>
        </w:rPr>
        <w:t>.</w:t>
      </w:r>
    </w:p>
    <w:p w:rsidR="009053D1" w:rsidRPr="00F33084" w:rsidRDefault="009053D1" w:rsidP="000C66C7">
      <w:pPr>
        <w:autoSpaceDE w:val="0"/>
        <w:autoSpaceDN w:val="0"/>
        <w:adjustRightInd w:val="0"/>
        <w:rPr>
          <w:rFonts w:cs="TTE25103A8t00"/>
        </w:rPr>
      </w:pPr>
    </w:p>
    <w:p w:rsidR="009053D1" w:rsidRPr="00F33084" w:rsidRDefault="009053D1" w:rsidP="000C66C7">
      <w:pPr>
        <w:autoSpaceDE w:val="0"/>
        <w:autoSpaceDN w:val="0"/>
        <w:adjustRightInd w:val="0"/>
        <w:rPr>
          <w:rFonts w:cs="TTE25103A8t00"/>
        </w:rPr>
      </w:pPr>
      <w:r w:rsidRPr="00F33084">
        <w:rPr>
          <w:rFonts w:cs="TTE25103A8t00"/>
        </w:rPr>
        <w:t xml:space="preserve">The </w:t>
      </w:r>
      <w:r w:rsidR="004618E2">
        <w:rPr>
          <w:rFonts w:cs="TTE25103A8t00"/>
        </w:rPr>
        <w:t>b</w:t>
      </w:r>
      <w:r w:rsidR="004618E2" w:rsidRPr="00F33084">
        <w:rPr>
          <w:rFonts w:cs="TTE25103A8t00"/>
        </w:rPr>
        <w:t xml:space="preserve">oard </w:t>
      </w:r>
      <w:r w:rsidRPr="00F33084">
        <w:rPr>
          <w:rFonts w:cs="TTE25103A8t00"/>
        </w:rPr>
        <w:t xml:space="preserve">of </w:t>
      </w:r>
      <w:r w:rsidR="004618E2">
        <w:rPr>
          <w:rFonts w:cs="TTE25103A8t00"/>
        </w:rPr>
        <w:t>d</w:t>
      </w:r>
      <w:r w:rsidR="004618E2" w:rsidRPr="00F33084">
        <w:rPr>
          <w:rFonts w:cs="TTE25103A8t00"/>
        </w:rPr>
        <w:t xml:space="preserve">irectors </w:t>
      </w:r>
      <w:r w:rsidRPr="00F33084">
        <w:rPr>
          <w:rFonts w:cs="TTE25103A8t00"/>
        </w:rPr>
        <w:t xml:space="preserve">represents the leadership of the </w:t>
      </w:r>
      <w:r w:rsidR="004618E2">
        <w:rPr>
          <w:rFonts w:cs="TTE25103A8t00"/>
        </w:rPr>
        <w:t>association</w:t>
      </w:r>
      <w:r w:rsidR="004618E2" w:rsidRPr="00F33084">
        <w:rPr>
          <w:rFonts w:cs="TTE25103A8t00"/>
        </w:rPr>
        <w:t xml:space="preserve"> </w:t>
      </w:r>
      <w:r w:rsidRPr="00F33084">
        <w:rPr>
          <w:rFonts w:cs="TTE25103A8t00"/>
        </w:rPr>
        <w:t>and determines the</w:t>
      </w:r>
      <w:r w:rsidR="00D401C2" w:rsidRPr="00F33084">
        <w:rPr>
          <w:rFonts w:cs="TTE25103A8t00"/>
        </w:rPr>
        <w:t xml:space="preserve"> </w:t>
      </w:r>
      <w:r w:rsidRPr="00F33084">
        <w:rPr>
          <w:rFonts w:cs="TTE25103A8t00"/>
        </w:rPr>
        <w:t>positions and policies for the organization. In this role, directors are often asked to</w:t>
      </w:r>
      <w:r w:rsidR="00D401C2" w:rsidRPr="00F33084">
        <w:rPr>
          <w:rFonts w:cs="TTE25103A8t00"/>
        </w:rPr>
        <w:t xml:space="preserve"> </w:t>
      </w:r>
      <w:r w:rsidRPr="00F33084">
        <w:rPr>
          <w:rFonts w:cs="TTE25103A8t00"/>
        </w:rPr>
        <w:t>comment or state an opinion to members, the media and external stakeholders. Directors</w:t>
      </w:r>
      <w:r w:rsidR="00D401C2" w:rsidRPr="00F33084">
        <w:rPr>
          <w:rFonts w:cs="TTE25103A8t00"/>
        </w:rPr>
        <w:t xml:space="preserve"> </w:t>
      </w:r>
      <w:r w:rsidRPr="00F33084">
        <w:rPr>
          <w:rFonts w:cs="TTE25103A8t00"/>
        </w:rPr>
        <w:t>are no longer “ordinary” members</w:t>
      </w:r>
      <w:r w:rsidR="004618E2">
        <w:rPr>
          <w:rFonts w:cs="TTE25103A8t00"/>
        </w:rPr>
        <w:t>,</w:t>
      </w:r>
      <w:r w:rsidRPr="00F33084">
        <w:rPr>
          <w:rFonts w:cs="TTE25103A8t00"/>
        </w:rPr>
        <w:t xml:space="preserve"> and every statement made is perceived in a different</w:t>
      </w:r>
      <w:r w:rsidR="00D401C2" w:rsidRPr="00F33084">
        <w:rPr>
          <w:rFonts w:cs="TTE25103A8t00"/>
        </w:rPr>
        <w:t xml:space="preserve"> </w:t>
      </w:r>
      <w:r w:rsidRPr="00F33084">
        <w:rPr>
          <w:rFonts w:cs="TTE25103A8t00"/>
        </w:rPr>
        <w:t>context. Even when placed on personal stationary, comments expressed by directors are</w:t>
      </w:r>
      <w:r w:rsidR="00D401C2" w:rsidRPr="00F33084">
        <w:rPr>
          <w:rFonts w:cs="TTE25103A8t00"/>
        </w:rPr>
        <w:t xml:space="preserve"> </w:t>
      </w:r>
      <w:r w:rsidRPr="00F33084">
        <w:rPr>
          <w:rFonts w:cs="TTE25103A8t00"/>
        </w:rPr>
        <w:t>taken as official position.</w:t>
      </w:r>
    </w:p>
    <w:p w:rsidR="009053D1" w:rsidRPr="00F33084" w:rsidRDefault="009053D1" w:rsidP="000C66C7">
      <w:pPr>
        <w:autoSpaceDE w:val="0"/>
        <w:autoSpaceDN w:val="0"/>
        <w:adjustRightInd w:val="0"/>
        <w:rPr>
          <w:rFonts w:cs="TTE25103A8t00"/>
        </w:rPr>
      </w:pPr>
    </w:p>
    <w:p w:rsidR="009053D1" w:rsidRPr="00F33084" w:rsidRDefault="009053D1" w:rsidP="000C66C7">
      <w:pPr>
        <w:autoSpaceDE w:val="0"/>
        <w:autoSpaceDN w:val="0"/>
        <w:adjustRightInd w:val="0"/>
        <w:rPr>
          <w:rFonts w:cs="TTE25103A8t00"/>
        </w:rPr>
      </w:pPr>
      <w:r w:rsidRPr="00F33084">
        <w:rPr>
          <w:rFonts w:cs="TTE25103A8t00"/>
        </w:rPr>
        <w:t>Directors must exercise caution when publicly expressing an opinion or commenting on</w:t>
      </w:r>
      <w:r w:rsidR="00D401C2" w:rsidRPr="00F33084">
        <w:rPr>
          <w:rFonts w:cs="TTE25103A8t00"/>
        </w:rPr>
        <w:t xml:space="preserve"> </w:t>
      </w:r>
      <w:r w:rsidRPr="00F33084">
        <w:rPr>
          <w:rFonts w:cs="TTE25103A8t00"/>
        </w:rPr>
        <w:t xml:space="preserve">any issue. Any statement made on official stationary requires the </w:t>
      </w:r>
      <w:r w:rsidR="004618E2">
        <w:rPr>
          <w:rFonts w:cs="TTE25103A8t00"/>
        </w:rPr>
        <w:t>president</w:t>
      </w:r>
      <w:r w:rsidR="004618E2" w:rsidRPr="00F33084">
        <w:rPr>
          <w:rFonts w:cs="TTE25103A8t00"/>
        </w:rPr>
        <w:t xml:space="preserve">’s </w:t>
      </w:r>
      <w:r w:rsidRPr="00F33084">
        <w:rPr>
          <w:rFonts w:cs="TTE25103A8t00"/>
        </w:rPr>
        <w:t>approval.</w:t>
      </w:r>
      <w:r w:rsidR="00D401C2" w:rsidRPr="00F33084">
        <w:rPr>
          <w:rFonts w:cs="TTE25103A8t00"/>
        </w:rPr>
        <w:t xml:space="preserve"> </w:t>
      </w:r>
      <w:r w:rsidRPr="00F33084">
        <w:rPr>
          <w:rFonts w:cs="TTE25103A8t00"/>
        </w:rPr>
        <w:t>Always be mindful of current official positions and policies</w:t>
      </w:r>
      <w:r w:rsidR="004618E2">
        <w:rPr>
          <w:rFonts w:cs="TTE25103A8t00"/>
        </w:rPr>
        <w:t>,</w:t>
      </w:r>
      <w:r w:rsidRPr="00F33084">
        <w:rPr>
          <w:rFonts w:cs="TTE25103A8t00"/>
        </w:rPr>
        <w:t xml:space="preserve"> and be careful not to stray</w:t>
      </w:r>
      <w:r w:rsidR="00D401C2" w:rsidRPr="00F33084">
        <w:rPr>
          <w:rFonts w:cs="TTE25103A8t00"/>
        </w:rPr>
        <w:t xml:space="preserve"> </w:t>
      </w:r>
      <w:r w:rsidRPr="00F33084">
        <w:rPr>
          <w:rFonts w:cs="TTE25103A8t00"/>
        </w:rPr>
        <w:t>from them, regardless of personal thought.</w:t>
      </w:r>
    </w:p>
    <w:p w:rsidR="009053D1" w:rsidRPr="00F33084" w:rsidRDefault="009053D1" w:rsidP="000C66C7">
      <w:pPr>
        <w:autoSpaceDE w:val="0"/>
        <w:autoSpaceDN w:val="0"/>
        <w:adjustRightInd w:val="0"/>
        <w:rPr>
          <w:rFonts w:cs="Times-Roman"/>
        </w:rPr>
      </w:pPr>
    </w:p>
    <w:p w:rsidR="009053D1" w:rsidRPr="00F33084" w:rsidRDefault="009053D1" w:rsidP="000C66C7">
      <w:pPr>
        <w:autoSpaceDE w:val="0"/>
        <w:autoSpaceDN w:val="0"/>
        <w:adjustRightInd w:val="0"/>
        <w:rPr>
          <w:rFonts w:cs="TTE1BCCF90t00"/>
          <w:i/>
        </w:rPr>
      </w:pPr>
      <w:r w:rsidRPr="00F33084">
        <w:rPr>
          <w:rFonts w:cs="TTE1BCCF90t00"/>
          <w:i/>
        </w:rPr>
        <w:t xml:space="preserve">Role of the </w:t>
      </w:r>
      <w:r w:rsidR="009F7F69">
        <w:rPr>
          <w:rFonts w:cs="TTE1BCCF90t00"/>
          <w:i/>
        </w:rPr>
        <w:t xml:space="preserve">Executive </w:t>
      </w:r>
      <w:r w:rsidR="004618E2">
        <w:rPr>
          <w:rFonts w:cs="TTE1BCCF90t00"/>
          <w:i/>
        </w:rPr>
        <w:t>Committee</w:t>
      </w:r>
    </w:p>
    <w:p w:rsidR="009053D1" w:rsidRPr="00F33084" w:rsidRDefault="009053D1" w:rsidP="000C66C7">
      <w:pPr>
        <w:autoSpaceDE w:val="0"/>
        <w:autoSpaceDN w:val="0"/>
        <w:adjustRightInd w:val="0"/>
        <w:rPr>
          <w:rFonts w:cs="TTE25103A8t00"/>
        </w:rPr>
      </w:pPr>
      <w:r w:rsidRPr="00F33084">
        <w:rPr>
          <w:rFonts w:cs="TTE25103A8t00"/>
        </w:rPr>
        <w:t xml:space="preserve">The </w:t>
      </w:r>
      <w:r w:rsidR="004618E2">
        <w:rPr>
          <w:rFonts w:cs="TTE25103A8t00"/>
        </w:rPr>
        <w:t xml:space="preserve">executive </w:t>
      </w:r>
      <w:r w:rsidR="009F7F69">
        <w:rPr>
          <w:rFonts w:cs="TTE25103A8t00"/>
        </w:rPr>
        <w:t>committee</w:t>
      </w:r>
      <w:r w:rsidRPr="00F33084">
        <w:rPr>
          <w:rFonts w:cs="TTE25103A8t00"/>
        </w:rPr>
        <w:t xml:space="preserve"> is </w:t>
      </w:r>
      <w:r w:rsidRPr="00F33084">
        <w:rPr>
          <w:rFonts w:cs="TTE25103A8t00"/>
          <w:b/>
        </w:rPr>
        <w:t>not</w:t>
      </w:r>
      <w:r w:rsidRPr="00F33084">
        <w:rPr>
          <w:rFonts w:cs="TTE25103A8t00"/>
        </w:rPr>
        <w:t xml:space="preserve"> a quasi board. It is established to act between </w:t>
      </w:r>
      <w:r w:rsidR="004618E2">
        <w:rPr>
          <w:rFonts w:cs="TTE25103A8t00"/>
        </w:rPr>
        <w:t>b</w:t>
      </w:r>
      <w:r w:rsidR="004618E2" w:rsidRPr="00F33084">
        <w:rPr>
          <w:rFonts w:cs="TTE25103A8t00"/>
        </w:rPr>
        <w:t xml:space="preserve">oard </w:t>
      </w:r>
      <w:r w:rsidRPr="00F33084">
        <w:rPr>
          <w:rFonts w:cs="TTE25103A8t00"/>
        </w:rPr>
        <w:t>meetings in case of emergency or when an issue of a critical nature arises and must be</w:t>
      </w:r>
      <w:r w:rsidR="008E0143" w:rsidRPr="00F33084">
        <w:rPr>
          <w:rFonts w:cs="TTE25103A8t00"/>
        </w:rPr>
        <w:t xml:space="preserve"> </w:t>
      </w:r>
      <w:r w:rsidRPr="00F33084">
        <w:rPr>
          <w:rFonts w:cs="TTE25103A8t00"/>
        </w:rPr>
        <w:t xml:space="preserve">addressed before the next </w:t>
      </w:r>
      <w:r w:rsidR="004618E2">
        <w:rPr>
          <w:rFonts w:cs="TTE25103A8t00"/>
        </w:rPr>
        <w:t>b</w:t>
      </w:r>
      <w:r w:rsidR="004618E2" w:rsidRPr="00F33084">
        <w:rPr>
          <w:rFonts w:cs="TTE25103A8t00"/>
        </w:rPr>
        <w:t xml:space="preserve">oard </w:t>
      </w:r>
      <w:r w:rsidRPr="00F33084">
        <w:rPr>
          <w:rFonts w:cs="TTE25103A8t00"/>
        </w:rPr>
        <w:t xml:space="preserve">meeting. The </w:t>
      </w:r>
      <w:r w:rsidR="004618E2">
        <w:rPr>
          <w:rFonts w:cs="TTE25103A8t00"/>
        </w:rPr>
        <w:t xml:space="preserve">executive </w:t>
      </w:r>
      <w:r w:rsidR="009F7F69">
        <w:rPr>
          <w:rFonts w:cs="TTE25103A8t00"/>
        </w:rPr>
        <w:t>committee</w:t>
      </w:r>
      <w:r w:rsidRPr="00F33084">
        <w:rPr>
          <w:rFonts w:cs="TTE25103A8t00"/>
        </w:rPr>
        <w:t xml:space="preserve"> should always take</w:t>
      </w:r>
      <w:r w:rsidR="008E0143" w:rsidRPr="00F33084">
        <w:rPr>
          <w:rFonts w:cs="TTE25103A8t00"/>
        </w:rPr>
        <w:t xml:space="preserve"> </w:t>
      </w:r>
      <w:r w:rsidRPr="00F33084">
        <w:rPr>
          <w:rFonts w:cs="TTE25103A8t00"/>
        </w:rPr>
        <w:t xml:space="preserve">care to make decisions within the parameters of the </w:t>
      </w:r>
      <w:r w:rsidR="004618E2">
        <w:rPr>
          <w:rFonts w:cs="TTE25103A8t00"/>
        </w:rPr>
        <w:t>b</w:t>
      </w:r>
      <w:r w:rsidR="004618E2" w:rsidRPr="00F33084">
        <w:rPr>
          <w:rFonts w:cs="TTE25103A8t00"/>
        </w:rPr>
        <w:t xml:space="preserve">oard’s </w:t>
      </w:r>
      <w:r w:rsidRPr="00F33084">
        <w:rPr>
          <w:rFonts w:cs="TTE25103A8t00"/>
        </w:rPr>
        <w:t>official positions and</w:t>
      </w:r>
      <w:r w:rsidR="008E0143" w:rsidRPr="00F33084">
        <w:rPr>
          <w:rFonts w:cs="TTE25103A8t00"/>
        </w:rPr>
        <w:t xml:space="preserve"> </w:t>
      </w:r>
      <w:r w:rsidRPr="00F33084">
        <w:rPr>
          <w:rFonts w:cs="TTE25103A8t00"/>
        </w:rPr>
        <w:t xml:space="preserve">policies with an understanding of the </w:t>
      </w:r>
      <w:r w:rsidR="004618E2">
        <w:rPr>
          <w:rFonts w:cs="TTE25103A8t00"/>
        </w:rPr>
        <w:t>b</w:t>
      </w:r>
      <w:r w:rsidR="004618E2" w:rsidRPr="00F33084">
        <w:rPr>
          <w:rFonts w:cs="TTE25103A8t00"/>
        </w:rPr>
        <w:t xml:space="preserve">oard’s </w:t>
      </w:r>
      <w:r w:rsidRPr="00F33084">
        <w:rPr>
          <w:rFonts w:cs="TTE25103A8t00"/>
        </w:rPr>
        <w:t>culture. When there is trust between</w:t>
      </w:r>
      <w:r w:rsidR="008E0143" w:rsidRPr="00F33084">
        <w:rPr>
          <w:rFonts w:cs="TTE25103A8t00"/>
        </w:rPr>
        <w:t xml:space="preserve"> </w:t>
      </w:r>
      <w:r w:rsidRPr="00F33084">
        <w:rPr>
          <w:rFonts w:cs="TTE25103A8t00"/>
        </w:rPr>
        <w:t xml:space="preserve">members of the </w:t>
      </w:r>
      <w:r w:rsidR="004618E2">
        <w:rPr>
          <w:rFonts w:cs="TTE25103A8t00"/>
        </w:rPr>
        <w:t>b</w:t>
      </w:r>
      <w:r w:rsidR="004618E2" w:rsidRPr="00F33084">
        <w:rPr>
          <w:rFonts w:cs="TTE25103A8t00"/>
        </w:rPr>
        <w:t>oard</w:t>
      </w:r>
      <w:r w:rsidRPr="00F33084">
        <w:rPr>
          <w:rFonts w:cs="TTE25103A8t00"/>
        </w:rPr>
        <w:t xml:space="preserve">, the </w:t>
      </w:r>
      <w:r w:rsidR="004618E2">
        <w:rPr>
          <w:rFonts w:cs="TTE25103A8t00"/>
        </w:rPr>
        <w:t xml:space="preserve">executive </w:t>
      </w:r>
      <w:r w:rsidR="009F7F69">
        <w:rPr>
          <w:rFonts w:cs="TTE25103A8t00"/>
        </w:rPr>
        <w:t>committee</w:t>
      </w:r>
      <w:r w:rsidRPr="00F33084">
        <w:rPr>
          <w:rFonts w:cs="TTE25103A8t00"/>
        </w:rPr>
        <w:t xml:space="preserve"> is a practical and efficient method for</w:t>
      </w:r>
      <w:r w:rsidR="008E0143" w:rsidRPr="00F33084">
        <w:rPr>
          <w:rFonts w:cs="TTE25103A8t00"/>
        </w:rPr>
        <w:t xml:space="preserve"> </w:t>
      </w:r>
      <w:r w:rsidRPr="00F33084">
        <w:rPr>
          <w:rFonts w:cs="TTE25103A8t00"/>
        </w:rPr>
        <w:t xml:space="preserve">maintaining the fluidity and responsiveness of the </w:t>
      </w:r>
      <w:r w:rsidR="004618E2">
        <w:rPr>
          <w:rFonts w:cs="TTE25103A8t00"/>
        </w:rPr>
        <w:t>association</w:t>
      </w:r>
      <w:r w:rsidRPr="00F33084">
        <w:rPr>
          <w:rFonts w:cs="TTE25103A8t00"/>
        </w:rPr>
        <w:t>.</w:t>
      </w:r>
    </w:p>
    <w:p w:rsidR="009053D1" w:rsidRPr="00F33084" w:rsidRDefault="009053D1" w:rsidP="000C66C7">
      <w:pPr>
        <w:autoSpaceDE w:val="0"/>
        <w:autoSpaceDN w:val="0"/>
        <w:adjustRightInd w:val="0"/>
        <w:rPr>
          <w:rFonts w:cs="TTE1BCCF90t00"/>
        </w:rPr>
      </w:pPr>
    </w:p>
    <w:p w:rsidR="009053D1" w:rsidRPr="00F33084" w:rsidRDefault="009053D1" w:rsidP="000C66C7">
      <w:pPr>
        <w:autoSpaceDE w:val="0"/>
        <w:autoSpaceDN w:val="0"/>
        <w:adjustRightInd w:val="0"/>
        <w:rPr>
          <w:rFonts w:cs="TTE1BCCF90t00"/>
          <w:i/>
        </w:rPr>
      </w:pPr>
      <w:r w:rsidRPr="00F33084">
        <w:rPr>
          <w:rFonts w:cs="TTE1BCCF90t00"/>
          <w:i/>
        </w:rPr>
        <w:t>Role of Officers</w:t>
      </w:r>
    </w:p>
    <w:p w:rsidR="009053D1" w:rsidRPr="00F33084" w:rsidRDefault="009053D1" w:rsidP="000C66C7">
      <w:pPr>
        <w:autoSpaceDE w:val="0"/>
        <w:autoSpaceDN w:val="0"/>
        <w:adjustRightInd w:val="0"/>
        <w:rPr>
          <w:rFonts w:cs="TTE25103A8t00"/>
        </w:rPr>
      </w:pPr>
      <w:r w:rsidRPr="00F33084">
        <w:rPr>
          <w:rFonts w:cs="TTE25103A8t00"/>
        </w:rPr>
        <w:t xml:space="preserve">Each officer within the </w:t>
      </w:r>
      <w:r w:rsidR="004618E2">
        <w:rPr>
          <w:rFonts w:cs="TTE25103A8t00"/>
        </w:rPr>
        <w:t>association</w:t>
      </w:r>
      <w:r w:rsidR="004618E2" w:rsidRPr="00F33084">
        <w:rPr>
          <w:rFonts w:cs="TTE25103A8t00"/>
        </w:rPr>
        <w:t xml:space="preserve"> </w:t>
      </w:r>
      <w:r w:rsidRPr="00F33084">
        <w:rPr>
          <w:rFonts w:cs="TTE25103A8t00"/>
        </w:rPr>
        <w:t xml:space="preserve">has a specific task. The officers are most effective when they act as a team to provide continuity to the </w:t>
      </w:r>
      <w:r w:rsidR="004618E2">
        <w:rPr>
          <w:rFonts w:cs="TTE25103A8t00"/>
        </w:rPr>
        <w:t>b</w:t>
      </w:r>
      <w:r w:rsidR="004618E2" w:rsidRPr="00F33084">
        <w:rPr>
          <w:rFonts w:cs="TTE25103A8t00"/>
        </w:rPr>
        <w:t xml:space="preserve">oard </w:t>
      </w:r>
      <w:r w:rsidRPr="00F33084">
        <w:rPr>
          <w:rFonts w:cs="TTE25103A8t00"/>
        </w:rPr>
        <w:t>and staff.</w:t>
      </w:r>
    </w:p>
    <w:p w:rsidR="009053D1" w:rsidRPr="00F33084" w:rsidRDefault="009053D1" w:rsidP="000C66C7">
      <w:pPr>
        <w:autoSpaceDE w:val="0"/>
        <w:autoSpaceDN w:val="0"/>
        <w:adjustRightInd w:val="0"/>
        <w:rPr>
          <w:rFonts w:cs="TTE25103A8t00"/>
        </w:rPr>
      </w:pPr>
    </w:p>
    <w:p w:rsidR="009053D1" w:rsidRPr="00F33084" w:rsidRDefault="009053D1" w:rsidP="000C66C7">
      <w:pPr>
        <w:autoSpaceDE w:val="0"/>
        <w:autoSpaceDN w:val="0"/>
        <w:adjustRightInd w:val="0"/>
        <w:rPr>
          <w:rFonts w:cs="TTE25103A8t00"/>
        </w:rPr>
      </w:pPr>
      <w:r w:rsidRPr="00F33084">
        <w:rPr>
          <w:rFonts w:cs="TTE25103A8t00"/>
        </w:rPr>
        <w:t xml:space="preserve">The </w:t>
      </w:r>
      <w:r w:rsidR="004618E2">
        <w:rPr>
          <w:rFonts w:cs="TTE25103A8t00"/>
        </w:rPr>
        <w:t>president</w:t>
      </w:r>
      <w:r w:rsidR="004618E2" w:rsidRPr="00F33084">
        <w:rPr>
          <w:rFonts w:cs="TTE25103A8t00"/>
        </w:rPr>
        <w:t xml:space="preserve"> </w:t>
      </w:r>
      <w:r w:rsidRPr="00F33084">
        <w:rPr>
          <w:rFonts w:cs="TTE25103A8t00"/>
        </w:rPr>
        <w:t xml:space="preserve">has the responsibility to lead the </w:t>
      </w:r>
      <w:r w:rsidR="004618E2">
        <w:rPr>
          <w:rFonts w:cs="TTE25103A8t00"/>
        </w:rPr>
        <w:t>association</w:t>
      </w:r>
      <w:r w:rsidR="004618E2" w:rsidRPr="00F33084">
        <w:rPr>
          <w:rFonts w:cs="TTE25103A8t00"/>
        </w:rPr>
        <w:t xml:space="preserve"> </w:t>
      </w:r>
      <w:r w:rsidRPr="00F33084">
        <w:rPr>
          <w:rFonts w:cs="TTE25103A8t00"/>
        </w:rPr>
        <w:t xml:space="preserve">and manage </w:t>
      </w:r>
      <w:r w:rsidR="004618E2">
        <w:rPr>
          <w:rFonts w:cs="TTE25103A8t00"/>
        </w:rPr>
        <w:t>its</w:t>
      </w:r>
      <w:r w:rsidR="004618E2" w:rsidRPr="00F33084">
        <w:rPr>
          <w:rFonts w:cs="TTE25103A8t00"/>
        </w:rPr>
        <w:t xml:space="preserve"> </w:t>
      </w:r>
      <w:r w:rsidRPr="00F33084">
        <w:rPr>
          <w:rFonts w:cs="TTE25103A8t00"/>
        </w:rPr>
        <w:t xml:space="preserve">affairs. The </w:t>
      </w:r>
      <w:r w:rsidR="004618E2">
        <w:rPr>
          <w:rFonts w:cs="TTE25103A8t00"/>
        </w:rPr>
        <w:t>president</w:t>
      </w:r>
      <w:r w:rsidR="004618E2" w:rsidRPr="00F33084">
        <w:rPr>
          <w:rFonts w:cs="TTE25103A8t00"/>
        </w:rPr>
        <w:t xml:space="preserve"> </w:t>
      </w:r>
      <w:r w:rsidRPr="00F33084">
        <w:rPr>
          <w:rFonts w:cs="TTE25103A8t00"/>
        </w:rPr>
        <w:t xml:space="preserve">is also the key liaison with the </w:t>
      </w:r>
      <w:r w:rsidR="004618E2">
        <w:rPr>
          <w:rFonts w:cs="TTE25103A8t00"/>
        </w:rPr>
        <w:t>e</w:t>
      </w:r>
      <w:r w:rsidR="004618E2" w:rsidRPr="00F33084">
        <w:rPr>
          <w:rFonts w:cs="TTE25103A8t00"/>
        </w:rPr>
        <w:t xml:space="preserve">xecutive </w:t>
      </w:r>
      <w:r w:rsidR="004618E2">
        <w:rPr>
          <w:rFonts w:cs="TTE25103A8t00"/>
        </w:rPr>
        <w:t>d</w:t>
      </w:r>
      <w:r w:rsidR="004618E2" w:rsidRPr="00F33084">
        <w:rPr>
          <w:rFonts w:cs="TTE25103A8t00"/>
        </w:rPr>
        <w:t>irector</w:t>
      </w:r>
      <w:r w:rsidRPr="00F33084">
        <w:rPr>
          <w:rFonts w:cs="TTE25103A8t00"/>
        </w:rPr>
        <w:t>.</w:t>
      </w:r>
      <w:r w:rsidR="001D49EF">
        <w:rPr>
          <w:rFonts w:cs="TTE25103A8t00"/>
        </w:rPr>
        <w:t xml:space="preserve"> </w:t>
      </w:r>
      <w:r w:rsidRPr="00F33084">
        <w:rPr>
          <w:rFonts w:cs="TTE25103A8t00"/>
        </w:rPr>
        <w:t xml:space="preserve">The </w:t>
      </w:r>
      <w:r w:rsidR="004618E2">
        <w:rPr>
          <w:rFonts w:cs="TTE25103A8t00"/>
        </w:rPr>
        <w:t>president</w:t>
      </w:r>
      <w:r w:rsidRPr="00F33084">
        <w:rPr>
          <w:rFonts w:cs="TTE25103A8t00"/>
        </w:rPr>
        <w:t xml:space="preserve">-elect must be ready to assume the office of </w:t>
      </w:r>
      <w:r w:rsidR="004618E2">
        <w:rPr>
          <w:rFonts w:cs="TTE25103A8t00"/>
        </w:rPr>
        <w:t>president</w:t>
      </w:r>
      <w:r w:rsidR="004618E2" w:rsidRPr="00F33084">
        <w:rPr>
          <w:rFonts w:cs="TTE25103A8t00"/>
        </w:rPr>
        <w:t xml:space="preserve"> </w:t>
      </w:r>
      <w:r w:rsidRPr="00F33084">
        <w:rPr>
          <w:rFonts w:cs="TTE25103A8t00"/>
        </w:rPr>
        <w:t xml:space="preserve">if necessary. This officer also acts in the place of the </w:t>
      </w:r>
      <w:r w:rsidR="004618E2">
        <w:rPr>
          <w:rFonts w:cs="TTE25103A8t00"/>
        </w:rPr>
        <w:t>president</w:t>
      </w:r>
      <w:r w:rsidR="004618E2" w:rsidRPr="00F33084">
        <w:rPr>
          <w:rFonts w:cs="TTE25103A8t00"/>
        </w:rPr>
        <w:t xml:space="preserve"> </w:t>
      </w:r>
      <w:r w:rsidRPr="00F33084">
        <w:rPr>
          <w:rFonts w:cs="TTE25103A8t00"/>
        </w:rPr>
        <w:t xml:space="preserve">at meetings, events and social functions. The </w:t>
      </w:r>
      <w:r w:rsidR="004618E2">
        <w:rPr>
          <w:rFonts w:cs="TTE25103A8t00"/>
        </w:rPr>
        <w:t>i</w:t>
      </w:r>
      <w:r w:rsidR="004618E2" w:rsidRPr="00F33084">
        <w:rPr>
          <w:rFonts w:cs="TTE25103A8t00"/>
        </w:rPr>
        <w:t xml:space="preserve">mmediate </w:t>
      </w:r>
      <w:r w:rsidR="004618E2">
        <w:rPr>
          <w:rFonts w:cs="TTE25103A8t00"/>
        </w:rPr>
        <w:t>p</w:t>
      </w:r>
      <w:r w:rsidR="004618E2" w:rsidRPr="00F33084">
        <w:rPr>
          <w:rFonts w:cs="TTE25103A8t00"/>
        </w:rPr>
        <w:t xml:space="preserve">ast </w:t>
      </w:r>
      <w:r w:rsidR="004618E2">
        <w:rPr>
          <w:rFonts w:cs="TTE25103A8t00"/>
        </w:rPr>
        <w:t>president</w:t>
      </w:r>
      <w:r w:rsidR="004618E2" w:rsidRPr="00F33084">
        <w:rPr>
          <w:rFonts w:cs="TTE25103A8t00"/>
        </w:rPr>
        <w:t xml:space="preserve"> </w:t>
      </w:r>
      <w:r w:rsidRPr="00F33084">
        <w:rPr>
          <w:rFonts w:cs="TTE25103A8t00"/>
        </w:rPr>
        <w:t xml:space="preserve">provides continuity, insight and wisdom to the </w:t>
      </w:r>
      <w:r w:rsidR="004618E2">
        <w:rPr>
          <w:rFonts w:cs="TTE25103A8t00"/>
        </w:rPr>
        <w:t>association</w:t>
      </w:r>
      <w:r w:rsidRPr="00F33084">
        <w:rPr>
          <w:rFonts w:cs="TTE25103A8t00"/>
        </w:rPr>
        <w:t>. Specifically, this officer assists the other officers with implementation of</w:t>
      </w:r>
      <w:r w:rsidR="008E0143" w:rsidRPr="00F33084">
        <w:rPr>
          <w:rFonts w:cs="TTE25103A8t00"/>
        </w:rPr>
        <w:t xml:space="preserve"> t</w:t>
      </w:r>
      <w:r w:rsidRPr="00F33084">
        <w:rPr>
          <w:rFonts w:cs="TTE25103A8t00"/>
        </w:rPr>
        <w:t>heir task through his or her institutional knowledge.</w:t>
      </w:r>
    </w:p>
    <w:p w:rsidR="009053D1" w:rsidRPr="00F33084" w:rsidRDefault="009053D1" w:rsidP="000C66C7">
      <w:pPr>
        <w:autoSpaceDE w:val="0"/>
        <w:autoSpaceDN w:val="0"/>
        <w:adjustRightInd w:val="0"/>
        <w:rPr>
          <w:rFonts w:cs="TTE25103A8t00"/>
        </w:rPr>
      </w:pPr>
    </w:p>
    <w:p w:rsidR="009053D1" w:rsidRPr="00F33084" w:rsidRDefault="009053D1" w:rsidP="000C66C7">
      <w:pPr>
        <w:autoSpaceDE w:val="0"/>
        <w:autoSpaceDN w:val="0"/>
        <w:adjustRightInd w:val="0"/>
        <w:rPr>
          <w:rFonts w:cs="TTE1BCCF90t00"/>
          <w:i/>
        </w:rPr>
      </w:pPr>
      <w:r w:rsidRPr="00F33084">
        <w:rPr>
          <w:rFonts w:cs="TTE1BCCF90t00"/>
          <w:i/>
        </w:rPr>
        <w:t>Role of the Staff</w:t>
      </w:r>
    </w:p>
    <w:p w:rsidR="009053D1" w:rsidRPr="00F33084" w:rsidRDefault="009053D1" w:rsidP="000C66C7">
      <w:pPr>
        <w:autoSpaceDE w:val="0"/>
        <w:autoSpaceDN w:val="0"/>
        <w:adjustRightInd w:val="0"/>
        <w:rPr>
          <w:rFonts w:cs="TTE25103A8t00"/>
        </w:rPr>
      </w:pPr>
      <w:r w:rsidRPr="00F33084">
        <w:rPr>
          <w:rFonts w:cs="TTE25103A8t00"/>
        </w:rPr>
        <w:t xml:space="preserve">The </w:t>
      </w:r>
      <w:r w:rsidR="004618E2">
        <w:rPr>
          <w:rFonts w:cs="TTE25103A8t00"/>
        </w:rPr>
        <w:t>headquarters</w:t>
      </w:r>
      <w:r w:rsidR="004618E2" w:rsidRPr="00F33084">
        <w:rPr>
          <w:rFonts w:cs="TTE25103A8t00"/>
        </w:rPr>
        <w:t xml:space="preserve"> </w:t>
      </w:r>
      <w:r w:rsidRPr="00F33084">
        <w:rPr>
          <w:rFonts w:cs="TTE25103A8t00"/>
        </w:rPr>
        <w:t xml:space="preserve">staff serves as a resource for the </w:t>
      </w:r>
      <w:r w:rsidR="004618E2">
        <w:rPr>
          <w:rFonts w:cs="TTE25103A8t00"/>
        </w:rPr>
        <w:t>b</w:t>
      </w:r>
      <w:r w:rsidR="004618E2" w:rsidRPr="00F33084">
        <w:rPr>
          <w:rFonts w:cs="TTE25103A8t00"/>
        </w:rPr>
        <w:t>oard</w:t>
      </w:r>
      <w:r w:rsidRPr="00F33084">
        <w:rPr>
          <w:rFonts w:cs="TTE25103A8t00"/>
        </w:rPr>
        <w:t>. The staff, working with</w:t>
      </w:r>
      <w:r w:rsidR="008E0143" w:rsidRPr="00F33084">
        <w:rPr>
          <w:rFonts w:cs="TTE25103A8t00"/>
        </w:rPr>
        <w:t xml:space="preserve"> </w:t>
      </w:r>
      <w:r w:rsidRPr="00F33084">
        <w:rPr>
          <w:rFonts w:cs="TTE25103A8t00"/>
        </w:rPr>
        <w:t>volunteers, is responsible for the management and implementation of the direction</w:t>
      </w:r>
      <w:r w:rsidR="008E0143" w:rsidRPr="00F33084">
        <w:rPr>
          <w:rFonts w:cs="TTE25103A8t00"/>
        </w:rPr>
        <w:t xml:space="preserve"> </w:t>
      </w:r>
      <w:r w:rsidRPr="00F33084">
        <w:rPr>
          <w:rFonts w:cs="TTE25103A8t00"/>
        </w:rPr>
        <w:t xml:space="preserve">established by the </w:t>
      </w:r>
      <w:r w:rsidR="004618E2">
        <w:rPr>
          <w:rFonts w:cs="TTE25103A8t00"/>
        </w:rPr>
        <w:t>b</w:t>
      </w:r>
      <w:r w:rsidR="004618E2" w:rsidRPr="00F33084">
        <w:rPr>
          <w:rFonts w:cs="TTE25103A8t00"/>
        </w:rPr>
        <w:t>oard</w:t>
      </w:r>
      <w:r w:rsidRPr="00F33084">
        <w:rPr>
          <w:rFonts w:cs="TTE25103A8t00"/>
        </w:rPr>
        <w:t>. The staff provides daily oversight and, as a result, brings a</w:t>
      </w:r>
      <w:r w:rsidR="008E0143" w:rsidRPr="00F33084">
        <w:rPr>
          <w:rFonts w:cs="TTE25103A8t00"/>
        </w:rPr>
        <w:t xml:space="preserve"> </w:t>
      </w:r>
      <w:r w:rsidRPr="00F33084">
        <w:rPr>
          <w:rFonts w:cs="TTE25103A8t00"/>
        </w:rPr>
        <w:t xml:space="preserve">unique perspective to the </w:t>
      </w:r>
      <w:r w:rsidR="004618E2">
        <w:rPr>
          <w:rFonts w:cs="TTE25103A8t00"/>
        </w:rPr>
        <w:t>b</w:t>
      </w:r>
      <w:r w:rsidR="004618E2" w:rsidRPr="00F33084">
        <w:rPr>
          <w:rFonts w:cs="TTE25103A8t00"/>
        </w:rPr>
        <w:t>oard’s decision</w:t>
      </w:r>
      <w:r w:rsidR="004618E2">
        <w:rPr>
          <w:rFonts w:cs="TTE25103A8t00"/>
        </w:rPr>
        <w:t>-</w:t>
      </w:r>
      <w:r w:rsidRPr="00F33084">
        <w:rPr>
          <w:rFonts w:cs="TTE25103A8t00"/>
        </w:rPr>
        <w:t>making process. The relationship between</w:t>
      </w:r>
      <w:r w:rsidR="008E0143" w:rsidRPr="00F33084">
        <w:rPr>
          <w:rFonts w:cs="TTE25103A8t00"/>
        </w:rPr>
        <w:t xml:space="preserve"> </w:t>
      </w:r>
      <w:r w:rsidRPr="00F33084">
        <w:rPr>
          <w:rFonts w:cs="TTE25103A8t00"/>
        </w:rPr>
        <w:t xml:space="preserve">the staff and the </w:t>
      </w:r>
      <w:r w:rsidR="004618E2">
        <w:rPr>
          <w:rFonts w:cs="TTE25103A8t00"/>
        </w:rPr>
        <w:t>b</w:t>
      </w:r>
      <w:r w:rsidR="004618E2" w:rsidRPr="00F33084">
        <w:rPr>
          <w:rFonts w:cs="TTE25103A8t00"/>
        </w:rPr>
        <w:t xml:space="preserve">oard </w:t>
      </w:r>
      <w:r w:rsidRPr="00F33084">
        <w:rPr>
          <w:rFonts w:cs="TTE25103A8t00"/>
        </w:rPr>
        <w:t>is one of partnership and collaboration.</w:t>
      </w:r>
    </w:p>
    <w:p w:rsidR="009053D1" w:rsidRPr="00F33084" w:rsidRDefault="009053D1" w:rsidP="000C66C7">
      <w:pPr>
        <w:autoSpaceDE w:val="0"/>
        <w:autoSpaceDN w:val="0"/>
        <w:adjustRightInd w:val="0"/>
        <w:rPr>
          <w:rFonts w:cs="Times-Roman"/>
        </w:rPr>
      </w:pPr>
    </w:p>
    <w:p w:rsidR="005F7CC5" w:rsidRPr="00AB0D0E" w:rsidRDefault="005F7CC5" w:rsidP="005F7CC5">
      <w:pPr>
        <w:pStyle w:val="ACTEHeading"/>
      </w:pPr>
      <w:bookmarkStart w:id="26" w:name="_Toc257802562"/>
      <w:bookmarkStart w:id="27" w:name="_Toc349582728"/>
      <w:r w:rsidRPr="00AB0D0E">
        <w:lastRenderedPageBreak/>
        <w:t>The Liaison Role</w:t>
      </w:r>
      <w:bookmarkEnd w:id="26"/>
      <w:bookmarkEnd w:id="27"/>
    </w:p>
    <w:p w:rsidR="005F7CC5" w:rsidRPr="00AB0D0E" w:rsidRDefault="005F7CC5" w:rsidP="005F7CC5">
      <w:pPr>
        <w:jc w:val="center"/>
        <w:rPr>
          <w:b/>
        </w:rPr>
      </w:pPr>
    </w:p>
    <w:p w:rsidR="005F7CC5" w:rsidRPr="00AB0D0E" w:rsidRDefault="005F7CC5" w:rsidP="005F7CC5">
      <w:pPr>
        <w:rPr>
          <w:i/>
        </w:rPr>
      </w:pPr>
      <w:r>
        <w:rPr>
          <w:i/>
          <w:noProof/>
        </w:rPr>
        <w:drawing>
          <wp:inline distT="0" distB="0" distL="0" distR="0" wp14:anchorId="16B29F04" wp14:editId="5D8B2069">
            <wp:extent cx="6667500" cy="1934845"/>
            <wp:effectExtent l="0" t="0" r="0" b="27305"/>
            <wp:docPr id="171" name="Diagram 17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rsidR="005F7CC5" w:rsidRPr="00AB0D0E" w:rsidRDefault="005F7CC5" w:rsidP="005F7CC5">
      <w:pPr>
        <w:rPr>
          <w:i/>
        </w:rPr>
      </w:pPr>
    </w:p>
    <w:p w:rsidR="005F7CC5" w:rsidRPr="009F74BF" w:rsidRDefault="005F7CC5" w:rsidP="005F7CC5">
      <w:pPr>
        <w:rPr>
          <w:b/>
        </w:rPr>
      </w:pPr>
      <w:r w:rsidRPr="00435CFB">
        <w:rPr>
          <w:b/>
        </w:rPr>
        <w:t>Purpose of Liaison Role</w:t>
      </w:r>
    </w:p>
    <w:p w:rsidR="005F7CC5" w:rsidRPr="00AB0D0E" w:rsidRDefault="005F7CC5" w:rsidP="005F7CC5">
      <w:r w:rsidRPr="00AB0D0E">
        <w:t xml:space="preserve">It is the responsibility of the Board of Directors to set the direction and priorities for the </w:t>
      </w:r>
      <w:r>
        <w:t>A</w:t>
      </w:r>
      <w:r w:rsidRPr="00AB0D0E">
        <w:t xml:space="preserve">ssociation. The Board then delegates and empowers others within the </w:t>
      </w:r>
      <w:r>
        <w:t>A</w:t>
      </w:r>
      <w:r w:rsidRPr="00AB0D0E">
        <w:t>ssociation to implement the objectives and strategies that will enable the organization to meet its strategic goals.</w:t>
      </w:r>
    </w:p>
    <w:p w:rsidR="005F7CC5" w:rsidRPr="00AB0D0E" w:rsidRDefault="005F7CC5" w:rsidP="005F7CC5"/>
    <w:p w:rsidR="005F7CC5" w:rsidRPr="00AB0D0E" w:rsidRDefault="005F7CC5" w:rsidP="005F7CC5">
      <w:r w:rsidRPr="00AB0D0E">
        <w:t xml:space="preserve">One of the responsibilities assigned to each director on the ACTE Board is to serve as a liaison to those to whom the work has been delegated. This liaison role is continual throughout the governance year. In this role as liaison, the director serves as a bridge of communication and understanding between the Board and the committee, </w:t>
      </w:r>
      <w:r>
        <w:t>D</w:t>
      </w:r>
      <w:r w:rsidRPr="00AB0D0E">
        <w:t xml:space="preserve">ivision or </w:t>
      </w:r>
      <w:r>
        <w:t>R</w:t>
      </w:r>
      <w:r w:rsidRPr="00AB0D0E">
        <w:t>egion.</w:t>
      </w:r>
    </w:p>
    <w:p w:rsidR="005F7CC5" w:rsidRPr="00AB0D0E" w:rsidRDefault="005F7CC5" w:rsidP="005F7CC5"/>
    <w:p w:rsidR="005F7CC5" w:rsidRPr="009F74BF" w:rsidRDefault="005F7CC5" w:rsidP="005F7CC5">
      <w:pPr>
        <w:rPr>
          <w:b/>
        </w:rPr>
      </w:pPr>
      <w:r w:rsidRPr="00435CFB">
        <w:rPr>
          <w:b/>
        </w:rPr>
        <w:t>Responsibilities of the Liaison</w:t>
      </w:r>
    </w:p>
    <w:p w:rsidR="005F7CC5" w:rsidRDefault="005F7CC5" w:rsidP="005F7CC5">
      <w:pPr>
        <w:ind w:firstLine="720"/>
      </w:pPr>
      <w:r w:rsidRPr="00AB0D0E">
        <w:t>1. Division/Region Liaison</w:t>
      </w:r>
    </w:p>
    <w:p w:rsidR="005F7CC5" w:rsidRPr="00AB0D0E" w:rsidRDefault="005F7CC5" w:rsidP="005F7CC5">
      <w:pPr>
        <w:pStyle w:val="ListParagraph"/>
        <w:numPr>
          <w:ilvl w:val="0"/>
          <w:numId w:val="143"/>
        </w:numPr>
        <w:ind w:left="1080"/>
      </w:pPr>
      <w:r w:rsidRPr="00AB0D0E">
        <w:t>The Board liaison is the principal linkage to the Board and provides for an open communication channel between the Division or Region and the Board.</w:t>
      </w:r>
    </w:p>
    <w:p w:rsidR="005F7CC5" w:rsidRPr="00AB0D0E" w:rsidRDefault="005F7CC5" w:rsidP="005F7CC5">
      <w:pPr>
        <w:pStyle w:val="ListParagraph"/>
        <w:numPr>
          <w:ilvl w:val="0"/>
          <w:numId w:val="143"/>
        </w:numPr>
        <w:ind w:left="1080"/>
      </w:pPr>
      <w:r w:rsidRPr="00AB0D0E">
        <w:t>The Board liaison serves as a feedback loop on national programs and ser</w:t>
      </w:r>
      <w:r>
        <w:t>vice</w:t>
      </w:r>
      <w:r w:rsidRPr="00AB0D0E">
        <w:t>s to the Division or Region.</w:t>
      </w:r>
    </w:p>
    <w:p w:rsidR="005F7CC5" w:rsidRPr="00AB0D0E" w:rsidRDefault="005F7CC5" w:rsidP="005F7CC5">
      <w:pPr>
        <w:pStyle w:val="ListParagraph"/>
        <w:numPr>
          <w:ilvl w:val="0"/>
          <w:numId w:val="143"/>
        </w:numPr>
        <w:ind w:left="1080"/>
      </w:pPr>
      <w:r w:rsidRPr="00AB0D0E">
        <w:t>The Board liaison provides assistance to the Division or Region on areas of concern or where information and/or guidance are needed.</w:t>
      </w:r>
    </w:p>
    <w:p w:rsidR="005F7CC5" w:rsidRPr="00AB0D0E" w:rsidRDefault="005F7CC5" w:rsidP="005F7CC5">
      <w:pPr>
        <w:pStyle w:val="ListParagraph"/>
        <w:numPr>
          <w:ilvl w:val="0"/>
          <w:numId w:val="143"/>
        </w:numPr>
        <w:ind w:left="1080"/>
      </w:pPr>
      <w:r w:rsidRPr="00AB0D0E">
        <w:t>The Board liaison brings to the Board and the staff a compilation of issues and concerns.</w:t>
      </w:r>
    </w:p>
    <w:p w:rsidR="005F7CC5" w:rsidRPr="00AB0D0E" w:rsidRDefault="005F7CC5" w:rsidP="005F7CC5">
      <w:pPr>
        <w:pStyle w:val="ListParagraph"/>
        <w:numPr>
          <w:ilvl w:val="0"/>
          <w:numId w:val="143"/>
        </w:numPr>
        <w:ind w:left="1080"/>
      </w:pPr>
      <w:r w:rsidRPr="00AB0D0E">
        <w:t>The Board liaison assists the Headquarters office in maintaining current and complete files on Division and Region leadership, governance and activities.</w:t>
      </w:r>
    </w:p>
    <w:p w:rsidR="005F7CC5" w:rsidRPr="00AB0D0E" w:rsidRDefault="005F7CC5" w:rsidP="005F7CC5"/>
    <w:p w:rsidR="005F7CC5" w:rsidRPr="00AB0D0E" w:rsidRDefault="005F7CC5" w:rsidP="005F7CC5">
      <w:r>
        <w:tab/>
      </w:r>
      <w:r w:rsidRPr="00AB0D0E">
        <w:t>2. Committee Liaisons</w:t>
      </w:r>
    </w:p>
    <w:p w:rsidR="005F7CC5" w:rsidRPr="00AB0D0E" w:rsidRDefault="005F7CC5" w:rsidP="005F7CC5">
      <w:pPr>
        <w:pStyle w:val="ListParagraph"/>
        <w:numPr>
          <w:ilvl w:val="1"/>
          <w:numId w:val="144"/>
        </w:numPr>
        <w:ind w:left="1080"/>
      </w:pPr>
      <w:r w:rsidRPr="00AB0D0E">
        <w:t xml:space="preserve">The Board liaison is the principal linkage between the </w:t>
      </w:r>
      <w:r>
        <w:t>c</w:t>
      </w:r>
      <w:r w:rsidRPr="00AB0D0E">
        <w:t>ommittee and</w:t>
      </w:r>
      <w:r>
        <w:t xml:space="preserve"> </w:t>
      </w:r>
      <w:r w:rsidRPr="00AB0D0E">
        <w:t>the Board.</w:t>
      </w:r>
    </w:p>
    <w:p w:rsidR="005F7CC5" w:rsidRPr="00AB0D0E" w:rsidRDefault="005F7CC5" w:rsidP="005F7CC5">
      <w:pPr>
        <w:pStyle w:val="ListParagraph"/>
        <w:numPr>
          <w:ilvl w:val="1"/>
          <w:numId w:val="144"/>
        </w:numPr>
        <w:ind w:left="1080"/>
      </w:pPr>
      <w:r w:rsidRPr="00AB0D0E">
        <w:t>The Board liaison assists in insuring coordination and lack of duplication among the work of the committees</w:t>
      </w:r>
      <w:r>
        <w:t>,</w:t>
      </w:r>
      <w:r w:rsidRPr="00AB0D0E">
        <w:t xml:space="preserve"> as well as assisting in resolving disputes that might arise between committees.</w:t>
      </w:r>
    </w:p>
    <w:p w:rsidR="005F7CC5" w:rsidRPr="00AB0D0E" w:rsidRDefault="005F7CC5" w:rsidP="005F7CC5">
      <w:pPr>
        <w:pStyle w:val="ListParagraph"/>
        <w:numPr>
          <w:ilvl w:val="1"/>
          <w:numId w:val="144"/>
        </w:numPr>
        <w:ind w:left="1080"/>
      </w:pPr>
      <w:r w:rsidRPr="00AB0D0E">
        <w:t>The Board liaison is a non-voting, ex-officio member of the committee.</w:t>
      </w:r>
    </w:p>
    <w:p w:rsidR="005F7CC5" w:rsidRPr="00AB0D0E" w:rsidRDefault="005F7CC5" w:rsidP="005F7CC5">
      <w:pPr>
        <w:pStyle w:val="ListParagraph"/>
        <w:numPr>
          <w:ilvl w:val="1"/>
          <w:numId w:val="144"/>
        </w:numPr>
        <w:ind w:left="1080"/>
      </w:pPr>
      <w:r w:rsidRPr="00AB0D0E">
        <w:t>The Board liaison attends and participates in all meetings and conference calls of the committee.</w:t>
      </w:r>
    </w:p>
    <w:p w:rsidR="005F7CC5" w:rsidRPr="00AB0D0E" w:rsidRDefault="005F7CC5" w:rsidP="005F7CC5">
      <w:pPr>
        <w:pStyle w:val="ListParagraph"/>
        <w:numPr>
          <w:ilvl w:val="1"/>
          <w:numId w:val="144"/>
        </w:numPr>
        <w:ind w:left="1080"/>
      </w:pPr>
      <w:r w:rsidRPr="00AB0D0E">
        <w:t xml:space="preserve">Except when the </w:t>
      </w:r>
      <w:r>
        <w:t>p</w:t>
      </w:r>
      <w:r w:rsidRPr="00AB0D0E">
        <w:t>resident requests the presence of the committee chair, the Board liaison will make committee requests and presentations to the Board.</w:t>
      </w:r>
    </w:p>
    <w:p w:rsidR="005F7CC5" w:rsidRPr="00AB0D0E" w:rsidRDefault="005F7CC5" w:rsidP="005F7CC5">
      <w:pPr>
        <w:pStyle w:val="ListParagraph"/>
        <w:numPr>
          <w:ilvl w:val="1"/>
          <w:numId w:val="144"/>
        </w:numPr>
        <w:ind w:left="1080"/>
      </w:pPr>
      <w:r w:rsidRPr="00AB0D0E">
        <w:t>The Board liaison takes Board</w:t>
      </w:r>
      <w:r>
        <w:t>-</w:t>
      </w:r>
      <w:r w:rsidRPr="00AB0D0E">
        <w:t>raised questions to the committee and brings information back to the Board.</w:t>
      </w:r>
    </w:p>
    <w:p w:rsidR="005F7CC5" w:rsidRPr="00AB0D0E" w:rsidRDefault="005F7CC5" w:rsidP="005F7CC5">
      <w:pPr>
        <w:pStyle w:val="ListParagraph"/>
        <w:numPr>
          <w:ilvl w:val="1"/>
          <w:numId w:val="144"/>
        </w:numPr>
        <w:ind w:left="1080"/>
      </w:pPr>
      <w:r w:rsidRPr="00AB0D0E">
        <w:lastRenderedPageBreak/>
        <w:t>The Board liaison guides the committee in achieving the successful implementation of its annual objectives.</w:t>
      </w:r>
    </w:p>
    <w:p w:rsidR="005F7CC5" w:rsidRPr="00AB0D0E" w:rsidRDefault="005F7CC5" w:rsidP="005F7CC5"/>
    <w:p w:rsidR="005F7CC5" w:rsidRPr="009F74BF" w:rsidRDefault="005F7CC5" w:rsidP="005F7CC5">
      <w:pPr>
        <w:autoSpaceDE w:val="0"/>
        <w:autoSpaceDN w:val="0"/>
        <w:adjustRightInd w:val="0"/>
        <w:rPr>
          <w:rStyle w:val="Emphasis"/>
          <w:b/>
          <w:i w:val="0"/>
        </w:rPr>
      </w:pPr>
      <w:r w:rsidRPr="00435CFB">
        <w:rPr>
          <w:rStyle w:val="Emphasis"/>
          <w:b/>
          <w:i w:val="0"/>
        </w:rPr>
        <w:t>Being an Effective Liaison</w:t>
      </w:r>
    </w:p>
    <w:p w:rsidR="005F7CC5" w:rsidRPr="00AB0D0E" w:rsidRDefault="005F7CC5" w:rsidP="005F7CC5">
      <w:pPr>
        <w:autoSpaceDE w:val="0"/>
        <w:autoSpaceDN w:val="0"/>
        <w:adjustRightInd w:val="0"/>
        <w:ind w:left="720" w:hanging="360"/>
        <w:rPr>
          <w:rFonts w:cs="TTE25103A8t00"/>
        </w:rPr>
      </w:pPr>
      <w:r w:rsidRPr="00AB0D0E">
        <w:rPr>
          <w:rFonts w:cs="TTE25103A8t00"/>
        </w:rPr>
        <w:t>1.</w:t>
      </w:r>
      <w:r w:rsidRPr="00AB0D0E">
        <w:rPr>
          <w:rFonts w:cs="TTE25103A8t00"/>
        </w:rPr>
        <w:tab/>
        <w:t>Communicate early and often with Division or Region leaders and committee chair</w:t>
      </w:r>
      <w:r>
        <w:rPr>
          <w:rFonts w:cs="TTE25103A8t00"/>
        </w:rPr>
        <w:t>s</w:t>
      </w:r>
      <w:r w:rsidRPr="00AB0D0E">
        <w:rPr>
          <w:rFonts w:cs="TTE25103A8t00"/>
        </w:rPr>
        <w:t>. Explain your role as liaison and let them know you are available for any questions or concerns at any time.</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2. </w:t>
      </w:r>
      <w:r w:rsidRPr="00AB0D0E">
        <w:rPr>
          <w:rFonts w:cs="TTE25103A8t00"/>
        </w:rPr>
        <w:tab/>
        <w:t>Become familiar with background information on the charter and objectives for the committee.</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3. </w:t>
      </w:r>
      <w:r w:rsidRPr="00AB0D0E">
        <w:rPr>
          <w:rFonts w:cs="TTE25103A8t00"/>
        </w:rPr>
        <w:tab/>
        <w:t>Become familiar with programs, ser</w:t>
      </w:r>
      <w:r>
        <w:rPr>
          <w:rFonts w:cs="TTE25103A8t00"/>
        </w:rPr>
        <w:t>vice</w:t>
      </w:r>
      <w:r w:rsidRPr="00AB0D0E">
        <w:rPr>
          <w:rFonts w:cs="TTE25103A8t00"/>
        </w:rPr>
        <w:t xml:space="preserve">s and issues of the Division or the state associations within the </w:t>
      </w:r>
      <w:r>
        <w:rPr>
          <w:rFonts w:cs="TTE25103A8t00"/>
        </w:rPr>
        <w:t>R</w:t>
      </w:r>
      <w:r w:rsidRPr="00AB0D0E">
        <w:rPr>
          <w:rFonts w:cs="TTE25103A8t00"/>
        </w:rPr>
        <w:t>egion.</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4. </w:t>
      </w:r>
      <w:r w:rsidRPr="00AB0D0E">
        <w:rPr>
          <w:rFonts w:cs="TTE25103A8t00"/>
        </w:rPr>
        <w:tab/>
        <w:t>Participate in the meetings and discussions of the Division or Region policy committees.</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5. </w:t>
      </w:r>
      <w:r w:rsidRPr="00AB0D0E">
        <w:rPr>
          <w:rFonts w:cs="TTE25103A8t00"/>
        </w:rPr>
        <w:tab/>
        <w:t>Share insights and information on Board actions with the committee leadership. A written memo (via e-mail) following each Board meeting is an effective means for keeping your groups informed.</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6. </w:t>
      </w:r>
      <w:r w:rsidRPr="00AB0D0E">
        <w:rPr>
          <w:rFonts w:cs="TTE25103A8t00"/>
        </w:rPr>
        <w:tab/>
        <w:t>Communicate with the staff liaison to gain greater understanding of issues and to share concerns and ideas.</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7. </w:t>
      </w:r>
      <w:r w:rsidRPr="00AB0D0E">
        <w:rPr>
          <w:rFonts w:cs="TTE25103A8t00"/>
        </w:rPr>
        <w:tab/>
        <w:t>Contact relevant individuals immediately upon hearing of a problem or concern that can be resolved by appropriate action. Delay in communication will only increase the magnitude of the problem.</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8. </w:t>
      </w:r>
      <w:r w:rsidRPr="00AB0D0E">
        <w:rPr>
          <w:rFonts w:cs="TTE25103A8t00"/>
        </w:rPr>
        <w:tab/>
        <w:t>Not all problems need to be broadcast. Use judgment in your communication circle.</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9. </w:t>
      </w:r>
      <w:r w:rsidRPr="00AB0D0E">
        <w:rPr>
          <w:rFonts w:cs="TTE25103A8t00"/>
        </w:rPr>
        <w:tab/>
        <w:t>Share insights and concerns with the Board of Directors.</w:t>
      </w:r>
    </w:p>
    <w:p w:rsidR="005F7CC5" w:rsidRPr="00AB0D0E" w:rsidRDefault="005F7CC5" w:rsidP="005F7CC5">
      <w:pPr>
        <w:autoSpaceDE w:val="0"/>
        <w:autoSpaceDN w:val="0"/>
        <w:adjustRightInd w:val="0"/>
        <w:ind w:left="720" w:hanging="360"/>
        <w:rPr>
          <w:rFonts w:cs="TTE25103A8t00"/>
        </w:rPr>
      </w:pPr>
      <w:r w:rsidRPr="00AB0D0E">
        <w:rPr>
          <w:rFonts w:cs="TTE25103A8t00"/>
        </w:rPr>
        <w:t xml:space="preserve">10. </w:t>
      </w:r>
      <w:r w:rsidRPr="00AB0D0E">
        <w:rPr>
          <w:rFonts w:cs="TTE25103A8t00"/>
        </w:rPr>
        <w:tab/>
        <w:t>LISTEN, EMPATHIZE, ADVISE, COMMUNICATE!</w:t>
      </w:r>
    </w:p>
    <w:p w:rsidR="009053D1" w:rsidRPr="00F33084" w:rsidRDefault="009053D1" w:rsidP="000C66C7">
      <w:pPr>
        <w:autoSpaceDE w:val="0"/>
        <w:autoSpaceDN w:val="0"/>
        <w:adjustRightInd w:val="0"/>
        <w:ind w:left="720" w:hanging="360"/>
        <w:rPr>
          <w:rFonts w:cs="TTE25103A8t00"/>
        </w:rPr>
      </w:pPr>
    </w:p>
    <w:p w:rsidR="00523181" w:rsidRPr="000C66C7" w:rsidRDefault="009053D1" w:rsidP="007035A7">
      <w:pPr>
        <w:pStyle w:val="ACTEHeading"/>
      </w:pPr>
      <w:r w:rsidRPr="00F33084">
        <w:br w:type="page"/>
      </w:r>
      <w:bookmarkStart w:id="28" w:name="_Toc321398027"/>
      <w:r w:rsidRPr="00F33084">
        <w:lastRenderedPageBreak/>
        <w:t>Board Relations</w:t>
      </w:r>
      <w:bookmarkEnd w:id="28"/>
    </w:p>
    <w:tbl>
      <w:tblPr>
        <w:tblStyle w:val="MediumShading2-Accent11"/>
        <w:tblW w:w="11058" w:type="dxa"/>
        <w:tblLook w:val="04A0" w:firstRow="1" w:lastRow="0" w:firstColumn="1" w:lastColumn="0" w:noHBand="0" w:noVBand="1"/>
      </w:tblPr>
      <w:tblGrid>
        <w:gridCol w:w="2729"/>
        <w:gridCol w:w="2587"/>
        <w:gridCol w:w="2871"/>
        <w:gridCol w:w="2871"/>
      </w:tblGrid>
      <w:tr w:rsidR="004074C1" w:rsidRPr="003C330C" w:rsidTr="000C66C7">
        <w:trPr>
          <w:cnfStyle w:val="100000000000" w:firstRow="1" w:lastRow="0" w:firstColumn="0" w:lastColumn="0" w:oddVBand="0" w:evenVBand="0" w:oddHBand="0" w:evenHBand="0" w:firstRowFirstColumn="0" w:firstRowLastColumn="0" w:lastRowFirstColumn="0" w:lastRowLastColumn="0"/>
          <w:trHeight w:val="481"/>
        </w:trPr>
        <w:tc>
          <w:tcPr>
            <w:cnfStyle w:val="001000000100" w:firstRow="0" w:lastRow="0" w:firstColumn="1" w:lastColumn="0" w:oddVBand="0" w:evenVBand="0" w:oddHBand="0" w:evenHBand="0" w:firstRowFirstColumn="1" w:firstRowLastColumn="0" w:lastRowFirstColumn="0" w:lastRowLastColumn="0"/>
            <w:tcW w:w="11058" w:type="dxa"/>
            <w:gridSpan w:val="4"/>
          </w:tcPr>
          <w:p w:rsidR="004074C1" w:rsidRPr="003C330C" w:rsidRDefault="004074C1" w:rsidP="000C66C7">
            <w:pPr>
              <w:autoSpaceDE w:val="0"/>
              <w:autoSpaceDN w:val="0"/>
              <w:adjustRightInd w:val="0"/>
              <w:jc w:val="center"/>
              <w:rPr>
                <w:rFonts w:cs="TTE25103A8t00"/>
                <w:sz w:val="32"/>
                <w:szCs w:val="32"/>
              </w:rPr>
            </w:pPr>
            <w:r w:rsidRPr="003C330C">
              <w:rPr>
                <w:rFonts w:cs="TTE25103A8t00"/>
                <w:sz w:val="32"/>
                <w:szCs w:val="32"/>
              </w:rPr>
              <w:t>Keys to Successful Volunteer Boards</w:t>
            </w:r>
          </w:p>
        </w:tc>
      </w:tr>
      <w:tr w:rsidR="00523181" w:rsidRPr="003C330C" w:rsidTr="003C330C">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tcPr>
          <w:p w:rsidR="00523181" w:rsidRPr="003C330C" w:rsidRDefault="00523181" w:rsidP="000C66C7">
            <w:pPr>
              <w:autoSpaceDE w:val="0"/>
              <w:autoSpaceDN w:val="0"/>
              <w:adjustRightInd w:val="0"/>
              <w:jc w:val="center"/>
              <w:rPr>
                <w:rFonts w:cs="TTE25103A8t00"/>
                <w:b w:val="0"/>
              </w:rPr>
            </w:pPr>
            <w:r w:rsidRPr="003C330C">
              <w:rPr>
                <w:rFonts w:cs="TTE25103A8t00"/>
                <w:b w:val="0"/>
              </w:rPr>
              <w:t>Effective Board Member Traits</w:t>
            </w:r>
          </w:p>
        </w:tc>
        <w:tc>
          <w:tcPr>
            <w:tcW w:w="2587" w:type="dxa"/>
            <w:tcBorders>
              <w:left w:val="single" w:sz="4" w:space="0" w:color="808080" w:themeColor="background1" w:themeShade="80"/>
              <w:right w:val="single" w:sz="4" w:space="0" w:color="808080" w:themeColor="background1" w:themeShade="80"/>
            </w:tcBorders>
            <w:shd w:val="clear" w:color="auto" w:fill="4F81BD" w:themeFill="accent1"/>
          </w:tcPr>
          <w:p w:rsidR="00523181" w:rsidRPr="003C330C" w:rsidRDefault="00523181" w:rsidP="000C66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TE25103A8t00"/>
                <w:color w:val="FFFFFF" w:themeColor="background1"/>
              </w:rPr>
            </w:pPr>
            <w:r w:rsidRPr="003C330C">
              <w:rPr>
                <w:rFonts w:cs="TTE25103A8t00"/>
                <w:color w:val="FFFFFF" w:themeColor="background1"/>
              </w:rPr>
              <w:t>Key Attitudes for Effective Performance</w:t>
            </w:r>
          </w:p>
        </w:tc>
        <w:tc>
          <w:tcPr>
            <w:tcW w:w="2871" w:type="dxa"/>
            <w:tcBorders>
              <w:left w:val="single" w:sz="4" w:space="0" w:color="808080" w:themeColor="background1" w:themeShade="80"/>
              <w:right w:val="single" w:sz="4" w:space="0" w:color="808080" w:themeColor="background1" w:themeShade="80"/>
            </w:tcBorders>
            <w:shd w:val="clear" w:color="auto" w:fill="4F81BD" w:themeFill="accent1"/>
          </w:tcPr>
          <w:p w:rsidR="00523181" w:rsidRPr="003C330C" w:rsidRDefault="00523181" w:rsidP="000C66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TE25103A8t00"/>
                <w:color w:val="FFFFFF" w:themeColor="background1"/>
              </w:rPr>
            </w:pPr>
            <w:r w:rsidRPr="003C330C">
              <w:rPr>
                <w:rFonts w:cs="TTE25103A8t00"/>
                <w:color w:val="FFFFFF" w:themeColor="background1"/>
              </w:rPr>
              <w:t>Board Member Guidelines</w:t>
            </w:r>
          </w:p>
        </w:tc>
        <w:tc>
          <w:tcPr>
            <w:tcW w:w="2871" w:type="dxa"/>
            <w:tcBorders>
              <w:left w:val="single" w:sz="4" w:space="0" w:color="808080" w:themeColor="background1" w:themeShade="80"/>
            </w:tcBorders>
            <w:shd w:val="clear" w:color="auto" w:fill="4F81BD" w:themeFill="accent1"/>
          </w:tcPr>
          <w:p w:rsidR="00523181" w:rsidRPr="003C330C" w:rsidRDefault="00523181" w:rsidP="006653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TE25103A8t00"/>
                <w:color w:val="FFFFFF" w:themeColor="background1"/>
              </w:rPr>
            </w:pPr>
            <w:r w:rsidRPr="003C330C">
              <w:rPr>
                <w:rFonts w:cs="TTE25103A8t00"/>
                <w:color w:val="FFFFFF" w:themeColor="background1"/>
              </w:rPr>
              <w:t xml:space="preserve">Partnerships </w:t>
            </w:r>
            <w:r w:rsidR="00665383">
              <w:rPr>
                <w:rFonts w:cs="TTE25103A8t00"/>
                <w:color w:val="FFFFFF" w:themeColor="background1"/>
              </w:rPr>
              <w:t>W</w:t>
            </w:r>
            <w:r w:rsidR="00665383" w:rsidRPr="003C330C">
              <w:rPr>
                <w:rFonts w:cs="TTE25103A8t00"/>
                <w:color w:val="FFFFFF" w:themeColor="background1"/>
              </w:rPr>
              <w:t xml:space="preserve">ith </w:t>
            </w:r>
            <w:r w:rsidRPr="003C330C">
              <w:rPr>
                <w:rFonts w:cs="TTE25103A8t00"/>
                <w:color w:val="FFFFFF" w:themeColor="background1"/>
              </w:rPr>
              <w:t xml:space="preserve">Fellow Board </w:t>
            </w:r>
            <w:r w:rsidR="00665383">
              <w:rPr>
                <w:rFonts w:cs="TTE25103A8t00"/>
                <w:color w:val="FFFFFF" w:themeColor="background1"/>
              </w:rPr>
              <w:t>M</w:t>
            </w:r>
            <w:r w:rsidR="00665383" w:rsidRPr="003C330C">
              <w:rPr>
                <w:rFonts w:cs="TTE25103A8t00"/>
                <w:color w:val="FFFFFF" w:themeColor="background1"/>
              </w:rPr>
              <w:t>embers</w:t>
            </w:r>
            <w:r w:rsidRPr="003C330C">
              <w:rPr>
                <w:rFonts w:cs="TTE25103A8t00"/>
                <w:color w:val="FFFFFF" w:themeColor="background1"/>
              </w:rPr>
              <w:t>/Volunteer Leaders</w:t>
            </w:r>
          </w:p>
        </w:tc>
      </w:tr>
      <w:tr w:rsidR="004074C1" w:rsidRPr="00F33084" w:rsidTr="000C66C7">
        <w:trPr>
          <w:trHeight w:val="902"/>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BFBFBF" w:themeFill="background1" w:themeFillShade="BF"/>
          </w:tcPr>
          <w:p w:rsidR="00523181" w:rsidRPr="00F33084" w:rsidRDefault="00523181" w:rsidP="008C216A">
            <w:pPr>
              <w:autoSpaceDE w:val="0"/>
              <w:autoSpaceDN w:val="0"/>
              <w:adjustRightInd w:val="0"/>
              <w:rPr>
                <w:rFonts w:cs="TTE25103A8t00"/>
                <w:b w:val="0"/>
                <w:color w:val="auto"/>
              </w:rPr>
            </w:pPr>
            <w:r w:rsidRPr="00F33084">
              <w:rPr>
                <w:rFonts w:cs="TTE25103A8t00"/>
                <w:b w:val="0"/>
                <w:color w:val="auto"/>
              </w:rPr>
              <w:t xml:space="preserve">Knowledge of the governance of the </w:t>
            </w:r>
            <w:r w:rsidR="008C216A">
              <w:rPr>
                <w:rFonts w:cs="TTE25103A8t00"/>
                <w:b w:val="0"/>
                <w:color w:val="auto"/>
              </w:rPr>
              <w:t>association</w:t>
            </w:r>
          </w:p>
        </w:tc>
        <w:tc>
          <w:tcPr>
            <w:tcW w:w="2587"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523181" w:rsidRPr="00F33084" w:rsidRDefault="00523181" w:rsidP="000C6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Learn and respect the organization’s chain of command</w:t>
            </w:r>
          </w:p>
        </w:tc>
        <w:tc>
          <w:tcPr>
            <w:tcW w:w="2871"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523181" w:rsidRPr="00F33084" w:rsidRDefault="00523181" w:rsidP="008C216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 xml:space="preserve">Defend the </w:t>
            </w:r>
            <w:r w:rsidR="008C216A">
              <w:rPr>
                <w:rFonts w:cs="TTE25103A8t00"/>
              </w:rPr>
              <w:t>association</w:t>
            </w:r>
            <w:r w:rsidR="008C216A" w:rsidRPr="00F33084">
              <w:rPr>
                <w:rFonts w:cs="TTE25103A8t00"/>
              </w:rPr>
              <w:t xml:space="preserve"> </w:t>
            </w:r>
            <w:r w:rsidRPr="00F33084">
              <w:rPr>
                <w:rFonts w:cs="TTE25103A8t00"/>
              </w:rPr>
              <w:t>in public; criticize in private, when needed</w:t>
            </w:r>
          </w:p>
        </w:tc>
        <w:tc>
          <w:tcPr>
            <w:tcW w:w="2871" w:type="dxa"/>
            <w:tcBorders>
              <w:left w:val="single" w:sz="4" w:space="0" w:color="808080" w:themeColor="background1" w:themeShade="80"/>
            </w:tcBorders>
            <w:shd w:val="clear" w:color="auto" w:fill="BFBFBF" w:themeFill="background1" w:themeFillShade="BF"/>
          </w:tcPr>
          <w:p w:rsidR="00523181" w:rsidRPr="00F33084" w:rsidRDefault="00523181" w:rsidP="008C216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 xml:space="preserve">Common </w:t>
            </w:r>
            <w:r w:rsidR="008C216A">
              <w:rPr>
                <w:rFonts w:cs="TTE25103A8t00"/>
              </w:rPr>
              <w:t>e</w:t>
            </w:r>
            <w:r w:rsidR="008C216A" w:rsidRPr="00F33084">
              <w:rPr>
                <w:rFonts w:cs="TTE25103A8t00"/>
              </w:rPr>
              <w:t>xpectations</w:t>
            </w:r>
          </w:p>
        </w:tc>
      </w:tr>
      <w:tr w:rsidR="004074C1" w:rsidRPr="00F33084" w:rsidTr="000C66C7">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auto"/>
          </w:tcPr>
          <w:p w:rsidR="00523181" w:rsidRPr="00F33084" w:rsidRDefault="00523181" w:rsidP="000C66C7">
            <w:pPr>
              <w:autoSpaceDE w:val="0"/>
              <w:autoSpaceDN w:val="0"/>
              <w:adjustRightInd w:val="0"/>
              <w:rPr>
                <w:rFonts w:cs="TTE25103A8t00"/>
                <w:b w:val="0"/>
                <w:color w:val="auto"/>
              </w:rPr>
            </w:pPr>
            <w:r w:rsidRPr="00F33084">
              <w:rPr>
                <w:rFonts w:cs="TTE25103A8t00"/>
                <w:b w:val="0"/>
                <w:color w:val="auto"/>
              </w:rPr>
              <w:t>Dedication to cooperation</w:t>
            </w:r>
          </w:p>
        </w:tc>
        <w:tc>
          <w:tcPr>
            <w:tcW w:w="2587" w:type="dxa"/>
            <w:tcBorders>
              <w:left w:val="single" w:sz="4" w:space="0" w:color="808080" w:themeColor="background1" w:themeShade="80"/>
              <w:right w:val="single" w:sz="4" w:space="0" w:color="808080" w:themeColor="background1" w:themeShade="80"/>
            </w:tcBorders>
            <w:shd w:val="clear" w:color="auto" w:fill="auto"/>
          </w:tcPr>
          <w:p w:rsidR="00523181" w:rsidRPr="00F33084" w:rsidRDefault="00523181" w:rsidP="000C6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Do your homework at all stages</w:t>
            </w:r>
          </w:p>
        </w:tc>
        <w:tc>
          <w:tcPr>
            <w:tcW w:w="2871" w:type="dxa"/>
            <w:tcBorders>
              <w:left w:val="single" w:sz="4" w:space="0" w:color="808080" w:themeColor="background1" w:themeShade="80"/>
              <w:right w:val="single" w:sz="4" w:space="0" w:color="808080" w:themeColor="background1" w:themeShade="80"/>
            </w:tcBorders>
            <w:shd w:val="clear" w:color="auto" w:fill="auto"/>
          </w:tcPr>
          <w:p w:rsidR="00523181" w:rsidRPr="00F33084" w:rsidRDefault="00523181" w:rsidP="008C21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 xml:space="preserve">Remember that your understanding of the </w:t>
            </w:r>
            <w:r w:rsidR="008C216A">
              <w:rPr>
                <w:rFonts w:cs="TTE25103A8t00"/>
              </w:rPr>
              <w:t>association</w:t>
            </w:r>
            <w:r w:rsidR="008C216A" w:rsidRPr="00F33084">
              <w:rPr>
                <w:rFonts w:cs="TTE25103A8t00"/>
              </w:rPr>
              <w:t xml:space="preserve"> </w:t>
            </w:r>
            <w:r w:rsidRPr="00F33084">
              <w:rPr>
                <w:rFonts w:cs="TTE25103A8t00"/>
              </w:rPr>
              <w:t>is greater than the</w:t>
            </w:r>
            <w:r w:rsidR="004074C1" w:rsidRPr="00F33084">
              <w:rPr>
                <w:rFonts w:cs="TTE25103A8t00"/>
              </w:rPr>
              <w:t xml:space="preserve"> average member.</w:t>
            </w:r>
          </w:p>
        </w:tc>
        <w:tc>
          <w:tcPr>
            <w:tcW w:w="2871" w:type="dxa"/>
            <w:tcBorders>
              <w:left w:val="single" w:sz="4" w:space="0" w:color="808080" w:themeColor="background1" w:themeShade="80"/>
            </w:tcBorders>
            <w:shd w:val="clear" w:color="auto" w:fill="auto"/>
          </w:tcPr>
          <w:p w:rsidR="00523181" w:rsidRPr="00F33084" w:rsidRDefault="00523181" w:rsidP="008C21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 xml:space="preserve">Cooperative </w:t>
            </w:r>
            <w:r w:rsidR="008C216A">
              <w:rPr>
                <w:rFonts w:cs="TTE25103A8t00"/>
              </w:rPr>
              <w:t>p</w:t>
            </w:r>
            <w:r w:rsidR="008C216A" w:rsidRPr="00F33084">
              <w:rPr>
                <w:rFonts w:cs="TTE25103A8t00"/>
              </w:rPr>
              <w:t>lanning</w:t>
            </w:r>
          </w:p>
        </w:tc>
      </w:tr>
      <w:tr w:rsidR="004074C1" w:rsidRPr="00F33084" w:rsidTr="000C66C7">
        <w:trPr>
          <w:trHeight w:val="601"/>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rPr>
                <w:rFonts w:cs="TTE25103A8t00"/>
                <w:b w:val="0"/>
                <w:color w:val="auto"/>
              </w:rPr>
            </w:pPr>
            <w:r w:rsidRPr="00F33084">
              <w:rPr>
                <w:rFonts w:cs="TTE25103A8t00"/>
                <w:b w:val="0"/>
                <w:color w:val="auto"/>
              </w:rPr>
              <w:t>Future vision</w:t>
            </w:r>
          </w:p>
        </w:tc>
        <w:tc>
          <w:tcPr>
            <w:tcW w:w="2587"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Keep an open mind</w:t>
            </w:r>
          </w:p>
        </w:tc>
        <w:tc>
          <w:tcPr>
            <w:tcW w:w="2871"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Invest your time and effort wisely</w:t>
            </w:r>
          </w:p>
        </w:tc>
        <w:tc>
          <w:tcPr>
            <w:tcW w:w="2871" w:type="dxa"/>
            <w:tcBorders>
              <w:lef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 xml:space="preserve"> Good communication and information</w:t>
            </w:r>
          </w:p>
        </w:tc>
      </w:tr>
      <w:tr w:rsidR="004074C1" w:rsidRPr="00F33084" w:rsidTr="000C66C7">
        <w:trPr>
          <w:cnfStyle w:val="000000100000" w:firstRow="0" w:lastRow="0" w:firstColumn="0" w:lastColumn="0" w:oddVBand="0" w:evenVBand="0" w:oddHBand="1" w:evenHBand="0" w:firstRowFirstColumn="0" w:firstRowLastColumn="0" w:lastRowFirstColumn="0" w:lastRowLastColumn="0"/>
          <w:trHeight w:val="1783"/>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auto"/>
          </w:tcPr>
          <w:p w:rsidR="004074C1" w:rsidRPr="00F33084" w:rsidRDefault="004074C1" w:rsidP="000C66C7">
            <w:pPr>
              <w:autoSpaceDE w:val="0"/>
              <w:autoSpaceDN w:val="0"/>
              <w:adjustRightInd w:val="0"/>
              <w:rPr>
                <w:rFonts w:cs="TTE25103A8t00"/>
                <w:b w:val="0"/>
                <w:color w:val="auto"/>
              </w:rPr>
            </w:pPr>
            <w:r w:rsidRPr="00F33084">
              <w:rPr>
                <w:rFonts w:cs="TTE25103A8t00"/>
                <w:b w:val="0"/>
                <w:color w:val="auto"/>
              </w:rPr>
              <w:t>Commitment to fair play</w:t>
            </w:r>
          </w:p>
        </w:tc>
        <w:tc>
          <w:tcPr>
            <w:tcW w:w="2587" w:type="dxa"/>
            <w:tcBorders>
              <w:left w:val="single" w:sz="4" w:space="0" w:color="808080" w:themeColor="background1" w:themeShade="80"/>
              <w:right w:val="single" w:sz="4" w:space="0" w:color="808080" w:themeColor="background1" w:themeShade="80"/>
            </w:tcBorders>
            <w:shd w:val="clear" w:color="auto" w:fill="auto"/>
          </w:tcPr>
          <w:p w:rsidR="004074C1" w:rsidRPr="00F33084" w:rsidRDefault="004074C1" w:rsidP="008C21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 xml:space="preserve">Work with other </w:t>
            </w:r>
            <w:r w:rsidR="008C216A">
              <w:rPr>
                <w:rFonts w:cs="TTE25103A8t00"/>
              </w:rPr>
              <w:t>b</w:t>
            </w:r>
            <w:r w:rsidR="008C216A" w:rsidRPr="00F33084">
              <w:rPr>
                <w:rFonts w:cs="TTE25103A8t00"/>
              </w:rPr>
              <w:t xml:space="preserve">oard </w:t>
            </w:r>
            <w:r w:rsidR="008C216A">
              <w:rPr>
                <w:rFonts w:cs="TTE25103A8t00"/>
              </w:rPr>
              <w:t>m</w:t>
            </w:r>
            <w:r w:rsidR="008C216A" w:rsidRPr="00F33084">
              <w:rPr>
                <w:rFonts w:cs="TTE25103A8t00"/>
              </w:rPr>
              <w:t>embers</w:t>
            </w:r>
          </w:p>
        </w:tc>
        <w:tc>
          <w:tcPr>
            <w:tcW w:w="2871" w:type="dxa"/>
            <w:tcBorders>
              <w:left w:val="single" w:sz="4" w:space="0" w:color="808080" w:themeColor="background1" w:themeShade="80"/>
              <w:right w:val="single" w:sz="4" w:space="0" w:color="808080" w:themeColor="background1" w:themeShade="80"/>
            </w:tcBorders>
            <w:shd w:val="clear" w:color="auto" w:fill="auto"/>
          </w:tcPr>
          <w:p w:rsidR="004074C1" w:rsidRPr="00F33084" w:rsidRDefault="004074C1" w:rsidP="000C6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Avoid placing unrealistic demands on volunteers and help volunteers to avoid placing unrealistic demands on elected officers</w:t>
            </w:r>
          </w:p>
        </w:tc>
        <w:tc>
          <w:tcPr>
            <w:tcW w:w="2871" w:type="dxa"/>
            <w:tcBorders>
              <w:left w:val="single" w:sz="4" w:space="0" w:color="808080" w:themeColor="background1" w:themeShade="80"/>
            </w:tcBorders>
            <w:shd w:val="clear" w:color="auto" w:fill="auto"/>
          </w:tcPr>
          <w:p w:rsidR="004074C1" w:rsidRPr="00F33084" w:rsidRDefault="004074C1" w:rsidP="000C6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Honest evaluation of progress</w:t>
            </w:r>
          </w:p>
        </w:tc>
      </w:tr>
      <w:tr w:rsidR="004074C1" w:rsidRPr="00F33084" w:rsidTr="000C66C7">
        <w:trPr>
          <w:trHeight w:val="902"/>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ind w:left="1168"/>
              <w:rPr>
                <w:rFonts w:cs="TTE25103A8t00"/>
                <w:color w:val="auto"/>
              </w:rPr>
            </w:pPr>
          </w:p>
        </w:tc>
        <w:tc>
          <w:tcPr>
            <w:tcW w:w="2587"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Be realistic about what you can achieve</w:t>
            </w:r>
          </w:p>
        </w:tc>
        <w:tc>
          <w:tcPr>
            <w:tcW w:w="2871"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Empower the volunteers to do the job they need to do</w:t>
            </w:r>
          </w:p>
        </w:tc>
        <w:tc>
          <w:tcPr>
            <w:tcW w:w="2871" w:type="dxa"/>
            <w:tcBorders>
              <w:left w:val="single" w:sz="4" w:space="0" w:color="808080" w:themeColor="background1" w:themeShade="80"/>
            </w:tcBorders>
            <w:shd w:val="clear" w:color="auto" w:fill="BFBFBF" w:themeFill="background1" w:themeFillShade="BF"/>
          </w:tcPr>
          <w:p w:rsidR="004074C1" w:rsidRPr="00F33084" w:rsidRDefault="004074C1" w:rsidP="000C66C7">
            <w:pPr>
              <w:cnfStyle w:val="000000000000" w:firstRow="0" w:lastRow="0" w:firstColumn="0" w:lastColumn="0" w:oddVBand="0" w:evenVBand="0" w:oddHBand="0" w:evenHBand="0" w:firstRowFirstColumn="0" w:firstRowLastColumn="0" w:lastRowFirstColumn="0" w:lastRowLastColumn="0"/>
            </w:pPr>
            <w:r w:rsidRPr="00F33084">
              <w:rPr>
                <w:rFonts w:cs="TTE25103A8t00"/>
              </w:rPr>
              <w:t>Common understanding</w:t>
            </w:r>
          </w:p>
        </w:tc>
      </w:tr>
      <w:tr w:rsidR="004074C1" w:rsidRPr="00F33084" w:rsidTr="000C66C7">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auto"/>
          </w:tcPr>
          <w:p w:rsidR="004074C1" w:rsidRPr="00F33084" w:rsidRDefault="004074C1" w:rsidP="000C66C7">
            <w:pPr>
              <w:autoSpaceDE w:val="0"/>
              <w:autoSpaceDN w:val="0"/>
              <w:adjustRightInd w:val="0"/>
              <w:ind w:left="1168"/>
              <w:rPr>
                <w:rFonts w:cs="TTE25103A8t00"/>
                <w:color w:val="auto"/>
              </w:rPr>
            </w:pPr>
          </w:p>
        </w:tc>
        <w:tc>
          <w:tcPr>
            <w:tcW w:w="2587" w:type="dxa"/>
            <w:tcBorders>
              <w:left w:val="single" w:sz="4" w:space="0" w:color="808080" w:themeColor="background1" w:themeShade="80"/>
              <w:right w:val="single" w:sz="4" w:space="0" w:color="808080" w:themeColor="background1" w:themeShade="80"/>
            </w:tcBorders>
            <w:shd w:val="clear" w:color="auto" w:fill="auto"/>
          </w:tcPr>
          <w:p w:rsidR="004074C1" w:rsidRPr="00F33084" w:rsidRDefault="004074C1" w:rsidP="000C6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Admit mistakes and ask for more information if needed</w:t>
            </w:r>
          </w:p>
        </w:tc>
        <w:tc>
          <w:tcPr>
            <w:tcW w:w="2871" w:type="dxa"/>
            <w:tcBorders>
              <w:left w:val="single" w:sz="4" w:space="0" w:color="808080" w:themeColor="background1" w:themeShade="80"/>
              <w:right w:val="single" w:sz="4" w:space="0" w:color="808080" w:themeColor="background1" w:themeShade="80"/>
            </w:tcBorders>
            <w:shd w:val="clear" w:color="auto" w:fill="auto"/>
          </w:tcPr>
          <w:p w:rsidR="004074C1" w:rsidRPr="00F33084" w:rsidRDefault="004074C1" w:rsidP="000C6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Communicate results and successes</w:t>
            </w:r>
          </w:p>
        </w:tc>
        <w:tc>
          <w:tcPr>
            <w:tcW w:w="2871" w:type="dxa"/>
            <w:tcBorders>
              <w:left w:val="single" w:sz="4" w:space="0" w:color="808080" w:themeColor="background1" w:themeShade="80"/>
            </w:tcBorders>
            <w:shd w:val="clear" w:color="auto" w:fill="auto"/>
          </w:tcPr>
          <w:p w:rsidR="004074C1" w:rsidRPr="00F33084" w:rsidRDefault="004074C1" w:rsidP="000C66C7">
            <w:pPr>
              <w:autoSpaceDE w:val="0"/>
              <w:autoSpaceDN w:val="0"/>
              <w:adjustRightInd w:val="0"/>
              <w:ind w:left="1168"/>
              <w:cnfStyle w:val="000000100000" w:firstRow="0" w:lastRow="0" w:firstColumn="0" w:lastColumn="0" w:oddVBand="0" w:evenVBand="0" w:oddHBand="1" w:evenHBand="0" w:firstRowFirstColumn="0" w:firstRowLastColumn="0" w:lastRowFirstColumn="0" w:lastRowLastColumn="0"/>
              <w:rPr>
                <w:rFonts w:cs="TTE25103A8t00"/>
              </w:rPr>
            </w:pPr>
          </w:p>
        </w:tc>
      </w:tr>
      <w:tr w:rsidR="004074C1" w:rsidRPr="00F33084" w:rsidTr="000C66C7">
        <w:trPr>
          <w:trHeight w:val="902"/>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ind w:left="1168"/>
              <w:rPr>
                <w:rFonts w:cs="TTE25103A8t00"/>
                <w:color w:val="auto"/>
              </w:rPr>
            </w:pPr>
          </w:p>
        </w:tc>
        <w:tc>
          <w:tcPr>
            <w:tcW w:w="2587"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4074C1" w:rsidRPr="00F33084" w:rsidRDefault="004074C1" w:rsidP="0066538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 xml:space="preserve">Always act in the best interests of the </w:t>
            </w:r>
            <w:r w:rsidR="00665383">
              <w:rPr>
                <w:rFonts w:cs="TTE25103A8t00"/>
              </w:rPr>
              <w:t>association</w:t>
            </w:r>
          </w:p>
        </w:tc>
        <w:tc>
          <w:tcPr>
            <w:tcW w:w="2871"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Recognize and reward competence and commitment</w:t>
            </w:r>
          </w:p>
        </w:tc>
        <w:tc>
          <w:tcPr>
            <w:tcW w:w="2871" w:type="dxa"/>
            <w:tcBorders>
              <w:lef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ind w:left="1168"/>
              <w:cnfStyle w:val="000000000000" w:firstRow="0" w:lastRow="0" w:firstColumn="0" w:lastColumn="0" w:oddVBand="0" w:evenVBand="0" w:oddHBand="0" w:evenHBand="0" w:firstRowFirstColumn="0" w:firstRowLastColumn="0" w:lastRowFirstColumn="0" w:lastRowLastColumn="0"/>
              <w:rPr>
                <w:rFonts w:cs="TTE25103A8t00"/>
              </w:rPr>
            </w:pPr>
          </w:p>
        </w:tc>
      </w:tr>
      <w:tr w:rsidR="004074C1" w:rsidRPr="00F33084" w:rsidTr="000C66C7">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auto"/>
          </w:tcPr>
          <w:p w:rsidR="004074C1" w:rsidRPr="00F33084" w:rsidRDefault="004074C1" w:rsidP="000C66C7">
            <w:pPr>
              <w:autoSpaceDE w:val="0"/>
              <w:autoSpaceDN w:val="0"/>
              <w:adjustRightInd w:val="0"/>
              <w:ind w:left="1168"/>
              <w:rPr>
                <w:rFonts w:cs="TTE25103A8t00"/>
                <w:color w:val="auto"/>
              </w:rPr>
            </w:pPr>
          </w:p>
        </w:tc>
        <w:tc>
          <w:tcPr>
            <w:tcW w:w="2587" w:type="dxa"/>
            <w:tcBorders>
              <w:left w:val="single" w:sz="4" w:space="0" w:color="808080" w:themeColor="background1" w:themeShade="80"/>
              <w:right w:val="single" w:sz="4" w:space="0" w:color="808080" w:themeColor="background1" w:themeShade="80"/>
            </w:tcBorders>
            <w:shd w:val="clear" w:color="auto" w:fill="auto"/>
          </w:tcPr>
          <w:p w:rsidR="004074C1" w:rsidRPr="00F33084" w:rsidRDefault="004074C1" w:rsidP="000C66C7">
            <w:pPr>
              <w:autoSpaceDE w:val="0"/>
              <w:autoSpaceDN w:val="0"/>
              <w:adjustRightInd w:val="0"/>
              <w:ind w:left="1168"/>
              <w:cnfStyle w:val="000000100000" w:firstRow="0" w:lastRow="0" w:firstColumn="0" w:lastColumn="0" w:oddVBand="0" w:evenVBand="0" w:oddHBand="1" w:evenHBand="0" w:firstRowFirstColumn="0" w:firstRowLastColumn="0" w:lastRowFirstColumn="0" w:lastRowLastColumn="0"/>
              <w:rPr>
                <w:rFonts w:cs="TTE25103A8t00"/>
              </w:rPr>
            </w:pPr>
          </w:p>
        </w:tc>
        <w:tc>
          <w:tcPr>
            <w:tcW w:w="2871" w:type="dxa"/>
            <w:tcBorders>
              <w:left w:val="single" w:sz="4" w:space="0" w:color="808080" w:themeColor="background1" w:themeShade="80"/>
              <w:right w:val="single" w:sz="4" w:space="0" w:color="808080" w:themeColor="background1" w:themeShade="80"/>
            </w:tcBorders>
            <w:shd w:val="clear" w:color="auto" w:fill="auto"/>
          </w:tcPr>
          <w:p w:rsidR="004074C1" w:rsidRPr="00F33084" w:rsidRDefault="004074C1" w:rsidP="000C6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Dissent and question when it is proper and constructive</w:t>
            </w:r>
          </w:p>
        </w:tc>
        <w:tc>
          <w:tcPr>
            <w:tcW w:w="2871" w:type="dxa"/>
            <w:tcBorders>
              <w:left w:val="single" w:sz="4" w:space="0" w:color="808080" w:themeColor="background1" w:themeShade="80"/>
            </w:tcBorders>
            <w:shd w:val="clear" w:color="auto" w:fill="auto"/>
          </w:tcPr>
          <w:p w:rsidR="004074C1" w:rsidRPr="00F33084" w:rsidRDefault="004074C1" w:rsidP="000C66C7">
            <w:pPr>
              <w:autoSpaceDE w:val="0"/>
              <w:autoSpaceDN w:val="0"/>
              <w:adjustRightInd w:val="0"/>
              <w:ind w:left="1168"/>
              <w:cnfStyle w:val="000000100000" w:firstRow="0" w:lastRow="0" w:firstColumn="0" w:lastColumn="0" w:oddVBand="0" w:evenVBand="0" w:oddHBand="1" w:evenHBand="0" w:firstRowFirstColumn="0" w:firstRowLastColumn="0" w:lastRowFirstColumn="0" w:lastRowLastColumn="0"/>
              <w:rPr>
                <w:rFonts w:cs="TTE1BCCF90t00"/>
              </w:rPr>
            </w:pPr>
          </w:p>
        </w:tc>
      </w:tr>
      <w:tr w:rsidR="004074C1" w:rsidRPr="00F33084" w:rsidTr="000C66C7">
        <w:trPr>
          <w:trHeight w:val="882"/>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ind w:left="1168"/>
              <w:rPr>
                <w:rFonts w:cs="TTE25103A8t00"/>
                <w:color w:val="auto"/>
              </w:rPr>
            </w:pPr>
          </w:p>
        </w:tc>
        <w:tc>
          <w:tcPr>
            <w:tcW w:w="2587"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ind w:left="1168"/>
              <w:cnfStyle w:val="000000000000" w:firstRow="0" w:lastRow="0" w:firstColumn="0" w:lastColumn="0" w:oddVBand="0" w:evenVBand="0" w:oddHBand="0" w:evenHBand="0" w:firstRowFirstColumn="0" w:firstRowLastColumn="0" w:lastRowFirstColumn="0" w:lastRowLastColumn="0"/>
              <w:rPr>
                <w:rFonts w:cs="TTE25103A8t00"/>
              </w:rPr>
            </w:pPr>
          </w:p>
        </w:tc>
        <w:tc>
          <w:tcPr>
            <w:tcW w:w="2871" w:type="dxa"/>
            <w:tcBorders>
              <w:left w:val="single" w:sz="4" w:space="0" w:color="808080" w:themeColor="background1" w:themeShade="80"/>
              <w:righ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TE25103A8t00"/>
              </w:rPr>
            </w:pPr>
            <w:r w:rsidRPr="00F33084">
              <w:rPr>
                <w:rFonts w:cs="TTE25103A8t00"/>
              </w:rPr>
              <w:t>Remember that how you do it is often as important as what you do</w:t>
            </w:r>
          </w:p>
        </w:tc>
        <w:tc>
          <w:tcPr>
            <w:tcW w:w="2871" w:type="dxa"/>
            <w:tcBorders>
              <w:left w:val="single" w:sz="4" w:space="0" w:color="808080" w:themeColor="background1" w:themeShade="80"/>
            </w:tcBorders>
            <w:shd w:val="clear" w:color="auto" w:fill="BFBFBF" w:themeFill="background1" w:themeFillShade="BF"/>
          </w:tcPr>
          <w:p w:rsidR="004074C1" w:rsidRPr="00F33084" w:rsidRDefault="004074C1" w:rsidP="000C66C7">
            <w:pPr>
              <w:autoSpaceDE w:val="0"/>
              <w:autoSpaceDN w:val="0"/>
              <w:adjustRightInd w:val="0"/>
              <w:ind w:left="1168"/>
              <w:cnfStyle w:val="000000000000" w:firstRow="0" w:lastRow="0" w:firstColumn="0" w:lastColumn="0" w:oddVBand="0" w:evenVBand="0" w:oddHBand="0" w:evenHBand="0" w:firstRowFirstColumn="0" w:firstRowLastColumn="0" w:lastRowFirstColumn="0" w:lastRowLastColumn="0"/>
              <w:rPr>
                <w:rFonts w:cs="TTE1BCCF90t00"/>
              </w:rPr>
            </w:pPr>
          </w:p>
        </w:tc>
      </w:tr>
      <w:tr w:rsidR="004074C1" w:rsidRPr="00F33084" w:rsidTr="000C66C7">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729" w:type="dxa"/>
            <w:tcBorders>
              <w:right w:val="single" w:sz="4" w:space="0" w:color="808080" w:themeColor="background1" w:themeShade="80"/>
            </w:tcBorders>
            <w:shd w:val="clear" w:color="auto" w:fill="auto"/>
          </w:tcPr>
          <w:p w:rsidR="004074C1" w:rsidRPr="00F33084" w:rsidRDefault="004074C1" w:rsidP="000C66C7">
            <w:pPr>
              <w:autoSpaceDE w:val="0"/>
              <w:autoSpaceDN w:val="0"/>
              <w:adjustRightInd w:val="0"/>
              <w:ind w:left="1168"/>
              <w:rPr>
                <w:rFonts w:cs="TTE25103A8t00"/>
                <w:color w:val="auto"/>
              </w:rPr>
            </w:pPr>
          </w:p>
        </w:tc>
        <w:tc>
          <w:tcPr>
            <w:tcW w:w="2587" w:type="dxa"/>
            <w:tcBorders>
              <w:left w:val="single" w:sz="4" w:space="0" w:color="808080" w:themeColor="background1" w:themeShade="80"/>
              <w:right w:val="single" w:sz="4" w:space="0" w:color="808080" w:themeColor="background1" w:themeShade="80"/>
            </w:tcBorders>
            <w:shd w:val="clear" w:color="auto" w:fill="auto"/>
          </w:tcPr>
          <w:p w:rsidR="004074C1" w:rsidRPr="00F33084" w:rsidRDefault="004074C1" w:rsidP="000C66C7">
            <w:pPr>
              <w:autoSpaceDE w:val="0"/>
              <w:autoSpaceDN w:val="0"/>
              <w:adjustRightInd w:val="0"/>
              <w:ind w:left="1168"/>
              <w:cnfStyle w:val="000000100000" w:firstRow="0" w:lastRow="0" w:firstColumn="0" w:lastColumn="0" w:oddVBand="0" w:evenVBand="0" w:oddHBand="1" w:evenHBand="0" w:firstRowFirstColumn="0" w:firstRowLastColumn="0" w:lastRowFirstColumn="0" w:lastRowLastColumn="0"/>
              <w:rPr>
                <w:rFonts w:cs="TTE25103A8t00"/>
              </w:rPr>
            </w:pPr>
          </w:p>
        </w:tc>
        <w:tc>
          <w:tcPr>
            <w:tcW w:w="2871" w:type="dxa"/>
            <w:tcBorders>
              <w:left w:val="single" w:sz="4" w:space="0" w:color="808080" w:themeColor="background1" w:themeShade="80"/>
              <w:right w:val="single" w:sz="4" w:space="0" w:color="808080" w:themeColor="background1" w:themeShade="80"/>
            </w:tcBorders>
            <w:shd w:val="clear" w:color="auto" w:fill="auto"/>
          </w:tcPr>
          <w:p w:rsidR="004074C1" w:rsidRPr="00F33084" w:rsidRDefault="004074C1" w:rsidP="000C66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TE25103A8t00"/>
              </w:rPr>
            </w:pPr>
            <w:r w:rsidRPr="00F33084">
              <w:rPr>
                <w:rFonts w:cs="TTE25103A8t00"/>
              </w:rPr>
              <w:t>Remember that your primary responsibility is to the future</w:t>
            </w:r>
          </w:p>
        </w:tc>
        <w:tc>
          <w:tcPr>
            <w:tcW w:w="2871" w:type="dxa"/>
            <w:tcBorders>
              <w:left w:val="single" w:sz="4" w:space="0" w:color="808080" w:themeColor="background1" w:themeShade="80"/>
            </w:tcBorders>
            <w:shd w:val="clear" w:color="auto" w:fill="auto"/>
          </w:tcPr>
          <w:p w:rsidR="004074C1" w:rsidRPr="00F33084" w:rsidRDefault="004074C1" w:rsidP="000C66C7">
            <w:pPr>
              <w:autoSpaceDE w:val="0"/>
              <w:autoSpaceDN w:val="0"/>
              <w:adjustRightInd w:val="0"/>
              <w:ind w:left="1168"/>
              <w:cnfStyle w:val="000000100000" w:firstRow="0" w:lastRow="0" w:firstColumn="0" w:lastColumn="0" w:oddVBand="0" w:evenVBand="0" w:oddHBand="1" w:evenHBand="0" w:firstRowFirstColumn="0" w:firstRowLastColumn="0" w:lastRowFirstColumn="0" w:lastRowLastColumn="0"/>
              <w:rPr>
                <w:rFonts w:cs="TTE1BCCF90t00"/>
              </w:rPr>
            </w:pPr>
          </w:p>
        </w:tc>
      </w:tr>
    </w:tbl>
    <w:p w:rsidR="00523181" w:rsidRPr="00F33084" w:rsidRDefault="00523181" w:rsidP="000C66C7">
      <w:pPr>
        <w:autoSpaceDE w:val="0"/>
        <w:autoSpaceDN w:val="0"/>
        <w:adjustRightInd w:val="0"/>
        <w:rPr>
          <w:rFonts w:cs="TTE1BCCF90t00"/>
        </w:rPr>
      </w:pPr>
    </w:p>
    <w:p w:rsidR="000C66C7" w:rsidRPr="000C66C7" w:rsidRDefault="004074C1" w:rsidP="000C66C7">
      <w:pPr>
        <w:autoSpaceDE w:val="0"/>
        <w:autoSpaceDN w:val="0"/>
        <w:adjustRightInd w:val="0"/>
        <w:rPr>
          <w:rFonts w:cs="TTE25103A8t00"/>
        </w:rPr>
      </w:pPr>
      <w:r w:rsidRPr="00F33084">
        <w:rPr>
          <w:rFonts w:cs="TTE25103A8t00"/>
          <w:noProof/>
        </w:rPr>
        <w:drawing>
          <wp:inline distT="0" distB="0" distL="0" distR="0" wp14:anchorId="3D6752AE" wp14:editId="3FDBC4B0">
            <wp:extent cx="6845300" cy="685800"/>
            <wp:effectExtent l="0" t="19050" r="31750" b="38100"/>
            <wp:docPr id="38" name="Diagram 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EA7C57" w:rsidRPr="00AB0D0E" w:rsidRDefault="00EA7C57" w:rsidP="00EA7C57">
      <w:pPr>
        <w:pStyle w:val="ACTEHeading"/>
      </w:pPr>
      <w:bookmarkStart w:id="29" w:name="_Toc257802569"/>
      <w:bookmarkStart w:id="30" w:name="_Toc349582735"/>
      <w:r w:rsidRPr="00AB0D0E">
        <w:lastRenderedPageBreak/>
        <w:t>Board Meeting Procedures</w:t>
      </w:r>
      <w:bookmarkEnd w:id="29"/>
      <w:bookmarkEnd w:id="30"/>
    </w:p>
    <w:p w:rsidR="00EA7C57" w:rsidRPr="00AB0D0E" w:rsidRDefault="00EA7C57" w:rsidP="00EA7C57">
      <w:pPr>
        <w:jc w:val="center"/>
        <w:outlineLvl w:val="1"/>
        <w:rPr>
          <w:b/>
          <w:smallCaps/>
        </w:rPr>
      </w:pPr>
      <w:bookmarkStart w:id="31" w:name="_Toc232935986"/>
    </w:p>
    <w:p w:rsidR="00EA7C57" w:rsidRPr="00AB0D0E" w:rsidRDefault="00EA7C57" w:rsidP="00EA7C57">
      <w:pPr>
        <w:pStyle w:val="ACTESubheading"/>
      </w:pPr>
      <w:bookmarkStart w:id="32" w:name="_Toc257802570"/>
      <w:r w:rsidRPr="00AB0D0E">
        <w:t>The Consent Agenda</w:t>
      </w:r>
      <w:bookmarkEnd w:id="31"/>
      <w:bookmarkEnd w:id="32"/>
    </w:p>
    <w:p w:rsidR="00EA7C57" w:rsidRPr="00AB0D0E" w:rsidRDefault="00EA7C57" w:rsidP="00EA7C57">
      <w:r w:rsidRPr="00AB0D0E">
        <w:t xml:space="preserve">The ACTE </w:t>
      </w:r>
      <w:smartTag w:uri="urn:schemas-microsoft-com:office:smarttags" w:element="PersonName">
        <w:r w:rsidRPr="00AB0D0E">
          <w:t>Board of Directors</w:t>
        </w:r>
      </w:smartTag>
      <w:r w:rsidRPr="00AB0D0E">
        <w:t xml:space="preserve"> follow</w:t>
      </w:r>
      <w:r>
        <w:t>s</w:t>
      </w:r>
      <w:r w:rsidRPr="00AB0D0E">
        <w:t xml:space="preserve"> the “Consent Agenda” format for its meetings. This format allows the Board to properly review and accept the delegated work of the Committees and focus its attention on the broader philosophical and policy issues challenging the career and technical education profession and the </w:t>
      </w:r>
      <w:r>
        <w:t>A</w:t>
      </w:r>
      <w:r w:rsidRPr="00AB0D0E">
        <w:t>ssociation.</w:t>
      </w:r>
    </w:p>
    <w:p w:rsidR="00EA7C57" w:rsidRPr="00AB0D0E" w:rsidRDefault="00EA7C57" w:rsidP="00EA7C57">
      <w:pPr>
        <w:rPr>
          <w:b/>
        </w:rPr>
      </w:pPr>
    </w:p>
    <w:p w:rsidR="00EA7C57" w:rsidRPr="00AB0D0E" w:rsidRDefault="00EA7C57" w:rsidP="00EA7C57">
      <w:pPr>
        <w:rPr>
          <w:b/>
        </w:rPr>
      </w:pPr>
      <w:r w:rsidRPr="00AB0D0E">
        <w:rPr>
          <w:b/>
        </w:rPr>
        <w:t>What is a Consent Agenda?</w:t>
      </w:r>
    </w:p>
    <w:p w:rsidR="00EA7C57" w:rsidRPr="00AB0D0E" w:rsidRDefault="00EA7C57" w:rsidP="00EA7C57">
      <w:r w:rsidRPr="00AB0D0E">
        <w:t>A Consent Agenda is an automatic approval agenda. It is used for two projects: to speed routine items that are always approved by the Board without discussion</w:t>
      </w:r>
      <w:r>
        <w:t>;</w:t>
      </w:r>
      <w:r w:rsidRPr="00AB0D0E">
        <w:t xml:space="preserve"> and to approve items that have already been delegated by the Board to committees, task forces or staff. Items placed on the Consent Agenda are those </w:t>
      </w:r>
      <w:r>
        <w:t>that</w:t>
      </w:r>
      <w:r w:rsidRPr="00AB0D0E">
        <w:t xml:space="preserve"> do not require Board discussion. It assumes the </w:t>
      </w:r>
      <w:smartTag w:uri="urn:schemas-microsoft-com:office:smarttags" w:element="PersonName">
        <w:r w:rsidRPr="00AB0D0E">
          <w:t>Board of Directors</w:t>
        </w:r>
      </w:smartTag>
      <w:r w:rsidRPr="00AB0D0E">
        <w:t xml:space="preserve"> has done its homework and reviewed the information prior to the meeting.</w:t>
      </w:r>
    </w:p>
    <w:p w:rsidR="00EA7C57" w:rsidRPr="00AB0D0E" w:rsidRDefault="00EA7C57" w:rsidP="00EA7C57"/>
    <w:p w:rsidR="00EA7C57" w:rsidRPr="00AB0D0E" w:rsidRDefault="00EA7C57" w:rsidP="00EA7C57">
      <w:pPr>
        <w:rPr>
          <w:b/>
        </w:rPr>
      </w:pPr>
      <w:r w:rsidRPr="00AB0D0E">
        <w:rPr>
          <w:b/>
        </w:rPr>
        <w:t>What can be included on Consent Agenda?</w:t>
      </w:r>
    </w:p>
    <w:p w:rsidR="00EA7C57" w:rsidRPr="00AB0D0E" w:rsidRDefault="00EA7C57" w:rsidP="00EA7C57">
      <w:r w:rsidRPr="00AB0D0E">
        <w:t xml:space="preserve">There is no limitation as to what can be included on a Consent Agenda. Realistically, only those items that do not require Board discussion (as described above) should be included. Items that are routinely included by </w:t>
      </w:r>
      <w:r>
        <w:t>a</w:t>
      </w:r>
      <w:r w:rsidRPr="00AB0D0E">
        <w:t>ssociations are approval of minutes, officer reports, staff reports and committee reports. Items that require approval of motions by the Board, but are routine (i.e., approval of Division/Region reports)</w:t>
      </w:r>
      <w:r>
        <w:t>,</w:t>
      </w:r>
      <w:r w:rsidRPr="00AB0D0E">
        <w:t xml:space="preserve"> can be included.</w:t>
      </w:r>
    </w:p>
    <w:p w:rsidR="00EA7C57" w:rsidRPr="00AB0D0E" w:rsidRDefault="00EA7C57" w:rsidP="00EA7C57"/>
    <w:p w:rsidR="00EA7C57" w:rsidRPr="00AB0D0E" w:rsidRDefault="00EA7C57" w:rsidP="00EA7C57">
      <w:pPr>
        <w:rPr>
          <w:b/>
        </w:rPr>
      </w:pPr>
      <w:r w:rsidRPr="00AB0D0E">
        <w:rPr>
          <w:b/>
        </w:rPr>
        <w:t>How does the Consent Agenda work?</w:t>
      </w:r>
    </w:p>
    <w:p w:rsidR="00EA7C57" w:rsidRPr="00AB0D0E" w:rsidRDefault="00EA7C57" w:rsidP="00EA7C57">
      <w:r w:rsidRPr="00AB0D0E">
        <w:t xml:space="preserve">One of the first items of business at the </w:t>
      </w:r>
      <w:smartTag w:uri="urn:schemas-microsoft-com:office:smarttags" w:element="PersonName">
        <w:r w:rsidRPr="00AB0D0E">
          <w:t>Board of Directors</w:t>
        </w:r>
      </w:smartTag>
      <w:r w:rsidRPr="00AB0D0E">
        <w:t xml:space="preserve"> meeting is the approval of the Consent Agenda. Those items that have been included in the Consent Agenda will be listed in the overall meeting agenda. Approval of the Consent Agenda implies approval of all items included. For example, a </w:t>
      </w:r>
      <w:r>
        <w:t>c</w:t>
      </w:r>
      <w:r w:rsidRPr="00AB0D0E">
        <w:t xml:space="preserve">ommittee has submitted a new purpose description for Board approval and this request is part of the </w:t>
      </w:r>
      <w:r>
        <w:t>c</w:t>
      </w:r>
      <w:r w:rsidRPr="00AB0D0E">
        <w:t xml:space="preserve">ommittee </w:t>
      </w:r>
      <w:r>
        <w:t>r</w:t>
      </w:r>
      <w:r w:rsidRPr="00AB0D0E">
        <w:t xml:space="preserve">eport placed on the Consent Agenda. The approval of the Consent Agenda carries with it the approval of the new purpose. In </w:t>
      </w:r>
      <w:r w:rsidRPr="009A2CCF">
        <w:rPr>
          <w:i/>
        </w:rPr>
        <w:t>Roberts Rules of Order</w:t>
      </w:r>
      <w:r w:rsidRPr="00AB0D0E">
        <w:t>, this is referred to as “general consent.” Under these conditions, the method of general consent can be used either to adopt a motion without the steps of stating the question and putting the motion to formal vote</w:t>
      </w:r>
      <w:r>
        <w:t>,</w:t>
      </w:r>
      <w:r w:rsidRPr="00AB0D0E">
        <w:t xml:space="preserve"> or it can be used to take action without even the formality of a motion.</w:t>
      </w:r>
    </w:p>
    <w:p w:rsidR="00EA7C57" w:rsidRPr="00AB0D0E" w:rsidRDefault="00EA7C57" w:rsidP="00EA7C57"/>
    <w:p w:rsidR="00EA7C57" w:rsidRPr="00AB0D0E" w:rsidRDefault="00EA7C57" w:rsidP="00EA7C57">
      <w:pPr>
        <w:rPr>
          <w:b/>
        </w:rPr>
      </w:pPr>
      <w:r w:rsidRPr="00AB0D0E">
        <w:rPr>
          <w:b/>
        </w:rPr>
        <w:t>What if a Board Member does not agree with an item on the Consent Agenda?</w:t>
      </w:r>
    </w:p>
    <w:p w:rsidR="00EA7C57" w:rsidRPr="00AB0D0E" w:rsidRDefault="00EA7C57" w:rsidP="00EA7C57">
      <w:r w:rsidRPr="00AB0D0E">
        <w:t xml:space="preserve">Any item can be taken off the Consent Agenda and placed as a separate item on the meeting agenda. Prior to approval of the Consent Agenda, the </w:t>
      </w:r>
      <w:r>
        <w:t>p</w:t>
      </w:r>
      <w:r w:rsidRPr="00AB0D0E">
        <w:t xml:space="preserve">resident will ask if there is any item that a Board </w:t>
      </w:r>
      <w:r>
        <w:t>m</w:t>
      </w:r>
      <w:r w:rsidRPr="00AB0D0E">
        <w:t>ember wishes to discuss. If so, that item will be moved to the regular agenda.</w:t>
      </w:r>
    </w:p>
    <w:p w:rsidR="00EA7C57" w:rsidRPr="00AB0D0E" w:rsidRDefault="00EA7C57" w:rsidP="00EA7C57"/>
    <w:p w:rsidR="00EA7C57" w:rsidRPr="00AB0D0E" w:rsidRDefault="00EA7C57" w:rsidP="00EA7C57">
      <w:pPr>
        <w:rPr>
          <w:b/>
        </w:rPr>
      </w:pPr>
      <w:r w:rsidRPr="00AB0D0E">
        <w:rPr>
          <w:b/>
        </w:rPr>
        <w:t>Why use a Consent Agenda?</w:t>
      </w:r>
    </w:p>
    <w:p w:rsidR="00EA7C57" w:rsidRPr="00AB0D0E" w:rsidRDefault="00EA7C57" w:rsidP="00EA7C57">
      <w:r w:rsidRPr="00AB0D0E">
        <w:t>By putting routine and delegated items for quick approval, the Board can spend its time discussing policy and strategic issues that demand its attention. It also allows the Board to have ample time to thoroughly discuss those issues that are sensitive or controversial in nature. The Consent Agenda also facilitates the organization’s desire to streamline the decision-making process and include a greater number of members in the planning and implementation of programs and ser</w:t>
      </w:r>
      <w:r>
        <w:t>vice</w:t>
      </w:r>
      <w:r w:rsidRPr="00AB0D0E">
        <w:t>s.</w:t>
      </w:r>
    </w:p>
    <w:p w:rsidR="00EA7C57" w:rsidRPr="00F674B5" w:rsidRDefault="00EA7C57" w:rsidP="00EA7C57">
      <w:pPr>
        <w:pStyle w:val="ACTESubheading"/>
        <w:rPr>
          <w:i w:val="0"/>
        </w:rPr>
      </w:pPr>
      <w:bookmarkStart w:id="33" w:name="_Toc232935987"/>
    </w:p>
    <w:p w:rsidR="00EA7C57" w:rsidRPr="00AB0D0E" w:rsidRDefault="00EA7C57" w:rsidP="00EA7C57">
      <w:pPr>
        <w:pStyle w:val="ACTESubheading"/>
      </w:pPr>
      <w:bookmarkStart w:id="34" w:name="_Toc257802571"/>
      <w:r w:rsidRPr="00AB0D0E">
        <w:t>Board of Directors Meeting Packets</w:t>
      </w:r>
      <w:bookmarkEnd w:id="33"/>
      <w:bookmarkEnd w:id="34"/>
    </w:p>
    <w:p w:rsidR="00EA7C57" w:rsidRPr="00AB0D0E" w:rsidRDefault="00EA7C57" w:rsidP="00EA7C57">
      <w:r w:rsidRPr="00AB0D0E">
        <w:t xml:space="preserve">The ACTE Board of Directors has limited time to focus and deliberate on critical issues facing the </w:t>
      </w:r>
      <w:r>
        <w:t>A</w:t>
      </w:r>
      <w:r w:rsidRPr="00AB0D0E">
        <w:t>ssociation and the profession.</w:t>
      </w:r>
      <w:r>
        <w:t xml:space="preserve"> </w:t>
      </w:r>
      <w:r w:rsidRPr="00AB0D0E">
        <w:t xml:space="preserve">To facilitate smooth and efficient Board meetings, materials are placed on the ACTE </w:t>
      </w:r>
      <w:r>
        <w:t>W</w:t>
      </w:r>
      <w:r w:rsidRPr="00AB0D0E">
        <w:t>eb</w:t>
      </w:r>
      <w:r>
        <w:t xml:space="preserve"> </w:t>
      </w:r>
      <w:r w:rsidRPr="00AB0D0E">
        <w:lastRenderedPageBreak/>
        <w:t>site at least one week prior to the Board meeting.</w:t>
      </w:r>
      <w:r>
        <w:t xml:space="preserve"> </w:t>
      </w:r>
      <w:r w:rsidRPr="00AB0D0E">
        <w:t>The information contains status reports on ongoing programs and background materials on all issues requiring the Board’s attention and action.</w:t>
      </w:r>
      <w:r>
        <w:t xml:space="preserve"> </w:t>
      </w:r>
      <w:r w:rsidRPr="00AB0D0E">
        <w:t xml:space="preserve">Board materials are located in a secure area for Board access </w:t>
      </w:r>
      <w:r w:rsidRPr="00435CFB">
        <w:t>only</w:t>
      </w:r>
      <w:r w:rsidRPr="00AB0D0E">
        <w:t>.</w:t>
      </w:r>
      <w:r>
        <w:t xml:space="preserve"> </w:t>
      </w:r>
      <w:r w:rsidRPr="00AB0D0E">
        <w:t xml:space="preserve">The Board will receive e-mail notification and instructions on how to download the information once it is placed on the ACTE </w:t>
      </w:r>
      <w:r>
        <w:t>W</w:t>
      </w:r>
      <w:r w:rsidRPr="00AB0D0E">
        <w:t>eb</w:t>
      </w:r>
      <w:r>
        <w:t xml:space="preserve"> </w:t>
      </w:r>
      <w:r w:rsidRPr="00AB0D0E">
        <w:t>site.</w:t>
      </w:r>
    </w:p>
    <w:p w:rsidR="00EA7C57" w:rsidRPr="00AB0D0E" w:rsidRDefault="00EA7C57" w:rsidP="00EA7C57"/>
    <w:p w:rsidR="00EA7C57" w:rsidRPr="00AB0D0E" w:rsidRDefault="00EA7C57" w:rsidP="00EA7C57">
      <w:r w:rsidRPr="00AB0D0E">
        <w:t>It is imperative that each Board member review the packet of materials as soon as they are available.</w:t>
      </w:r>
      <w:r>
        <w:t xml:space="preserve"> </w:t>
      </w:r>
      <w:r w:rsidRPr="00AB0D0E">
        <w:t>This will allow time for questions to be answered or additional information compiled if necessary before the meeting.</w:t>
      </w:r>
      <w:r>
        <w:t xml:space="preserve"> </w:t>
      </w:r>
      <w:r w:rsidRPr="00AB0D0E">
        <w:t>Holding questions or requests for additional information until the Board meeting does not allow time for the gathering of information that might be critical to the Board’s discussions.</w:t>
      </w:r>
    </w:p>
    <w:p w:rsidR="00EA7C57" w:rsidRPr="00AB0D0E" w:rsidRDefault="00EA7C57" w:rsidP="00EA7C57"/>
    <w:p w:rsidR="00EA7C57" w:rsidRPr="00AB0D0E" w:rsidRDefault="00EA7C57" w:rsidP="00EA7C57">
      <w:r w:rsidRPr="00AB0D0E">
        <w:t xml:space="preserve">Review of the Board information prior to the meeting and the use of the Consent Agenda allow the ACTE Board of Directors to spend </w:t>
      </w:r>
      <w:r>
        <w:t>its</w:t>
      </w:r>
      <w:r w:rsidRPr="00AB0D0E">
        <w:t xml:space="preserve"> time and attention on the broader issues facing the </w:t>
      </w:r>
      <w:r>
        <w:t>A</w:t>
      </w:r>
      <w:r w:rsidRPr="00AB0D0E">
        <w:t>ssociation.</w:t>
      </w:r>
    </w:p>
    <w:p w:rsidR="00EA7C57" w:rsidRPr="00AB0D0E" w:rsidRDefault="00EA7C57" w:rsidP="00EA7C57">
      <w:pPr>
        <w:outlineLvl w:val="1"/>
      </w:pPr>
      <w:bookmarkStart w:id="35" w:name="_Toc232935988"/>
    </w:p>
    <w:p w:rsidR="00EA7C57" w:rsidRPr="00AB0D0E" w:rsidRDefault="00EA7C57" w:rsidP="00EA7C57">
      <w:pPr>
        <w:pStyle w:val="ACTESubheading"/>
      </w:pPr>
      <w:bookmarkStart w:id="36" w:name="_Toc257802572"/>
      <w:r w:rsidRPr="00AB0D0E">
        <w:t>Board Strategic Issues Discussion</w:t>
      </w:r>
      <w:bookmarkEnd w:id="35"/>
      <w:bookmarkEnd w:id="36"/>
    </w:p>
    <w:p w:rsidR="00EA7C57" w:rsidRPr="00AB0D0E" w:rsidRDefault="00EA7C57" w:rsidP="00EA7C57">
      <w:r w:rsidRPr="00AB0D0E">
        <w:t>The ACTE Board of Directors operates on the knowledge-based decision</w:t>
      </w:r>
      <w:r>
        <w:t>-</w:t>
      </w:r>
      <w:r w:rsidRPr="00AB0D0E">
        <w:t xml:space="preserve">making principle. ACTE has moved from </w:t>
      </w:r>
      <w:r>
        <w:t xml:space="preserve">a </w:t>
      </w:r>
      <w:r w:rsidRPr="00AB0D0E">
        <w:t>political model of decision</w:t>
      </w:r>
      <w:r>
        <w:t>-</w:t>
      </w:r>
      <w:r w:rsidRPr="00AB0D0E">
        <w:t>making to a more rational model based on information and insight. The knowledge-based philosophy of governance enables the Board to fulfill its role of setting the strategic direction for the Association and remain focused on the future.</w:t>
      </w:r>
    </w:p>
    <w:p w:rsidR="00EA7C57" w:rsidRPr="00AB0D0E" w:rsidRDefault="00EA7C57" w:rsidP="00EA7C57"/>
    <w:p w:rsidR="00EA7C57" w:rsidRPr="00AB0D0E" w:rsidRDefault="00EA7C57" w:rsidP="00EA7C57">
      <w:r w:rsidRPr="00AB0D0E">
        <w:t>To be a knowledge-based organization, the Board must continuously address four essential bases:</w:t>
      </w:r>
    </w:p>
    <w:p w:rsidR="00EA7C57" w:rsidRPr="00AB0D0E" w:rsidRDefault="00EA7C57" w:rsidP="00EA7C57"/>
    <w:p w:rsidR="00EA7C57" w:rsidRPr="00AB0D0E" w:rsidRDefault="00EA7C57" w:rsidP="00EA7C57">
      <w:r w:rsidRPr="00AB0D0E">
        <w:tab/>
        <w:t>1. Sensitivity to member needs and views</w:t>
      </w:r>
    </w:p>
    <w:p w:rsidR="00EA7C57" w:rsidRPr="00AB0D0E" w:rsidRDefault="00EA7C57" w:rsidP="00EA7C57">
      <w:r w:rsidRPr="00AB0D0E">
        <w:tab/>
        <w:t>2. Foresight about the profession</w:t>
      </w:r>
    </w:p>
    <w:p w:rsidR="00EA7C57" w:rsidRPr="00AB0D0E" w:rsidRDefault="00EA7C57" w:rsidP="00EA7C57">
      <w:r w:rsidRPr="00AB0D0E">
        <w:tab/>
        <w:t>3. Insight into capacity and strategic position</w:t>
      </w:r>
    </w:p>
    <w:p w:rsidR="00EA7C57" w:rsidRPr="00AB0D0E" w:rsidRDefault="00EA7C57" w:rsidP="00EA7C57">
      <w:r w:rsidRPr="00AB0D0E">
        <w:tab/>
        <w:t>4. Awareness of ethical implications</w:t>
      </w:r>
    </w:p>
    <w:p w:rsidR="00EA7C57" w:rsidRPr="00AB0D0E" w:rsidRDefault="00EA7C57" w:rsidP="00EA7C57"/>
    <w:p w:rsidR="00EA7C57" w:rsidRPr="00AB0D0E" w:rsidRDefault="00EA7C57" w:rsidP="00EA7C57">
      <w:r w:rsidRPr="00AB0D0E">
        <w:t xml:space="preserve">The ACTE Board of Directors spends a considerable portion of its meeting time exploring issues of strategic importance to the </w:t>
      </w:r>
      <w:r>
        <w:t>A</w:t>
      </w:r>
      <w:r w:rsidRPr="00AB0D0E">
        <w:t xml:space="preserve">ssociation and the career and technical education profession. Through the use of dialogue and deliberation, the Board explores the four essential knowledge-based questions </w:t>
      </w:r>
      <w:r w:rsidRPr="00435CFB">
        <w:t>before</w:t>
      </w:r>
      <w:r w:rsidRPr="00AB0D0E">
        <w:t xml:space="preserve"> taking any action.</w:t>
      </w:r>
    </w:p>
    <w:p w:rsidR="00EA7C57" w:rsidRPr="00AB0D0E" w:rsidRDefault="00EA7C57" w:rsidP="00EA7C57"/>
    <w:p w:rsidR="00EA7C57" w:rsidRPr="00AB0D0E" w:rsidRDefault="00EA7C57" w:rsidP="00EA7C57">
      <w:r w:rsidRPr="00AB0D0E">
        <w:t>A strategic issue can be explored over several meetings without action taken. The discussions look at the issues from a number of perspectives and often raise more</w:t>
      </w:r>
      <w:r>
        <w:t xml:space="preserve"> </w:t>
      </w:r>
      <w:r w:rsidRPr="00AB0D0E">
        <w:t>questions than answers. Questions are researched and additional data is provided to the Board as the discussion continues. Decisions are based on information and insights. Decisions are made only when they evolve naturally by discussion and have been reached through Board consensus.</w:t>
      </w:r>
    </w:p>
    <w:p w:rsidR="009053D1" w:rsidRPr="00F33084" w:rsidRDefault="009053D1" w:rsidP="000C66C7">
      <w:pPr>
        <w:autoSpaceDE w:val="0"/>
        <w:autoSpaceDN w:val="0"/>
        <w:adjustRightInd w:val="0"/>
      </w:pPr>
      <w:r w:rsidRPr="00F33084">
        <w:br w:type="page"/>
      </w:r>
    </w:p>
    <w:p w:rsidR="00EA7C57" w:rsidRPr="00AB0D0E" w:rsidRDefault="00EA7C57" w:rsidP="00EA7C57">
      <w:pPr>
        <w:pStyle w:val="ACTESubheading"/>
      </w:pPr>
      <w:bookmarkStart w:id="37" w:name="_Toc257802573"/>
      <w:r w:rsidRPr="00AB0D0E">
        <w:lastRenderedPageBreak/>
        <w:t>Parliamentary Procedures</w:t>
      </w:r>
      <w:bookmarkEnd w:id="37"/>
    </w:p>
    <w:p w:rsidR="00EA7C57" w:rsidRPr="00AB0D0E" w:rsidRDefault="00EA7C57" w:rsidP="00EA7C57">
      <w:r>
        <w:rPr>
          <w:noProof/>
        </w:rPr>
        <w:drawing>
          <wp:inline distT="0" distB="0" distL="0" distR="0" wp14:anchorId="6D1567DB" wp14:editId="693E272E">
            <wp:extent cx="6792595" cy="3873500"/>
            <wp:effectExtent l="38100" t="0" r="46355" b="0"/>
            <wp:docPr id="172" name="Diagram 17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EA7C57" w:rsidRPr="00AB0D0E" w:rsidRDefault="00EA7C57" w:rsidP="00EA7C57">
      <w:pPr>
        <w:pStyle w:val="ACTESubheading"/>
      </w:pPr>
      <w:bookmarkStart w:id="38" w:name="_Toc257802574"/>
      <w:r w:rsidRPr="00AB0D0E">
        <w:t>Parliamentary Authority</w:t>
      </w:r>
      <w:bookmarkEnd w:id="38"/>
    </w:p>
    <w:p w:rsidR="00EA7C57" w:rsidRPr="00AB0D0E" w:rsidRDefault="00EA7C57" w:rsidP="00EA7C57">
      <w:pPr>
        <w:rPr>
          <w:i/>
        </w:rPr>
      </w:pPr>
      <w:r w:rsidRPr="00AB0D0E">
        <w:t xml:space="preserve">It is important for associations to specify a parliamentary authority. Most use </w:t>
      </w:r>
      <w:r w:rsidRPr="00AB0D0E">
        <w:rPr>
          <w:i/>
        </w:rPr>
        <w:t>Roberts Rules of Order, Newly Revised.</w:t>
      </w:r>
      <w:r w:rsidRPr="00AB0D0E">
        <w:t xml:space="preserve"> Other authorities are </w:t>
      </w:r>
      <w:r w:rsidRPr="00AB0D0E">
        <w:rPr>
          <w:i/>
        </w:rPr>
        <w:t>Demeters</w:t>
      </w:r>
      <w:r w:rsidRPr="00435CFB">
        <w:t xml:space="preserve"> and</w:t>
      </w:r>
      <w:r w:rsidRPr="00AB0D0E">
        <w:rPr>
          <w:i/>
        </w:rPr>
        <w:t xml:space="preserve"> Sturgis.</w:t>
      </w:r>
      <w:r w:rsidRPr="00AB0D0E">
        <w:t xml:space="preserve"> A paperback you may find useful as a handbook: Alice Pohl’s </w:t>
      </w:r>
      <w:r w:rsidRPr="00AB0D0E">
        <w:rPr>
          <w:i/>
        </w:rPr>
        <w:t xml:space="preserve">Parliamentary Points for the </w:t>
      </w:r>
      <w:r>
        <w:rPr>
          <w:i/>
        </w:rPr>
        <w:t>president</w:t>
      </w:r>
      <w:r w:rsidRPr="00AB0D0E">
        <w:rPr>
          <w:i/>
        </w:rPr>
        <w:t xml:space="preserve"> and the Members.</w:t>
      </w:r>
    </w:p>
    <w:p w:rsidR="00EA7C57" w:rsidRPr="00AB0D0E" w:rsidRDefault="00EA7C57" w:rsidP="00EA7C57">
      <w:pPr>
        <w:rPr>
          <w:i/>
        </w:rPr>
      </w:pPr>
    </w:p>
    <w:p w:rsidR="00EA7C57" w:rsidRPr="00AB0D0E" w:rsidRDefault="00EA7C57" w:rsidP="00EA7C57">
      <w:pPr>
        <w:pStyle w:val="ACTESubheading"/>
      </w:pPr>
      <w:bookmarkStart w:id="39" w:name="_Toc257802575"/>
      <w:r w:rsidRPr="00AB0D0E">
        <w:t>Duties of Presiding Officer</w:t>
      </w:r>
      <w:bookmarkEnd w:id="39"/>
    </w:p>
    <w:p w:rsidR="00EA7C57" w:rsidRPr="00AB0D0E" w:rsidRDefault="00EA7C57" w:rsidP="00EA7C57">
      <w:r w:rsidRPr="00AB0D0E">
        <w:t>1.</w:t>
      </w:r>
      <w:r w:rsidRPr="00AB0D0E">
        <w:tab/>
        <w:t>Opening meeting</w:t>
      </w:r>
      <w:r>
        <w:t>—</w:t>
      </w:r>
      <w:r w:rsidRPr="00AB0D0E">
        <w:t>on time, having ascertained that a quorum is present</w:t>
      </w:r>
    </w:p>
    <w:p w:rsidR="00EA7C57" w:rsidRPr="00AB0D0E" w:rsidRDefault="00EA7C57" w:rsidP="00EA7C57">
      <w:r w:rsidRPr="00AB0D0E">
        <w:t>2</w:t>
      </w:r>
      <w:r w:rsidRPr="00AB0D0E">
        <w:tab/>
        <w:t>Announce in sequence the business before assembly</w:t>
      </w:r>
    </w:p>
    <w:p w:rsidR="00EA7C57" w:rsidRPr="00AB0D0E" w:rsidRDefault="00EA7C57" w:rsidP="00EA7C57">
      <w:r w:rsidRPr="00AB0D0E">
        <w:t>3.</w:t>
      </w:r>
      <w:r w:rsidRPr="00AB0D0E">
        <w:tab/>
        <w:t xml:space="preserve">Recognize </w:t>
      </w:r>
      <w:r>
        <w:t>m</w:t>
      </w:r>
      <w:r w:rsidRPr="00AB0D0E">
        <w:t>embers entitled to speak</w:t>
      </w:r>
    </w:p>
    <w:p w:rsidR="00EA7C57" w:rsidRPr="00AB0D0E" w:rsidRDefault="00EA7C57" w:rsidP="00EA7C57">
      <w:r w:rsidRPr="00AB0D0E">
        <w:t>4.</w:t>
      </w:r>
      <w:r w:rsidRPr="00AB0D0E">
        <w:tab/>
        <w:t>State clearly all questions</w:t>
      </w:r>
    </w:p>
    <w:p w:rsidR="00EA7C57" w:rsidRPr="00AB0D0E" w:rsidRDefault="00EA7C57" w:rsidP="00EA7C57">
      <w:r w:rsidRPr="00AB0D0E">
        <w:t>5.</w:t>
      </w:r>
      <w:r w:rsidRPr="00AB0D0E">
        <w:tab/>
        <w:t>Direct impartial discussion on a question</w:t>
      </w:r>
    </w:p>
    <w:p w:rsidR="00EA7C57" w:rsidRPr="00AB0D0E" w:rsidRDefault="00EA7C57" w:rsidP="00EA7C57">
      <w:r w:rsidRPr="00AB0D0E">
        <w:t>6.</w:t>
      </w:r>
      <w:r w:rsidRPr="00AB0D0E">
        <w:tab/>
        <w:t>Put the question to a fair vote</w:t>
      </w:r>
    </w:p>
    <w:p w:rsidR="00EA7C57" w:rsidRPr="00AB0D0E" w:rsidRDefault="00EA7C57" w:rsidP="00EA7C57">
      <w:r w:rsidRPr="00AB0D0E">
        <w:t>7.</w:t>
      </w:r>
      <w:r w:rsidRPr="00AB0D0E">
        <w:tab/>
        <w:t>Announce the results of the vote</w:t>
      </w:r>
    </w:p>
    <w:p w:rsidR="00EA7C57" w:rsidRPr="00AB0D0E" w:rsidRDefault="00EA7C57" w:rsidP="00EA7C57">
      <w:r w:rsidRPr="00AB0D0E">
        <w:t>8.</w:t>
      </w:r>
      <w:r w:rsidRPr="00AB0D0E">
        <w:tab/>
        <w:t>Protect the assembly from frivolous or dilatory motions</w:t>
      </w:r>
    </w:p>
    <w:p w:rsidR="00EA7C57" w:rsidRPr="00AB0D0E" w:rsidRDefault="00EA7C57" w:rsidP="00EA7C57">
      <w:r w:rsidRPr="00AB0D0E">
        <w:t>9.</w:t>
      </w:r>
      <w:r w:rsidRPr="00AB0D0E">
        <w:tab/>
        <w:t>Assist in expediting business</w:t>
      </w:r>
    </w:p>
    <w:p w:rsidR="00EA7C57" w:rsidRPr="00AB0D0E" w:rsidRDefault="00EA7C57" w:rsidP="00EA7C57">
      <w:r w:rsidRPr="00AB0D0E">
        <w:t>10.</w:t>
      </w:r>
      <w:r w:rsidRPr="00AB0D0E">
        <w:tab/>
        <w:t xml:space="preserve">Restrain </w:t>
      </w:r>
      <w:r>
        <w:t>m</w:t>
      </w:r>
      <w:r w:rsidRPr="00AB0D0E">
        <w:t>embers within the rules of order</w:t>
      </w:r>
    </w:p>
    <w:p w:rsidR="00EA7C57" w:rsidRPr="00AB0D0E" w:rsidRDefault="00EA7C57" w:rsidP="00EA7C57">
      <w:r w:rsidRPr="00AB0D0E">
        <w:t>11.</w:t>
      </w:r>
      <w:r w:rsidRPr="00AB0D0E">
        <w:tab/>
        <w:t>Decide all questions of order</w:t>
      </w:r>
    </w:p>
    <w:p w:rsidR="00EA7C57" w:rsidRPr="00AB0D0E" w:rsidRDefault="00EA7C57" w:rsidP="00EA7C57">
      <w:r w:rsidRPr="00AB0D0E">
        <w:t>12.</w:t>
      </w:r>
      <w:r w:rsidRPr="00AB0D0E">
        <w:tab/>
        <w:t>Inform the assembly</w:t>
      </w:r>
    </w:p>
    <w:p w:rsidR="00EA7C57" w:rsidRPr="00AB0D0E" w:rsidRDefault="00EA7C57" w:rsidP="00EA7C57">
      <w:r w:rsidRPr="00AB0D0E">
        <w:t>13.</w:t>
      </w:r>
      <w:r w:rsidRPr="00AB0D0E">
        <w:tab/>
        <w:t>Authenticate by signature (when necessary) all acts, orders and proceedings of the assembly</w:t>
      </w:r>
    </w:p>
    <w:p w:rsidR="009053D1" w:rsidRPr="00F33084" w:rsidRDefault="00EA7C57" w:rsidP="00EA7C57">
      <w:pPr>
        <w:autoSpaceDE w:val="0"/>
        <w:autoSpaceDN w:val="0"/>
        <w:adjustRightInd w:val="0"/>
        <w:rPr>
          <w:rFonts w:cs="TTE1BCB800t00"/>
        </w:rPr>
      </w:pPr>
      <w:r w:rsidRPr="00AB0D0E">
        <w:t>14.</w:t>
      </w:r>
      <w:r w:rsidRPr="00AB0D0E">
        <w:tab/>
        <w:t>Declare the meeting adjourned when the assembly so votes, or at the time prescribed, or at any time of emergency affecting the safety of those present.</w:t>
      </w:r>
    </w:p>
    <w:p w:rsidR="00B33361" w:rsidRPr="00F33084" w:rsidRDefault="00B33361" w:rsidP="000C66C7">
      <w:pPr>
        <w:autoSpaceDE w:val="0"/>
        <w:autoSpaceDN w:val="0"/>
        <w:adjustRightInd w:val="0"/>
        <w:rPr>
          <w:rFonts w:cs="TTE1BCB800t00"/>
          <w:b/>
        </w:rPr>
      </w:pPr>
    </w:p>
    <w:p w:rsidR="00B33361" w:rsidRPr="00F33084" w:rsidRDefault="00B33361" w:rsidP="000C66C7">
      <w:pPr>
        <w:autoSpaceDE w:val="0"/>
        <w:autoSpaceDN w:val="0"/>
        <w:adjustRightInd w:val="0"/>
        <w:rPr>
          <w:rFonts w:cs="TTE1BCB800t00"/>
          <w:b/>
        </w:rPr>
      </w:pPr>
    </w:p>
    <w:p w:rsidR="008E0143" w:rsidRPr="00F33084" w:rsidRDefault="008E0143" w:rsidP="000C66C7">
      <w:pPr>
        <w:autoSpaceDE w:val="0"/>
        <w:autoSpaceDN w:val="0"/>
        <w:adjustRightInd w:val="0"/>
        <w:rPr>
          <w:rFonts w:cs="TTE1BCB800t00"/>
          <w:b/>
        </w:rPr>
      </w:pPr>
    </w:p>
    <w:p w:rsidR="008E0143" w:rsidRPr="00F33084" w:rsidRDefault="008E0143" w:rsidP="000C66C7">
      <w:pPr>
        <w:autoSpaceDE w:val="0"/>
        <w:autoSpaceDN w:val="0"/>
        <w:adjustRightInd w:val="0"/>
        <w:rPr>
          <w:rFonts w:cs="TTE1BCB800t00"/>
          <w:b/>
        </w:rPr>
      </w:pPr>
    </w:p>
    <w:p w:rsidR="00B33361" w:rsidRPr="00F33084" w:rsidRDefault="00B33361" w:rsidP="000C66C7">
      <w:pPr>
        <w:autoSpaceDE w:val="0"/>
        <w:autoSpaceDN w:val="0"/>
        <w:adjustRightInd w:val="0"/>
        <w:rPr>
          <w:rFonts w:cs="TTE1BCB800t00"/>
          <w:b/>
        </w:rPr>
      </w:pPr>
    </w:p>
    <w:p w:rsidR="00EA7C57" w:rsidRPr="00AB0D0E" w:rsidRDefault="00EA7C57" w:rsidP="00EA7C57">
      <w:pPr>
        <w:pStyle w:val="ACTESubheading"/>
      </w:pPr>
      <w:bookmarkStart w:id="40" w:name="_Toc257802576"/>
      <w:r w:rsidRPr="00AB0D0E">
        <w:t>About Motions</w:t>
      </w:r>
      <w:bookmarkEnd w:id="40"/>
    </w:p>
    <w:tbl>
      <w:tblPr>
        <w:tblW w:w="0" w:type="auto"/>
        <w:tblBorders>
          <w:top w:val="single" w:sz="18" w:space="0" w:color="auto"/>
          <w:bottom w:val="single" w:sz="18" w:space="0" w:color="auto"/>
        </w:tblBorders>
        <w:tblLook w:val="04A0" w:firstRow="1" w:lastRow="0" w:firstColumn="1" w:lastColumn="0" w:noHBand="0" w:noVBand="1"/>
      </w:tblPr>
      <w:tblGrid>
        <w:gridCol w:w="3672"/>
        <w:gridCol w:w="3672"/>
        <w:gridCol w:w="3672"/>
      </w:tblGrid>
      <w:tr w:rsidR="00EA7C57" w:rsidRPr="00AB0D0E" w:rsidTr="00634310">
        <w:tc>
          <w:tcPr>
            <w:tcW w:w="3672" w:type="dxa"/>
            <w:tcBorders>
              <w:top w:val="single" w:sz="18" w:space="0" w:color="auto"/>
              <w:left w:val="nil"/>
              <w:bottom w:val="single" w:sz="18" w:space="0" w:color="auto"/>
              <w:right w:val="nil"/>
            </w:tcBorders>
            <w:shd w:val="clear" w:color="auto" w:fill="4F81BD"/>
          </w:tcPr>
          <w:p w:rsidR="00EA7C57" w:rsidRPr="00D62A44" w:rsidRDefault="00EA7C57" w:rsidP="00634310">
            <w:pPr>
              <w:autoSpaceDE w:val="0"/>
              <w:autoSpaceDN w:val="0"/>
              <w:adjustRightInd w:val="0"/>
              <w:jc w:val="center"/>
              <w:rPr>
                <w:rFonts w:cs="TTE1BCCF90t00"/>
                <w:b/>
                <w:bCs/>
                <w:color w:val="FFFFFF"/>
                <w:sz w:val="32"/>
                <w:szCs w:val="32"/>
              </w:rPr>
            </w:pPr>
            <w:r w:rsidRPr="00D62A44">
              <w:rPr>
                <w:rFonts w:cs="TTE1BCCF90t00"/>
                <w:b/>
                <w:bCs/>
                <w:color w:val="FFFFFF"/>
                <w:sz w:val="32"/>
                <w:szCs w:val="32"/>
              </w:rPr>
              <w:t>Those That Require No Second</w:t>
            </w:r>
          </w:p>
        </w:tc>
        <w:tc>
          <w:tcPr>
            <w:tcW w:w="3672" w:type="dxa"/>
            <w:tcBorders>
              <w:top w:val="single" w:sz="18" w:space="0" w:color="auto"/>
              <w:left w:val="nil"/>
              <w:bottom w:val="single" w:sz="18" w:space="0" w:color="auto"/>
              <w:right w:val="nil"/>
            </w:tcBorders>
            <w:shd w:val="clear" w:color="auto" w:fill="4F81BD"/>
          </w:tcPr>
          <w:p w:rsidR="00EA7C57" w:rsidRPr="00D62A44" w:rsidRDefault="00EA7C57" w:rsidP="00634310">
            <w:pPr>
              <w:autoSpaceDE w:val="0"/>
              <w:autoSpaceDN w:val="0"/>
              <w:adjustRightInd w:val="0"/>
              <w:jc w:val="center"/>
              <w:rPr>
                <w:rFonts w:cs="TTE1BCCF90t00"/>
                <w:b/>
                <w:bCs/>
                <w:color w:val="FFFFFF"/>
                <w:sz w:val="32"/>
                <w:szCs w:val="32"/>
              </w:rPr>
            </w:pPr>
            <w:r w:rsidRPr="00D62A44">
              <w:rPr>
                <w:rFonts w:cs="TTE1BCCF90t00"/>
                <w:b/>
                <w:bCs/>
                <w:color w:val="FFFFFF"/>
                <w:sz w:val="32"/>
                <w:szCs w:val="32"/>
              </w:rPr>
              <w:t>Those Not Debatable</w:t>
            </w:r>
          </w:p>
        </w:tc>
        <w:tc>
          <w:tcPr>
            <w:tcW w:w="3672" w:type="dxa"/>
            <w:tcBorders>
              <w:top w:val="single" w:sz="18" w:space="0" w:color="auto"/>
              <w:left w:val="nil"/>
              <w:bottom w:val="single" w:sz="18" w:space="0" w:color="auto"/>
              <w:right w:val="nil"/>
            </w:tcBorders>
            <w:shd w:val="clear" w:color="auto" w:fill="4F81BD"/>
          </w:tcPr>
          <w:p w:rsidR="00EA7C57" w:rsidRPr="00D62A44" w:rsidRDefault="00EA7C57" w:rsidP="00634310">
            <w:pPr>
              <w:autoSpaceDE w:val="0"/>
              <w:autoSpaceDN w:val="0"/>
              <w:adjustRightInd w:val="0"/>
              <w:jc w:val="center"/>
              <w:rPr>
                <w:rFonts w:cs="TTE1BCCF90t00"/>
                <w:b/>
                <w:bCs/>
                <w:color w:val="FFFFFF"/>
                <w:sz w:val="32"/>
                <w:szCs w:val="32"/>
              </w:rPr>
            </w:pPr>
            <w:r w:rsidRPr="00D62A44">
              <w:rPr>
                <w:rFonts w:cs="TTE1BCCF90t00"/>
                <w:b/>
                <w:bCs/>
                <w:color w:val="FFFFFF"/>
                <w:sz w:val="32"/>
                <w:szCs w:val="32"/>
              </w:rPr>
              <w:t>Those Not Amendable</w:t>
            </w:r>
          </w:p>
          <w:p w:rsidR="00EA7C57" w:rsidRPr="00D62A44" w:rsidRDefault="00EA7C57" w:rsidP="00634310">
            <w:pPr>
              <w:autoSpaceDE w:val="0"/>
              <w:autoSpaceDN w:val="0"/>
              <w:adjustRightInd w:val="0"/>
              <w:jc w:val="center"/>
              <w:rPr>
                <w:rFonts w:cs="TTE1BCCF90t00"/>
                <w:b/>
                <w:bCs/>
                <w:color w:val="FFFFFF"/>
                <w:sz w:val="32"/>
                <w:szCs w:val="32"/>
              </w:rPr>
            </w:pPr>
          </w:p>
        </w:tc>
      </w:tr>
      <w:tr w:rsidR="00EA7C57" w:rsidRPr="00AB0D0E" w:rsidTr="00634310">
        <w:tc>
          <w:tcPr>
            <w:tcW w:w="3672" w:type="dxa"/>
            <w:tcBorders>
              <w:left w:val="nil"/>
              <w:bottom w:val="nil"/>
              <w:right w:val="nil"/>
            </w:tcBorders>
            <w:shd w:val="clear" w:color="auto" w:fill="D9D9D9"/>
          </w:tcPr>
          <w:p w:rsidR="00EA7C57" w:rsidRPr="00D62A44" w:rsidRDefault="00EA7C57" w:rsidP="00634310">
            <w:pPr>
              <w:autoSpaceDE w:val="0"/>
              <w:autoSpaceDN w:val="0"/>
              <w:adjustRightInd w:val="0"/>
              <w:rPr>
                <w:rFonts w:cs="TTE25103A8t00"/>
                <w:b/>
                <w:bCs/>
              </w:rPr>
            </w:pPr>
            <w:r w:rsidRPr="00D62A44">
              <w:rPr>
                <w:rFonts w:cs="TTE25103A8t00"/>
                <w:b/>
                <w:bCs/>
              </w:rPr>
              <w:t xml:space="preserve">Call for orders of the day </w:t>
            </w:r>
          </w:p>
        </w:tc>
        <w:tc>
          <w:tcPr>
            <w:tcW w:w="3672" w:type="dxa"/>
            <w:shd w:val="clear" w:color="auto" w:fill="D9D9D9"/>
          </w:tcPr>
          <w:p w:rsidR="00EA7C57" w:rsidRPr="00D62A44" w:rsidRDefault="00EA7C57" w:rsidP="00634310">
            <w:pPr>
              <w:autoSpaceDE w:val="0"/>
              <w:autoSpaceDN w:val="0"/>
              <w:adjustRightInd w:val="0"/>
              <w:rPr>
                <w:rFonts w:cs="TTE25103A8t00"/>
                <w:b/>
              </w:rPr>
            </w:pPr>
            <w:r w:rsidRPr="00D62A44">
              <w:rPr>
                <w:rFonts w:cs="TTE25103A8t00"/>
              </w:rPr>
              <w:t>The previous question</w:t>
            </w:r>
          </w:p>
        </w:tc>
        <w:tc>
          <w:tcPr>
            <w:tcW w:w="3672" w:type="dxa"/>
            <w:shd w:val="clear" w:color="auto" w:fill="D9D9D9"/>
          </w:tcPr>
          <w:p w:rsidR="00EA7C57" w:rsidRPr="00D62A44" w:rsidRDefault="00EA7C57" w:rsidP="00634310">
            <w:pPr>
              <w:autoSpaceDE w:val="0"/>
              <w:autoSpaceDN w:val="0"/>
              <w:adjustRightInd w:val="0"/>
              <w:rPr>
                <w:rFonts w:cs="TTE25103A8t00"/>
                <w:b/>
              </w:rPr>
            </w:pPr>
            <w:r w:rsidRPr="00D62A44">
              <w:rPr>
                <w:rFonts w:cs="TTE25103A8t00"/>
              </w:rPr>
              <w:t xml:space="preserve">To adjourn </w:t>
            </w:r>
          </w:p>
        </w:tc>
      </w:tr>
      <w:tr w:rsidR="00EA7C57" w:rsidRPr="00AB0D0E" w:rsidTr="00634310">
        <w:tc>
          <w:tcPr>
            <w:tcW w:w="3672" w:type="dxa"/>
            <w:tcBorders>
              <w:left w:val="nil"/>
              <w:bottom w:val="nil"/>
              <w:right w:val="nil"/>
            </w:tcBorders>
          </w:tcPr>
          <w:p w:rsidR="00EA7C57" w:rsidRPr="00D62A44" w:rsidRDefault="00EA7C57" w:rsidP="00634310">
            <w:pPr>
              <w:autoSpaceDE w:val="0"/>
              <w:autoSpaceDN w:val="0"/>
              <w:adjustRightInd w:val="0"/>
              <w:rPr>
                <w:rFonts w:cs="TTE25103A8t00"/>
                <w:b/>
                <w:bCs/>
              </w:rPr>
            </w:pPr>
            <w:r w:rsidRPr="00D62A44">
              <w:rPr>
                <w:rFonts w:cs="TTE25103A8t00"/>
                <w:b/>
                <w:bCs/>
              </w:rPr>
              <w:t>A question of order</w:t>
            </w:r>
          </w:p>
        </w:tc>
        <w:tc>
          <w:tcPr>
            <w:tcW w:w="3672" w:type="dxa"/>
          </w:tcPr>
          <w:p w:rsidR="00EA7C57" w:rsidRPr="00D62A44" w:rsidRDefault="00EA7C57" w:rsidP="00634310">
            <w:pPr>
              <w:autoSpaceDE w:val="0"/>
              <w:autoSpaceDN w:val="0"/>
              <w:adjustRightInd w:val="0"/>
              <w:rPr>
                <w:rFonts w:cs="TTE25103A8t00"/>
                <w:b/>
              </w:rPr>
            </w:pPr>
            <w:r w:rsidRPr="00D62A44">
              <w:rPr>
                <w:rFonts w:cs="TTE25103A8t00"/>
              </w:rPr>
              <w:t>To fix the time of adjournment</w:t>
            </w:r>
          </w:p>
        </w:tc>
        <w:tc>
          <w:tcPr>
            <w:tcW w:w="3672" w:type="dxa"/>
          </w:tcPr>
          <w:p w:rsidR="00EA7C57" w:rsidRPr="00D62A44" w:rsidRDefault="00EA7C57" w:rsidP="00634310">
            <w:pPr>
              <w:autoSpaceDE w:val="0"/>
              <w:autoSpaceDN w:val="0"/>
              <w:adjustRightInd w:val="0"/>
              <w:rPr>
                <w:rFonts w:cs="TTE25103A8t00"/>
                <w:b/>
              </w:rPr>
            </w:pPr>
            <w:r w:rsidRPr="00D62A44">
              <w:rPr>
                <w:rFonts w:cs="TTE25103A8t00"/>
              </w:rPr>
              <w:t>To reconsider a debatable motion</w:t>
            </w:r>
          </w:p>
        </w:tc>
      </w:tr>
      <w:tr w:rsidR="00EA7C57" w:rsidRPr="00AB0D0E" w:rsidTr="00634310">
        <w:tc>
          <w:tcPr>
            <w:tcW w:w="3672" w:type="dxa"/>
            <w:tcBorders>
              <w:left w:val="nil"/>
              <w:bottom w:val="nil"/>
              <w:right w:val="nil"/>
            </w:tcBorders>
            <w:shd w:val="clear" w:color="auto" w:fill="D9D9D9"/>
          </w:tcPr>
          <w:p w:rsidR="00EA7C57" w:rsidRPr="00D62A44" w:rsidRDefault="00EA7C57" w:rsidP="00634310">
            <w:pPr>
              <w:autoSpaceDE w:val="0"/>
              <w:autoSpaceDN w:val="0"/>
              <w:adjustRightInd w:val="0"/>
              <w:rPr>
                <w:rFonts w:cs="TTE25103A8t00"/>
                <w:b/>
                <w:bCs/>
              </w:rPr>
            </w:pPr>
            <w:r w:rsidRPr="00D62A44">
              <w:rPr>
                <w:rFonts w:cs="TTE25103A8t00"/>
                <w:b/>
                <w:bCs/>
              </w:rPr>
              <w:t>Objection to consideration of a question</w:t>
            </w:r>
          </w:p>
        </w:tc>
        <w:tc>
          <w:tcPr>
            <w:tcW w:w="3672" w:type="dxa"/>
            <w:shd w:val="clear" w:color="auto" w:fill="D9D9D9"/>
          </w:tcPr>
          <w:p w:rsidR="00EA7C57" w:rsidRPr="00D62A44" w:rsidRDefault="00EA7C57" w:rsidP="00634310">
            <w:pPr>
              <w:autoSpaceDE w:val="0"/>
              <w:autoSpaceDN w:val="0"/>
              <w:adjustRightInd w:val="0"/>
              <w:rPr>
                <w:rFonts w:cs="TTE25103A8t00"/>
                <w:b/>
              </w:rPr>
            </w:pPr>
            <w:r w:rsidRPr="00D62A44">
              <w:rPr>
                <w:rFonts w:cs="TTE25103A8t00"/>
              </w:rPr>
              <w:t>To adjourn Lay on or take from the table</w:t>
            </w:r>
          </w:p>
        </w:tc>
        <w:tc>
          <w:tcPr>
            <w:tcW w:w="3672" w:type="dxa"/>
            <w:shd w:val="clear" w:color="auto" w:fill="D9D9D9"/>
          </w:tcPr>
          <w:p w:rsidR="00EA7C57" w:rsidRPr="00D62A44" w:rsidRDefault="00EA7C57" w:rsidP="00634310">
            <w:pPr>
              <w:autoSpaceDE w:val="0"/>
              <w:autoSpaceDN w:val="0"/>
              <w:adjustRightInd w:val="0"/>
              <w:rPr>
                <w:rFonts w:cs="TTE25103A8t00"/>
                <w:b/>
              </w:rPr>
            </w:pPr>
            <w:r w:rsidRPr="00D62A44">
              <w:rPr>
                <w:rFonts w:cs="TTE25103A8t00"/>
              </w:rPr>
              <w:t>To postpone indefinitely An amendment of an amendment</w:t>
            </w:r>
          </w:p>
        </w:tc>
      </w:tr>
      <w:tr w:rsidR="00EA7C57" w:rsidRPr="00AB0D0E" w:rsidTr="00634310">
        <w:tc>
          <w:tcPr>
            <w:tcW w:w="3672" w:type="dxa"/>
            <w:tcBorders>
              <w:left w:val="nil"/>
              <w:bottom w:val="nil"/>
              <w:right w:val="nil"/>
            </w:tcBorders>
          </w:tcPr>
          <w:p w:rsidR="00EA7C57" w:rsidRPr="00D62A44" w:rsidRDefault="00EA7C57" w:rsidP="00634310">
            <w:pPr>
              <w:autoSpaceDE w:val="0"/>
              <w:autoSpaceDN w:val="0"/>
              <w:adjustRightInd w:val="0"/>
              <w:rPr>
                <w:rFonts w:cs="TTE25103A8t00"/>
                <w:b/>
                <w:bCs/>
              </w:rPr>
            </w:pPr>
            <w:r w:rsidRPr="00D62A44">
              <w:rPr>
                <w:rFonts w:cs="TTE25103A8t00"/>
                <w:b/>
                <w:bCs/>
              </w:rPr>
              <w:t>A division of the assembly</w:t>
            </w:r>
          </w:p>
        </w:tc>
        <w:tc>
          <w:tcPr>
            <w:tcW w:w="3672" w:type="dxa"/>
          </w:tcPr>
          <w:p w:rsidR="00EA7C57" w:rsidRPr="00D62A44" w:rsidRDefault="00EA7C57" w:rsidP="00634310">
            <w:pPr>
              <w:autoSpaceDE w:val="0"/>
              <w:autoSpaceDN w:val="0"/>
              <w:adjustRightInd w:val="0"/>
              <w:rPr>
                <w:rFonts w:cs="TTE25103A8t00"/>
                <w:b/>
              </w:rPr>
            </w:pPr>
            <w:r w:rsidRPr="00D62A44">
              <w:rPr>
                <w:rFonts w:cs="TTE25103A8t00"/>
              </w:rPr>
              <w:t>An appeal To reconsider a question that is not debatable</w:t>
            </w:r>
          </w:p>
        </w:tc>
        <w:tc>
          <w:tcPr>
            <w:tcW w:w="3672" w:type="dxa"/>
          </w:tcPr>
          <w:p w:rsidR="00EA7C57" w:rsidRPr="00D62A44" w:rsidRDefault="00EA7C57" w:rsidP="00634310">
            <w:pPr>
              <w:autoSpaceDE w:val="0"/>
              <w:autoSpaceDN w:val="0"/>
              <w:adjustRightInd w:val="0"/>
              <w:rPr>
                <w:rFonts w:cs="TTE25103A8t00"/>
                <w:b/>
              </w:rPr>
            </w:pPr>
            <w:r w:rsidRPr="00D62A44">
              <w:rPr>
                <w:rFonts w:cs="TTE25103A8t00"/>
              </w:rPr>
              <w:t>Orders of the day</w:t>
            </w:r>
          </w:p>
        </w:tc>
      </w:tr>
      <w:tr w:rsidR="00EA7C57" w:rsidRPr="00AB0D0E" w:rsidTr="00634310">
        <w:tc>
          <w:tcPr>
            <w:tcW w:w="3672" w:type="dxa"/>
            <w:tcBorders>
              <w:left w:val="nil"/>
              <w:bottom w:val="nil"/>
              <w:right w:val="nil"/>
            </w:tcBorders>
            <w:shd w:val="clear" w:color="auto" w:fill="D9D9D9"/>
          </w:tcPr>
          <w:p w:rsidR="00EA7C57" w:rsidRPr="00D62A44" w:rsidRDefault="00EA7C57" w:rsidP="00634310">
            <w:pPr>
              <w:autoSpaceDE w:val="0"/>
              <w:autoSpaceDN w:val="0"/>
              <w:adjustRightInd w:val="0"/>
              <w:rPr>
                <w:rFonts w:cs="TTE1BCCF90t00"/>
                <w:b/>
                <w:bCs/>
              </w:rPr>
            </w:pPr>
            <w:r w:rsidRPr="00D62A44">
              <w:rPr>
                <w:rFonts w:cs="TTE1BCCF90t00"/>
                <w:b/>
                <w:bCs/>
              </w:rPr>
              <w:t>Those that require 2/3 vote:</w:t>
            </w:r>
          </w:p>
          <w:p w:rsidR="00EA7C57" w:rsidRPr="00D62A44" w:rsidRDefault="00EA7C57" w:rsidP="00634310">
            <w:pPr>
              <w:autoSpaceDE w:val="0"/>
              <w:autoSpaceDN w:val="0"/>
              <w:adjustRightInd w:val="0"/>
              <w:rPr>
                <w:rFonts w:cs="TTE25103A8t00"/>
                <w:b/>
                <w:bCs/>
              </w:rPr>
            </w:pPr>
            <w:r w:rsidRPr="00D62A44">
              <w:rPr>
                <w:rFonts w:cs="TTE25103A8t00"/>
                <w:b/>
                <w:bCs/>
              </w:rPr>
              <w:t>Close, limit, extend debate proper order</w:t>
            </w:r>
          </w:p>
        </w:tc>
        <w:tc>
          <w:tcPr>
            <w:tcW w:w="3672" w:type="dxa"/>
            <w:shd w:val="clear" w:color="auto" w:fill="D9D9D9"/>
          </w:tcPr>
          <w:p w:rsidR="00EA7C57" w:rsidRPr="00D62A44" w:rsidRDefault="00EA7C57" w:rsidP="00634310">
            <w:pPr>
              <w:autoSpaceDE w:val="0"/>
              <w:autoSpaceDN w:val="0"/>
              <w:adjustRightInd w:val="0"/>
              <w:rPr>
                <w:rFonts w:cs="TTE25103A8t00"/>
                <w:b/>
              </w:rPr>
            </w:pPr>
            <w:r w:rsidRPr="00D62A44">
              <w:rPr>
                <w:rFonts w:cs="TTE25103A8t00"/>
              </w:rPr>
              <w:t xml:space="preserve">For orders of the day </w:t>
            </w:r>
          </w:p>
        </w:tc>
        <w:tc>
          <w:tcPr>
            <w:tcW w:w="3672" w:type="dxa"/>
            <w:shd w:val="clear" w:color="auto" w:fill="D9D9D9"/>
          </w:tcPr>
          <w:p w:rsidR="00EA7C57" w:rsidRPr="00D62A44" w:rsidRDefault="00EA7C57" w:rsidP="00634310">
            <w:pPr>
              <w:autoSpaceDE w:val="0"/>
              <w:autoSpaceDN w:val="0"/>
              <w:adjustRightInd w:val="0"/>
              <w:rPr>
                <w:rFonts w:cs="TTE25103A8t00"/>
                <w:b/>
              </w:rPr>
            </w:pPr>
            <w:r w:rsidRPr="00D62A44">
              <w:rPr>
                <w:rFonts w:cs="TTE25103A8t00"/>
              </w:rPr>
              <w:t>Lay on the table</w:t>
            </w:r>
          </w:p>
        </w:tc>
      </w:tr>
      <w:tr w:rsidR="00EA7C57" w:rsidRPr="00AB0D0E" w:rsidTr="00634310">
        <w:tc>
          <w:tcPr>
            <w:tcW w:w="3672" w:type="dxa"/>
            <w:tcBorders>
              <w:left w:val="nil"/>
              <w:bottom w:val="nil"/>
              <w:right w:val="nil"/>
            </w:tcBorders>
          </w:tcPr>
          <w:p w:rsidR="00EA7C57" w:rsidRPr="00D62A44" w:rsidRDefault="00EA7C57" w:rsidP="00634310">
            <w:pPr>
              <w:autoSpaceDE w:val="0"/>
              <w:autoSpaceDN w:val="0"/>
              <w:adjustRightInd w:val="0"/>
              <w:rPr>
                <w:rFonts w:cs="TTE25103A8t00"/>
                <w:b/>
                <w:bCs/>
              </w:rPr>
            </w:pPr>
            <w:r w:rsidRPr="00D62A44">
              <w:rPr>
                <w:rFonts w:cs="TTE25103A8t00"/>
                <w:b/>
                <w:bCs/>
              </w:rPr>
              <w:t xml:space="preserve">To suspend the rules </w:t>
            </w:r>
          </w:p>
        </w:tc>
        <w:tc>
          <w:tcPr>
            <w:tcW w:w="3672" w:type="dxa"/>
          </w:tcPr>
          <w:p w:rsidR="00EA7C57" w:rsidRPr="00D62A44" w:rsidRDefault="00EA7C57" w:rsidP="00634310">
            <w:pPr>
              <w:autoSpaceDE w:val="0"/>
              <w:autoSpaceDN w:val="0"/>
              <w:adjustRightInd w:val="0"/>
              <w:rPr>
                <w:rFonts w:cs="TTE25103A8t00"/>
                <w:b/>
              </w:rPr>
            </w:pPr>
            <w:r w:rsidRPr="00D62A44">
              <w:rPr>
                <w:rFonts w:cs="TTE25103A8t00"/>
              </w:rPr>
              <w:t>Objection to consideration of a question</w:t>
            </w:r>
          </w:p>
        </w:tc>
        <w:tc>
          <w:tcPr>
            <w:tcW w:w="3672" w:type="dxa"/>
          </w:tcPr>
          <w:p w:rsidR="00EA7C57" w:rsidRPr="00D62A44" w:rsidRDefault="00EA7C57" w:rsidP="00634310">
            <w:pPr>
              <w:autoSpaceDE w:val="0"/>
              <w:autoSpaceDN w:val="0"/>
              <w:adjustRightInd w:val="0"/>
              <w:rPr>
                <w:rFonts w:cs="TTE1BCB800t00"/>
                <w:b/>
              </w:rPr>
            </w:pPr>
            <w:r w:rsidRPr="00D62A44">
              <w:rPr>
                <w:rFonts w:cs="TTE25103A8t00"/>
              </w:rPr>
              <w:t>All incidental questions</w:t>
            </w:r>
          </w:p>
        </w:tc>
      </w:tr>
      <w:tr w:rsidR="00EA7C57" w:rsidRPr="00AB0D0E" w:rsidTr="00634310">
        <w:tc>
          <w:tcPr>
            <w:tcW w:w="3672" w:type="dxa"/>
            <w:tcBorders>
              <w:left w:val="nil"/>
              <w:bottom w:val="nil"/>
              <w:right w:val="nil"/>
            </w:tcBorders>
            <w:shd w:val="clear" w:color="auto" w:fill="D9D9D9"/>
          </w:tcPr>
          <w:p w:rsidR="00EA7C57" w:rsidRPr="00D62A44" w:rsidRDefault="00EA7C57" w:rsidP="00634310">
            <w:pPr>
              <w:autoSpaceDE w:val="0"/>
              <w:autoSpaceDN w:val="0"/>
              <w:adjustRightInd w:val="0"/>
              <w:rPr>
                <w:rFonts w:cs="TTE25103A8t00"/>
                <w:b/>
                <w:bCs/>
              </w:rPr>
            </w:pPr>
            <w:r w:rsidRPr="00D62A44">
              <w:rPr>
                <w:rFonts w:cs="TTE25103A8t00"/>
                <w:b/>
                <w:bCs/>
              </w:rPr>
              <w:t>To close nominations</w:t>
            </w:r>
          </w:p>
        </w:tc>
        <w:tc>
          <w:tcPr>
            <w:tcW w:w="3672" w:type="dxa"/>
            <w:shd w:val="clear" w:color="auto" w:fill="D9D9D9"/>
          </w:tcPr>
          <w:p w:rsidR="00EA7C57" w:rsidRPr="00D62A44" w:rsidRDefault="00EA7C57" w:rsidP="00634310">
            <w:pPr>
              <w:autoSpaceDE w:val="0"/>
              <w:autoSpaceDN w:val="0"/>
              <w:adjustRightInd w:val="0"/>
              <w:rPr>
                <w:rFonts w:cs="TTE25103A8t00"/>
                <w:b/>
              </w:rPr>
            </w:pPr>
            <w:r w:rsidRPr="00D62A44">
              <w:rPr>
                <w:rFonts w:cs="TTE25103A8t00"/>
              </w:rPr>
              <w:t xml:space="preserve">To suspend the rules </w:t>
            </w:r>
          </w:p>
        </w:tc>
        <w:tc>
          <w:tcPr>
            <w:tcW w:w="3672" w:type="dxa"/>
            <w:shd w:val="clear" w:color="auto" w:fill="D9D9D9"/>
          </w:tcPr>
          <w:p w:rsidR="00EA7C57" w:rsidRPr="00D62A44" w:rsidRDefault="00EA7C57" w:rsidP="00634310">
            <w:pPr>
              <w:autoSpaceDE w:val="0"/>
              <w:autoSpaceDN w:val="0"/>
              <w:adjustRightInd w:val="0"/>
              <w:rPr>
                <w:rFonts w:cs="TTE25103A8t00"/>
                <w:b/>
              </w:rPr>
            </w:pPr>
            <w:r w:rsidRPr="00D62A44">
              <w:rPr>
                <w:rFonts w:cs="TTE25103A8t00"/>
              </w:rPr>
              <w:t>The previous question</w:t>
            </w:r>
          </w:p>
        </w:tc>
      </w:tr>
      <w:tr w:rsidR="00EA7C57" w:rsidRPr="00AB0D0E" w:rsidTr="00634310">
        <w:tc>
          <w:tcPr>
            <w:tcW w:w="3672" w:type="dxa"/>
            <w:tcBorders>
              <w:left w:val="nil"/>
              <w:bottom w:val="nil"/>
              <w:right w:val="nil"/>
            </w:tcBorders>
          </w:tcPr>
          <w:p w:rsidR="00EA7C57" w:rsidRPr="00D62A44" w:rsidRDefault="00EA7C57" w:rsidP="00634310">
            <w:pPr>
              <w:autoSpaceDE w:val="0"/>
              <w:autoSpaceDN w:val="0"/>
              <w:adjustRightInd w:val="0"/>
              <w:rPr>
                <w:rFonts w:cs="TTE25103A8t00"/>
                <w:b/>
                <w:bCs/>
              </w:rPr>
            </w:pPr>
            <w:r w:rsidRPr="00D62A44">
              <w:rPr>
                <w:rFonts w:cs="TTE25103A8t00"/>
                <w:b/>
                <w:bCs/>
              </w:rPr>
              <w:t>To make a special order The previous question</w:t>
            </w:r>
          </w:p>
        </w:tc>
        <w:tc>
          <w:tcPr>
            <w:tcW w:w="3672" w:type="dxa"/>
          </w:tcPr>
          <w:p w:rsidR="00EA7C57" w:rsidRPr="00D62A44" w:rsidRDefault="00EA7C57" w:rsidP="00634310">
            <w:pPr>
              <w:autoSpaceDE w:val="0"/>
              <w:autoSpaceDN w:val="0"/>
              <w:adjustRightInd w:val="0"/>
              <w:rPr>
                <w:rFonts w:cs="TTE25103A8t00"/>
              </w:rPr>
            </w:pPr>
            <w:r w:rsidRPr="00D62A44">
              <w:rPr>
                <w:rFonts w:cs="TTE25103A8t00"/>
              </w:rPr>
              <w:t>To limit/extend debate</w:t>
            </w:r>
          </w:p>
        </w:tc>
        <w:tc>
          <w:tcPr>
            <w:tcW w:w="3672" w:type="dxa"/>
          </w:tcPr>
          <w:p w:rsidR="00EA7C57" w:rsidRPr="00D62A44" w:rsidRDefault="00EA7C57" w:rsidP="00634310">
            <w:pPr>
              <w:autoSpaceDE w:val="0"/>
              <w:autoSpaceDN w:val="0"/>
              <w:adjustRightInd w:val="0"/>
              <w:rPr>
                <w:rFonts w:cs="TTE1BCB800t00"/>
                <w:b/>
              </w:rPr>
            </w:pPr>
          </w:p>
        </w:tc>
      </w:tr>
      <w:tr w:rsidR="00EA7C57" w:rsidRPr="00AB0D0E" w:rsidTr="00634310">
        <w:tc>
          <w:tcPr>
            <w:tcW w:w="3672" w:type="dxa"/>
            <w:tcBorders>
              <w:left w:val="nil"/>
              <w:bottom w:val="single" w:sz="18" w:space="0" w:color="auto"/>
              <w:right w:val="nil"/>
            </w:tcBorders>
            <w:shd w:val="clear" w:color="auto" w:fill="D9D9D9"/>
          </w:tcPr>
          <w:p w:rsidR="00EA7C57" w:rsidRPr="00D62A44" w:rsidRDefault="00EA7C57" w:rsidP="00634310">
            <w:pPr>
              <w:autoSpaceDE w:val="0"/>
              <w:autoSpaceDN w:val="0"/>
              <w:adjustRightInd w:val="0"/>
              <w:rPr>
                <w:rFonts w:cs="TTE25103A8t00"/>
                <w:b/>
                <w:bCs/>
              </w:rPr>
            </w:pPr>
            <w:r w:rsidRPr="00D62A44">
              <w:rPr>
                <w:rFonts w:cs="TTE25103A8t00"/>
                <w:b/>
                <w:bCs/>
              </w:rPr>
              <w:t>To amend the rules to take up a question out of order</w:t>
            </w:r>
          </w:p>
        </w:tc>
        <w:tc>
          <w:tcPr>
            <w:tcW w:w="3672" w:type="dxa"/>
            <w:tcBorders>
              <w:bottom w:val="single" w:sz="18" w:space="0" w:color="auto"/>
            </w:tcBorders>
            <w:shd w:val="clear" w:color="auto" w:fill="D9D9D9"/>
          </w:tcPr>
          <w:p w:rsidR="00EA7C57" w:rsidRPr="00D62A44" w:rsidRDefault="00EA7C57" w:rsidP="00634310">
            <w:pPr>
              <w:autoSpaceDE w:val="0"/>
              <w:autoSpaceDN w:val="0"/>
              <w:adjustRightInd w:val="0"/>
              <w:rPr>
                <w:rFonts w:cs="TTE25103A8t00"/>
              </w:rPr>
            </w:pPr>
          </w:p>
        </w:tc>
        <w:tc>
          <w:tcPr>
            <w:tcW w:w="3672" w:type="dxa"/>
            <w:tcBorders>
              <w:bottom w:val="single" w:sz="18" w:space="0" w:color="auto"/>
            </w:tcBorders>
            <w:shd w:val="clear" w:color="auto" w:fill="D9D9D9"/>
          </w:tcPr>
          <w:p w:rsidR="00EA7C57" w:rsidRPr="00D62A44" w:rsidRDefault="00EA7C57" w:rsidP="00634310">
            <w:pPr>
              <w:autoSpaceDE w:val="0"/>
              <w:autoSpaceDN w:val="0"/>
              <w:adjustRightInd w:val="0"/>
              <w:rPr>
                <w:rFonts w:cs="TTE1BCB800t00"/>
                <w:b/>
              </w:rPr>
            </w:pPr>
          </w:p>
        </w:tc>
      </w:tr>
    </w:tbl>
    <w:p w:rsidR="00EA7C57" w:rsidRPr="00AB0D0E" w:rsidRDefault="00EA7C57" w:rsidP="00EA7C57"/>
    <w:p w:rsidR="000C66C7" w:rsidRDefault="000C66C7" w:rsidP="000C66C7">
      <w:pPr>
        <w:rPr>
          <w:rFonts w:cs="TTE1BCB800t00"/>
          <w:b/>
        </w:rPr>
      </w:pPr>
      <w:r>
        <w:rPr>
          <w:rFonts w:cs="TTE1BCB800t00"/>
          <w:b/>
        </w:rPr>
        <w:br w:type="page"/>
      </w:r>
    </w:p>
    <w:p w:rsidR="00EA7C57" w:rsidRPr="00AB0D0E" w:rsidRDefault="00EA7C57" w:rsidP="00EA7C57"/>
    <w:tbl>
      <w:tblPr>
        <w:tblW w:w="0" w:type="auto"/>
        <w:tblBorders>
          <w:top w:val="single" w:sz="18" w:space="0" w:color="auto"/>
          <w:bottom w:val="single" w:sz="18" w:space="0" w:color="auto"/>
        </w:tblBorders>
        <w:tblLook w:val="04A0" w:firstRow="1" w:lastRow="0" w:firstColumn="1" w:lastColumn="0" w:noHBand="0" w:noVBand="1"/>
      </w:tblPr>
      <w:tblGrid>
        <w:gridCol w:w="1573"/>
        <w:gridCol w:w="1573"/>
        <w:gridCol w:w="1574"/>
        <w:gridCol w:w="1574"/>
        <w:gridCol w:w="1574"/>
        <w:gridCol w:w="1574"/>
        <w:gridCol w:w="1574"/>
      </w:tblGrid>
      <w:tr w:rsidR="00EA7C57" w:rsidRPr="00AB0D0E" w:rsidTr="00634310">
        <w:tc>
          <w:tcPr>
            <w:tcW w:w="11016" w:type="dxa"/>
            <w:gridSpan w:val="7"/>
            <w:tcBorders>
              <w:top w:val="single" w:sz="18" w:space="0" w:color="auto"/>
              <w:left w:val="nil"/>
              <w:bottom w:val="single" w:sz="18" w:space="0" w:color="auto"/>
              <w:right w:val="nil"/>
            </w:tcBorders>
            <w:shd w:val="clear" w:color="auto" w:fill="4F81BD"/>
          </w:tcPr>
          <w:p w:rsidR="00EA7C57" w:rsidRPr="00D62A44" w:rsidRDefault="00EA7C57" w:rsidP="00634310">
            <w:pPr>
              <w:autoSpaceDE w:val="0"/>
              <w:autoSpaceDN w:val="0"/>
              <w:adjustRightInd w:val="0"/>
              <w:jc w:val="center"/>
              <w:rPr>
                <w:rFonts w:cs="TTE25103A8t00"/>
                <w:b/>
                <w:bCs/>
                <w:color w:val="FFFFFF"/>
                <w:sz w:val="32"/>
                <w:szCs w:val="32"/>
              </w:rPr>
            </w:pPr>
            <w:r w:rsidRPr="00D62A44">
              <w:rPr>
                <w:rFonts w:cs="TTE25103A8t00"/>
                <w:b/>
                <w:bCs/>
                <w:color w:val="FFFFFF"/>
                <w:sz w:val="32"/>
                <w:szCs w:val="32"/>
              </w:rPr>
              <w:t>Parliamentary Motions Guide:</w:t>
            </w:r>
          </w:p>
          <w:p w:rsidR="00EA7C57" w:rsidRPr="00D62A44" w:rsidRDefault="00EA7C57" w:rsidP="00634310">
            <w:pPr>
              <w:autoSpaceDE w:val="0"/>
              <w:autoSpaceDN w:val="0"/>
              <w:adjustRightInd w:val="0"/>
              <w:jc w:val="center"/>
              <w:rPr>
                <w:rFonts w:cs="TTE25103A8t00"/>
                <w:b/>
                <w:bCs/>
                <w:color w:val="FFFFFF"/>
              </w:rPr>
            </w:pPr>
            <w:r w:rsidRPr="00D62A44">
              <w:rPr>
                <w:rFonts w:cs="TTE25103A8t00"/>
                <w:b/>
                <w:bCs/>
                <w:color w:val="FFFFFF"/>
              </w:rPr>
              <w:t xml:space="preserve"> Based on </w:t>
            </w:r>
            <w:r w:rsidRPr="00D62A44">
              <w:rPr>
                <w:rFonts w:cs="TTE25103A8t00"/>
                <w:b/>
                <w:bCs/>
                <w:i/>
                <w:color w:val="FFFFFF"/>
              </w:rPr>
              <w:t>Robert’s Rules of Order, Newly Revised (10</w:t>
            </w:r>
            <w:r w:rsidRPr="00D62A44">
              <w:rPr>
                <w:rFonts w:cs="TTE25103A8t00"/>
                <w:b/>
                <w:bCs/>
                <w:i/>
                <w:color w:val="FFFFFF"/>
                <w:vertAlign w:val="superscript"/>
              </w:rPr>
              <w:t>th</w:t>
            </w:r>
            <w:r w:rsidRPr="00D62A44">
              <w:rPr>
                <w:rFonts w:cs="TTE25103A8t00"/>
                <w:b/>
                <w:bCs/>
                <w:i/>
                <w:color w:val="FFFFFF"/>
              </w:rPr>
              <w:t xml:space="preserve"> Edition)</w:t>
            </w:r>
            <w:r w:rsidRPr="00D62A44">
              <w:rPr>
                <w:rFonts w:cs="TTE25103A8t00"/>
                <w:b/>
                <w:bCs/>
                <w:color w:val="FFFFFF"/>
              </w:rPr>
              <w:t xml:space="preserve">, from ASAE January 2007 Volunteer Leadership Issue, </w:t>
            </w:r>
            <w:r w:rsidRPr="00D62A44">
              <w:rPr>
                <w:rFonts w:cs="TTE25103A8t00"/>
                <w:b/>
                <w:bCs/>
                <w:i/>
                <w:color w:val="FFFFFF"/>
              </w:rPr>
              <w:t xml:space="preserve">Parliamentary Procedure Made Simple, </w:t>
            </w:r>
            <w:r w:rsidRPr="00D62A44">
              <w:rPr>
                <w:rFonts w:cs="TTE25103A8t00"/>
                <w:b/>
                <w:bCs/>
                <w:color w:val="FFFFFF"/>
              </w:rPr>
              <w:t>by Jim Slaughter.</w:t>
            </w:r>
          </w:p>
        </w:tc>
      </w:tr>
      <w:tr w:rsidR="00EA7C57" w:rsidRPr="00AB0D0E" w:rsidTr="00634310">
        <w:tc>
          <w:tcPr>
            <w:tcW w:w="11016" w:type="dxa"/>
            <w:gridSpan w:val="7"/>
            <w:tcBorders>
              <w:top w:val="single" w:sz="18" w:space="0" w:color="auto"/>
              <w:left w:val="nil"/>
              <w:bottom w:val="single" w:sz="2" w:space="0" w:color="auto"/>
              <w:right w:val="nil"/>
            </w:tcBorders>
            <w:shd w:val="clear" w:color="auto" w:fill="4F81BD"/>
          </w:tcPr>
          <w:p w:rsidR="00EA7C57" w:rsidRPr="00D62A44" w:rsidRDefault="00EA7C57" w:rsidP="00634310">
            <w:pPr>
              <w:autoSpaceDE w:val="0"/>
              <w:autoSpaceDN w:val="0"/>
              <w:adjustRightInd w:val="0"/>
              <w:jc w:val="center"/>
              <w:rPr>
                <w:rFonts w:cs="TTE25103A8t00"/>
                <w:b/>
                <w:bCs/>
                <w:color w:val="FFFFFF"/>
              </w:rPr>
            </w:pPr>
            <w:r w:rsidRPr="00D62A44">
              <w:rPr>
                <w:rFonts w:cs="TTE25103A8t00"/>
                <w:b/>
                <w:bCs/>
                <w:color w:val="FFFFFF"/>
              </w:rPr>
              <w:t>The motions below are listed in order of precedence. Any motion can be introduced if it is higher on the chart than the pending motion.</w:t>
            </w:r>
          </w:p>
        </w:tc>
      </w:tr>
      <w:tr w:rsidR="00EA7C57" w:rsidRPr="00AB0D0E" w:rsidTr="00634310">
        <w:tc>
          <w:tcPr>
            <w:tcW w:w="1573" w:type="dxa"/>
            <w:tcBorders>
              <w:top w:val="single" w:sz="2" w:space="0" w:color="auto"/>
              <w:left w:val="nil"/>
              <w:bottom w:val="single" w:sz="2" w:space="0" w:color="auto"/>
              <w:right w:val="nil"/>
            </w:tcBorders>
            <w:shd w:val="clear" w:color="auto" w:fill="4F81BD"/>
          </w:tcPr>
          <w:p w:rsidR="00EA7C57" w:rsidRPr="00D62A44" w:rsidRDefault="00EA7C57" w:rsidP="00634310">
            <w:pPr>
              <w:autoSpaceDE w:val="0"/>
              <w:autoSpaceDN w:val="0"/>
              <w:adjustRightInd w:val="0"/>
              <w:jc w:val="center"/>
              <w:rPr>
                <w:rFonts w:cs="TTE25103A8t00"/>
                <w:b/>
                <w:bCs/>
                <w:color w:val="FFFFFF"/>
              </w:rPr>
            </w:pPr>
            <w:r w:rsidRPr="00D62A44">
              <w:rPr>
                <w:rFonts w:cs="TTE25103A8t00"/>
                <w:b/>
                <w:bCs/>
                <w:color w:val="FFFFFF"/>
              </w:rPr>
              <w:t>You Want To:</w:t>
            </w:r>
          </w:p>
        </w:tc>
        <w:tc>
          <w:tcPr>
            <w:tcW w:w="1573" w:type="dxa"/>
            <w:tcBorders>
              <w:top w:val="single" w:sz="2" w:space="0" w:color="auto"/>
              <w:bottom w:val="single" w:sz="2" w:space="0" w:color="auto"/>
            </w:tcBorders>
            <w:shd w:val="clear" w:color="auto" w:fill="4F81BD"/>
          </w:tcPr>
          <w:p w:rsidR="00EA7C57" w:rsidRPr="00D62A44" w:rsidRDefault="00EA7C57" w:rsidP="00634310">
            <w:pPr>
              <w:autoSpaceDE w:val="0"/>
              <w:autoSpaceDN w:val="0"/>
              <w:adjustRightInd w:val="0"/>
              <w:jc w:val="center"/>
              <w:rPr>
                <w:rFonts w:cs="TTE25103A8t00"/>
                <w:b/>
              </w:rPr>
            </w:pPr>
            <w:r w:rsidRPr="00D62A44">
              <w:rPr>
                <w:rFonts w:cs="TTE25103A8t00"/>
                <w:b/>
              </w:rPr>
              <w:t>You Say:</w:t>
            </w:r>
          </w:p>
        </w:tc>
        <w:tc>
          <w:tcPr>
            <w:tcW w:w="1574" w:type="dxa"/>
            <w:tcBorders>
              <w:top w:val="single" w:sz="2" w:space="0" w:color="auto"/>
              <w:bottom w:val="single" w:sz="2" w:space="0" w:color="auto"/>
            </w:tcBorders>
            <w:shd w:val="clear" w:color="auto" w:fill="4F81BD"/>
          </w:tcPr>
          <w:p w:rsidR="00EA7C57" w:rsidRPr="00D62A44" w:rsidRDefault="00EA7C57" w:rsidP="00634310">
            <w:pPr>
              <w:autoSpaceDE w:val="0"/>
              <w:autoSpaceDN w:val="0"/>
              <w:adjustRightInd w:val="0"/>
              <w:jc w:val="center"/>
              <w:rPr>
                <w:rFonts w:cs="TTE25103A8t00"/>
                <w:b/>
              </w:rPr>
            </w:pPr>
            <w:r w:rsidRPr="00D62A44">
              <w:rPr>
                <w:rFonts w:cs="TTE25103A8t00"/>
                <w:b/>
              </w:rPr>
              <w:t>Interrupt?</w:t>
            </w:r>
          </w:p>
        </w:tc>
        <w:tc>
          <w:tcPr>
            <w:tcW w:w="1574" w:type="dxa"/>
            <w:tcBorders>
              <w:top w:val="single" w:sz="2" w:space="0" w:color="auto"/>
              <w:bottom w:val="single" w:sz="2" w:space="0" w:color="auto"/>
            </w:tcBorders>
            <w:shd w:val="clear" w:color="auto" w:fill="4F81BD"/>
          </w:tcPr>
          <w:p w:rsidR="00EA7C57" w:rsidRPr="00D62A44" w:rsidRDefault="00EA7C57" w:rsidP="00634310">
            <w:pPr>
              <w:autoSpaceDE w:val="0"/>
              <w:autoSpaceDN w:val="0"/>
              <w:adjustRightInd w:val="0"/>
              <w:jc w:val="center"/>
              <w:rPr>
                <w:rFonts w:cs="TTE25103A8t00"/>
                <w:b/>
              </w:rPr>
            </w:pPr>
            <w:r w:rsidRPr="00D62A44">
              <w:rPr>
                <w:rFonts w:cs="TTE25103A8t00"/>
                <w:b/>
              </w:rPr>
              <w:t>Second?</w:t>
            </w:r>
          </w:p>
        </w:tc>
        <w:tc>
          <w:tcPr>
            <w:tcW w:w="1574" w:type="dxa"/>
            <w:tcBorders>
              <w:top w:val="single" w:sz="2" w:space="0" w:color="auto"/>
              <w:bottom w:val="single" w:sz="2" w:space="0" w:color="auto"/>
            </w:tcBorders>
            <w:shd w:val="clear" w:color="auto" w:fill="4F81BD"/>
          </w:tcPr>
          <w:p w:rsidR="00EA7C57" w:rsidRPr="00D62A44" w:rsidRDefault="00EA7C57" w:rsidP="00634310">
            <w:pPr>
              <w:autoSpaceDE w:val="0"/>
              <w:autoSpaceDN w:val="0"/>
              <w:adjustRightInd w:val="0"/>
              <w:jc w:val="center"/>
              <w:rPr>
                <w:rFonts w:cs="TTE25103A8t00"/>
                <w:b/>
              </w:rPr>
            </w:pPr>
            <w:r w:rsidRPr="00D62A44">
              <w:rPr>
                <w:rFonts w:cs="TTE25103A8t00"/>
                <w:b/>
              </w:rPr>
              <w:t>Debate?</w:t>
            </w:r>
          </w:p>
        </w:tc>
        <w:tc>
          <w:tcPr>
            <w:tcW w:w="1574" w:type="dxa"/>
            <w:tcBorders>
              <w:top w:val="single" w:sz="2" w:space="0" w:color="auto"/>
              <w:bottom w:val="single" w:sz="2" w:space="0" w:color="auto"/>
            </w:tcBorders>
            <w:shd w:val="clear" w:color="auto" w:fill="4F81BD"/>
          </w:tcPr>
          <w:p w:rsidR="00EA7C57" w:rsidRPr="00D62A44" w:rsidRDefault="00EA7C57" w:rsidP="00634310">
            <w:pPr>
              <w:autoSpaceDE w:val="0"/>
              <w:autoSpaceDN w:val="0"/>
              <w:adjustRightInd w:val="0"/>
              <w:jc w:val="center"/>
              <w:rPr>
                <w:rFonts w:cs="TTE25103A8t00"/>
                <w:b/>
              </w:rPr>
            </w:pPr>
            <w:r w:rsidRPr="00D62A44">
              <w:rPr>
                <w:rFonts w:cs="TTE25103A8t00"/>
                <w:b/>
              </w:rPr>
              <w:t>Amend?</w:t>
            </w:r>
          </w:p>
        </w:tc>
        <w:tc>
          <w:tcPr>
            <w:tcW w:w="1574" w:type="dxa"/>
            <w:tcBorders>
              <w:top w:val="single" w:sz="2" w:space="0" w:color="auto"/>
              <w:bottom w:val="single" w:sz="2" w:space="0" w:color="auto"/>
            </w:tcBorders>
            <w:shd w:val="clear" w:color="auto" w:fill="4F81BD"/>
          </w:tcPr>
          <w:p w:rsidR="00EA7C57" w:rsidRPr="00D62A44" w:rsidRDefault="00EA7C57" w:rsidP="00634310">
            <w:pPr>
              <w:autoSpaceDE w:val="0"/>
              <w:autoSpaceDN w:val="0"/>
              <w:adjustRightInd w:val="0"/>
              <w:jc w:val="center"/>
              <w:rPr>
                <w:rFonts w:cs="TTE25103A8t00"/>
                <w:b/>
              </w:rPr>
            </w:pPr>
            <w:r w:rsidRPr="00D62A44">
              <w:rPr>
                <w:rFonts w:cs="TTE25103A8t00"/>
                <w:b/>
              </w:rPr>
              <w:t>Vote?</w:t>
            </w:r>
          </w:p>
        </w:tc>
      </w:tr>
      <w:tr w:rsidR="00EA7C57" w:rsidRPr="00AB0D0E" w:rsidTr="00634310">
        <w:tc>
          <w:tcPr>
            <w:tcW w:w="1573" w:type="dxa"/>
            <w:tcBorders>
              <w:top w:val="single" w:sz="2" w:space="0" w:color="auto"/>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Close meeting</w:t>
            </w:r>
          </w:p>
        </w:tc>
        <w:tc>
          <w:tcPr>
            <w:tcW w:w="1573" w:type="dxa"/>
            <w:tcBorders>
              <w:top w:val="single" w:sz="2" w:space="0" w:color="auto"/>
            </w:tcBorders>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to adjourn</w:t>
            </w:r>
          </w:p>
        </w:tc>
        <w:tc>
          <w:tcPr>
            <w:tcW w:w="1574" w:type="dxa"/>
            <w:tcBorders>
              <w:top w:val="single" w:sz="2" w:space="0" w:color="auto"/>
            </w:tcBorders>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Borders>
              <w:top w:val="single" w:sz="2" w:space="0" w:color="auto"/>
            </w:tcBorders>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Borders>
              <w:top w:val="single" w:sz="2" w:space="0" w:color="auto"/>
            </w:tcBorders>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Borders>
              <w:top w:val="single" w:sz="2" w:space="0" w:color="auto"/>
            </w:tcBorders>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Borders>
              <w:top w:val="single" w:sz="2" w:space="0" w:color="auto"/>
            </w:tcBorders>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Majority</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Take break</w:t>
            </w:r>
          </w:p>
        </w:tc>
        <w:tc>
          <w:tcPr>
            <w:tcW w:w="1573"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to recess for…</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Majority</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Register complaint</w:t>
            </w:r>
          </w:p>
        </w:tc>
        <w:tc>
          <w:tcPr>
            <w:tcW w:w="1573"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rise to a question of privilege</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None</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Make follow agenda</w:t>
            </w:r>
          </w:p>
        </w:tc>
        <w:tc>
          <w:tcPr>
            <w:tcW w:w="1573"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call for the orders of the day</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None</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Lay aside temporarily</w:t>
            </w:r>
          </w:p>
        </w:tc>
        <w:tc>
          <w:tcPr>
            <w:tcW w:w="1573"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to lay aside the question on the table</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Majority</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Close debate</w:t>
            </w:r>
          </w:p>
        </w:tc>
        <w:tc>
          <w:tcPr>
            <w:tcW w:w="1573"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the previous question</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2/3</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Limit or extend debate</w:t>
            </w:r>
          </w:p>
        </w:tc>
        <w:tc>
          <w:tcPr>
            <w:tcW w:w="1573"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that debate be limited to…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2/3</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Postpone to a certain time</w:t>
            </w:r>
          </w:p>
        </w:tc>
        <w:tc>
          <w:tcPr>
            <w:tcW w:w="1573"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to postpone the motion to…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Majority</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Refer to committee</w:t>
            </w:r>
          </w:p>
        </w:tc>
        <w:tc>
          <w:tcPr>
            <w:tcW w:w="1573"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to refer the motion to…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Majority</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Modify wording of motion</w:t>
            </w:r>
          </w:p>
        </w:tc>
        <w:tc>
          <w:tcPr>
            <w:tcW w:w="1573"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to amend the motion by…</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Majority</w:t>
            </w:r>
          </w:p>
        </w:tc>
      </w:tr>
      <w:tr w:rsidR="00EA7C57" w:rsidRPr="00AB0D0E" w:rsidTr="00634310">
        <w:tc>
          <w:tcPr>
            <w:tcW w:w="1573" w:type="dxa"/>
            <w:tcBorders>
              <w:left w:val="nil"/>
              <w:bottom w:val="nil"/>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Kill main motion</w:t>
            </w:r>
          </w:p>
        </w:tc>
        <w:tc>
          <w:tcPr>
            <w:tcW w:w="1573"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that the motion be postponed indefinitely</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 xml:space="preserve">No </w:t>
            </w:r>
          </w:p>
        </w:tc>
        <w:tc>
          <w:tcPr>
            <w:tcW w:w="1574" w:type="dxa"/>
            <w:shd w:val="clear" w:color="auto" w:fill="D8D8D8"/>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Majority</w:t>
            </w:r>
          </w:p>
        </w:tc>
      </w:tr>
      <w:tr w:rsidR="00EA7C57" w:rsidRPr="00AB0D0E" w:rsidTr="00634310">
        <w:tc>
          <w:tcPr>
            <w:tcW w:w="1573" w:type="dxa"/>
            <w:tcBorders>
              <w:left w:val="nil"/>
              <w:bottom w:val="single" w:sz="18" w:space="0" w:color="auto"/>
              <w:right w:val="nil"/>
            </w:tcBorders>
            <w:shd w:val="clear" w:color="auto" w:fill="4F81BD"/>
          </w:tcPr>
          <w:p w:rsidR="00EA7C57" w:rsidRPr="00D62A44" w:rsidRDefault="00EA7C57" w:rsidP="00634310">
            <w:pPr>
              <w:autoSpaceDE w:val="0"/>
              <w:autoSpaceDN w:val="0"/>
              <w:adjustRightInd w:val="0"/>
              <w:rPr>
                <w:rFonts w:cs="TTE25103A8t00"/>
                <w:b/>
                <w:bCs/>
                <w:color w:val="FFFFFF"/>
                <w:sz w:val="20"/>
                <w:szCs w:val="20"/>
              </w:rPr>
            </w:pPr>
            <w:r w:rsidRPr="00D62A44">
              <w:rPr>
                <w:rFonts w:cs="TTE25103A8t00"/>
                <w:b/>
                <w:bCs/>
                <w:color w:val="FFFFFF"/>
                <w:sz w:val="20"/>
                <w:szCs w:val="20"/>
              </w:rPr>
              <w:t>Bring business before assembly (a main motion)</w:t>
            </w:r>
          </w:p>
        </w:tc>
        <w:tc>
          <w:tcPr>
            <w:tcW w:w="1573" w:type="dxa"/>
            <w:tcBorders>
              <w:bottom w:val="single" w:sz="18" w:space="0" w:color="auto"/>
            </w:tcBorders>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I move that [or “to”]</w:t>
            </w:r>
          </w:p>
        </w:tc>
        <w:tc>
          <w:tcPr>
            <w:tcW w:w="1574" w:type="dxa"/>
            <w:tcBorders>
              <w:bottom w:val="single" w:sz="18" w:space="0" w:color="auto"/>
            </w:tcBorders>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No</w:t>
            </w:r>
          </w:p>
        </w:tc>
        <w:tc>
          <w:tcPr>
            <w:tcW w:w="1574" w:type="dxa"/>
            <w:tcBorders>
              <w:bottom w:val="single" w:sz="18" w:space="0" w:color="auto"/>
            </w:tcBorders>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Borders>
              <w:bottom w:val="single" w:sz="18" w:space="0" w:color="auto"/>
            </w:tcBorders>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Borders>
              <w:bottom w:val="single" w:sz="18" w:space="0" w:color="auto"/>
            </w:tcBorders>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Yes</w:t>
            </w:r>
          </w:p>
        </w:tc>
        <w:tc>
          <w:tcPr>
            <w:tcW w:w="1574" w:type="dxa"/>
            <w:tcBorders>
              <w:bottom w:val="single" w:sz="18" w:space="0" w:color="auto"/>
            </w:tcBorders>
          </w:tcPr>
          <w:p w:rsidR="00EA7C57" w:rsidRPr="00D62A44" w:rsidRDefault="00EA7C57" w:rsidP="00634310">
            <w:pPr>
              <w:autoSpaceDE w:val="0"/>
              <w:autoSpaceDN w:val="0"/>
              <w:adjustRightInd w:val="0"/>
              <w:rPr>
                <w:rFonts w:cs="TTE25103A8t00"/>
                <w:sz w:val="20"/>
                <w:szCs w:val="20"/>
              </w:rPr>
            </w:pPr>
            <w:r w:rsidRPr="00D62A44">
              <w:rPr>
                <w:rFonts w:cs="TTE25103A8t00"/>
                <w:sz w:val="20"/>
                <w:szCs w:val="20"/>
              </w:rPr>
              <w:t>Majority</w:t>
            </w:r>
          </w:p>
        </w:tc>
      </w:tr>
    </w:tbl>
    <w:p w:rsidR="003D3BC9" w:rsidRPr="00F33084" w:rsidRDefault="003D3BC9" w:rsidP="00EA7C57">
      <w:pPr>
        <w:autoSpaceDE w:val="0"/>
        <w:autoSpaceDN w:val="0"/>
        <w:adjustRightInd w:val="0"/>
      </w:pPr>
      <w:r w:rsidRPr="00F33084">
        <w:br w:type="page"/>
      </w:r>
      <w:bookmarkStart w:id="41" w:name="Board_Policy"/>
      <w:bookmarkStart w:id="42" w:name="_Toc321398030"/>
      <w:r w:rsidR="00701CD5" w:rsidRPr="00F33084">
        <w:lastRenderedPageBreak/>
        <w:t xml:space="preserve">Board </w:t>
      </w:r>
      <w:r w:rsidRPr="00F33084">
        <w:t xml:space="preserve">Policy </w:t>
      </w:r>
      <w:r w:rsidR="00701CD5" w:rsidRPr="00F33084">
        <w:t xml:space="preserve">and Procedures </w:t>
      </w:r>
      <w:r w:rsidRPr="00F33084">
        <w:t>Manual</w:t>
      </w:r>
      <w:bookmarkEnd w:id="41"/>
      <w:bookmarkEnd w:id="42"/>
    </w:p>
    <w:p w:rsidR="00701CD5" w:rsidRPr="00F33084" w:rsidRDefault="00701CD5" w:rsidP="000C66C7"/>
    <w:p w:rsidR="00701CD5" w:rsidRPr="00F33084" w:rsidRDefault="00701CD5" w:rsidP="000C66C7">
      <w:r w:rsidRPr="00F33084">
        <w:t xml:space="preserve">The </w:t>
      </w:r>
      <w:r w:rsidR="00185CF3">
        <w:t>p</w:t>
      </w:r>
      <w:r w:rsidR="00185CF3" w:rsidRPr="00F33084">
        <w:t xml:space="preserve">olicy </w:t>
      </w:r>
      <w:r w:rsidRPr="00F33084">
        <w:t xml:space="preserve">and </w:t>
      </w:r>
      <w:r w:rsidR="00185CF3">
        <w:t>p</w:t>
      </w:r>
      <w:r w:rsidR="00185CF3" w:rsidRPr="00F33084">
        <w:t xml:space="preserve">rocedures </w:t>
      </w:r>
      <w:r w:rsidR="00185CF3">
        <w:t>m</w:t>
      </w:r>
      <w:r w:rsidR="00185CF3" w:rsidRPr="00F33084">
        <w:t xml:space="preserve">anual </w:t>
      </w:r>
      <w:r w:rsidRPr="00F33084">
        <w:t xml:space="preserve">includes those rules that are set by the </w:t>
      </w:r>
      <w:r w:rsidR="00185CF3">
        <w:t>b</w:t>
      </w:r>
      <w:r w:rsidR="00185CF3" w:rsidRPr="00F33084">
        <w:t xml:space="preserve">oard </w:t>
      </w:r>
      <w:r w:rsidRPr="00F33084">
        <w:t xml:space="preserve">of </w:t>
      </w:r>
      <w:r w:rsidR="00185CF3">
        <w:t>d</w:t>
      </w:r>
      <w:r w:rsidR="00185CF3" w:rsidRPr="00F33084">
        <w:t xml:space="preserve">irectors </w:t>
      </w:r>
      <w:r w:rsidRPr="00F33084">
        <w:t xml:space="preserve">and can only be changed by the </w:t>
      </w:r>
      <w:r w:rsidR="00185CF3">
        <w:t>b</w:t>
      </w:r>
      <w:r w:rsidR="00185CF3" w:rsidRPr="00F33084">
        <w:t>oard</w:t>
      </w:r>
      <w:r w:rsidRPr="00F33084">
        <w:t xml:space="preserve">. Policies are established by the </w:t>
      </w:r>
      <w:r w:rsidR="00185CF3">
        <w:t>b</w:t>
      </w:r>
      <w:r w:rsidR="00185CF3" w:rsidRPr="00F33084">
        <w:t xml:space="preserve">oard </w:t>
      </w:r>
      <w:r w:rsidRPr="00F33084">
        <w:t xml:space="preserve">to guide the </w:t>
      </w:r>
      <w:r w:rsidR="00185CF3">
        <w:t>association</w:t>
      </w:r>
      <w:r w:rsidR="00185CF3" w:rsidRPr="00F33084">
        <w:t xml:space="preserve"> </w:t>
      </w:r>
      <w:r w:rsidRPr="00F33084">
        <w:t xml:space="preserve">so that it runs effectively, efficiently, legally and ethically. Policy decisions affect the organization as a whole and establish the framework within which volunteers and staff can lead and manage the programs and services of the </w:t>
      </w:r>
      <w:r w:rsidR="00185CF3">
        <w:t>association</w:t>
      </w:r>
      <w:r w:rsidRPr="00F33084">
        <w:t>.</w:t>
      </w:r>
    </w:p>
    <w:p w:rsidR="00701CD5" w:rsidRPr="00F33084" w:rsidRDefault="00701CD5" w:rsidP="000C66C7">
      <w:r w:rsidRPr="00F33084">
        <w:t> </w:t>
      </w:r>
    </w:p>
    <w:p w:rsidR="00701CD5" w:rsidRPr="00F33084" w:rsidRDefault="00701CD5" w:rsidP="000C66C7">
      <w:r w:rsidRPr="00F33084">
        <w:t xml:space="preserve">Included in the </w:t>
      </w:r>
      <w:r w:rsidR="00185CF3">
        <w:t>m</w:t>
      </w:r>
      <w:r w:rsidR="00185CF3" w:rsidRPr="00F33084">
        <w:t xml:space="preserve">anual </w:t>
      </w:r>
      <w:r w:rsidRPr="00F33084">
        <w:t xml:space="preserve">are the standing rules for the conduct of the </w:t>
      </w:r>
      <w:r w:rsidR="00185CF3">
        <w:t>b</w:t>
      </w:r>
      <w:r w:rsidR="00185CF3" w:rsidRPr="00F33084">
        <w:t xml:space="preserve">oard </w:t>
      </w:r>
      <w:r w:rsidRPr="00F33084">
        <w:t xml:space="preserve">of </w:t>
      </w:r>
      <w:r w:rsidR="00185CF3">
        <w:t>d</w:t>
      </w:r>
      <w:r w:rsidR="00185CF3" w:rsidRPr="00F33084">
        <w:t>irectors</w:t>
      </w:r>
      <w:r w:rsidRPr="00F33084">
        <w:t xml:space="preserve">. Also included are those standard operating procedures that the </w:t>
      </w:r>
      <w:r w:rsidR="00185CF3">
        <w:t>b</w:t>
      </w:r>
      <w:r w:rsidR="00185CF3" w:rsidRPr="00F33084">
        <w:t xml:space="preserve">oard </w:t>
      </w:r>
      <w:r w:rsidRPr="00F33084">
        <w:t>desires to have controlling authority over (</w:t>
      </w:r>
      <w:r w:rsidRPr="00F33084">
        <w:rPr>
          <w:i/>
          <w:iCs/>
        </w:rPr>
        <w:t>i.e.,</w:t>
      </w:r>
      <w:r w:rsidRPr="00F33084">
        <w:t xml:space="preserve"> investment guidelines, creation of </w:t>
      </w:r>
      <w:r w:rsidR="00185CF3">
        <w:t>division</w:t>
      </w:r>
      <w:r w:rsidR="00185CF3" w:rsidRPr="00F33084">
        <w:t>s</w:t>
      </w:r>
      <w:r w:rsidRPr="00F33084">
        <w:t xml:space="preserve">, election procedures, expense reimbursement). Specific action items or annual decisions are generally not part of the </w:t>
      </w:r>
      <w:r w:rsidR="00185CF3">
        <w:t>m</w:t>
      </w:r>
      <w:r w:rsidR="00185CF3" w:rsidRPr="00F33084">
        <w:t>anual</w:t>
      </w:r>
      <w:r w:rsidRPr="00F33084">
        <w:t>.</w:t>
      </w:r>
    </w:p>
    <w:p w:rsidR="00F6278A" w:rsidRPr="00F33084" w:rsidRDefault="00F6278A" w:rsidP="000C66C7"/>
    <w:p w:rsidR="00F6278A" w:rsidRPr="00F33084" w:rsidRDefault="00F6278A" w:rsidP="000C66C7">
      <w:pPr>
        <w:pStyle w:val="NormalWeb"/>
        <w:spacing w:before="0" w:beforeAutospacing="0" w:after="0" w:afterAutospacing="0"/>
        <w:rPr>
          <w:rFonts w:ascii="Palatino Linotype" w:hAnsi="Palatino Linotype"/>
          <w:sz w:val="22"/>
          <w:szCs w:val="22"/>
        </w:rPr>
      </w:pPr>
      <w:r w:rsidRPr="00F33084">
        <w:rPr>
          <w:rFonts w:ascii="Palatino Linotype" w:hAnsi="Palatino Linotype"/>
          <w:sz w:val="22"/>
          <w:szCs w:val="22"/>
        </w:rPr>
        <w:t xml:space="preserve">Board policies are established or changed by vote of the </w:t>
      </w:r>
      <w:r w:rsidR="00185CF3">
        <w:rPr>
          <w:rFonts w:ascii="Palatino Linotype" w:hAnsi="Palatino Linotype"/>
          <w:sz w:val="22"/>
          <w:szCs w:val="22"/>
        </w:rPr>
        <w:t>b</w:t>
      </w:r>
      <w:r w:rsidR="00185CF3" w:rsidRPr="00F33084">
        <w:rPr>
          <w:rFonts w:ascii="Palatino Linotype" w:hAnsi="Palatino Linotype"/>
          <w:sz w:val="22"/>
          <w:szCs w:val="22"/>
        </w:rPr>
        <w:t xml:space="preserve">oard </w:t>
      </w:r>
      <w:r w:rsidRPr="00F33084">
        <w:rPr>
          <w:rFonts w:ascii="Palatino Linotype" w:hAnsi="Palatino Linotype"/>
          <w:sz w:val="22"/>
          <w:szCs w:val="22"/>
        </w:rPr>
        <w:t xml:space="preserve">of </w:t>
      </w:r>
      <w:r w:rsidR="00185CF3">
        <w:rPr>
          <w:rFonts w:ascii="Palatino Linotype" w:hAnsi="Palatino Linotype"/>
          <w:sz w:val="22"/>
          <w:szCs w:val="22"/>
        </w:rPr>
        <w:t>d</w:t>
      </w:r>
      <w:r w:rsidR="00185CF3" w:rsidRPr="00F33084">
        <w:rPr>
          <w:rFonts w:ascii="Palatino Linotype" w:hAnsi="Palatino Linotype"/>
          <w:sz w:val="22"/>
          <w:szCs w:val="22"/>
        </w:rPr>
        <w:t>irectors</w:t>
      </w:r>
      <w:r w:rsidRPr="00F33084">
        <w:rPr>
          <w:rFonts w:ascii="Palatino Linotype" w:hAnsi="Palatino Linotype"/>
          <w:sz w:val="22"/>
          <w:szCs w:val="22"/>
        </w:rPr>
        <w:t xml:space="preserve">. It is recommended that every policy be reviewed every 5-7 years to reaffirm its applicability. A policy that is no longer relevant should be deleted by motion of the </w:t>
      </w:r>
      <w:r w:rsidR="00185CF3">
        <w:rPr>
          <w:rFonts w:ascii="Palatino Linotype" w:hAnsi="Palatino Linotype"/>
          <w:sz w:val="22"/>
          <w:szCs w:val="22"/>
        </w:rPr>
        <w:t>b</w:t>
      </w:r>
      <w:r w:rsidR="00185CF3" w:rsidRPr="00F33084">
        <w:rPr>
          <w:rFonts w:ascii="Palatino Linotype" w:hAnsi="Palatino Linotype"/>
          <w:sz w:val="22"/>
          <w:szCs w:val="22"/>
        </w:rPr>
        <w:t>oard</w:t>
      </w:r>
      <w:r w:rsidRPr="00F33084">
        <w:rPr>
          <w:rFonts w:ascii="Palatino Linotype" w:hAnsi="Palatino Linotype"/>
          <w:sz w:val="22"/>
          <w:szCs w:val="22"/>
        </w:rPr>
        <w:t xml:space="preserve">. Every </w:t>
      </w:r>
      <w:r w:rsidR="00185CF3">
        <w:rPr>
          <w:rFonts w:ascii="Palatino Linotype" w:hAnsi="Palatino Linotype"/>
          <w:sz w:val="22"/>
          <w:szCs w:val="22"/>
        </w:rPr>
        <w:t>b</w:t>
      </w:r>
      <w:r w:rsidR="00185CF3" w:rsidRPr="00F33084">
        <w:rPr>
          <w:rFonts w:ascii="Palatino Linotype" w:hAnsi="Palatino Linotype"/>
          <w:sz w:val="22"/>
          <w:szCs w:val="22"/>
        </w:rPr>
        <w:t xml:space="preserve">oard </w:t>
      </w:r>
      <w:r w:rsidRPr="00F33084">
        <w:rPr>
          <w:rFonts w:ascii="Palatino Linotype" w:hAnsi="Palatino Linotype"/>
          <w:sz w:val="22"/>
          <w:szCs w:val="22"/>
        </w:rPr>
        <w:t xml:space="preserve">member should have a copy of the </w:t>
      </w:r>
      <w:r w:rsidR="00185CF3">
        <w:rPr>
          <w:rFonts w:ascii="Palatino Linotype" w:hAnsi="Palatino Linotype"/>
          <w:sz w:val="22"/>
          <w:szCs w:val="22"/>
        </w:rPr>
        <w:t>b</w:t>
      </w:r>
      <w:r w:rsidR="00185CF3" w:rsidRPr="00F33084">
        <w:rPr>
          <w:rFonts w:ascii="Palatino Linotype" w:hAnsi="Palatino Linotype"/>
          <w:sz w:val="22"/>
          <w:szCs w:val="22"/>
        </w:rPr>
        <w:t xml:space="preserve">oard </w:t>
      </w:r>
      <w:r w:rsidR="00185CF3">
        <w:rPr>
          <w:rFonts w:ascii="Palatino Linotype" w:hAnsi="Palatino Linotype"/>
          <w:sz w:val="22"/>
          <w:szCs w:val="22"/>
        </w:rPr>
        <w:t>p</w:t>
      </w:r>
      <w:r w:rsidR="00185CF3" w:rsidRPr="00F33084">
        <w:rPr>
          <w:rFonts w:ascii="Palatino Linotype" w:hAnsi="Palatino Linotype"/>
          <w:sz w:val="22"/>
          <w:szCs w:val="22"/>
        </w:rPr>
        <w:t xml:space="preserve">olicy </w:t>
      </w:r>
      <w:r w:rsidRPr="00F33084">
        <w:rPr>
          <w:rFonts w:ascii="Palatino Linotype" w:hAnsi="Palatino Linotype"/>
          <w:sz w:val="22"/>
          <w:szCs w:val="22"/>
        </w:rPr>
        <w:t xml:space="preserve">and </w:t>
      </w:r>
      <w:r w:rsidR="00185CF3">
        <w:rPr>
          <w:rFonts w:ascii="Palatino Linotype" w:hAnsi="Palatino Linotype"/>
          <w:sz w:val="22"/>
          <w:szCs w:val="22"/>
        </w:rPr>
        <w:t>p</w:t>
      </w:r>
      <w:r w:rsidR="00185CF3" w:rsidRPr="00F33084">
        <w:rPr>
          <w:rFonts w:ascii="Palatino Linotype" w:hAnsi="Palatino Linotype"/>
          <w:sz w:val="22"/>
          <w:szCs w:val="22"/>
        </w:rPr>
        <w:t xml:space="preserve">rocedures </w:t>
      </w:r>
      <w:r w:rsidR="00185CF3">
        <w:rPr>
          <w:rFonts w:ascii="Palatino Linotype" w:hAnsi="Palatino Linotype"/>
          <w:sz w:val="22"/>
          <w:szCs w:val="22"/>
        </w:rPr>
        <w:t>m</w:t>
      </w:r>
      <w:r w:rsidR="00185CF3" w:rsidRPr="00F33084">
        <w:rPr>
          <w:rFonts w:ascii="Palatino Linotype" w:hAnsi="Palatino Linotype"/>
          <w:sz w:val="22"/>
          <w:szCs w:val="22"/>
        </w:rPr>
        <w:t>anual</w:t>
      </w:r>
      <w:r w:rsidRPr="00F33084">
        <w:rPr>
          <w:rFonts w:ascii="Palatino Linotype" w:hAnsi="Palatino Linotype"/>
          <w:sz w:val="22"/>
          <w:szCs w:val="22"/>
        </w:rPr>
        <w:t>.</w:t>
      </w:r>
      <w:r w:rsidR="001D49EF">
        <w:rPr>
          <w:rFonts w:ascii="Palatino Linotype" w:hAnsi="Palatino Linotype"/>
          <w:sz w:val="22"/>
          <w:szCs w:val="22"/>
        </w:rPr>
        <w:t xml:space="preserve"> </w:t>
      </w:r>
    </w:p>
    <w:p w:rsidR="00F6278A" w:rsidRPr="00F33084" w:rsidRDefault="00F6278A" w:rsidP="000C66C7">
      <w:pPr>
        <w:pStyle w:val="NormalWeb"/>
        <w:spacing w:before="0" w:beforeAutospacing="0" w:after="0" w:afterAutospacing="0"/>
        <w:rPr>
          <w:rFonts w:ascii="Palatino Linotype" w:hAnsi="Palatino Linotype"/>
          <w:sz w:val="22"/>
          <w:szCs w:val="22"/>
        </w:rPr>
      </w:pPr>
    </w:p>
    <w:p w:rsidR="00701CD5" w:rsidRPr="00F33084" w:rsidRDefault="00F6278A" w:rsidP="000C66C7">
      <w:r w:rsidRPr="00F33084">
        <w:t xml:space="preserve">The </w:t>
      </w:r>
      <w:r w:rsidR="00185CF3">
        <w:t>p</w:t>
      </w:r>
      <w:r w:rsidR="00185CF3" w:rsidRPr="00F33084">
        <w:t xml:space="preserve">olicy </w:t>
      </w:r>
      <w:r w:rsidRPr="00F33084">
        <w:t xml:space="preserve">and </w:t>
      </w:r>
      <w:r w:rsidR="00185CF3">
        <w:t>p</w:t>
      </w:r>
      <w:r w:rsidR="00185CF3" w:rsidRPr="00F33084">
        <w:t xml:space="preserve">rocedures </w:t>
      </w:r>
      <w:r w:rsidR="00185CF3">
        <w:t>m</w:t>
      </w:r>
      <w:r w:rsidR="00185CF3" w:rsidRPr="00F33084">
        <w:t xml:space="preserve">anual </w:t>
      </w:r>
      <w:r w:rsidRPr="00F33084">
        <w:t xml:space="preserve">is reviewed and approved annually by the </w:t>
      </w:r>
      <w:r w:rsidR="00185CF3">
        <w:t>b</w:t>
      </w:r>
      <w:r w:rsidR="00185CF3" w:rsidRPr="00F33084">
        <w:t xml:space="preserve">oard </w:t>
      </w:r>
      <w:r w:rsidRPr="00F33084">
        <w:t xml:space="preserve">of </w:t>
      </w:r>
      <w:r w:rsidR="00185CF3">
        <w:t>d</w:t>
      </w:r>
      <w:r w:rsidR="00185CF3" w:rsidRPr="00F33084">
        <w:t>irectors</w:t>
      </w:r>
      <w:r w:rsidRPr="00F33084">
        <w:t xml:space="preserve">. A copy of the ACTE Board and Procedures Manual can be downloaded from the ACTE Web site on the Members Only Leadership Page or </w:t>
      </w:r>
      <w:hyperlink r:id="rId94" w:history="1">
        <w:r w:rsidR="00543928" w:rsidRPr="00543928">
          <w:rPr>
            <w:rStyle w:val="Hyperlink"/>
          </w:rPr>
          <w:t>here</w:t>
        </w:r>
      </w:hyperlink>
      <w:r w:rsidR="00185CF3">
        <w:t>.</w:t>
      </w:r>
    </w:p>
    <w:p w:rsidR="00F6278A" w:rsidRPr="00F33084" w:rsidRDefault="00F6278A" w:rsidP="000C66C7"/>
    <w:p w:rsidR="005F64D6" w:rsidRDefault="00701CD5" w:rsidP="000C66C7">
      <w:pPr>
        <w:pStyle w:val="ACTESubheading"/>
      </w:pPr>
      <w:r w:rsidRPr="005F64D6">
        <w:t xml:space="preserve">Example </w:t>
      </w:r>
      <w:r w:rsidR="00185CF3">
        <w:t>P</w:t>
      </w:r>
      <w:r w:rsidR="00185CF3" w:rsidRPr="005F64D6">
        <w:t>olicies</w:t>
      </w:r>
    </w:p>
    <w:p w:rsidR="005F64D6" w:rsidRDefault="005F64D6" w:rsidP="000C66C7">
      <w:pPr>
        <w:ind w:left="720" w:hanging="720"/>
      </w:pPr>
      <w:r>
        <w:t>ACTE Liaison to the Board Policy:</w:t>
      </w:r>
    </w:p>
    <w:p w:rsidR="00185CF3" w:rsidRDefault="00185CF3" w:rsidP="000C66C7">
      <w:pPr>
        <w:ind w:left="720" w:hanging="720"/>
      </w:pPr>
    </w:p>
    <w:p w:rsidR="005F64D6" w:rsidRPr="00185CF3" w:rsidRDefault="00EA2FD0" w:rsidP="000C66C7">
      <w:pPr>
        <w:ind w:left="720" w:hanging="720"/>
        <w:rPr>
          <w:i/>
        </w:rPr>
      </w:pPr>
      <w:r w:rsidRPr="00EA2FD0">
        <w:rPr>
          <w:i/>
        </w:rPr>
        <w:t>VI.5</w:t>
      </w:r>
      <w:r w:rsidRPr="00EA2FD0">
        <w:rPr>
          <w:i/>
        </w:rPr>
        <w:tab/>
        <w:t xml:space="preserve">The Board may invite organizations and governmental agencies to designate a liaison to the Board. Individuals may also be invited to serve as liaisons to the Board. During its spring meeting, the Board will determine if any organization, governmental agencies and/or individuals should be invited to liaison status for the next ACTE fiscal year. Invitations are extended for one year and may be renewed at the discretion of the Board. Liaisons may participate in all Board and Board subcommittee deliberations, except Executive sessions. Board liaisons do not have voting privileges. Liaisons or the organization/agency represented are responsible for expenses incurred to attend Board meetings. (12/03), (7/07) </w:t>
      </w:r>
    </w:p>
    <w:p w:rsidR="005F64D6" w:rsidRPr="000732E9" w:rsidRDefault="005F64D6" w:rsidP="000C66C7">
      <w:pPr>
        <w:ind w:left="720" w:hanging="720"/>
      </w:pPr>
    </w:p>
    <w:p w:rsidR="005F64D6" w:rsidRDefault="005F64D6" w:rsidP="000C66C7">
      <w:pPr>
        <w:ind w:left="720" w:hanging="720"/>
      </w:pPr>
      <w:r>
        <w:t>ACTE Board Meeting Policy:</w:t>
      </w:r>
    </w:p>
    <w:p w:rsidR="00185CF3" w:rsidRDefault="00185CF3" w:rsidP="000C66C7">
      <w:pPr>
        <w:ind w:left="720" w:hanging="720"/>
      </w:pPr>
    </w:p>
    <w:p w:rsidR="005F64D6" w:rsidRPr="00185CF3" w:rsidRDefault="00EA2FD0" w:rsidP="000C66C7">
      <w:pPr>
        <w:ind w:left="720" w:hanging="720"/>
        <w:rPr>
          <w:i/>
        </w:rPr>
      </w:pPr>
      <w:r w:rsidRPr="00EA2FD0">
        <w:rPr>
          <w:i/>
        </w:rPr>
        <w:t>VI.10</w:t>
      </w:r>
      <w:r w:rsidRPr="00EA2FD0">
        <w:rPr>
          <w:i/>
        </w:rPr>
        <w:tab/>
        <w:t>The Board of Directors holds three regularly scheduled meetings each year as follows: (12/03), (7/07)</w:t>
      </w:r>
    </w:p>
    <w:p w:rsidR="005F64D6" w:rsidRPr="00185CF3" w:rsidRDefault="00EA2FD0" w:rsidP="0066772A">
      <w:pPr>
        <w:numPr>
          <w:ilvl w:val="0"/>
          <w:numId w:val="68"/>
        </w:numPr>
        <w:rPr>
          <w:i/>
        </w:rPr>
      </w:pPr>
      <w:r w:rsidRPr="00EA2FD0">
        <w:rPr>
          <w:i/>
        </w:rPr>
        <w:t>The Summer Board Meeting, to be held at ACTE Headquarters in Alexandria, Virginia.</w:t>
      </w:r>
    </w:p>
    <w:p w:rsidR="005F64D6" w:rsidRPr="00185CF3" w:rsidRDefault="00EA2FD0" w:rsidP="0066772A">
      <w:pPr>
        <w:numPr>
          <w:ilvl w:val="0"/>
          <w:numId w:val="68"/>
        </w:numPr>
        <w:rPr>
          <w:i/>
        </w:rPr>
      </w:pPr>
      <w:r w:rsidRPr="00EA2FD0">
        <w:rPr>
          <w:i/>
        </w:rPr>
        <w:t xml:space="preserve">The Winter Board Meeting, to be held immediately prior to the </w:t>
      </w:r>
      <w:r w:rsidR="007D5592">
        <w:rPr>
          <w:i/>
        </w:rPr>
        <w:t>VISION Summit</w:t>
      </w:r>
      <w:r w:rsidRPr="00EA2FD0">
        <w:rPr>
          <w:i/>
        </w:rPr>
        <w:t xml:space="preserve"> at the </w:t>
      </w:r>
      <w:r w:rsidR="007D5592">
        <w:rPr>
          <w:i/>
        </w:rPr>
        <w:t>VISION Summit</w:t>
      </w:r>
      <w:r w:rsidRPr="00EA2FD0">
        <w:rPr>
          <w:i/>
        </w:rPr>
        <w:t xml:space="preserve"> site. </w:t>
      </w:r>
    </w:p>
    <w:p w:rsidR="005F64D6" w:rsidRPr="000732E9" w:rsidRDefault="00EA2FD0" w:rsidP="0066772A">
      <w:pPr>
        <w:numPr>
          <w:ilvl w:val="0"/>
          <w:numId w:val="68"/>
        </w:numPr>
      </w:pPr>
      <w:r w:rsidRPr="00EA2FD0">
        <w:rPr>
          <w:i/>
        </w:rPr>
        <w:t xml:space="preserve">The Spring Board Meeting, to be held immediately prior to the National Policy Seminar. </w:t>
      </w:r>
    </w:p>
    <w:p w:rsidR="005F64D6" w:rsidRDefault="005F64D6" w:rsidP="000C66C7">
      <w:pPr>
        <w:ind w:left="720" w:hanging="720"/>
      </w:pPr>
    </w:p>
    <w:p w:rsidR="005F64D6" w:rsidRDefault="005F64D6" w:rsidP="000C66C7">
      <w:pPr>
        <w:ind w:left="720" w:hanging="720"/>
      </w:pPr>
      <w:r>
        <w:t>ACTE Committee and Task Force Policies:</w:t>
      </w:r>
    </w:p>
    <w:p w:rsidR="00185CF3" w:rsidRDefault="00185CF3" w:rsidP="000C66C7">
      <w:pPr>
        <w:ind w:left="720" w:hanging="720"/>
      </w:pPr>
    </w:p>
    <w:p w:rsidR="005F64D6" w:rsidRPr="00185CF3" w:rsidRDefault="00EA2FD0" w:rsidP="000C66C7">
      <w:pPr>
        <w:ind w:left="720" w:hanging="720"/>
        <w:rPr>
          <w:i/>
        </w:rPr>
      </w:pPr>
      <w:r w:rsidRPr="00EA2FD0">
        <w:rPr>
          <w:i/>
        </w:rPr>
        <w:t xml:space="preserve">VII.1 The ACTE President may establish special task forces, as deemed appropriate to carry out short-term assignments. The task force may consist of members of the Board and other ACTE members, based on the work to be carried out. In establishing such groups, the President will provide a charge and a designated time frame in which the work is to be completed. (12/03), (7/07), (11/09) </w:t>
      </w:r>
    </w:p>
    <w:p w:rsidR="005F64D6" w:rsidRPr="000732E9" w:rsidRDefault="005F64D6" w:rsidP="000C66C7">
      <w:pPr>
        <w:ind w:left="720" w:hanging="720"/>
      </w:pPr>
    </w:p>
    <w:p w:rsidR="005F64D6" w:rsidRPr="007C1D6D" w:rsidRDefault="00EA2FD0" w:rsidP="000C66C7">
      <w:pPr>
        <w:ind w:left="720" w:hanging="720"/>
        <w:rPr>
          <w:i/>
        </w:rPr>
      </w:pPr>
      <w:r w:rsidRPr="00EA2FD0">
        <w:rPr>
          <w:i/>
        </w:rPr>
        <w:t>VII.2</w:t>
      </w:r>
      <w:r w:rsidRPr="00EA2FD0">
        <w:rPr>
          <w:i/>
        </w:rPr>
        <w:tab/>
        <w:t xml:space="preserve">The committee structure of Association for Career and technical education shall consist of the following committees: Audit Review, Awards, Bylaws, CTE Support Fund, Nominating and Resolutions. (12/03), (7/07), (11/09) </w:t>
      </w:r>
    </w:p>
    <w:p w:rsidR="005F64D6" w:rsidRPr="000732E9" w:rsidRDefault="005F64D6" w:rsidP="000C66C7">
      <w:pPr>
        <w:ind w:left="720" w:hanging="720"/>
      </w:pPr>
    </w:p>
    <w:p w:rsidR="00701CD5" w:rsidRPr="00F33084" w:rsidRDefault="00701CD5" w:rsidP="007035A7">
      <w:pPr>
        <w:pStyle w:val="ACTEHeading"/>
      </w:pPr>
    </w:p>
    <w:p w:rsidR="005A4503" w:rsidRDefault="005A4503" w:rsidP="000C66C7"/>
    <w:p w:rsidR="005A4503" w:rsidRDefault="005A4503">
      <w:r>
        <w:br w:type="page"/>
      </w:r>
    </w:p>
    <w:p w:rsidR="00EA7C57" w:rsidRPr="00AB0D0E" w:rsidRDefault="00EA7C57" w:rsidP="00EA7C57">
      <w:pPr>
        <w:pStyle w:val="ACTEHeading"/>
      </w:pPr>
      <w:bookmarkStart w:id="43" w:name="Strategic_Plans"/>
      <w:bookmarkStart w:id="44" w:name="_Toc261261327"/>
      <w:bookmarkStart w:id="45" w:name="_Toc261261658"/>
      <w:bookmarkStart w:id="46" w:name="_Toc261261735"/>
      <w:bookmarkStart w:id="47" w:name="_Toc261271106"/>
      <w:bookmarkStart w:id="48" w:name="_Toc261352816"/>
      <w:bookmarkStart w:id="49" w:name="_Toc261352817"/>
      <w:bookmarkStart w:id="50" w:name="_Toc349582719"/>
      <w:r w:rsidRPr="00AB0D0E">
        <w:lastRenderedPageBreak/>
        <w:t>Strategic Priorities/Plans</w:t>
      </w:r>
      <w:bookmarkEnd w:id="43"/>
      <w:bookmarkEnd w:id="44"/>
      <w:bookmarkEnd w:id="45"/>
      <w:bookmarkEnd w:id="46"/>
      <w:bookmarkEnd w:id="47"/>
      <w:bookmarkEnd w:id="48"/>
      <w:bookmarkEnd w:id="49"/>
      <w:bookmarkEnd w:id="50"/>
    </w:p>
    <w:p w:rsidR="00EA7C57" w:rsidRPr="00253D9D" w:rsidRDefault="00EA7C57" w:rsidP="00EA7C57"/>
    <w:p w:rsidR="00EA7C57" w:rsidRPr="00AB0D0E" w:rsidRDefault="00EA7C57" w:rsidP="00EA7C57">
      <w:r w:rsidRPr="00AB0D0E">
        <w:t xml:space="preserve">The Strategic Plan is developed by the Board of Directors and represents an expression of the core purpose and values of the </w:t>
      </w:r>
      <w:r>
        <w:t>A</w:t>
      </w:r>
      <w:r w:rsidRPr="00AB0D0E">
        <w:t>ssociation and serves as a blueprint for the future direction of the organization. The Plan serves as a map for the priority allocation of resources and determines the annual objectives and work plan for the volunteers and staff.</w:t>
      </w:r>
    </w:p>
    <w:p w:rsidR="00EA7C57" w:rsidRPr="00AB0D0E" w:rsidRDefault="00EA7C57" w:rsidP="00EA7C57"/>
    <w:p w:rsidR="00EA7C57" w:rsidRPr="00AB0D0E" w:rsidRDefault="00EA7C57" w:rsidP="00EA7C57">
      <w:pPr>
        <w:pStyle w:val="ACTESubheading"/>
      </w:pPr>
      <w:r w:rsidRPr="00AB0D0E">
        <w:t>Tips for Developing Strategy:</w:t>
      </w:r>
    </w:p>
    <w:p w:rsidR="00EA7C57" w:rsidRPr="00AB0D0E" w:rsidRDefault="00EA7C57" w:rsidP="00EA7C57">
      <w:pPr>
        <w:numPr>
          <w:ilvl w:val="1"/>
          <w:numId w:val="118"/>
        </w:numPr>
        <w:tabs>
          <w:tab w:val="clear" w:pos="1440"/>
          <w:tab w:val="num" w:pos="720"/>
        </w:tabs>
        <w:ind w:left="720"/>
      </w:pPr>
      <w:r w:rsidRPr="00AB0D0E">
        <w:t>The strategic direction and its intent becomes a living reality as it is implement by the organization on an annual basis.</w:t>
      </w:r>
    </w:p>
    <w:p w:rsidR="00EA7C57" w:rsidRPr="00AB0D0E" w:rsidRDefault="00EA7C57" w:rsidP="00EA7C57">
      <w:pPr>
        <w:numPr>
          <w:ilvl w:val="1"/>
          <w:numId w:val="118"/>
        </w:numPr>
        <w:tabs>
          <w:tab w:val="clear" w:pos="1440"/>
          <w:tab w:val="num" w:pos="720"/>
        </w:tabs>
        <w:ind w:left="720"/>
      </w:pPr>
      <w:r w:rsidRPr="00AB0D0E">
        <w:t>The strategic direction helps the organization clarify and acts as a guide, as the organization constantly reviews and updates its current portfolio of</w:t>
      </w:r>
      <w:r>
        <w:t xml:space="preserve"> </w:t>
      </w:r>
      <w:r w:rsidRPr="00AB0D0E">
        <w:t>programs, products and ser</w:t>
      </w:r>
      <w:r>
        <w:t>vice</w:t>
      </w:r>
      <w:r w:rsidRPr="00AB0D0E">
        <w:t>s including:</w:t>
      </w:r>
    </w:p>
    <w:p w:rsidR="00EA7C57" w:rsidRPr="00AB0D0E" w:rsidRDefault="00EA7C57" w:rsidP="00EA7C57">
      <w:pPr>
        <w:numPr>
          <w:ilvl w:val="2"/>
          <w:numId w:val="63"/>
        </w:numPr>
      </w:pPr>
      <w:r w:rsidRPr="00AB0D0E">
        <w:t>What new programs, products and ser</w:t>
      </w:r>
      <w:r>
        <w:t>vice</w:t>
      </w:r>
      <w:r w:rsidRPr="00AB0D0E">
        <w:t>s need to be developed and implemented in order for the organization to remain relevant</w:t>
      </w:r>
      <w:r>
        <w:t>?</w:t>
      </w:r>
    </w:p>
    <w:p w:rsidR="00EA7C57" w:rsidRPr="00AB0D0E" w:rsidRDefault="00EA7C57" w:rsidP="00EA7C57">
      <w:pPr>
        <w:numPr>
          <w:ilvl w:val="2"/>
          <w:numId w:val="63"/>
        </w:numPr>
      </w:pPr>
      <w:r w:rsidRPr="00AB0D0E">
        <w:t>What current programs, products and ser</w:t>
      </w:r>
      <w:r>
        <w:t>vice</w:t>
      </w:r>
      <w:r w:rsidRPr="00AB0D0E">
        <w:t>s need to be updated or eliminated in order for the portfolio to be the highest quality?</w:t>
      </w:r>
    </w:p>
    <w:p w:rsidR="00EA7C57" w:rsidRPr="00AB0D0E" w:rsidRDefault="00EA7C57" w:rsidP="00EA7C57">
      <w:pPr>
        <w:numPr>
          <w:ilvl w:val="1"/>
          <w:numId w:val="117"/>
        </w:numPr>
        <w:tabs>
          <w:tab w:val="clear" w:pos="1440"/>
          <w:tab w:val="num" w:pos="720"/>
        </w:tabs>
        <w:ind w:left="720"/>
      </w:pPr>
      <w:r w:rsidRPr="00AB0D0E">
        <w:t>There are effective and efficient processes to connect the elements of the strategic direction with the organization’s annual operational plan.</w:t>
      </w:r>
    </w:p>
    <w:p w:rsidR="00EA7C57" w:rsidRPr="00AB0D0E" w:rsidRDefault="00EA7C57" w:rsidP="00EA7C57">
      <w:pPr>
        <w:numPr>
          <w:ilvl w:val="1"/>
          <w:numId w:val="117"/>
        </w:numPr>
        <w:tabs>
          <w:tab w:val="clear" w:pos="1440"/>
          <w:tab w:val="num" w:pos="720"/>
        </w:tabs>
        <w:ind w:left="720"/>
      </w:pPr>
      <w:r w:rsidRPr="00AB0D0E">
        <w:t>The strategic direction drives and directs the annual budget.</w:t>
      </w:r>
    </w:p>
    <w:p w:rsidR="00EA7C57" w:rsidRPr="00AB0D0E" w:rsidRDefault="00EA7C57" w:rsidP="00EA7C57">
      <w:pPr>
        <w:numPr>
          <w:ilvl w:val="1"/>
          <w:numId w:val="117"/>
        </w:numPr>
        <w:tabs>
          <w:tab w:val="clear" w:pos="1440"/>
          <w:tab w:val="num" w:pos="720"/>
        </w:tabs>
        <w:ind w:left="720"/>
      </w:pPr>
      <w:r w:rsidRPr="00AB0D0E">
        <w:t xml:space="preserve">The infrastructure of the organization is reviewed continuously to ensure that it is well linked to and effectively supports the ongoing implementation of the strategic direction. </w:t>
      </w:r>
    </w:p>
    <w:p w:rsidR="00EA7C57" w:rsidRPr="00AB0D0E" w:rsidRDefault="00EA7C57" w:rsidP="00EA7C57">
      <w:pPr>
        <w:numPr>
          <w:ilvl w:val="1"/>
          <w:numId w:val="117"/>
        </w:numPr>
        <w:tabs>
          <w:tab w:val="clear" w:pos="1440"/>
          <w:tab w:val="num" w:pos="720"/>
        </w:tabs>
        <w:ind w:left="720"/>
      </w:pPr>
      <w:r w:rsidRPr="00AB0D0E">
        <w:t> The organization has in place procedures and processes to formatively evaluate its strategic direction and ongoing implementation on an annual basis.</w:t>
      </w:r>
    </w:p>
    <w:p w:rsidR="00EA7C57" w:rsidRPr="00AB0D0E" w:rsidRDefault="00EA7C57" w:rsidP="00EA7C57"/>
    <w:p w:rsidR="00EA7C57" w:rsidRPr="00AB0D0E" w:rsidRDefault="00EA7C57" w:rsidP="00EA7C57">
      <w:r w:rsidRPr="00AB0D0E">
        <w:t>The status of the ACTE Strategic Plan is to be reviewed annually by the Board of Directors. The goals and objectives are to be reviewed every two to three years.</w:t>
      </w:r>
      <w:r>
        <w:t xml:space="preserve"> </w:t>
      </w:r>
      <w:r w:rsidRPr="00AB0D0E">
        <w:t>Strategies and tactics for achieving the goals and objectives are identified and implemented by committees and staff.</w:t>
      </w:r>
    </w:p>
    <w:p w:rsidR="00193EAF" w:rsidRDefault="00193EAF" w:rsidP="000C66C7"/>
    <w:p w:rsidR="0052704D" w:rsidRPr="00E82477" w:rsidRDefault="0052704D" w:rsidP="00E82477">
      <w:pPr>
        <w:pStyle w:val="ACTESubheading"/>
        <w:rPr>
          <w:szCs w:val="22"/>
        </w:rPr>
      </w:pPr>
      <w:r w:rsidRPr="00193EAF">
        <w:t>Sample Strategic Priorities/Plans</w:t>
      </w:r>
      <w:r w:rsidR="00701CD5" w:rsidRPr="00F33084">
        <w:t xml:space="preserve"> </w:t>
      </w:r>
    </w:p>
    <w:p w:rsidR="0052704D" w:rsidRPr="00F33084" w:rsidRDefault="0052704D" w:rsidP="0066772A">
      <w:pPr>
        <w:numPr>
          <w:ilvl w:val="0"/>
          <w:numId w:val="40"/>
        </w:numPr>
      </w:pPr>
      <w:r w:rsidRPr="00F33084">
        <w:t>By June 20</w:t>
      </w:r>
      <w:r w:rsidR="00F6278A" w:rsidRPr="00F33084">
        <w:t>1</w:t>
      </w:r>
      <w:r w:rsidR="00FD7C2B">
        <w:t>1</w:t>
      </w:r>
      <w:r w:rsidRPr="00F33084">
        <w:t xml:space="preserve">, </w:t>
      </w:r>
      <w:r w:rsidR="009F7F69">
        <w:t>career and technical education</w:t>
      </w:r>
      <w:r w:rsidRPr="00F33084">
        <w:t xml:space="preserve"> and CTE educators will be positively recognized and valued by the general public.</w:t>
      </w:r>
    </w:p>
    <w:p w:rsidR="0052704D" w:rsidRPr="00F33084" w:rsidRDefault="0052704D" w:rsidP="000C66C7"/>
    <w:p w:rsidR="0052704D" w:rsidRPr="00F33084" w:rsidRDefault="0052704D" w:rsidP="000C66C7">
      <w:pPr>
        <w:rPr>
          <w:u w:val="single"/>
        </w:rPr>
      </w:pPr>
      <w:r w:rsidRPr="00F33084">
        <w:rPr>
          <w:i/>
          <w:iCs/>
          <w:u w:val="single"/>
        </w:rPr>
        <w:t>Priorit</w:t>
      </w:r>
      <w:r w:rsidR="007C1D6D">
        <w:rPr>
          <w:i/>
          <w:iCs/>
          <w:u w:val="single"/>
        </w:rPr>
        <w:t>y—</w:t>
      </w:r>
      <w:r w:rsidR="00F6278A" w:rsidRPr="00F33084">
        <w:rPr>
          <w:u w:val="single"/>
        </w:rPr>
        <w:t>By June 201</w:t>
      </w:r>
      <w:r w:rsidR="00FD7C2B">
        <w:rPr>
          <w:u w:val="single"/>
        </w:rPr>
        <w:t>1</w:t>
      </w:r>
      <w:r w:rsidRPr="00F33084">
        <w:rPr>
          <w:u w:val="single"/>
        </w:rPr>
        <w:t xml:space="preserve">, </w:t>
      </w:r>
      <w:r w:rsidR="009F7F69">
        <w:rPr>
          <w:u w:val="single"/>
        </w:rPr>
        <w:t>career and technical education</w:t>
      </w:r>
      <w:r w:rsidRPr="00F33084">
        <w:rPr>
          <w:u w:val="single"/>
        </w:rPr>
        <w:t xml:space="preserve"> and CTE educators will be positively recognized and valued by the general public.</w:t>
      </w:r>
    </w:p>
    <w:p w:rsidR="0052704D" w:rsidRPr="00F33084" w:rsidRDefault="0052704D" w:rsidP="000C66C7">
      <w:pPr>
        <w:rPr>
          <w:u w:val="single"/>
        </w:rPr>
      </w:pPr>
    </w:p>
    <w:p w:rsidR="0052704D" w:rsidRPr="00F33084" w:rsidRDefault="0052704D" w:rsidP="000C66C7">
      <w:pPr>
        <w:rPr>
          <w:b/>
        </w:rPr>
      </w:pPr>
      <w:r w:rsidRPr="00F33084">
        <w:rPr>
          <w:b/>
        </w:rPr>
        <w:t>Outcomes</w:t>
      </w:r>
    </w:p>
    <w:p w:rsidR="0052704D" w:rsidRPr="00F33084" w:rsidRDefault="0052704D" w:rsidP="0066772A">
      <w:pPr>
        <w:numPr>
          <w:ilvl w:val="0"/>
          <w:numId w:val="41"/>
        </w:numPr>
      </w:pPr>
      <w:r w:rsidRPr="00F33084">
        <w:t xml:space="preserve">The number of </w:t>
      </w:r>
      <w:r w:rsidR="009F7F69">
        <w:t>career and technical education</w:t>
      </w:r>
      <w:r w:rsidRPr="00F33084">
        <w:t xml:space="preserve"> programs available at the secondary level will increase by 10</w:t>
      </w:r>
      <w:r w:rsidR="009F7F69">
        <w:t>percent</w:t>
      </w:r>
      <w:r w:rsidRPr="00F33084">
        <w:t>.</w:t>
      </w:r>
    </w:p>
    <w:p w:rsidR="0052704D" w:rsidRPr="00F33084" w:rsidRDefault="0052704D" w:rsidP="0066772A">
      <w:pPr>
        <w:numPr>
          <w:ilvl w:val="0"/>
          <w:numId w:val="41"/>
        </w:numPr>
      </w:pPr>
      <w:r w:rsidRPr="00F33084">
        <w:t>The number of students in CTE teacher education majors will increase by 10</w:t>
      </w:r>
      <w:r w:rsidR="009F7F69">
        <w:t>percent</w:t>
      </w:r>
      <w:r w:rsidRPr="00F33084">
        <w:t>.</w:t>
      </w:r>
    </w:p>
    <w:p w:rsidR="0052704D" w:rsidRPr="00F33084" w:rsidRDefault="0052704D" w:rsidP="0066772A">
      <w:pPr>
        <w:numPr>
          <w:ilvl w:val="0"/>
          <w:numId w:val="41"/>
        </w:numPr>
      </w:pPr>
      <w:r w:rsidRPr="00F33084">
        <w:t>The number of positive CTE articles in the media will increase by 25</w:t>
      </w:r>
      <w:r w:rsidR="009F7F69">
        <w:t>percent</w:t>
      </w:r>
      <w:r w:rsidRPr="00F33084">
        <w:t>.</w:t>
      </w:r>
    </w:p>
    <w:p w:rsidR="0052704D" w:rsidRDefault="0052704D" w:rsidP="000C66C7"/>
    <w:p w:rsidR="000C66C7" w:rsidRPr="00F33084" w:rsidRDefault="000C66C7" w:rsidP="000C66C7">
      <w:r>
        <w:t xml:space="preserve">An example of ACTE’s </w:t>
      </w:r>
      <w:r w:rsidR="007D5592">
        <w:t>Preferred Future</w:t>
      </w:r>
      <w:r>
        <w:t xml:space="preserve"> is available in the Appendix.</w:t>
      </w:r>
    </w:p>
    <w:p w:rsidR="009053D1" w:rsidRPr="00F33084" w:rsidRDefault="003D3BC9" w:rsidP="000C66C7">
      <w:pPr>
        <w:suppressAutoHyphens/>
        <w:jc w:val="center"/>
        <w:rPr>
          <w:b/>
          <w:smallCaps/>
          <w:sz w:val="32"/>
          <w:szCs w:val="32"/>
          <w:u w:val="single"/>
        </w:rPr>
      </w:pPr>
      <w:r w:rsidRPr="00F33084">
        <w:rPr>
          <w:b/>
          <w:smallCaps/>
          <w:sz w:val="32"/>
          <w:szCs w:val="32"/>
          <w:u w:val="single"/>
        </w:rPr>
        <w:br w:type="page"/>
      </w:r>
    </w:p>
    <w:p w:rsidR="003D3BC9" w:rsidRPr="00F33084" w:rsidRDefault="003D3BC9" w:rsidP="007035A7">
      <w:pPr>
        <w:pStyle w:val="ACTEHeading"/>
      </w:pPr>
      <w:bookmarkStart w:id="51" w:name="_Toc321398032"/>
      <w:r w:rsidRPr="00F33084">
        <w:lastRenderedPageBreak/>
        <w:t>Committees</w:t>
      </w:r>
      <w:r w:rsidR="0022052E" w:rsidRPr="00F33084">
        <w:t>/Task Forces</w:t>
      </w:r>
      <w:bookmarkEnd w:id="51"/>
    </w:p>
    <w:p w:rsidR="0052704D" w:rsidRPr="000C66C7" w:rsidRDefault="0052704D" w:rsidP="000C66C7">
      <w:pPr>
        <w:jc w:val="center"/>
        <w:outlineLvl w:val="1"/>
        <w:rPr>
          <w:b/>
        </w:rPr>
      </w:pPr>
      <w:bookmarkStart w:id="52" w:name="_Toc233000361"/>
    </w:p>
    <w:p w:rsidR="0052704D" w:rsidRPr="00F33084" w:rsidRDefault="0052704D" w:rsidP="000C66C7">
      <w:pPr>
        <w:pStyle w:val="ACTESubheading"/>
      </w:pPr>
      <w:r w:rsidRPr="00F33084">
        <w:t xml:space="preserve">Why Committees </w:t>
      </w:r>
      <w:r w:rsidR="00B7349B">
        <w:t>A</w:t>
      </w:r>
      <w:r w:rsidR="00B7349B" w:rsidRPr="00F33084">
        <w:t xml:space="preserve">re </w:t>
      </w:r>
      <w:r w:rsidRPr="00F33084">
        <w:t>Essential</w:t>
      </w:r>
      <w:bookmarkEnd w:id="52"/>
    </w:p>
    <w:p w:rsidR="0052704D" w:rsidRPr="00F33084" w:rsidRDefault="0052704D" w:rsidP="0066772A">
      <w:pPr>
        <w:numPr>
          <w:ilvl w:val="0"/>
          <w:numId w:val="42"/>
        </w:numPr>
      </w:pPr>
      <w:r w:rsidRPr="00F33084">
        <w:t xml:space="preserve">Operating systems of an </w:t>
      </w:r>
      <w:r w:rsidR="00B7349B">
        <w:t>association</w:t>
      </w:r>
    </w:p>
    <w:p w:rsidR="0052704D" w:rsidRPr="00F33084" w:rsidRDefault="0052704D" w:rsidP="0066772A">
      <w:pPr>
        <w:numPr>
          <w:ilvl w:val="0"/>
          <w:numId w:val="42"/>
        </w:numPr>
        <w:rPr>
          <w:b/>
          <w:smallCaps/>
          <w:color w:val="000000"/>
        </w:rPr>
      </w:pPr>
      <w:r w:rsidRPr="00F33084">
        <w:t>Involve members in the development and delivery of services</w:t>
      </w:r>
    </w:p>
    <w:p w:rsidR="0052704D" w:rsidRPr="00F33084" w:rsidRDefault="0052704D" w:rsidP="0066772A">
      <w:pPr>
        <w:numPr>
          <w:ilvl w:val="0"/>
          <w:numId w:val="42"/>
        </w:numPr>
        <w:rPr>
          <w:b/>
          <w:smallCaps/>
          <w:color w:val="000000"/>
        </w:rPr>
      </w:pPr>
      <w:r w:rsidRPr="00F33084">
        <w:t>Represent member opinion to decision-makers</w:t>
      </w:r>
    </w:p>
    <w:p w:rsidR="0052704D" w:rsidRPr="00F33084" w:rsidRDefault="00A33F84" w:rsidP="0066772A">
      <w:pPr>
        <w:numPr>
          <w:ilvl w:val="0"/>
          <w:numId w:val="42"/>
        </w:numPr>
        <w:rPr>
          <w:b/>
          <w:smallCaps/>
          <w:color w:val="000000"/>
        </w:rPr>
      </w:pPr>
      <w:r>
        <w:t>M</w:t>
      </w:r>
      <w:r w:rsidR="0052704D" w:rsidRPr="00F33084">
        <w:t>eans to better serve member needs through interaction</w:t>
      </w:r>
    </w:p>
    <w:p w:rsidR="0052704D" w:rsidRPr="00F33084" w:rsidRDefault="00A33F84" w:rsidP="0066772A">
      <w:pPr>
        <w:numPr>
          <w:ilvl w:val="0"/>
          <w:numId w:val="42"/>
        </w:numPr>
        <w:rPr>
          <w:b/>
          <w:smallCaps/>
          <w:color w:val="000000"/>
        </w:rPr>
      </w:pPr>
      <w:r>
        <w:t>O</w:t>
      </w:r>
      <w:r w:rsidR="0052704D" w:rsidRPr="00F33084">
        <w:t>pportunity for group problem-solving</w:t>
      </w:r>
    </w:p>
    <w:p w:rsidR="0052704D" w:rsidRPr="00F33084" w:rsidRDefault="0052704D" w:rsidP="0066772A">
      <w:pPr>
        <w:numPr>
          <w:ilvl w:val="0"/>
          <w:numId w:val="42"/>
        </w:numPr>
        <w:rPr>
          <w:b/>
          <w:smallCaps/>
          <w:color w:val="000000"/>
        </w:rPr>
      </w:pPr>
      <w:r w:rsidRPr="00F33084">
        <w:t>Forum for the presentation of multiple points of view</w:t>
      </w:r>
    </w:p>
    <w:p w:rsidR="0052704D" w:rsidRPr="00F33084" w:rsidRDefault="0052704D" w:rsidP="0066772A">
      <w:pPr>
        <w:numPr>
          <w:ilvl w:val="0"/>
          <w:numId w:val="42"/>
        </w:numPr>
        <w:rPr>
          <w:b/>
          <w:smallCaps/>
          <w:color w:val="000000"/>
        </w:rPr>
      </w:pPr>
      <w:r w:rsidRPr="00F33084">
        <w:t>Training ground for future leadership</w:t>
      </w:r>
    </w:p>
    <w:p w:rsidR="0052704D" w:rsidRPr="00F33084" w:rsidRDefault="0052704D" w:rsidP="0066772A">
      <w:pPr>
        <w:numPr>
          <w:ilvl w:val="0"/>
          <w:numId w:val="42"/>
        </w:numPr>
        <w:rPr>
          <w:b/>
          <w:smallCaps/>
          <w:color w:val="000000"/>
        </w:rPr>
      </w:pPr>
      <w:r w:rsidRPr="00F33084">
        <w:t>Proving ground for emerging leaders to test and refine their new skills and abilities</w:t>
      </w:r>
    </w:p>
    <w:p w:rsidR="0052704D" w:rsidRPr="00F33084" w:rsidRDefault="0052704D" w:rsidP="000C66C7">
      <w:pPr>
        <w:suppressAutoHyphens/>
        <w:jc w:val="center"/>
      </w:pPr>
    </w:p>
    <w:p w:rsidR="0052704D" w:rsidRPr="00F33084" w:rsidRDefault="0052704D" w:rsidP="000C66C7">
      <w:pPr>
        <w:suppressAutoHyphens/>
        <w:jc w:val="center"/>
      </w:pPr>
    </w:p>
    <w:p w:rsidR="0052704D" w:rsidRPr="00F33084" w:rsidRDefault="0052704D" w:rsidP="000C66C7">
      <w:pPr>
        <w:pStyle w:val="ACTESubheading"/>
      </w:pPr>
      <w:bookmarkStart w:id="53" w:name="_Toc233000362"/>
      <w:r w:rsidRPr="00F33084">
        <w:t>How Committees Support the ACTE Strategic Priorities</w:t>
      </w:r>
      <w:bookmarkEnd w:id="53"/>
    </w:p>
    <w:p w:rsidR="0052704D" w:rsidRPr="00F33084" w:rsidRDefault="0052704D" w:rsidP="0066772A">
      <w:pPr>
        <w:numPr>
          <w:ilvl w:val="0"/>
          <w:numId w:val="43"/>
        </w:numPr>
      </w:pPr>
      <w:r w:rsidRPr="00F33084">
        <w:t>Identify potential activities to support the priorities</w:t>
      </w:r>
    </w:p>
    <w:p w:rsidR="0052704D" w:rsidRPr="00F33084" w:rsidRDefault="0052704D" w:rsidP="0066772A">
      <w:pPr>
        <w:numPr>
          <w:ilvl w:val="0"/>
          <w:numId w:val="43"/>
        </w:numPr>
        <w:rPr>
          <w:smallCaps/>
          <w:color w:val="000000"/>
        </w:rPr>
      </w:pPr>
      <w:r w:rsidRPr="00F33084">
        <w:t>Communicate to state/</w:t>
      </w:r>
      <w:r w:rsidR="009F7F69">
        <w:t>Division</w:t>
      </w:r>
      <w:r w:rsidRPr="00F33084">
        <w:t>/</w:t>
      </w:r>
      <w:r w:rsidR="009F7F69">
        <w:t>Region</w:t>
      </w:r>
      <w:r w:rsidRPr="00F33084">
        <w:t xml:space="preserve"> members the strategic agenda for ACTE</w:t>
      </w:r>
    </w:p>
    <w:p w:rsidR="0052704D" w:rsidRPr="00F33084" w:rsidRDefault="0052704D" w:rsidP="0066772A">
      <w:pPr>
        <w:numPr>
          <w:ilvl w:val="0"/>
          <w:numId w:val="43"/>
        </w:numPr>
        <w:rPr>
          <w:smallCaps/>
          <w:color w:val="000000"/>
        </w:rPr>
      </w:pPr>
      <w:r w:rsidRPr="00F33084">
        <w:t>Evaluate, comment and provide feedback to the Board of Directors on the progress of the priorities</w:t>
      </w:r>
    </w:p>
    <w:p w:rsidR="0052704D" w:rsidRPr="00F33084" w:rsidRDefault="0052704D" w:rsidP="0066772A">
      <w:pPr>
        <w:numPr>
          <w:ilvl w:val="0"/>
          <w:numId w:val="43"/>
        </w:numPr>
        <w:suppressAutoHyphens/>
      </w:pPr>
      <w:r w:rsidRPr="00F33084">
        <w:t>Provide input on new strategic priorities to be considered by the Board of Directors</w:t>
      </w:r>
    </w:p>
    <w:p w:rsidR="006653EE" w:rsidRPr="00F33084" w:rsidRDefault="006653EE" w:rsidP="000C66C7">
      <w:pPr>
        <w:suppressAutoHyphens/>
        <w:jc w:val="center"/>
      </w:pPr>
    </w:p>
    <w:p w:rsidR="0022052E" w:rsidRPr="00F33084" w:rsidRDefault="0022052E" w:rsidP="000C66C7">
      <w:pPr>
        <w:pStyle w:val="ACTESubheading"/>
      </w:pPr>
      <w:r w:rsidRPr="00F33084">
        <w:t xml:space="preserve">What </w:t>
      </w:r>
      <w:r w:rsidR="00B7349B">
        <w:t>A</w:t>
      </w:r>
      <w:r w:rsidR="00B7349B" w:rsidRPr="00F33084">
        <w:t xml:space="preserve">re </w:t>
      </w:r>
      <w:r w:rsidRPr="00F33084">
        <w:t xml:space="preserve">the </w:t>
      </w:r>
      <w:r w:rsidR="00B7349B">
        <w:t>D</w:t>
      </w:r>
      <w:r w:rsidR="00B7349B" w:rsidRPr="00F33084">
        <w:t xml:space="preserve">ifferences </w:t>
      </w:r>
      <w:r w:rsidR="00B7349B">
        <w:t>B</w:t>
      </w:r>
      <w:r w:rsidR="00B7349B" w:rsidRPr="00F33084">
        <w:t xml:space="preserve">etween </w:t>
      </w:r>
      <w:r w:rsidR="00B7349B">
        <w:t>C</w:t>
      </w:r>
      <w:r w:rsidR="00B7349B" w:rsidRPr="00F33084">
        <w:t>ommittees and</w:t>
      </w:r>
      <w:r w:rsidR="00B7349B">
        <w:t xml:space="preserve"> T</w:t>
      </w:r>
      <w:r w:rsidR="00B7349B" w:rsidRPr="00F33084">
        <w:t xml:space="preserve">ask </w:t>
      </w:r>
      <w:r w:rsidR="00B7349B">
        <w:t>F</w:t>
      </w:r>
      <w:r w:rsidR="00B7349B" w:rsidRPr="00F33084">
        <w:t>orces</w:t>
      </w:r>
      <w:r w:rsidRPr="00F33084">
        <w:t>?</w:t>
      </w:r>
    </w:p>
    <w:tbl>
      <w:tblPr>
        <w:tblStyle w:val="MediumShading2-Accent11"/>
        <w:tblW w:w="0" w:type="auto"/>
        <w:jc w:val="center"/>
        <w:tblLook w:val="04A0" w:firstRow="1" w:lastRow="0" w:firstColumn="1" w:lastColumn="0" w:noHBand="0" w:noVBand="1"/>
      </w:tblPr>
      <w:tblGrid>
        <w:gridCol w:w="2686"/>
        <w:gridCol w:w="3470"/>
        <w:gridCol w:w="3420"/>
      </w:tblGrid>
      <w:tr w:rsidR="0022052E" w:rsidRPr="00F33084" w:rsidTr="0022052E">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686" w:type="dxa"/>
            <w:vAlign w:val="center"/>
          </w:tcPr>
          <w:p w:rsidR="0022052E" w:rsidRPr="00F33084" w:rsidRDefault="0022052E" w:rsidP="000C66C7">
            <w:pPr>
              <w:jc w:val="center"/>
            </w:pPr>
          </w:p>
        </w:tc>
        <w:tc>
          <w:tcPr>
            <w:tcW w:w="3470" w:type="dxa"/>
          </w:tcPr>
          <w:p w:rsidR="0022052E" w:rsidRPr="00F33084" w:rsidRDefault="0022052E" w:rsidP="000C66C7">
            <w:pPr>
              <w:jc w:val="center"/>
              <w:cnfStyle w:val="100000000000" w:firstRow="1" w:lastRow="0" w:firstColumn="0" w:lastColumn="0" w:oddVBand="0" w:evenVBand="0" w:oddHBand="0" w:evenHBand="0" w:firstRowFirstColumn="0" w:firstRowLastColumn="0" w:lastRowFirstColumn="0" w:lastRowLastColumn="0"/>
            </w:pPr>
            <w:r w:rsidRPr="00F33084">
              <w:t>Standing Committees</w:t>
            </w:r>
          </w:p>
        </w:tc>
        <w:tc>
          <w:tcPr>
            <w:tcW w:w="3420" w:type="dxa"/>
          </w:tcPr>
          <w:p w:rsidR="0022052E" w:rsidRPr="00F33084" w:rsidRDefault="0022052E" w:rsidP="000C66C7">
            <w:pPr>
              <w:jc w:val="center"/>
              <w:cnfStyle w:val="100000000000" w:firstRow="1" w:lastRow="0" w:firstColumn="0" w:lastColumn="0" w:oddVBand="0" w:evenVBand="0" w:oddHBand="0" w:evenHBand="0" w:firstRowFirstColumn="0" w:firstRowLastColumn="0" w:lastRowFirstColumn="0" w:lastRowLastColumn="0"/>
            </w:pPr>
            <w:r w:rsidRPr="00F33084">
              <w:t>Task Forces</w:t>
            </w:r>
          </w:p>
        </w:tc>
      </w:tr>
      <w:tr w:rsidR="0022052E" w:rsidRPr="00F33084" w:rsidTr="002205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6" w:type="dxa"/>
            <w:vAlign w:val="center"/>
          </w:tcPr>
          <w:p w:rsidR="0022052E" w:rsidRPr="00F33084" w:rsidRDefault="0022052E" w:rsidP="000C66C7">
            <w:pPr>
              <w:jc w:val="center"/>
            </w:pPr>
            <w:r w:rsidRPr="00F33084">
              <w:t>Composition</w:t>
            </w:r>
          </w:p>
        </w:tc>
        <w:tc>
          <w:tcPr>
            <w:tcW w:w="3470" w:type="dxa"/>
          </w:tcPr>
          <w:p w:rsidR="0022052E" w:rsidRPr="00F33084" w:rsidRDefault="0022052E" w:rsidP="000C66C7">
            <w:pPr>
              <w:cnfStyle w:val="000000100000" w:firstRow="0" w:lastRow="0" w:firstColumn="0" w:lastColumn="0" w:oddVBand="0" w:evenVBand="0" w:oddHBand="1" w:evenHBand="0" w:firstRowFirstColumn="0" w:firstRowLastColumn="0" w:lastRowFirstColumn="0" w:lastRowLastColumn="0"/>
            </w:pPr>
            <w:r w:rsidRPr="00F33084">
              <w:t xml:space="preserve">Groups of volunteers who work on an ongoing issue for the </w:t>
            </w:r>
            <w:r w:rsidR="009F7F69">
              <w:t>Association</w:t>
            </w:r>
          </w:p>
        </w:tc>
        <w:tc>
          <w:tcPr>
            <w:tcW w:w="3420" w:type="dxa"/>
          </w:tcPr>
          <w:p w:rsidR="0022052E" w:rsidRPr="00F33084" w:rsidRDefault="0022052E" w:rsidP="000C66C7">
            <w:pPr>
              <w:cnfStyle w:val="000000100000" w:firstRow="0" w:lastRow="0" w:firstColumn="0" w:lastColumn="0" w:oddVBand="0" w:evenVBand="0" w:oddHBand="1" w:evenHBand="0" w:firstRowFirstColumn="0" w:firstRowLastColumn="0" w:lastRowFirstColumn="0" w:lastRowLastColumn="0"/>
            </w:pPr>
            <w:r w:rsidRPr="00F33084">
              <w:t>Groups of volunteers who work on a</w:t>
            </w:r>
            <w:r w:rsidR="001D49EF">
              <w:t xml:space="preserve"> </w:t>
            </w:r>
            <w:r w:rsidRPr="00F33084">
              <w:t xml:space="preserve">pressing issue or specific project for the </w:t>
            </w:r>
            <w:r w:rsidR="009F7F69">
              <w:t>Association</w:t>
            </w:r>
          </w:p>
        </w:tc>
      </w:tr>
      <w:tr w:rsidR="0022052E" w:rsidRPr="00F33084" w:rsidTr="0022052E">
        <w:trPr>
          <w:jc w:val="center"/>
        </w:trPr>
        <w:tc>
          <w:tcPr>
            <w:cnfStyle w:val="001000000000" w:firstRow="0" w:lastRow="0" w:firstColumn="1" w:lastColumn="0" w:oddVBand="0" w:evenVBand="0" w:oddHBand="0" w:evenHBand="0" w:firstRowFirstColumn="0" w:firstRowLastColumn="0" w:lastRowFirstColumn="0" w:lastRowLastColumn="0"/>
            <w:tcW w:w="2686" w:type="dxa"/>
            <w:vAlign w:val="center"/>
          </w:tcPr>
          <w:p w:rsidR="0022052E" w:rsidRPr="00F33084" w:rsidRDefault="0022052E" w:rsidP="000C66C7">
            <w:pPr>
              <w:jc w:val="center"/>
            </w:pPr>
            <w:r w:rsidRPr="00F33084">
              <w:t>Term</w:t>
            </w:r>
          </w:p>
        </w:tc>
        <w:tc>
          <w:tcPr>
            <w:tcW w:w="3470" w:type="dxa"/>
          </w:tcPr>
          <w:p w:rsidR="0022052E" w:rsidRPr="00F33084" w:rsidRDefault="00B7349B" w:rsidP="000C66C7">
            <w:pPr>
              <w:cnfStyle w:val="000000000000" w:firstRow="0" w:lastRow="0" w:firstColumn="0" w:lastColumn="0" w:oddVBand="0" w:evenVBand="0" w:oddHBand="0" w:evenHBand="0" w:firstRowFirstColumn="0" w:firstRowLastColumn="0" w:lastRowFirstColumn="0" w:lastRowLastColumn="0"/>
            </w:pPr>
            <w:r w:rsidRPr="00F33084">
              <w:t>Two</w:t>
            </w:r>
            <w:r>
              <w:t>-</w:t>
            </w:r>
            <w:r w:rsidR="0022052E" w:rsidRPr="00F33084">
              <w:t>year terms</w:t>
            </w:r>
          </w:p>
          <w:p w:rsidR="0022052E" w:rsidRPr="00F33084" w:rsidRDefault="0022052E" w:rsidP="00B7349B">
            <w:pPr>
              <w:cnfStyle w:val="000000000000" w:firstRow="0" w:lastRow="0" w:firstColumn="0" w:lastColumn="0" w:oddVBand="0" w:evenVBand="0" w:oddHBand="0" w:evenHBand="0" w:firstRowFirstColumn="0" w:firstRowLastColumn="0" w:lastRowFirstColumn="0" w:lastRowLastColumn="0"/>
            </w:pPr>
            <w:r w:rsidRPr="00F33084">
              <w:t>Can serve up to two terms</w:t>
            </w:r>
          </w:p>
        </w:tc>
        <w:tc>
          <w:tcPr>
            <w:tcW w:w="3420" w:type="dxa"/>
          </w:tcPr>
          <w:p w:rsidR="0022052E" w:rsidRPr="00F33084" w:rsidRDefault="0022052E" w:rsidP="000C66C7">
            <w:pPr>
              <w:cnfStyle w:val="000000000000" w:firstRow="0" w:lastRow="0" w:firstColumn="0" w:lastColumn="0" w:oddVBand="0" w:evenVBand="0" w:oddHBand="0" w:evenHBand="0" w:firstRowFirstColumn="0" w:firstRowLastColumn="0" w:lastRowFirstColumn="0" w:lastRowLastColumn="0"/>
            </w:pPr>
            <w:r w:rsidRPr="00F33084">
              <w:t>As long as it takes to accomplish the task (anywhere from several months to several years)</w:t>
            </w:r>
          </w:p>
        </w:tc>
      </w:tr>
      <w:tr w:rsidR="0022052E" w:rsidRPr="00F33084" w:rsidTr="002205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6" w:type="dxa"/>
            <w:vAlign w:val="center"/>
          </w:tcPr>
          <w:p w:rsidR="0022052E" w:rsidRPr="00F33084" w:rsidRDefault="0022052E" w:rsidP="000C66C7">
            <w:pPr>
              <w:jc w:val="center"/>
            </w:pPr>
            <w:r w:rsidRPr="00F33084">
              <w:t>Time Commitment</w:t>
            </w:r>
          </w:p>
        </w:tc>
        <w:tc>
          <w:tcPr>
            <w:tcW w:w="3470" w:type="dxa"/>
          </w:tcPr>
          <w:p w:rsidR="0022052E" w:rsidRPr="00F33084" w:rsidRDefault="0022052E" w:rsidP="000C66C7">
            <w:pPr>
              <w:cnfStyle w:val="000000100000" w:firstRow="0" w:lastRow="0" w:firstColumn="0" w:lastColumn="0" w:oddVBand="0" w:evenVBand="0" w:oddHBand="1" w:evenHBand="0" w:firstRowFirstColumn="0" w:firstRowLastColumn="0" w:lastRowFirstColumn="0" w:lastRowLastColumn="0"/>
            </w:pPr>
            <w:r w:rsidRPr="00F33084">
              <w:t xml:space="preserve">Attend </w:t>
            </w:r>
            <w:r w:rsidR="007D5592">
              <w:t>VISION Summit</w:t>
            </w:r>
            <w:r w:rsidRPr="00F33084">
              <w:t xml:space="preserve"> meeting in person, as well as participate in conference calls as needed</w:t>
            </w:r>
          </w:p>
        </w:tc>
        <w:tc>
          <w:tcPr>
            <w:tcW w:w="3420" w:type="dxa"/>
          </w:tcPr>
          <w:p w:rsidR="0022052E" w:rsidRPr="00F33084" w:rsidRDefault="0022052E" w:rsidP="000C66C7">
            <w:pPr>
              <w:cnfStyle w:val="000000100000" w:firstRow="0" w:lastRow="0" w:firstColumn="0" w:lastColumn="0" w:oddVBand="0" w:evenVBand="0" w:oddHBand="1" w:evenHBand="0" w:firstRowFirstColumn="0" w:firstRowLastColumn="0" w:lastRowFirstColumn="0" w:lastRowLastColumn="0"/>
            </w:pPr>
            <w:r w:rsidRPr="00F33084">
              <w:t>Participate in conference calls, webinars as scheduled.</w:t>
            </w:r>
            <w:r w:rsidR="001D49EF">
              <w:t xml:space="preserve"> </w:t>
            </w:r>
            <w:r w:rsidRPr="00F33084">
              <w:t xml:space="preserve">Some task forces meet at </w:t>
            </w:r>
            <w:r w:rsidR="007D5592">
              <w:t>VISION Summit</w:t>
            </w:r>
            <w:r w:rsidRPr="00F33084">
              <w:t xml:space="preserve"> or NPS</w:t>
            </w:r>
          </w:p>
        </w:tc>
      </w:tr>
      <w:tr w:rsidR="0022052E" w:rsidRPr="00F33084" w:rsidTr="0022052E">
        <w:trPr>
          <w:jc w:val="center"/>
        </w:trPr>
        <w:tc>
          <w:tcPr>
            <w:cnfStyle w:val="001000000000" w:firstRow="0" w:lastRow="0" w:firstColumn="1" w:lastColumn="0" w:oddVBand="0" w:evenVBand="0" w:oddHBand="0" w:evenHBand="0" w:firstRowFirstColumn="0" w:firstRowLastColumn="0" w:lastRowFirstColumn="0" w:lastRowLastColumn="0"/>
            <w:tcW w:w="2686" w:type="dxa"/>
            <w:vAlign w:val="center"/>
          </w:tcPr>
          <w:p w:rsidR="0022052E" w:rsidRPr="00F33084" w:rsidRDefault="0022052E" w:rsidP="000C66C7">
            <w:pPr>
              <w:jc w:val="center"/>
            </w:pPr>
            <w:r w:rsidRPr="00F33084">
              <w:t>Appointment</w:t>
            </w:r>
          </w:p>
        </w:tc>
        <w:tc>
          <w:tcPr>
            <w:tcW w:w="3470" w:type="dxa"/>
          </w:tcPr>
          <w:p w:rsidR="0022052E" w:rsidRPr="00F33084" w:rsidRDefault="0022052E" w:rsidP="00B7349B">
            <w:pPr>
              <w:cnfStyle w:val="000000000000" w:firstRow="0" w:lastRow="0" w:firstColumn="0" w:lastColumn="0" w:oddVBand="0" w:evenVBand="0" w:oddHBand="0" w:evenHBand="0" w:firstRowFirstColumn="0" w:firstRowLastColumn="0" w:lastRowFirstColumn="0" w:lastRowLastColumn="0"/>
            </w:pPr>
            <w:r w:rsidRPr="00F33084">
              <w:t xml:space="preserve">Appointed by </w:t>
            </w:r>
            <w:r w:rsidR="009F7F69">
              <w:t>Region</w:t>
            </w:r>
            <w:r w:rsidRPr="00F33084">
              <w:t>/</w:t>
            </w:r>
            <w:r w:rsidR="009F7F69">
              <w:t>Division</w:t>
            </w:r>
            <w:r w:rsidRPr="00F33084">
              <w:t xml:space="preserve"> </w:t>
            </w:r>
            <w:r w:rsidR="00B7349B">
              <w:t xml:space="preserve">vice </w:t>
            </w:r>
            <w:r w:rsidR="009F7F69">
              <w:t>president</w:t>
            </w:r>
          </w:p>
        </w:tc>
        <w:tc>
          <w:tcPr>
            <w:tcW w:w="3420" w:type="dxa"/>
          </w:tcPr>
          <w:p w:rsidR="0022052E" w:rsidRPr="00F33084" w:rsidRDefault="0022052E" w:rsidP="000C66C7">
            <w:pPr>
              <w:cnfStyle w:val="000000000000" w:firstRow="0" w:lastRow="0" w:firstColumn="0" w:lastColumn="0" w:oddVBand="0" w:evenVBand="0" w:oddHBand="0" w:evenHBand="0" w:firstRowFirstColumn="0" w:firstRowLastColumn="0" w:lastRowFirstColumn="0" w:lastRowLastColumn="0"/>
            </w:pPr>
            <w:r w:rsidRPr="00F33084">
              <w:t>Applicants volunteer and are selected based on experience and expertise</w:t>
            </w:r>
          </w:p>
        </w:tc>
      </w:tr>
    </w:tbl>
    <w:p w:rsidR="0022052E" w:rsidRDefault="0022052E" w:rsidP="000C66C7">
      <w:pPr>
        <w:outlineLvl w:val="1"/>
      </w:pPr>
    </w:p>
    <w:p w:rsidR="00B7281B" w:rsidRDefault="005F64D6">
      <w:pPr>
        <w:outlineLvl w:val="1"/>
      </w:pPr>
      <w:r>
        <w:t xml:space="preserve">More information about committees can be found on the ACTE </w:t>
      </w:r>
      <w:r w:rsidR="00584AA5">
        <w:t>Web site</w:t>
      </w:r>
      <w:r>
        <w:t xml:space="preserve"> at</w:t>
      </w:r>
      <w:r w:rsidR="00B7349B">
        <w:t xml:space="preserve"> </w:t>
      </w:r>
      <w:hyperlink r:id="rId95" w:history="1">
        <w:r w:rsidR="00427C11" w:rsidRPr="0027091B">
          <w:rPr>
            <w:rStyle w:val="Hyperlink"/>
          </w:rPr>
          <w:t>https://www.acteonline.org/committees/</w:t>
        </w:r>
      </w:hyperlink>
      <w:r w:rsidR="00427C11">
        <w:t xml:space="preserve"> </w:t>
      </w:r>
    </w:p>
    <w:p w:rsidR="005F64D6" w:rsidRPr="00F33084" w:rsidRDefault="005F64D6" w:rsidP="000C66C7">
      <w:pPr>
        <w:outlineLvl w:val="1"/>
      </w:pPr>
    </w:p>
    <w:p w:rsidR="0052704D" w:rsidRPr="00F33084" w:rsidRDefault="0052704D" w:rsidP="007035A7">
      <w:pPr>
        <w:pStyle w:val="ACTEHeading"/>
      </w:pPr>
      <w:r w:rsidRPr="00F33084">
        <w:br w:type="page"/>
      </w:r>
      <w:bookmarkStart w:id="54" w:name="_Toc321398033"/>
      <w:r w:rsidR="003D3BC9" w:rsidRPr="00F33084">
        <w:lastRenderedPageBreak/>
        <w:t>Committee</w:t>
      </w:r>
      <w:r w:rsidR="0022052E" w:rsidRPr="00F33084">
        <w:t>/Task Force</w:t>
      </w:r>
      <w:r w:rsidR="003D3BC9" w:rsidRPr="00F33084">
        <w:t xml:space="preserve"> Meetings</w:t>
      </w:r>
      <w:bookmarkEnd w:id="54"/>
      <w:r w:rsidR="003D3BC9" w:rsidRPr="00F33084">
        <w:t xml:space="preserve"> </w:t>
      </w:r>
    </w:p>
    <w:p w:rsidR="0052704D" w:rsidRPr="00F33084" w:rsidRDefault="0052704D" w:rsidP="000C66C7">
      <w:pPr>
        <w:outlineLvl w:val="1"/>
      </w:pPr>
      <w:bookmarkStart w:id="55" w:name="_Toc233000379"/>
    </w:p>
    <w:bookmarkEnd w:id="55"/>
    <w:p w:rsidR="0022052E" w:rsidRPr="00F33084" w:rsidRDefault="0022052E" w:rsidP="000C66C7">
      <w:pPr>
        <w:pStyle w:val="ACTESubheading"/>
      </w:pPr>
      <w:r w:rsidRPr="00F33084">
        <w:t>Qualities of the Effective Chair</w:t>
      </w:r>
    </w:p>
    <w:p w:rsidR="0022052E" w:rsidRDefault="0022052E" w:rsidP="000C66C7">
      <w:pPr>
        <w:rPr>
          <w:i/>
        </w:rPr>
      </w:pPr>
      <w:r w:rsidRPr="00F33084">
        <w:rPr>
          <w:i/>
        </w:rPr>
        <w:t>Communication skills</w:t>
      </w:r>
    </w:p>
    <w:p w:rsidR="00B7349B" w:rsidRPr="00F33084" w:rsidRDefault="00B7349B" w:rsidP="000C66C7">
      <w:pPr>
        <w:rPr>
          <w:i/>
        </w:rPr>
      </w:pPr>
    </w:p>
    <w:p w:rsidR="0022052E" w:rsidRPr="00F33084" w:rsidRDefault="0022052E" w:rsidP="0066772A">
      <w:pPr>
        <w:numPr>
          <w:ilvl w:val="0"/>
          <w:numId w:val="44"/>
        </w:numPr>
      </w:pPr>
      <w:r w:rsidRPr="00F33084">
        <w:t>Demonstrates ability to communicate with committee members, staff</w:t>
      </w:r>
      <w:r w:rsidR="00953BC3">
        <w:t xml:space="preserve"> and</w:t>
      </w:r>
      <w:r w:rsidRPr="00F33084">
        <w:t xml:space="preserve"> other groups</w:t>
      </w:r>
    </w:p>
    <w:p w:rsidR="0022052E" w:rsidRPr="00F33084" w:rsidRDefault="0022052E" w:rsidP="0066772A">
      <w:pPr>
        <w:numPr>
          <w:ilvl w:val="0"/>
          <w:numId w:val="44"/>
        </w:numPr>
      </w:pPr>
      <w:r w:rsidRPr="00F33084">
        <w:t>Demonstrates willingness to listen (communication is not solely talking)</w:t>
      </w:r>
    </w:p>
    <w:p w:rsidR="0022052E" w:rsidRPr="00F33084" w:rsidRDefault="0022052E" w:rsidP="000C66C7"/>
    <w:p w:rsidR="0022052E" w:rsidRDefault="0022052E" w:rsidP="000C66C7">
      <w:pPr>
        <w:rPr>
          <w:i/>
        </w:rPr>
      </w:pPr>
      <w:r w:rsidRPr="00F33084">
        <w:rPr>
          <w:i/>
        </w:rPr>
        <w:t>Participation</w:t>
      </w:r>
    </w:p>
    <w:p w:rsidR="00B7349B" w:rsidRPr="00F33084" w:rsidRDefault="00B7349B" w:rsidP="000C66C7">
      <w:pPr>
        <w:rPr>
          <w:i/>
        </w:rPr>
      </w:pPr>
    </w:p>
    <w:p w:rsidR="0022052E" w:rsidRPr="00F33084" w:rsidRDefault="0022052E" w:rsidP="0066772A">
      <w:pPr>
        <w:numPr>
          <w:ilvl w:val="0"/>
          <w:numId w:val="44"/>
        </w:numPr>
      </w:pPr>
      <w:r w:rsidRPr="00F33084">
        <w:t xml:space="preserve">Demonstrates active participation and interest in the </w:t>
      </w:r>
      <w:r w:rsidR="00B7349B">
        <w:t>association</w:t>
      </w:r>
    </w:p>
    <w:p w:rsidR="0022052E" w:rsidRPr="00F33084" w:rsidRDefault="0022052E" w:rsidP="0066772A">
      <w:pPr>
        <w:numPr>
          <w:ilvl w:val="0"/>
          <w:numId w:val="44"/>
        </w:numPr>
      </w:pPr>
      <w:r w:rsidRPr="00F33084">
        <w:t>Commands prestige and respect from within the industry or profession</w:t>
      </w:r>
    </w:p>
    <w:p w:rsidR="0022052E" w:rsidRPr="00F33084" w:rsidRDefault="0022052E" w:rsidP="0066772A">
      <w:pPr>
        <w:numPr>
          <w:ilvl w:val="0"/>
          <w:numId w:val="44"/>
        </w:numPr>
      </w:pPr>
      <w:r w:rsidRPr="00F33084">
        <w:t>Has knowledge of the subject in which the committee/task force is involved</w:t>
      </w:r>
    </w:p>
    <w:p w:rsidR="0022052E" w:rsidRPr="00F33084" w:rsidRDefault="0022052E" w:rsidP="0066772A">
      <w:pPr>
        <w:numPr>
          <w:ilvl w:val="0"/>
          <w:numId w:val="44"/>
        </w:numPr>
      </w:pPr>
      <w:r w:rsidRPr="00F33084">
        <w:t xml:space="preserve">Thinks in terms of </w:t>
      </w:r>
      <w:r w:rsidR="00B7349B">
        <w:t>association</w:t>
      </w:r>
      <w:r w:rsidR="00B7349B" w:rsidRPr="00F33084">
        <w:t xml:space="preserve"> </w:t>
      </w:r>
      <w:r w:rsidRPr="00F33084">
        <w:t>goals</w:t>
      </w:r>
    </w:p>
    <w:p w:rsidR="0022052E" w:rsidRPr="00F33084" w:rsidRDefault="0022052E" w:rsidP="000C66C7"/>
    <w:p w:rsidR="0022052E" w:rsidRDefault="0022052E" w:rsidP="000C66C7">
      <w:pPr>
        <w:rPr>
          <w:i/>
        </w:rPr>
      </w:pPr>
      <w:r w:rsidRPr="00F33084">
        <w:rPr>
          <w:i/>
        </w:rPr>
        <w:t>Leadership</w:t>
      </w:r>
    </w:p>
    <w:p w:rsidR="00B7349B" w:rsidRPr="00F33084" w:rsidRDefault="00B7349B" w:rsidP="000C66C7">
      <w:pPr>
        <w:rPr>
          <w:i/>
        </w:rPr>
      </w:pPr>
    </w:p>
    <w:p w:rsidR="0022052E" w:rsidRPr="00F33084" w:rsidRDefault="0022052E" w:rsidP="0066772A">
      <w:pPr>
        <w:numPr>
          <w:ilvl w:val="0"/>
          <w:numId w:val="44"/>
        </w:numPr>
      </w:pPr>
      <w:r w:rsidRPr="00F33084">
        <w:t>Commands attention and inspires others</w:t>
      </w:r>
    </w:p>
    <w:p w:rsidR="0022052E" w:rsidRPr="00F33084" w:rsidRDefault="0022052E" w:rsidP="0066772A">
      <w:pPr>
        <w:numPr>
          <w:ilvl w:val="0"/>
          <w:numId w:val="44"/>
        </w:numPr>
      </w:pPr>
      <w:r w:rsidRPr="00F33084">
        <w:t>Demonstrates ability to create a positive work atmosphere</w:t>
      </w:r>
    </w:p>
    <w:p w:rsidR="0022052E" w:rsidRPr="00F33084" w:rsidRDefault="0022052E" w:rsidP="0066772A">
      <w:pPr>
        <w:numPr>
          <w:ilvl w:val="0"/>
          <w:numId w:val="44"/>
        </w:numPr>
      </w:pPr>
      <w:r w:rsidRPr="00F33084">
        <w:t>Controls without dominating</w:t>
      </w:r>
    </w:p>
    <w:p w:rsidR="0022052E" w:rsidRPr="00F33084" w:rsidRDefault="0022052E" w:rsidP="0066772A">
      <w:pPr>
        <w:numPr>
          <w:ilvl w:val="0"/>
          <w:numId w:val="44"/>
        </w:numPr>
      </w:pPr>
      <w:r w:rsidRPr="00F33084">
        <w:t xml:space="preserve">Understands how the committee fits in to the large work of the </w:t>
      </w:r>
      <w:r w:rsidR="00B7349B">
        <w:t>association</w:t>
      </w:r>
    </w:p>
    <w:p w:rsidR="0022052E" w:rsidRPr="00F33084" w:rsidRDefault="0022052E" w:rsidP="000C66C7">
      <w:pPr>
        <w:ind w:left="720"/>
      </w:pPr>
    </w:p>
    <w:p w:rsidR="0022052E" w:rsidRDefault="0022052E" w:rsidP="000C66C7">
      <w:pPr>
        <w:jc w:val="both"/>
        <w:rPr>
          <w:i/>
        </w:rPr>
      </w:pPr>
      <w:r w:rsidRPr="00F33084">
        <w:rPr>
          <w:i/>
        </w:rPr>
        <w:t>Administrative skills</w:t>
      </w:r>
    </w:p>
    <w:p w:rsidR="00B7349B" w:rsidRPr="00F33084" w:rsidRDefault="00B7349B" w:rsidP="000C66C7">
      <w:pPr>
        <w:jc w:val="both"/>
        <w:rPr>
          <w:i/>
        </w:rPr>
      </w:pPr>
    </w:p>
    <w:p w:rsidR="0022052E" w:rsidRPr="00F33084" w:rsidRDefault="0022052E" w:rsidP="0066772A">
      <w:pPr>
        <w:numPr>
          <w:ilvl w:val="0"/>
          <w:numId w:val="44"/>
        </w:numPr>
        <w:jc w:val="both"/>
      </w:pPr>
      <w:r w:rsidRPr="00F33084">
        <w:t>Demonstrates willingness to take the initiative</w:t>
      </w:r>
    </w:p>
    <w:p w:rsidR="0022052E" w:rsidRPr="00F33084" w:rsidRDefault="0022052E" w:rsidP="0066772A">
      <w:pPr>
        <w:numPr>
          <w:ilvl w:val="0"/>
          <w:numId w:val="44"/>
        </w:numPr>
        <w:jc w:val="both"/>
      </w:pPr>
      <w:r w:rsidRPr="00F33084">
        <w:t>Demonstrates ability and willingness to carry out responsibilities</w:t>
      </w:r>
    </w:p>
    <w:p w:rsidR="0022052E" w:rsidRPr="00F33084" w:rsidRDefault="0022052E" w:rsidP="0066772A">
      <w:pPr>
        <w:numPr>
          <w:ilvl w:val="0"/>
          <w:numId w:val="44"/>
        </w:numPr>
        <w:jc w:val="both"/>
      </w:pPr>
      <w:r w:rsidRPr="00F33084">
        <w:t>Supports orderly procedures for conducting work</w:t>
      </w:r>
    </w:p>
    <w:p w:rsidR="0022052E" w:rsidRPr="00F33084" w:rsidRDefault="0022052E" w:rsidP="0066772A">
      <w:pPr>
        <w:numPr>
          <w:ilvl w:val="0"/>
          <w:numId w:val="44"/>
        </w:numPr>
        <w:jc w:val="both"/>
      </w:pPr>
      <w:r w:rsidRPr="00F33084">
        <w:t>Understands the role of the staff</w:t>
      </w:r>
    </w:p>
    <w:p w:rsidR="0022052E" w:rsidRPr="00F33084" w:rsidRDefault="0022052E" w:rsidP="000C66C7">
      <w:pPr>
        <w:pStyle w:val="ACTESubheading"/>
      </w:pPr>
      <w:bookmarkStart w:id="56" w:name="_Toc232842210"/>
      <w:r w:rsidRPr="00F33084">
        <w:t xml:space="preserve"> </w:t>
      </w:r>
    </w:p>
    <w:p w:rsidR="0022052E" w:rsidRPr="00F33084" w:rsidRDefault="0022052E" w:rsidP="000C66C7">
      <w:pPr>
        <w:pStyle w:val="ACTESubheading"/>
        <w:ind w:left="720" w:hanging="720"/>
      </w:pPr>
      <w:r w:rsidRPr="00F33084">
        <w:t xml:space="preserve">Making Early Contact </w:t>
      </w:r>
      <w:r w:rsidR="00B7349B">
        <w:t>W</w:t>
      </w:r>
      <w:r w:rsidR="00B7349B" w:rsidRPr="00F33084">
        <w:t xml:space="preserve">ith </w:t>
      </w:r>
      <w:r w:rsidRPr="00F33084">
        <w:t>Committee/Task Force Members</w:t>
      </w:r>
      <w:bookmarkEnd w:id="56"/>
    </w:p>
    <w:p w:rsidR="0022052E" w:rsidRPr="00F33084" w:rsidRDefault="0022052E" w:rsidP="0066772A">
      <w:pPr>
        <w:numPr>
          <w:ilvl w:val="0"/>
          <w:numId w:val="45"/>
        </w:numPr>
        <w:rPr>
          <w:b/>
        </w:rPr>
      </w:pPr>
      <w:r w:rsidRPr="00F33084">
        <w:t>Send a welcome/orientation letter, cosigned by the committee/task force staff liaison or at least identifying this person</w:t>
      </w:r>
      <w:r w:rsidR="00B7349B">
        <w:t>.</w:t>
      </w:r>
    </w:p>
    <w:p w:rsidR="0022052E" w:rsidRPr="00F33084" w:rsidRDefault="0022052E" w:rsidP="0066772A">
      <w:pPr>
        <w:numPr>
          <w:ilvl w:val="0"/>
          <w:numId w:val="45"/>
        </w:numPr>
        <w:rPr>
          <w:b/>
        </w:rPr>
      </w:pPr>
      <w:r w:rsidRPr="00F33084">
        <w:t>Provide the committee with its charges and goals, in the</w:t>
      </w:r>
      <w:r w:rsidRPr="00F33084">
        <w:rPr>
          <w:b/>
        </w:rPr>
        <w:t xml:space="preserve"> </w:t>
      </w:r>
      <w:r w:rsidRPr="00F33084">
        <w:t xml:space="preserve">context of the </w:t>
      </w:r>
      <w:r w:rsidR="00CA344C">
        <w:t>association</w:t>
      </w:r>
      <w:r w:rsidR="00CA344C" w:rsidRPr="00F33084">
        <w:t xml:space="preserve">’s </w:t>
      </w:r>
      <w:r w:rsidRPr="00F33084">
        <w:t>strategic plan.</w:t>
      </w:r>
    </w:p>
    <w:p w:rsidR="0022052E" w:rsidRPr="00F33084" w:rsidRDefault="0022052E" w:rsidP="0066772A">
      <w:pPr>
        <w:numPr>
          <w:ilvl w:val="0"/>
          <w:numId w:val="45"/>
        </w:numPr>
      </w:pPr>
      <w:r w:rsidRPr="00F33084">
        <w:t>Provide the date and location of the first meeting, even if tentative</w:t>
      </w:r>
      <w:r w:rsidR="00953BC3">
        <w:t xml:space="preserve"> and</w:t>
      </w:r>
      <w:r w:rsidRPr="00F33084">
        <w:t xml:space="preserve"> a calendar of future meeting dates, even if tentative.</w:t>
      </w:r>
    </w:p>
    <w:p w:rsidR="0022052E" w:rsidRPr="00F33084" w:rsidRDefault="0022052E" w:rsidP="0066772A">
      <w:pPr>
        <w:numPr>
          <w:ilvl w:val="0"/>
          <w:numId w:val="45"/>
        </w:numPr>
      </w:pPr>
      <w:r w:rsidRPr="00F33084">
        <w:t>Review recent accomplishments of the committee/task force so that the work to be done can be put into context.</w:t>
      </w:r>
    </w:p>
    <w:p w:rsidR="0022052E" w:rsidRPr="00F33084" w:rsidRDefault="0022052E" w:rsidP="0066772A">
      <w:pPr>
        <w:numPr>
          <w:ilvl w:val="0"/>
          <w:numId w:val="45"/>
        </w:numPr>
      </w:pPr>
      <w:r w:rsidRPr="00F33084">
        <w:t xml:space="preserve">Ask for confirmation of meeting attendance. Some chairpersons may wish to solicit agenda items. If this is done, the first requirement of committee/task force is to fulfill the charge provided to them by the </w:t>
      </w:r>
      <w:r w:rsidR="009F7F69">
        <w:t>Association</w:t>
      </w:r>
      <w:r w:rsidRPr="00F33084">
        <w:t xml:space="preserve"> and the chair of the board of directors.</w:t>
      </w:r>
    </w:p>
    <w:p w:rsidR="0022052E" w:rsidRPr="00F33084" w:rsidRDefault="0022052E" w:rsidP="000C66C7"/>
    <w:p w:rsidR="0022052E" w:rsidRPr="00F33084" w:rsidRDefault="0022052E" w:rsidP="000C66C7">
      <w:pPr>
        <w:pStyle w:val="ACTESubheading"/>
      </w:pPr>
      <w:bookmarkStart w:id="57" w:name="_Toc232842212"/>
      <w:r w:rsidRPr="00F33084">
        <w:t>The Chairperson’s Role as Facilitator</w:t>
      </w:r>
      <w:bookmarkEnd w:id="57"/>
    </w:p>
    <w:p w:rsidR="0022052E" w:rsidRPr="00F33084" w:rsidRDefault="0022052E" w:rsidP="0066772A">
      <w:pPr>
        <w:numPr>
          <w:ilvl w:val="0"/>
          <w:numId w:val="47"/>
        </w:numPr>
        <w:tabs>
          <w:tab w:val="left" w:pos="7590"/>
        </w:tabs>
        <w:rPr>
          <w:b/>
        </w:rPr>
      </w:pPr>
      <w:r w:rsidRPr="00F33084">
        <w:t xml:space="preserve">Be a facilitator of meetings; don’t “hold court.” The committee/task force belongs to the </w:t>
      </w:r>
      <w:r w:rsidR="00CA344C">
        <w:t>association</w:t>
      </w:r>
      <w:r w:rsidRPr="00F33084">
        <w:t>, not to the chair.</w:t>
      </w:r>
    </w:p>
    <w:p w:rsidR="0022052E" w:rsidRPr="00F33084" w:rsidRDefault="0022052E" w:rsidP="0066772A">
      <w:pPr>
        <w:numPr>
          <w:ilvl w:val="0"/>
          <w:numId w:val="47"/>
        </w:numPr>
        <w:tabs>
          <w:tab w:val="left" w:pos="7590"/>
        </w:tabs>
      </w:pPr>
      <w:r w:rsidRPr="00F33084">
        <w:t>Guide, mediate, probe</w:t>
      </w:r>
      <w:r w:rsidR="00953BC3">
        <w:t xml:space="preserve"> and</w:t>
      </w:r>
      <w:r w:rsidRPr="00F33084">
        <w:t xml:space="preserve"> stimulate discussion. Let</w:t>
      </w:r>
      <w:r w:rsidRPr="00F33084">
        <w:rPr>
          <w:b/>
        </w:rPr>
        <w:t xml:space="preserve"> </w:t>
      </w:r>
      <w:r w:rsidRPr="00F33084">
        <w:rPr>
          <w:i/>
        </w:rPr>
        <w:t xml:space="preserve">others </w:t>
      </w:r>
      <w:r w:rsidRPr="00F33084">
        <w:t>thrash out ideas; committee/task forces are not formed to validate the thinking of the chair or staff.</w:t>
      </w:r>
    </w:p>
    <w:p w:rsidR="0022052E" w:rsidRPr="00F33084" w:rsidRDefault="0022052E" w:rsidP="0066772A">
      <w:pPr>
        <w:numPr>
          <w:ilvl w:val="0"/>
          <w:numId w:val="47"/>
        </w:numPr>
        <w:tabs>
          <w:tab w:val="left" w:pos="7590"/>
        </w:tabs>
      </w:pPr>
      <w:r w:rsidRPr="00F33084">
        <w:lastRenderedPageBreak/>
        <w:t>Encourage a clash of ideas, but not of personalities.</w:t>
      </w:r>
      <w:r w:rsidRPr="00F33084">
        <w:rPr>
          <w:b/>
        </w:rPr>
        <w:t xml:space="preserve"> </w:t>
      </w:r>
      <w:r w:rsidRPr="00F33084">
        <w:t>Good decisions are made when committee/task forces examine all sides of an issue, but don’t let members personalize the debate. Emotional discussion of an idea is good, but an emotional reaction to a person is bad. When emotions are too high, return the floor to a neutral person, seek a purely factual answer, or take a break.</w:t>
      </w:r>
    </w:p>
    <w:p w:rsidR="0022052E" w:rsidRPr="00F33084" w:rsidRDefault="0022052E" w:rsidP="0066772A">
      <w:pPr>
        <w:numPr>
          <w:ilvl w:val="0"/>
          <w:numId w:val="47"/>
        </w:numPr>
        <w:tabs>
          <w:tab w:val="left" w:pos="7590"/>
        </w:tabs>
        <w:rPr>
          <w:b/>
        </w:rPr>
      </w:pPr>
      <w:r w:rsidRPr="00F33084">
        <w:t>Prevent one-sided discussions.</w:t>
      </w:r>
    </w:p>
    <w:p w:rsidR="0022052E" w:rsidRPr="00F33084" w:rsidRDefault="0022052E" w:rsidP="0066772A">
      <w:pPr>
        <w:numPr>
          <w:ilvl w:val="0"/>
          <w:numId w:val="47"/>
        </w:numPr>
        <w:tabs>
          <w:tab w:val="left" w:pos="7590"/>
        </w:tabs>
      </w:pPr>
      <w:r w:rsidRPr="00F33084">
        <w:t>Deal with dysfunctional behaviors. Don’t let a person</w:t>
      </w:r>
      <w:r w:rsidRPr="00F33084">
        <w:rPr>
          <w:b/>
        </w:rPr>
        <w:t xml:space="preserve"> </w:t>
      </w:r>
      <w:r w:rsidRPr="00F33084">
        <w:t>who is blocking constructive discussion ruin the committee/task force meeting for everyone else. Strategies for dealing with this behavior include confronting the person privately in a caring manner, pointing out the effects of the behavior</w:t>
      </w:r>
      <w:r w:rsidR="00953BC3">
        <w:t xml:space="preserve"> and</w:t>
      </w:r>
      <w:r w:rsidRPr="00F33084">
        <w:t xml:space="preserve"> suggesting alternative behaviors.</w:t>
      </w:r>
    </w:p>
    <w:p w:rsidR="0022052E" w:rsidRPr="00F33084" w:rsidRDefault="0022052E" w:rsidP="0066772A">
      <w:pPr>
        <w:numPr>
          <w:ilvl w:val="0"/>
          <w:numId w:val="47"/>
        </w:numPr>
        <w:tabs>
          <w:tab w:val="left" w:pos="7590"/>
        </w:tabs>
      </w:pPr>
      <w:r w:rsidRPr="00F33084">
        <w:t>Keep discussions on track; periodically restate the issue and the goal of the discussion.</w:t>
      </w:r>
    </w:p>
    <w:p w:rsidR="0022052E" w:rsidRPr="00F33084" w:rsidRDefault="0022052E" w:rsidP="0066772A">
      <w:pPr>
        <w:numPr>
          <w:ilvl w:val="0"/>
          <w:numId w:val="47"/>
        </w:numPr>
        <w:tabs>
          <w:tab w:val="left" w:pos="7590"/>
        </w:tabs>
      </w:pPr>
      <w:r w:rsidRPr="00F33084">
        <w:t>Monitor participation: control talkative members and draw out silent members.</w:t>
      </w:r>
    </w:p>
    <w:p w:rsidR="0022052E" w:rsidRPr="00F33084" w:rsidRDefault="0022052E" w:rsidP="0066772A">
      <w:pPr>
        <w:numPr>
          <w:ilvl w:val="0"/>
          <w:numId w:val="47"/>
        </w:numPr>
        <w:tabs>
          <w:tab w:val="left" w:pos="7590"/>
        </w:tabs>
      </w:pPr>
      <w:r w:rsidRPr="00F33084">
        <w:t>Use well-placed questions, seek points of information and clarification</w:t>
      </w:r>
      <w:r w:rsidR="00953BC3">
        <w:t xml:space="preserve"> and</w:t>
      </w:r>
      <w:r w:rsidRPr="00F33084">
        <w:t xml:space="preserve"> periodically summarize to keep the discussion focused.</w:t>
      </w:r>
    </w:p>
    <w:p w:rsidR="0022052E" w:rsidRPr="00F33084" w:rsidRDefault="0022052E" w:rsidP="0066772A">
      <w:pPr>
        <w:numPr>
          <w:ilvl w:val="0"/>
          <w:numId w:val="47"/>
        </w:numPr>
        <w:tabs>
          <w:tab w:val="left" w:pos="7590"/>
        </w:tabs>
      </w:pPr>
      <w:r w:rsidRPr="00F33084">
        <w:t>Be sensitive to the feelings of members. Look for visual and verbal cues to determine if a member is not happy with the discussion</w:t>
      </w:r>
      <w:r w:rsidR="00953BC3">
        <w:t xml:space="preserve"> and</w:t>
      </w:r>
      <w:r w:rsidRPr="00F33084">
        <w:t xml:space="preserve"> then deal with this.</w:t>
      </w:r>
    </w:p>
    <w:p w:rsidR="0022052E" w:rsidRPr="00F33084" w:rsidRDefault="0022052E" w:rsidP="0066772A">
      <w:pPr>
        <w:numPr>
          <w:ilvl w:val="0"/>
          <w:numId w:val="47"/>
        </w:numPr>
        <w:tabs>
          <w:tab w:val="left" w:pos="7590"/>
        </w:tabs>
      </w:pPr>
      <w:r w:rsidRPr="00F33084">
        <w:t>Keep the group focused on the central question and moving toward a decision. Call on the least senior members first to express their views; discussions tend to close down after senior members express strong views.</w:t>
      </w:r>
    </w:p>
    <w:p w:rsidR="0022052E" w:rsidRPr="00F33084" w:rsidRDefault="0022052E" w:rsidP="0066772A">
      <w:pPr>
        <w:numPr>
          <w:ilvl w:val="0"/>
          <w:numId w:val="47"/>
        </w:numPr>
        <w:tabs>
          <w:tab w:val="left" w:pos="7590"/>
        </w:tabs>
      </w:pPr>
      <w:r w:rsidRPr="00F33084">
        <w:t>Seek consensus, but unanimity is not required. Sometimes an idea is compromised by trying to get every last person to completely agree.</w:t>
      </w:r>
    </w:p>
    <w:p w:rsidR="0022052E" w:rsidRPr="00F33084" w:rsidRDefault="0022052E" w:rsidP="0066772A">
      <w:pPr>
        <w:numPr>
          <w:ilvl w:val="0"/>
          <w:numId w:val="47"/>
        </w:numPr>
        <w:tabs>
          <w:tab w:val="left" w:pos="7590"/>
        </w:tabs>
      </w:pPr>
      <w:r w:rsidRPr="00F33084">
        <w:t>Close the meeting by noting achievements.</w:t>
      </w:r>
    </w:p>
    <w:p w:rsidR="0022052E" w:rsidRPr="00F33084" w:rsidRDefault="0022052E" w:rsidP="007035A7">
      <w:pPr>
        <w:pStyle w:val="ACTEHeading"/>
      </w:pPr>
    </w:p>
    <w:p w:rsidR="0022052E" w:rsidRPr="00F33084" w:rsidRDefault="0022052E" w:rsidP="000C66C7">
      <w:pPr>
        <w:pStyle w:val="ACTESubheading"/>
      </w:pPr>
      <w:bookmarkStart w:id="58" w:name="_Toc232842211"/>
      <w:r w:rsidRPr="00F33084">
        <w:t>Developing and Structuring the Meeting Agenda</w:t>
      </w:r>
      <w:bookmarkEnd w:id="58"/>
    </w:p>
    <w:p w:rsidR="0022052E" w:rsidRPr="00F33084" w:rsidRDefault="0022052E" w:rsidP="0066772A">
      <w:pPr>
        <w:numPr>
          <w:ilvl w:val="0"/>
          <w:numId w:val="46"/>
        </w:numPr>
      </w:pPr>
      <w:r w:rsidRPr="00F33084">
        <w:t>Provide an agenda sheet with beginning and ending times for the meeting, the meeting room number</w:t>
      </w:r>
      <w:r w:rsidR="00953BC3">
        <w:t xml:space="preserve"> and</w:t>
      </w:r>
      <w:r w:rsidRPr="00F33084">
        <w:t xml:space="preserve"> the agenda of topics to be discussed and/or acted on.</w:t>
      </w:r>
    </w:p>
    <w:p w:rsidR="0022052E" w:rsidRPr="00F33084" w:rsidRDefault="0022052E" w:rsidP="0066772A">
      <w:pPr>
        <w:numPr>
          <w:ilvl w:val="0"/>
          <w:numId w:val="46"/>
        </w:numPr>
      </w:pPr>
      <w:r w:rsidRPr="00F33084">
        <w:t>Sequence agenda items thoughtfully. Start the meeting</w:t>
      </w:r>
      <w:r w:rsidRPr="00F33084">
        <w:rPr>
          <w:b/>
        </w:rPr>
        <w:t xml:space="preserve"> </w:t>
      </w:r>
      <w:r w:rsidRPr="00F33084">
        <w:t>with agenda topics that will unify the committee/task force; this sets the stage for working together. Early in the meeting is a good time to discuss topics that require mental energy, creativity</w:t>
      </w:r>
      <w:r w:rsidR="00953BC3">
        <w:t xml:space="preserve"> and</w:t>
      </w:r>
      <w:r w:rsidRPr="00F33084">
        <w:t xml:space="preserve"> clear thinking. Do not put difficult topics back-to-bac</w:t>
      </w:r>
      <w:r w:rsidR="00CA344C">
        <w:t>k—</w:t>
      </w:r>
      <w:r w:rsidRPr="00F33084">
        <w:t>people need a break. Make the first few topics after lunch quick-action items. End the meeting with topics that will unify the committee/task force; people like to leave meetings feeling that they are part of a productive team.</w:t>
      </w:r>
    </w:p>
    <w:p w:rsidR="0022052E" w:rsidRPr="00F33084" w:rsidRDefault="0022052E" w:rsidP="0066772A">
      <w:pPr>
        <w:numPr>
          <w:ilvl w:val="0"/>
          <w:numId w:val="46"/>
        </w:numPr>
      </w:pPr>
      <w:r w:rsidRPr="00F33084">
        <w:t>Do not over schedule the meeting. Provide sufficient but not too much time for each topic. Some chairpersons like timed agendas; others do not. A good approach is to show key times on the agenda, such as breaks and lunch. Having these “markers” lets members know the gener</w:t>
      </w:r>
      <w:r w:rsidR="00727862">
        <w:t>al pace of discussion the chair</w:t>
      </w:r>
      <w:r w:rsidRPr="00F33084">
        <w:t xml:space="preserve"> anticipates for the meeting.</w:t>
      </w:r>
    </w:p>
    <w:p w:rsidR="0022052E" w:rsidRPr="00F33084" w:rsidRDefault="0022052E" w:rsidP="0066772A">
      <w:pPr>
        <w:numPr>
          <w:ilvl w:val="0"/>
          <w:numId w:val="46"/>
        </w:numPr>
      </w:pPr>
      <w:r w:rsidRPr="00F33084">
        <w:t>Provide at least minimal written background information for each agenda item.</w:t>
      </w:r>
    </w:p>
    <w:p w:rsidR="0022052E" w:rsidRPr="00F33084" w:rsidRDefault="0022052E" w:rsidP="0066772A">
      <w:pPr>
        <w:numPr>
          <w:ilvl w:val="0"/>
          <w:numId w:val="46"/>
        </w:numPr>
      </w:pPr>
      <w:r w:rsidRPr="00F33084">
        <w:t>Indicate whether the item is for discussion only or if action is expected.</w:t>
      </w:r>
    </w:p>
    <w:p w:rsidR="0022052E" w:rsidRPr="00F33084" w:rsidRDefault="0022052E" w:rsidP="0066772A">
      <w:pPr>
        <w:numPr>
          <w:ilvl w:val="0"/>
          <w:numId w:val="46"/>
        </w:numPr>
      </w:pPr>
      <w:r w:rsidRPr="00F33084">
        <w:t>Identify the person who is presenting each item.</w:t>
      </w:r>
    </w:p>
    <w:p w:rsidR="0022052E" w:rsidRPr="00F33084" w:rsidRDefault="0022052E" w:rsidP="000C66C7">
      <w:pPr>
        <w:pStyle w:val="ACTESubheading"/>
      </w:pPr>
    </w:p>
    <w:p w:rsidR="0022052E" w:rsidRPr="00F33084" w:rsidRDefault="0022052E" w:rsidP="000C66C7">
      <w:pPr>
        <w:pStyle w:val="ACTESubheading"/>
      </w:pPr>
      <w:r w:rsidRPr="00F33084">
        <w:t>Tips for Presiding over a Meeting</w:t>
      </w:r>
    </w:p>
    <w:p w:rsidR="0022052E" w:rsidRPr="00F33084" w:rsidRDefault="0022052E" w:rsidP="0066772A">
      <w:pPr>
        <w:numPr>
          <w:ilvl w:val="0"/>
          <w:numId w:val="48"/>
        </w:numPr>
        <w:tabs>
          <w:tab w:val="right" w:pos="8640"/>
        </w:tabs>
        <w:rPr>
          <w:b/>
        </w:rPr>
      </w:pPr>
      <w:r w:rsidRPr="00F33084">
        <w:t>Open the meeting on time.</w:t>
      </w:r>
    </w:p>
    <w:p w:rsidR="0022052E" w:rsidRPr="00F33084" w:rsidRDefault="0022052E" w:rsidP="0066772A">
      <w:pPr>
        <w:numPr>
          <w:ilvl w:val="0"/>
          <w:numId w:val="48"/>
        </w:numPr>
        <w:tabs>
          <w:tab w:val="right" w:pos="8640"/>
        </w:tabs>
        <w:rPr>
          <w:b/>
        </w:rPr>
      </w:pPr>
      <w:r w:rsidRPr="00F33084">
        <w:t>Announce the business to be conducted.</w:t>
      </w:r>
    </w:p>
    <w:p w:rsidR="0022052E" w:rsidRPr="00F33084" w:rsidRDefault="0022052E" w:rsidP="0066772A">
      <w:pPr>
        <w:numPr>
          <w:ilvl w:val="0"/>
          <w:numId w:val="48"/>
        </w:numPr>
        <w:tabs>
          <w:tab w:val="right" w:pos="8640"/>
        </w:tabs>
        <w:rPr>
          <w:b/>
        </w:rPr>
      </w:pPr>
      <w:r w:rsidRPr="00F33084">
        <w:t>Recognize members who are entitled to talk; discourage break in.</w:t>
      </w:r>
    </w:p>
    <w:p w:rsidR="0022052E" w:rsidRPr="00F33084" w:rsidRDefault="0022052E" w:rsidP="0066772A">
      <w:pPr>
        <w:numPr>
          <w:ilvl w:val="0"/>
          <w:numId w:val="48"/>
        </w:numPr>
        <w:tabs>
          <w:tab w:val="right" w:pos="8640"/>
        </w:tabs>
      </w:pPr>
      <w:r w:rsidRPr="00F33084">
        <w:t>Restate the issue to be voted on before calling for a vote</w:t>
      </w:r>
      <w:r w:rsidR="00953BC3">
        <w:t xml:space="preserve"> and</w:t>
      </w:r>
      <w:r w:rsidRPr="00F33084">
        <w:t xml:space="preserve"> explain the consequences of the vote.</w:t>
      </w:r>
    </w:p>
    <w:p w:rsidR="0022052E" w:rsidRPr="00F33084" w:rsidRDefault="0022052E" w:rsidP="0066772A">
      <w:pPr>
        <w:numPr>
          <w:ilvl w:val="0"/>
          <w:numId w:val="48"/>
        </w:numPr>
        <w:tabs>
          <w:tab w:val="right" w:pos="8640"/>
        </w:tabs>
      </w:pPr>
      <w:r w:rsidRPr="00F33084">
        <w:t>Put all issues to a fair vote; don’t make assumptions about how committee/task force members feel.</w:t>
      </w:r>
    </w:p>
    <w:p w:rsidR="0022052E" w:rsidRPr="00F33084" w:rsidRDefault="0022052E" w:rsidP="0066772A">
      <w:pPr>
        <w:numPr>
          <w:ilvl w:val="0"/>
          <w:numId w:val="48"/>
        </w:numPr>
        <w:tabs>
          <w:tab w:val="right" w:pos="8640"/>
        </w:tabs>
      </w:pPr>
      <w:r w:rsidRPr="00F33084">
        <w:t>Announce the results of actions taken and explain the follow-through to be taken and by whom.</w:t>
      </w:r>
    </w:p>
    <w:p w:rsidR="0022052E" w:rsidRPr="00F33084" w:rsidRDefault="0022052E" w:rsidP="0066772A">
      <w:pPr>
        <w:numPr>
          <w:ilvl w:val="0"/>
          <w:numId w:val="48"/>
        </w:numPr>
        <w:tabs>
          <w:tab w:val="right" w:pos="8640"/>
        </w:tabs>
      </w:pPr>
      <w:r w:rsidRPr="00F33084">
        <w:lastRenderedPageBreak/>
        <w:t>Help expedite business. Don’t let discussions drift or go on too long.</w:t>
      </w:r>
    </w:p>
    <w:p w:rsidR="0022052E" w:rsidRPr="00F33084" w:rsidRDefault="0022052E" w:rsidP="0066772A">
      <w:pPr>
        <w:numPr>
          <w:ilvl w:val="0"/>
          <w:numId w:val="48"/>
        </w:numPr>
        <w:tabs>
          <w:tab w:val="right" w:pos="8640"/>
        </w:tabs>
      </w:pPr>
      <w:r w:rsidRPr="00F33084">
        <w:t>Stay with the agenda. Seek the full committee/task force’s agreement to change the agenda once it has been announced.</w:t>
      </w:r>
    </w:p>
    <w:p w:rsidR="0022052E" w:rsidRPr="00F33084" w:rsidRDefault="0022052E" w:rsidP="0066772A">
      <w:pPr>
        <w:numPr>
          <w:ilvl w:val="0"/>
          <w:numId w:val="48"/>
        </w:numPr>
        <w:tabs>
          <w:tab w:val="right" w:pos="8640"/>
        </w:tabs>
      </w:pPr>
      <w:r w:rsidRPr="00F33084">
        <w:t>Close the meeting on time; seek the committee/task force’s agreement regarding extending the time if necessary</w:t>
      </w:r>
      <w:bookmarkStart w:id="59" w:name="_Toc232842214"/>
      <w:r w:rsidRPr="00F33084">
        <w:t>.</w:t>
      </w:r>
    </w:p>
    <w:p w:rsidR="0022052E" w:rsidRPr="00F33084" w:rsidRDefault="0022052E" w:rsidP="000C66C7">
      <w:pPr>
        <w:tabs>
          <w:tab w:val="right" w:pos="8640"/>
        </w:tabs>
      </w:pPr>
    </w:p>
    <w:p w:rsidR="0022052E" w:rsidRPr="00F33084" w:rsidRDefault="0022052E" w:rsidP="000C66C7">
      <w:pPr>
        <w:pStyle w:val="ACTESubheading"/>
      </w:pPr>
      <w:r w:rsidRPr="00F33084">
        <w:t>Parliamentary Procedure</w:t>
      </w:r>
      <w:bookmarkEnd w:id="59"/>
    </w:p>
    <w:p w:rsidR="0022052E" w:rsidRPr="00F33084" w:rsidRDefault="000C66C7" w:rsidP="0066772A">
      <w:pPr>
        <w:numPr>
          <w:ilvl w:val="0"/>
          <w:numId w:val="49"/>
        </w:numPr>
      </w:pPr>
      <w:r w:rsidRPr="00F33084">
        <w:t>Committee/task</w:t>
      </w:r>
      <w:r w:rsidR="0022052E" w:rsidRPr="00F33084">
        <w:t xml:space="preserve"> forces are not required to operate using parliamentary procedure; however, the objectives and principles of parliamentary procedure should be employed.</w:t>
      </w:r>
    </w:p>
    <w:p w:rsidR="0022052E" w:rsidRPr="00F33084" w:rsidRDefault="0022052E" w:rsidP="0066772A">
      <w:pPr>
        <w:numPr>
          <w:ilvl w:val="0"/>
          <w:numId w:val="49"/>
        </w:numPr>
      </w:pPr>
      <w:r w:rsidRPr="00F33084">
        <w:t>The objectives of parliamentary procedure include expediting business, maintaining order, ensuring justice and equity for all</w:t>
      </w:r>
      <w:r w:rsidR="00953BC3">
        <w:t xml:space="preserve"> and</w:t>
      </w:r>
      <w:r w:rsidRPr="00F33084">
        <w:t xml:space="preserve"> accomplishing the objectives for which the group is organized.</w:t>
      </w:r>
    </w:p>
    <w:p w:rsidR="0022052E" w:rsidRPr="00F33084" w:rsidRDefault="0022052E" w:rsidP="0066772A">
      <w:pPr>
        <w:numPr>
          <w:ilvl w:val="0"/>
          <w:numId w:val="49"/>
        </w:numPr>
      </w:pPr>
      <w:r w:rsidRPr="00F33084">
        <w:t>The principles of parliamentary procedure include courtesy and justice to all, rule of the majority while respecting the rights of the minority, partiality to none, protection of the absentee</w:t>
      </w:r>
      <w:r w:rsidR="00953BC3">
        <w:t xml:space="preserve"> and</w:t>
      </w:r>
      <w:r w:rsidRPr="00F33084">
        <w:t xml:space="preserve"> taking one item of business at a time.</w:t>
      </w:r>
    </w:p>
    <w:p w:rsidR="0022052E" w:rsidRPr="00F33084" w:rsidRDefault="0022052E" w:rsidP="000C66C7">
      <w:pPr>
        <w:jc w:val="center"/>
      </w:pPr>
    </w:p>
    <w:p w:rsidR="000F3E1E" w:rsidRPr="00F33084" w:rsidRDefault="0022052E" w:rsidP="000C66C7">
      <w:pPr>
        <w:suppressAutoHyphens/>
        <w:jc w:val="center"/>
        <w:sectPr w:rsidR="000F3E1E" w:rsidRPr="00F33084" w:rsidSect="00D4202C">
          <w:footerReference w:type="default" r:id="rId96"/>
          <w:footerReference w:type="first" r:id="rId97"/>
          <w:type w:val="nextColumn"/>
          <w:pgSz w:w="12240" w:h="15840"/>
          <w:pgMar w:top="720" w:right="720" w:bottom="720" w:left="720" w:header="720" w:footer="720" w:gutter="0"/>
          <w:cols w:space="720"/>
          <w:titlePg/>
          <w:docGrid w:linePitch="360"/>
        </w:sectPr>
      </w:pPr>
      <w:r w:rsidRPr="00F33084">
        <w:br w:type="page"/>
      </w:r>
    </w:p>
    <w:p w:rsidR="00EA7C57" w:rsidRPr="00AB0D0E" w:rsidRDefault="00EA7C57" w:rsidP="00EA7C57">
      <w:pPr>
        <w:pStyle w:val="ACTEHeading"/>
      </w:pPr>
      <w:bookmarkStart w:id="60" w:name="_Toc257802532"/>
      <w:bookmarkStart w:id="61" w:name="_Toc349582716"/>
      <w:r w:rsidRPr="00AB0D0E">
        <w:lastRenderedPageBreak/>
        <w:t>ACTE Structure</w:t>
      </w:r>
      <w:bookmarkEnd w:id="60"/>
      <w:bookmarkEnd w:id="61"/>
    </w:p>
    <w:p w:rsidR="00EA7C57" w:rsidRPr="00AB0D0E" w:rsidRDefault="00EA7C57" w:rsidP="00EA7C57">
      <w:pPr>
        <w:suppressAutoHyphens/>
      </w:pPr>
      <w:r>
        <w:rPr>
          <w:noProof/>
        </w:rPr>
        <w:drawing>
          <wp:inline distT="0" distB="0" distL="0" distR="0" wp14:anchorId="1071FBD6" wp14:editId="7FD6F856">
            <wp:extent cx="7925435" cy="5277485"/>
            <wp:effectExtent l="38100" t="0" r="0" b="18415"/>
            <wp:docPr id="173" name="Diagram 17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EA7C57" w:rsidRPr="00AB0D0E" w:rsidRDefault="00EA7C57" w:rsidP="00EA7C57">
      <w:pPr>
        <w:suppressAutoHyphens/>
        <w:jc w:val="center"/>
      </w:pPr>
    </w:p>
    <w:p w:rsidR="00EA7C57" w:rsidRPr="00AB0D0E" w:rsidRDefault="00EA7C57" w:rsidP="00EA7C57">
      <w:pPr>
        <w:suppressAutoHyphens/>
        <w:jc w:val="center"/>
      </w:pPr>
    </w:p>
    <w:p w:rsidR="000F3E1E" w:rsidRPr="00F33084" w:rsidRDefault="000F3E1E" w:rsidP="000C66C7">
      <w:pPr>
        <w:suppressAutoHyphens/>
        <w:jc w:val="both"/>
        <w:sectPr w:rsidR="000F3E1E" w:rsidRPr="00F33084" w:rsidSect="00D4202C">
          <w:type w:val="nextColumn"/>
          <w:pgSz w:w="15840" w:h="12240" w:orient="landscape"/>
          <w:pgMar w:top="720" w:right="720" w:bottom="720" w:left="720" w:header="720" w:footer="720" w:gutter="0"/>
          <w:cols w:space="720"/>
          <w:docGrid w:linePitch="360"/>
        </w:sectPr>
      </w:pPr>
    </w:p>
    <w:p w:rsidR="00EA7C57" w:rsidRPr="00AB0D0E" w:rsidRDefault="00EA7C57" w:rsidP="00EA7C57">
      <w:pPr>
        <w:pStyle w:val="ACTESubheading"/>
      </w:pPr>
      <w:bookmarkStart w:id="62" w:name="_Toc233000348"/>
      <w:bookmarkStart w:id="63" w:name="_Toc257802533"/>
      <w:r w:rsidRPr="00AB0D0E">
        <w:lastRenderedPageBreak/>
        <w:t>Regions</w:t>
      </w:r>
      <w:bookmarkEnd w:id="62"/>
      <w:bookmarkEnd w:id="63"/>
    </w:p>
    <w:p w:rsidR="00EA7C57" w:rsidRPr="00AB0D0E" w:rsidRDefault="00EA7C57" w:rsidP="00EA7C57">
      <w:pPr>
        <w:jc w:val="center"/>
      </w:pPr>
    </w:p>
    <w:p w:rsidR="00EA7C57" w:rsidRPr="00AB0D0E" w:rsidRDefault="00EA7C57" w:rsidP="00EA7C57">
      <w:pPr>
        <w:jc w:val="center"/>
      </w:pPr>
      <w:r w:rsidRPr="00AB0D0E">
        <w:t xml:space="preserve">When you become an ACTE member, you are automatically a member of </w:t>
      </w:r>
      <w:r w:rsidRPr="00AB0D0E">
        <w:br/>
        <w:t>one of five geographic regions, depending on the state in which you live.</w:t>
      </w:r>
    </w:p>
    <w:p w:rsidR="00EA7C57" w:rsidRPr="00AB0D0E" w:rsidRDefault="00EA7C57" w:rsidP="00EA7C57">
      <w:pPr>
        <w:jc w:val="center"/>
      </w:pPr>
    </w:p>
    <w:p w:rsidR="00EA7C57" w:rsidRPr="00AB0D0E" w:rsidRDefault="00EA7C57" w:rsidP="00EA7C57">
      <w:pPr>
        <w:jc w:val="center"/>
      </w:pPr>
      <w:r>
        <w:rPr>
          <w:noProof/>
        </w:rPr>
        <w:drawing>
          <wp:inline distT="0" distB="0" distL="0" distR="0" wp14:anchorId="7501F2E6" wp14:editId="66D064E7">
            <wp:extent cx="4559300" cy="3403600"/>
            <wp:effectExtent l="0" t="0" r="0" b="6350"/>
            <wp:docPr id="175" name="Picture 175" descr="Regio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gionMap"/>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559300" cy="3403600"/>
                    </a:xfrm>
                    <a:prstGeom prst="rect">
                      <a:avLst/>
                    </a:prstGeom>
                    <a:noFill/>
                    <a:ln>
                      <a:noFill/>
                    </a:ln>
                  </pic:spPr>
                </pic:pic>
              </a:graphicData>
            </a:graphic>
          </wp:inline>
        </w:drawing>
      </w:r>
    </w:p>
    <w:p w:rsidR="00EA7C57" w:rsidRPr="00AB0D0E" w:rsidRDefault="00EA7C57" w:rsidP="00EA7C57">
      <w:pPr>
        <w:pBdr>
          <w:bottom w:val="single" w:sz="12" w:space="1" w:color="auto"/>
        </w:pBdr>
        <w:jc w:val="center"/>
      </w:pPr>
    </w:p>
    <w:p w:rsidR="00EA7C57" w:rsidRPr="00AB0D0E" w:rsidRDefault="00EA7C57" w:rsidP="00EA7C57">
      <w:pPr>
        <w:pStyle w:val="ACTESubheading"/>
      </w:pPr>
      <w:r w:rsidRPr="00AB0D0E">
        <w:t>Region leadership is comp</w:t>
      </w:r>
      <w:r>
        <w:t>o</w:t>
      </w:r>
      <w:r w:rsidRPr="00AB0D0E">
        <w:t>sed of:</w:t>
      </w:r>
    </w:p>
    <w:p w:rsidR="00EA7C57" w:rsidRPr="00AB0D0E" w:rsidRDefault="00EA7C57" w:rsidP="00EA7C57">
      <w:pPr>
        <w:jc w:val="center"/>
      </w:pPr>
      <w:r>
        <w:rPr>
          <w:noProof/>
        </w:rPr>
        <w:drawing>
          <wp:inline distT="0" distB="0" distL="0" distR="0" wp14:anchorId="63BBDBCA" wp14:editId="38EBC779">
            <wp:extent cx="6464300" cy="3209290"/>
            <wp:effectExtent l="0" t="0" r="0" b="86360"/>
            <wp:docPr id="174" name="Diagram 17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EA7C57" w:rsidRPr="00AB0D0E" w:rsidRDefault="00EA7C57" w:rsidP="00EA7C57">
      <w:pPr>
        <w:jc w:val="center"/>
      </w:pPr>
    </w:p>
    <w:p w:rsidR="00EA7C57" w:rsidRPr="00AB0D0E" w:rsidRDefault="00EA7C57" w:rsidP="00EA7C57">
      <w:pPr>
        <w:jc w:val="center"/>
      </w:pPr>
      <w:r w:rsidRPr="00AB0D0E">
        <w:t xml:space="preserve">**Some regions have all states represented on policy committees, </w:t>
      </w:r>
    </w:p>
    <w:p w:rsidR="00EA7C57" w:rsidRPr="00AB0D0E" w:rsidRDefault="00EA7C57" w:rsidP="00EA7C57">
      <w:pPr>
        <w:jc w:val="center"/>
        <w:rPr>
          <w:bCs/>
          <w:i/>
          <w:caps/>
          <w:color w:val="365F91"/>
          <w:szCs w:val="28"/>
        </w:rPr>
      </w:pPr>
      <w:r w:rsidRPr="00AB0D0E">
        <w:t>while others rotate representation among the member states.</w:t>
      </w:r>
    </w:p>
    <w:p w:rsidR="000F3E1E" w:rsidRPr="00F33084" w:rsidRDefault="000F3E1E" w:rsidP="000C66C7">
      <w:pPr>
        <w:jc w:val="center"/>
      </w:pPr>
    </w:p>
    <w:p w:rsidR="00EA7C57" w:rsidRPr="00AB0D0E" w:rsidRDefault="00EA7C57" w:rsidP="00EA7C57">
      <w:pPr>
        <w:pStyle w:val="ACTESubheading"/>
      </w:pPr>
      <w:r w:rsidRPr="00AB0D0E">
        <w:rPr>
          <w:caps/>
        </w:rPr>
        <w:lastRenderedPageBreak/>
        <w:t>D</w:t>
      </w:r>
      <w:r w:rsidRPr="00AB0D0E">
        <w:t>ivisions</w:t>
      </w:r>
    </w:p>
    <w:p w:rsidR="00EA7C57" w:rsidRPr="00AB0D0E" w:rsidRDefault="00EA7C57" w:rsidP="00EA7C57">
      <w:pPr>
        <w:jc w:val="center"/>
        <w:outlineLvl w:val="1"/>
        <w:rPr>
          <w:b/>
          <w:smallCaps/>
        </w:rPr>
      </w:pPr>
    </w:p>
    <w:p w:rsidR="00EA7C57" w:rsidRPr="00AB0D0E" w:rsidRDefault="00EA7C57" w:rsidP="00EA7C57">
      <w:pPr>
        <w:jc w:val="center"/>
      </w:pPr>
      <w:r w:rsidRPr="00AB0D0E">
        <w:t>When you become an ACTE member, you can choose to be a member of a Division, including:</w:t>
      </w:r>
    </w:p>
    <w:p w:rsidR="00EA7C57" w:rsidRPr="00AB0D0E" w:rsidRDefault="00EA7C57" w:rsidP="00EA7C57">
      <w:pPr>
        <w:jc w:val="center"/>
      </w:pPr>
    </w:p>
    <w:p w:rsidR="00EA7C57" w:rsidRPr="00AB0D0E" w:rsidRDefault="00EA7C57" w:rsidP="00EA7C57">
      <w:pPr>
        <w:pStyle w:val="ListParagraph"/>
        <w:numPr>
          <w:ilvl w:val="0"/>
          <w:numId w:val="55"/>
        </w:numPr>
        <w:rPr>
          <w:noProof/>
        </w:rPr>
      </w:pPr>
      <w:r w:rsidRPr="00AB0D0E">
        <w:rPr>
          <w:noProof/>
        </w:rPr>
        <w:t>Adminstration</w:t>
      </w:r>
    </w:p>
    <w:p w:rsidR="00EA7C57" w:rsidRPr="00AB0D0E" w:rsidRDefault="00EA7C57" w:rsidP="00EA7C57">
      <w:pPr>
        <w:pStyle w:val="ListParagraph"/>
        <w:numPr>
          <w:ilvl w:val="0"/>
          <w:numId w:val="55"/>
        </w:numPr>
        <w:rPr>
          <w:noProof/>
        </w:rPr>
      </w:pPr>
      <w:r w:rsidRPr="00AB0D0E">
        <w:rPr>
          <w:noProof/>
        </w:rPr>
        <w:t>Agricultural Education</w:t>
      </w:r>
    </w:p>
    <w:p w:rsidR="00EA7C57" w:rsidRPr="00AB0D0E" w:rsidRDefault="00EA7C57" w:rsidP="00EA7C57">
      <w:pPr>
        <w:pStyle w:val="ListParagraph"/>
        <w:numPr>
          <w:ilvl w:val="0"/>
          <w:numId w:val="55"/>
        </w:numPr>
        <w:rPr>
          <w:noProof/>
        </w:rPr>
      </w:pPr>
      <w:r w:rsidRPr="00AB0D0E">
        <w:rPr>
          <w:noProof/>
        </w:rPr>
        <w:t>Business Education</w:t>
      </w:r>
    </w:p>
    <w:p w:rsidR="00EA7C57" w:rsidRPr="00AB0D0E" w:rsidRDefault="00EA7C57" w:rsidP="00EA7C57">
      <w:pPr>
        <w:pStyle w:val="ListParagraph"/>
        <w:numPr>
          <w:ilvl w:val="0"/>
          <w:numId w:val="55"/>
        </w:numPr>
        <w:rPr>
          <w:noProof/>
        </w:rPr>
      </w:pPr>
      <w:r w:rsidRPr="00AB0D0E">
        <w:rPr>
          <w:noProof/>
        </w:rPr>
        <w:t>Engineering and Technology Education</w:t>
      </w:r>
    </w:p>
    <w:p w:rsidR="00EA7C57" w:rsidRPr="00AB0D0E" w:rsidRDefault="00EA7C57" w:rsidP="00EA7C57">
      <w:pPr>
        <w:pStyle w:val="ListParagraph"/>
        <w:numPr>
          <w:ilvl w:val="0"/>
          <w:numId w:val="55"/>
        </w:numPr>
        <w:rPr>
          <w:noProof/>
        </w:rPr>
      </w:pPr>
      <w:r w:rsidRPr="00AB0D0E">
        <w:rPr>
          <w:noProof/>
        </w:rPr>
        <w:t>Family and Consumer Sciences Education</w:t>
      </w:r>
    </w:p>
    <w:p w:rsidR="00EA7C57" w:rsidRPr="00AB0D0E" w:rsidRDefault="00EA7C57" w:rsidP="00EA7C57">
      <w:pPr>
        <w:pStyle w:val="ListParagraph"/>
        <w:numPr>
          <w:ilvl w:val="0"/>
          <w:numId w:val="55"/>
        </w:numPr>
        <w:rPr>
          <w:noProof/>
        </w:rPr>
      </w:pPr>
      <w:r w:rsidRPr="00AB0D0E">
        <w:rPr>
          <w:noProof/>
        </w:rPr>
        <w:t>Guidance and Career Development</w:t>
      </w:r>
    </w:p>
    <w:p w:rsidR="00EA7C57" w:rsidRPr="00AB0D0E" w:rsidRDefault="00EA7C57" w:rsidP="00EA7C57">
      <w:pPr>
        <w:pStyle w:val="ListParagraph"/>
        <w:numPr>
          <w:ilvl w:val="0"/>
          <w:numId w:val="55"/>
        </w:numPr>
        <w:rPr>
          <w:noProof/>
        </w:rPr>
      </w:pPr>
      <w:r w:rsidRPr="00AB0D0E">
        <w:rPr>
          <w:noProof/>
        </w:rPr>
        <w:t>Health Science Technology Education</w:t>
      </w:r>
    </w:p>
    <w:p w:rsidR="00EA7C57" w:rsidRPr="00AB0D0E" w:rsidRDefault="00EA7C57" w:rsidP="00EA7C57">
      <w:pPr>
        <w:pStyle w:val="ListParagraph"/>
        <w:numPr>
          <w:ilvl w:val="0"/>
          <w:numId w:val="55"/>
        </w:numPr>
        <w:rPr>
          <w:noProof/>
        </w:rPr>
      </w:pPr>
      <w:r w:rsidRPr="00AB0D0E">
        <w:rPr>
          <w:noProof/>
        </w:rPr>
        <w:t>Marketing Education</w:t>
      </w:r>
    </w:p>
    <w:p w:rsidR="00EA7C57" w:rsidRDefault="00EA7C57" w:rsidP="00EA7C57">
      <w:pPr>
        <w:pStyle w:val="ListParagraph"/>
        <w:numPr>
          <w:ilvl w:val="0"/>
          <w:numId w:val="55"/>
        </w:numPr>
        <w:rPr>
          <w:noProof/>
        </w:rPr>
      </w:pPr>
      <w:r w:rsidRPr="00AB0D0E">
        <w:rPr>
          <w:noProof/>
        </w:rPr>
        <w:t>New and Related Ser</w:t>
      </w:r>
      <w:r>
        <w:rPr>
          <w:noProof/>
        </w:rPr>
        <w:t>vice</w:t>
      </w:r>
      <w:r w:rsidRPr="00AB0D0E">
        <w:rPr>
          <w:noProof/>
        </w:rPr>
        <w:t>s</w:t>
      </w:r>
    </w:p>
    <w:p w:rsidR="00EA7C57" w:rsidRPr="00AB0D0E" w:rsidRDefault="00EA7C57" w:rsidP="00EA7C57">
      <w:pPr>
        <w:pStyle w:val="ListParagraph"/>
        <w:numPr>
          <w:ilvl w:val="0"/>
          <w:numId w:val="55"/>
        </w:numPr>
        <w:rPr>
          <w:noProof/>
        </w:rPr>
      </w:pPr>
      <w:r>
        <w:rPr>
          <w:noProof/>
        </w:rPr>
        <w:t>Postsecondary, Adult and Career Education</w:t>
      </w:r>
    </w:p>
    <w:p w:rsidR="00EA7C57" w:rsidRPr="00AB0D0E" w:rsidRDefault="00EA7C57" w:rsidP="00EA7C57">
      <w:pPr>
        <w:pStyle w:val="ListParagraph"/>
        <w:numPr>
          <w:ilvl w:val="0"/>
          <w:numId w:val="55"/>
        </w:numPr>
      </w:pPr>
      <w:r w:rsidRPr="00AB0D0E">
        <w:rPr>
          <w:noProof/>
        </w:rPr>
        <w:t>Trade and Industrial Education</w:t>
      </w:r>
    </w:p>
    <w:p w:rsidR="00EA7C57" w:rsidRPr="00AB0D0E" w:rsidRDefault="00EA7C57" w:rsidP="00EA7C57">
      <w:pPr>
        <w:pBdr>
          <w:bottom w:val="single" w:sz="12" w:space="1" w:color="auto"/>
        </w:pBdr>
        <w:jc w:val="center"/>
      </w:pPr>
    </w:p>
    <w:p w:rsidR="00EA7C57" w:rsidRPr="00AB0D0E" w:rsidRDefault="00EA7C57" w:rsidP="00EA7C57">
      <w:pPr>
        <w:jc w:val="center"/>
      </w:pPr>
      <w:r w:rsidRPr="00435CFB">
        <w:rPr>
          <w:i/>
        </w:rPr>
        <w:t>Division leadership is composed of:</w:t>
      </w:r>
    </w:p>
    <w:p w:rsidR="00EA7C57" w:rsidRPr="00AB0D0E" w:rsidRDefault="00EA7C57" w:rsidP="00EA7C57">
      <w:pPr>
        <w:jc w:val="center"/>
      </w:pPr>
    </w:p>
    <w:p w:rsidR="00EA7C57" w:rsidRPr="00AB0D0E" w:rsidRDefault="00EA7C57" w:rsidP="00EA7C57">
      <w:pPr>
        <w:jc w:val="center"/>
      </w:pPr>
    </w:p>
    <w:p w:rsidR="00EA7C57" w:rsidRPr="00AB0D0E" w:rsidRDefault="00EA7C57" w:rsidP="00EA7C57">
      <w:pPr>
        <w:jc w:val="center"/>
      </w:pPr>
      <w:r>
        <w:rPr>
          <w:noProof/>
        </w:rPr>
        <w:drawing>
          <wp:inline distT="0" distB="0" distL="0" distR="0" wp14:anchorId="485046CC" wp14:editId="4AB8D1C8">
            <wp:extent cx="5743575" cy="3873500"/>
            <wp:effectExtent l="0" t="0" r="28575" b="0"/>
            <wp:docPr id="176" name="Diagram 17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9" r:lo="rId110" r:qs="rId111" r:cs="rId112"/>
              </a:graphicData>
            </a:graphic>
          </wp:inline>
        </w:drawing>
      </w:r>
    </w:p>
    <w:p w:rsidR="00EA7C57" w:rsidRPr="00AB0D0E" w:rsidRDefault="00EA7C57" w:rsidP="00EA7C57"/>
    <w:p w:rsidR="000F3E1E" w:rsidRPr="00F33084" w:rsidRDefault="000F3E1E" w:rsidP="000C66C7"/>
    <w:p w:rsidR="0022052E" w:rsidRPr="00F33084" w:rsidRDefault="0022052E" w:rsidP="000C66C7">
      <w:r w:rsidRPr="00F33084">
        <w:br w:type="page"/>
      </w:r>
    </w:p>
    <w:p w:rsidR="0022052E" w:rsidRPr="00F33084" w:rsidRDefault="00EE3E79" w:rsidP="007035A7">
      <w:pPr>
        <w:pStyle w:val="ACTEHeading"/>
      </w:pPr>
      <w:bookmarkStart w:id="64" w:name="_Toc321398037"/>
      <w:r>
        <w:lastRenderedPageBreak/>
        <w:t>ACTE Affiliation</w:t>
      </w:r>
      <w:bookmarkEnd w:id="64"/>
    </w:p>
    <w:p w:rsidR="001531A6" w:rsidRDefault="001531A6" w:rsidP="000C66C7">
      <w:pPr>
        <w:sectPr w:rsidR="001531A6" w:rsidSect="001531A6">
          <w:headerReference w:type="default" r:id="rId114"/>
          <w:footerReference w:type="default" r:id="rId115"/>
          <w:headerReference w:type="first" r:id="rId116"/>
          <w:type w:val="nextColumn"/>
          <w:pgSz w:w="12240" w:h="15840" w:code="1"/>
          <w:pgMar w:top="720" w:right="720" w:bottom="720" w:left="720" w:header="576" w:footer="576" w:gutter="0"/>
          <w:cols w:space="720"/>
          <w:titlePg/>
          <w:docGrid w:linePitch="360"/>
        </w:sectPr>
      </w:pPr>
    </w:p>
    <w:p w:rsidR="0022052E" w:rsidRDefault="0022052E" w:rsidP="000C66C7"/>
    <w:p w:rsidR="00EE2BBD" w:rsidRDefault="00745CCA" w:rsidP="008B7F6E">
      <w:r>
        <w:t xml:space="preserve">Affiliated state </w:t>
      </w:r>
      <w:r w:rsidR="00CA344C">
        <w:t xml:space="preserve">associations </w:t>
      </w:r>
      <w:r>
        <w:t xml:space="preserve">and ACTE work together to fulfill their </w:t>
      </w:r>
      <w:r w:rsidR="00EE2BBD">
        <w:t>common</w:t>
      </w:r>
      <w:r>
        <w:t xml:space="preserve"> </w:t>
      </w:r>
      <w:r w:rsidRPr="00201F2F">
        <w:t>primary obligation</w:t>
      </w:r>
      <w:r>
        <w:t xml:space="preserve">: </w:t>
      </w:r>
      <w:r w:rsidR="00CA344C">
        <w:t>Serving</w:t>
      </w:r>
      <w:r w:rsidR="00CA344C" w:rsidRPr="00201F2F">
        <w:t xml:space="preserve"> </w:t>
      </w:r>
      <w:r w:rsidRPr="00201F2F">
        <w:t>the lifelong professional needs of their collective memberships by delivering</w:t>
      </w:r>
      <w:r>
        <w:t>/</w:t>
      </w:r>
      <w:r w:rsidRPr="00201F2F">
        <w:t xml:space="preserve">providing access to </w:t>
      </w:r>
      <w:r w:rsidR="00CA344C">
        <w:t>high-</w:t>
      </w:r>
      <w:r>
        <w:t xml:space="preserve">quality </w:t>
      </w:r>
      <w:r w:rsidRPr="00201F2F">
        <w:t>products and services and communicating directly with their respective members</w:t>
      </w:r>
      <w:r>
        <w:t>.</w:t>
      </w:r>
      <w:r w:rsidR="001D49EF">
        <w:t xml:space="preserve"> </w:t>
      </w:r>
      <w:r w:rsidR="00EE2BBD">
        <w:t xml:space="preserve">By becoming an affiliated state, a state </w:t>
      </w:r>
      <w:r w:rsidR="00CA344C">
        <w:t xml:space="preserve">association </w:t>
      </w:r>
      <w:r w:rsidR="00EE2BBD">
        <w:t>is given national support, such as in the areas of public policy expertise, membership support, leadership development, research resources and communication</w:t>
      </w:r>
      <w:r w:rsidR="00CA344C">
        <w:t>,</w:t>
      </w:r>
      <w:r w:rsidR="00EE2BBD">
        <w:t xml:space="preserve"> to name a few</w:t>
      </w:r>
      <w:r w:rsidR="00CA344C">
        <w:t>,</w:t>
      </w:r>
      <w:r w:rsidR="00EE2BBD">
        <w:t xml:space="preserve"> to meet member needs. </w:t>
      </w:r>
      <w:r w:rsidR="00EE2BBD">
        <w:rPr>
          <w:rFonts w:cs="Arial"/>
        </w:rPr>
        <w:t>In addition, a</w:t>
      </w:r>
      <w:r w:rsidR="00EE2BBD" w:rsidRPr="00201F2F">
        <w:rPr>
          <w:rFonts w:cs="Arial"/>
        </w:rPr>
        <w:t xml:space="preserve">n ACTE-affiliated state </w:t>
      </w:r>
      <w:r w:rsidR="00CA344C">
        <w:rPr>
          <w:rFonts w:cs="Arial"/>
        </w:rPr>
        <w:t>association</w:t>
      </w:r>
      <w:r w:rsidR="00CA344C" w:rsidRPr="00201F2F">
        <w:rPr>
          <w:rFonts w:cs="Arial"/>
        </w:rPr>
        <w:t xml:space="preserve"> </w:t>
      </w:r>
      <w:r w:rsidR="00EE2BBD">
        <w:rPr>
          <w:rFonts w:cs="Arial"/>
        </w:rPr>
        <w:t>is</w:t>
      </w:r>
      <w:r w:rsidR="00EE2BBD" w:rsidRPr="00201F2F">
        <w:rPr>
          <w:rFonts w:cs="Arial"/>
        </w:rPr>
        <w:t xml:space="preserve"> entitled to voting delegates a</w:t>
      </w:r>
      <w:r w:rsidR="00EE2BBD">
        <w:rPr>
          <w:rFonts w:cs="Arial"/>
        </w:rPr>
        <w:t>t the ACTE Assembly of Delegates, one of ACTE’s primary governing structures, to assist in guiding the organization</w:t>
      </w:r>
      <w:r w:rsidR="00EE2BBD" w:rsidRPr="00201F2F">
        <w:rPr>
          <w:rFonts w:cs="Arial"/>
        </w:rPr>
        <w:t>.</w:t>
      </w:r>
    </w:p>
    <w:p w:rsidR="00EE2BBD" w:rsidRDefault="00EE2BBD" w:rsidP="008B7F6E"/>
    <w:p w:rsidR="008B7F6E" w:rsidRDefault="00F83DF8" w:rsidP="008B7F6E">
      <w:r w:rsidRPr="00201F2F">
        <w:rPr>
          <w:rFonts w:cs="Arial"/>
        </w:rPr>
        <w:t>A</w:t>
      </w:r>
      <w:r>
        <w:rPr>
          <w:rFonts w:cs="Arial"/>
        </w:rPr>
        <w:t>s a result of this vital, mutually supportive and beneficial relationship, a</w:t>
      </w:r>
      <w:r w:rsidRPr="00201F2F">
        <w:rPr>
          <w:rFonts w:cs="Arial"/>
        </w:rPr>
        <w:t xml:space="preserve">ffiliation requires </w:t>
      </w:r>
      <w:r>
        <w:rPr>
          <w:rFonts w:cs="Arial"/>
        </w:rPr>
        <w:t xml:space="preserve">that </w:t>
      </w:r>
      <w:r w:rsidRPr="00201F2F">
        <w:rPr>
          <w:rFonts w:cs="Arial"/>
        </w:rPr>
        <w:t xml:space="preserve">a state </w:t>
      </w:r>
      <w:r w:rsidR="00EE3510">
        <w:rPr>
          <w:rFonts w:cs="Arial"/>
        </w:rPr>
        <w:t>association</w:t>
      </w:r>
      <w:r w:rsidR="00EE3510" w:rsidRPr="00201F2F">
        <w:rPr>
          <w:rFonts w:cs="Arial"/>
        </w:rPr>
        <w:t xml:space="preserve">'s </w:t>
      </w:r>
      <w:r w:rsidRPr="00201F2F">
        <w:rPr>
          <w:rFonts w:cs="Arial"/>
        </w:rPr>
        <w:t xml:space="preserve">purposes, activities and operational procedures </w:t>
      </w:r>
      <w:r>
        <w:rPr>
          <w:rFonts w:cs="Arial"/>
        </w:rPr>
        <w:t>are not</w:t>
      </w:r>
      <w:r w:rsidRPr="00201F2F">
        <w:rPr>
          <w:rFonts w:cs="Arial"/>
        </w:rPr>
        <w:t xml:space="preserve"> in conflict with ACTE's mission</w:t>
      </w:r>
      <w:r>
        <w:t xml:space="preserve">. </w:t>
      </w:r>
      <w:r w:rsidR="008B7F6E">
        <w:t xml:space="preserve">For additional information on affiliation, please review the </w:t>
      </w:r>
      <w:hyperlink w:anchor="understanding" w:history="1">
        <w:r w:rsidR="008B7F6E" w:rsidRPr="008B7F6E">
          <w:rPr>
            <w:rStyle w:val="Hyperlink"/>
          </w:rPr>
          <w:t>Statement of Understanding</w:t>
        </w:r>
      </w:hyperlink>
      <w:r w:rsidR="008B7F6E">
        <w:t>.</w:t>
      </w:r>
      <w:r w:rsidR="001D49EF">
        <w:t xml:space="preserve"> </w:t>
      </w:r>
      <w:r w:rsidR="003268DA">
        <w:t xml:space="preserve">If your state is not already an affiliated state </w:t>
      </w:r>
      <w:r w:rsidR="00EE3510">
        <w:t>association</w:t>
      </w:r>
      <w:r w:rsidR="003268DA">
        <w:t xml:space="preserve">, please contact the </w:t>
      </w:r>
      <w:hyperlink r:id="rId117" w:history="1">
        <w:r w:rsidR="003268DA" w:rsidRPr="00937413">
          <w:rPr>
            <w:rStyle w:val="Hyperlink"/>
          </w:rPr>
          <w:t>Leadership Department</w:t>
        </w:r>
      </w:hyperlink>
      <w:r w:rsidR="003268DA">
        <w:t xml:space="preserve"> at ACTE for a packet detailing the process and steps for affiliation.</w:t>
      </w:r>
    </w:p>
    <w:p w:rsidR="008B7F6E" w:rsidRDefault="008B7F6E" w:rsidP="008B7F6E"/>
    <w:p w:rsidR="008B7F6E" w:rsidRPr="00EE2BBD" w:rsidRDefault="008B7F6E" w:rsidP="008B7F6E">
      <w:r>
        <w:t xml:space="preserve">Affiliated </w:t>
      </w:r>
      <w:r w:rsidR="00EE3510">
        <w:t xml:space="preserve">state associations </w:t>
      </w:r>
      <w:r>
        <w:t>can be unified or non-unified.</w:t>
      </w:r>
      <w:r w:rsidR="001D49EF">
        <w:t xml:space="preserve"> </w:t>
      </w:r>
      <w:r>
        <w:t>Members in unified states are required to belong to both the state and national ACTE; members in non-unified states can belong to the state or national, but are not required to belong to both organizations.</w:t>
      </w:r>
      <w:r w:rsidR="001D49EF">
        <w:t xml:space="preserve"> </w:t>
      </w:r>
      <w:r>
        <w:t>Unified states are not charged for certain services, while non-unified states are charged for some services rendered by the national ACTE office.</w:t>
      </w:r>
      <w:r w:rsidR="001D49EF">
        <w:t xml:space="preserve"> </w:t>
      </w:r>
      <w:r w:rsidR="003268DA">
        <w:t>For</w:t>
      </w:r>
      <w:r>
        <w:t xml:space="preserve"> additional information on the</w:t>
      </w:r>
      <w:r w:rsidR="003268DA">
        <w:t xml:space="preserve"> </w:t>
      </w:r>
      <w:r>
        <w:t>difference</w:t>
      </w:r>
      <w:r w:rsidR="003268DA">
        <w:t>,</w:t>
      </w:r>
      <w:r>
        <w:t xml:space="preserve"> </w:t>
      </w:r>
      <w:r w:rsidR="003268DA">
        <w:t>please review the section on</w:t>
      </w:r>
      <w:r>
        <w:t xml:space="preserve"> </w:t>
      </w:r>
      <w:hyperlink w:anchor="unifiedandnon" w:history="1">
        <w:r w:rsidRPr="008B7F6E">
          <w:rPr>
            <w:rStyle w:val="Hyperlink"/>
          </w:rPr>
          <w:t>unified and non-unified states</w:t>
        </w:r>
      </w:hyperlink>
      <w:r>
        <w:t>.</w:t>
      </w:r>
    </w:p>
    <w:p w:rsidR="00EE2BBD" w:rsidRPr="00EE2BBD" w:rsidRDefault="00EE2BBD" w:rsidP="000C66C7">
      <w:pPr>
        <w:rPr>
          <w:b/>
          <w:smallCaps/>
          <w:sz w:val="32"/>
          <w:szCs w:val="32"/>
        </w:rPr>
      </w:pPr>
    </w:p>
    <w:p w:rsidR="0022052E" w:rsidRPr="00EE2BBD" w:rsidRDefault="00EE2BBD" w:rsidP="000C66C7">
      <w:pPr>
        <w:rPr>
          <w:b/>
          <w:smallCaps/>
          <w:sz w:val="32"/>
          <w:szCs w:val="32"/>
        </w:rPr>
      </w:pPr>
      <w:r w:rsidRPr="00EE2BBD">
        <w:rPr>
          <w:b/>
          <w:smallCaps/>
          <w:noProof/>
          <w:sz w:val="32"/>
          <w:szCs w:val="32"/>
        </w:rPr>
        <w:drawing>
          <wp:inline distT="0" distB="0" distL="0" distR="0" wp14:anchorId="2F54BF0C" wp14:editId="6131FD95">
            <wp:extent cx="6946900" cy="2095500"/>
            <wp:effectExtent l="0" t="0" r="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8" r:lo="rId119" r:qs="rId120" r:cs="rId121"/>
              </a:graphicData>
            </a:graphic>
          </wp:inline>
        </w:drawing>
      </w:r>
      <w:r w:rsidR="0022052E" w:rsidRPr="00EE2BBD">
        <w:rPr>
          <w:b/>
          <w:smallCaps/>
          <w:sz w:val="32"/>
          <w:szCs w:val="32"/>
        </w:rPr>
        <w:br w:type="page"/>
      </w:r>
    </w:p>
    <w:p w:rsidR="002D4EC8" w:rsidRDefault="002D4EC8" w:rsidP="007035A7">
      <w:pPr>
        <w:pStyle w:val="ACTEHeading"/>
        <w:sectPr w:rsidR="002D4EC8" w:rsidSect="008B7F6E">
          <w:type w:val="continuous"/>
          <w:pgSz w:w="12240" w:h="15840" w:code="1"/>
          <w:pgMar w:top="720" w:right="720" w:bottom="720" w:left="720" w:header="576" w:footer="576" w:gutter="0"/>
          <w:cols w:space="720"/>
          <w:titlePg/>
          <w:docGrid w:linePitch="360"/>
        </w:sectPr>
      </w:pPr>
    </w:p>
    <w:p w:rsidR="0022052E" w:rsidRPr="00F33084" w:rsidRDefault="0022052E" w:rsidP="007035A7">
      <w:pPr>
        <w:pStyle w:val="ACTEHeading"/>
      </w:pPr>
      <w:bookmarkStart w:id="65" w:name="_Toc321398038"/>
      <w:bookmarkStart w:id="66" w:name="understanding"/>
      <w:r w:rsidRPr="00F33084">
        <w:lastRenderedPageBreak/>
        <w:t>Statement of Understanding and Affiliation Process</w:t>
      </w:r>
      <w:bookmarkEnd w:id="65"/>
    </w:p>
    <w:bookmarkEnd w:id="66"/>
    <w:p w:rsidR="00761D8F" w:rsidRPr="002C1AD6" w:rsidRDefault="00761D8F" w:rsidP="000C66C7">
      <w:pPr>
        <w:jc w:val="center"/>
        <w:rPr>
          <w:rFonts w:cs="Arial"/>
          <w:bCs/>
        </w:rPr>
      </w:pPr>
    </w:p>
    <w:p w:rsidR="00B7281B" w:rsidRDefault="0022052E">
      <w:pPr>
        <w:pStyle w:val="ACTESubheading"/>
      </w:pPr>
      <w:r w:rsidRPr="00F33084">
        <w:t>Statement of Understanding</w:t>
      </w:r>
    </w:p>
    <w:p w:rsidR="0022052E" w:rsidRPr="00F33084" w:rsidRDefault="0022052E" w:rsidP="000C66C7">
      <w:r w:rsidRPr="00F33084">
        <w:rPr>
          <w:rFonts w:cs="Arial"/>
        </w:rPr>
        <w:t xml:space="preserve">The </w:t>
      </w:r>
      <w:r w:rsidR="009F7F69">
        <w:rPr>
          <w:rFonts w:cs="Arial"/>
        </w:rPr>
        <w:t>Association</w:t>
      </w:r>
      <w:r w:rsidRPr="00F33084">
        <w:rPr>
          <w:rFonts w:cs="Arial"/>
        </w:rPr>
        <w:t xml:space="preserve"> for </w:t>
      </w:r>
      <w:r w:rsidR="009F7F69">
        <w:rPr>
          <w:rFonts w:cs="Arial"/>
        </w:rPr>
        <w:t xml:space="preserve">Career and </w:t>
      </w:r>
      <w:r w:rsidR="00EE3510">
        <w:rPr>
          <w:rFonts w:cs="Arial"/>
        </w:rPr>
        <w:t>Technical Education</w:t>
      </w:r>
      <w:r w:rsidR="00EE3510" w:rsidRPr="00F33084">
        <w:rPr>
          <w:rFonts w:cs="Arial"/>
        </w:rPr>
        <w:t xml:space="preserve"> </w:t>
      </w:r>
      <w:r w:rsidRPr="00F33084">
        <w:rPr>
          <w:rFonts w:cs="Arial"/>
        </w:rPr>
        <w:t xml:space="preserve">(ACTE) is a duly constituted legal entity providing services and benefits on behalf of </w:t>
      </w:r>
      <w:r w:rsidR="009F7F69">
        <w:rPr>
          <w:rFonts w:cs="Arial"/>
        </w:rPr>
        <w:t xml:space="preserve">Career and </w:t>
      </w:r>
      <w:r w:rsidR="00EE3510">
        <w:rPr>
          <w:rFonts w:cs="Arial"/>
        </w:rPr>
        <w:t>Technical Education</w:t>
      </w:r>
      <w:r w:rsidR="00EE3510" w:rsidRPr="00F33084">
        <w:rPr>
          <w:rFonts w:cs="Arial"/>
        </w:rPr>
        <w:t xml:space="preserve"> </w:t>
      </w:r>
      <w:r w:rsidRPr="00F33084">
        <w:rPr>
          <w:rFonts w:cs="Arial"/>
        </w:rPr>
        <w:t xml:space="preserve">(CTE) professionals within the United States and internationally. ACTE invites affiliation with duly constituted legal entities providing ACTE-aligned services and programs on behalf of CTE professionals within a specific state of the United States, a commonwealth or territory of the United States, or a sovereign nation or any of its political </w:t>
      </w:r>
      <w:r w:rsidR="00F83DF8" w:rsidRPr="00F33084">
        <w:rPr>
          <w:rFonts w:cs="Arial"/>
        </w:rPr>
        <w:t>sub</w:t>
      </w:r>
      <w:r w:rsidR="00F83DF8">
        <w:rPr>
          <w:rFonts w:cs="Arial"/>
        </w:rPr>
        <w:t>division</w:t>
      </w:r>
      <w:r w:rsidR="00F83DF8" w:rsidRPr="00F33084">
        <w:rPr>
          <w:rFonts w:cs="Arial"/>
        </w:rPr>
        <w:t>s</w:t>
      </w:r>
      <w:r w:rsidRPr="00F33084">
        <w:rPr>
          <w:rFonts w:cs="Arial"/>
        </w:rPr>
        <w:t>.</w:t>
      </w:r>
    </w:p>
    <w:p w:rsidR="0022052E" w:rsidRPr="00F33084" w:rsidRDefault="0022052E" w:rsidP="000C66C7"/>
    <w:p w:rsidR="0022052E" w:rsidRPr="00F33084" w:rsidRDefault="0022052E" w:rsidP="000C66C7">
      <w:r w:rsidRPr="00F33084">
        <w:rPr>
          <w:rFonts w:cs="Arial"/>
        </w:rPr>
        <w:t xml:space="preserve">Affiliation requires a state </w:t>
      </w:r>
      <w:r w:rsidR="00EE3510">
        <w:rPr>
          <w:rFonts w:cs="Arial"/>
        </w:rPr>
        <w:t>association</w:t>
      </w:r>
      <w:r w:rsidR="00EE3510" w:rsidRPr="00F33084">
        <w:rPr>
          <w:rFonts w:cs="Arial"/>
        </w:rPr>
        <w:t xml:space="preserve">'s </w:t>
      </w:r>
      <w:r w:rsidRPr="00F33084">
        <w:rPr>
          <w:rFonts w:cs="Arial"/>
        </w:rPr>
        <w:t xml:space="preserve">purposes, activities and operational procedures not be in conflict with ACTE's mission. ACTE recognizes state </w:t>
      </w:r>
      <w:r w:rsidR="009F7F69">
        <w:rPr>
          <w:rFonts w:cs="Arial"/>
        </w:rPr>
        <w:t>Association</w:t>
      </w:r>
      <w:r w:rsidRPr="00F33084">
        <w:rPr>
          <w:rFonts w:cs="Arial"/>
        </w:rPr>
        <w:t>s' necessity to adopt bylaws, missions and organizational structures specific to their jurisdictions and responsive to their members.</w:t>
      </w:r>
    </w:p>
    <w:p w:rsidR="0022052E" w:rsidRPr="00F33084" w:rsidRDefault="0022052E" w:rsidP="000C66C7">
      <w:r w:rsidRPr="00F33084">
        <w:t> </w:t>
      </w:r>
    </w:p>
    <w:p w:rsidR="0022052E" w:rsidRPr="00F33084" w:rsidRDefault="0022052E" w:rsidP="000C66C7">
      <w:r w:rsidRPr="00F33084">
        <w:rPr>
          <w:rFonts w:cs="Arial"/>
        </w:rPr>
        <w:t xml:space="preserve">An ACTE-affiliated state </w:t>
      </w:r>
      <w:r w:rsidR="00EE3510">
        <w:rPr>
          <w:rFonts w:cs="Arial"/>
        </w:rPr>
        <w:t>a</w:t>
      </w:r>
      <w:r w:rsidR="009F7F69">
        <w:rPr>
          <w:rFonts w:cs="Arial"/>
        </w:rPr>
        <w:t>ssociation</w:t>
      </w:r>
      <w:r w:rsidRPr="00F33084">
        <w:rPr>
          <w:rFonts w:cs="Arial"/>
        </w:rPr>
        <w:t xml:space="preserve"> shall be entitled to voting delegates at the ACTE Assembly of Delegates as specified in the ACTE </w:t>
      </w:r>
      <w:r w:rsidR="00EE3510">
        <w:rPr>
          <w:rFonts w:cs="Arial"/>
        </w:rPr>
        <w:t>B</w:t>
      </w:r>
      <w:r w:rsidR="00EE3510" w:rsidRPr="00F33084">
        <w:rPr>
          <w:rFonts w:cs="Arial"/>
        </w:rPr>
        <w:t>ylaws</w:t>
      </w:r>
      <w:r w:rsidRPr="00F33084">
        <w:rPr>
          <w:rFonts w:cs="Arial"/>
        </w:rPr>
        <w:t xml:space="preserve">. ACTE and affiliated state </w:t>
      </w:r>
      <w:r w:rsidR="00EE3510">
        <w:rPr>
          <w:rFonts w:cs="Arial"/>
        </w:rPr>
        <w:t>association</w:t>
      </w:r>
      <w:r w:rsidR="00EE3510" w:rsidRPr="00F33084">
        <w:rPr>
          <w:rFonts w:cs="Arial"/>
        </w:rPr>
        <w:t xml:space="preserve">s </w:t>
      </w:r>
      <w:r w:rsidRPr="00F33084">
        <w:rPr>
          <w:rFonts w:cs="Arial"/>
        </w:rPr>
        <w:t>further agree to the following principles and operational elements.</w:t>
      </w:r>
    </w:p>
    <w:p w:rsidR="0022052E" w:rsidRPr="00F33084" w:rsidRDefault="0022052E" w:rsidP="000C66C7"/>
    <w:p w:rsidR="00B7281B" w:rsidRDefault="0022052E">
      <w:pPr>
        <w:pStyle w:val="ACTESubheading"/>
      </w:pPr>
      <w:r w:rsidRPr="00F33084">
        <w:t>Principles of Affiliation</w:t>
      </w:r>
    </w:p>
    <w:p w:rsidR="0022052E" w:rsidRPr="00F33084" w:rsidRDefault="0022052E" w:rsidP="0066772A">
      <w:pPr>
        <w:numPr>
          <w:ilvl w:val="0"/>
          <w:numId w:val="51"/>
        </w:numPr>
        <w:tabs>
          <w:tab w:val="clear" w:pos="640"/>
          <w:tab w:val="num" w:pos="360"/>
        </w:tabs>
        <w:ind w:left="360"/>
      </w:pPr>
      <w:r w:rsidRPr="00F33084">
        <w:t xml:space="preserve">ACTE and its affiliated </w:t>
      </w:r>
      <w:r w:rsidR="00EE3510">
        <w:t>s</w:t>
      </w:r>
      <w:r w:rsidR="00EE3510" w:rsidRPr="00F33084">
        <w:t xml:space="preserve">tate </w:t>
      </w:r>
      <w:r w:rsidR="00EE3510">
        <w:t>association</w:t>
      </w:r>
      <w:r w:rsidR="00EE3510" w:rsidRPr="00F33084">
        <w:t xml:space="preserve">s </w:t>
      </w:r>
      <w:r w:rsidRPr="00F33084">
        <w:t xml:space="preserve">share a primary obligation to serve the lifelong professional needs of their collective memberships by delivering or providing access to products and services of the highest quality and communicating directly with their respective members. </w:t>
      </w:r>
    </w:p>
    <w:p w:rsidR="0022052E" w:rsidRPr="00F33084" w:rsidRDefault="0022052E" w:rsidP="0066772A">
      <w:pPr>
        <w:numPr>
          <w:ilvl w:val="0"/>
          <w:numId w:val="51"/>
        </w:numPr>
        <w:tabs>
          <w:tab w:val="clear" w:pos="640"/>
          <w:tab w:val="num" w:pos="360"/>
        </w:tabs>
        <w:ind w:left="360"/>
      </w:pPr>
      <w:r w:rsidRPr="00F33084">
        <w:t xml:space="preserve">ACTE and its affiliated </w:t>
      </w:r>
      <w:r w:rsidR="00EE3510">
        <w:t>state association</w:t>
      </w:r>
      <w:r w:rsidRPr="00F33084">
        <w:t xml:space="preserve">s will cultivate operating environments of mutual trust and respect towards one another and their members and stakeholders; foster open communication and transparency; and exercise transparent governance and decision-making responsibilities. </w:t>
      </w:r>
    </w:p>
    <w:p w:rsidR="0022052E" w:rsidRPr="00F33084" w:rsidRDefault="0022052E" w:rsidP="0066772A">
      <w:pPr>
        <w:numPr>
          <w:ilvl w:val="0"/>
          <w:numId w:val="51"/>
        </w:numPr>
        <w:tabs>
          <w:tab w:val="clear" w:pos="640"/>
          <w:tab w:val="num" w:pos="360"/>
        </w:tabs>
        <w:ind w:left="360"/>
      </w:pPr>
      <w:r w:rsidRPr="00F33084">
        <w:t xml:space="preserve">ACTE, in consultation with its affiliated </w:t>
      </w:r>
      <w:r w:rsidR="00EE3510">
        <w:t>s</w:t>
      </w:r>
      <w:r w:rsidR="00EE3510" w:rsidRPr="00F33084">
        <w:t xml:space="preserve">tate </w:t>
      </w:r>
      <w:r w:rsidR="00EE3510">
        <w:t>association</w:t>
      </w:r>
      <w:r w:rsidR="00EE3510" w:rsidRPr="00F33084">
        <w:t>s</w:t>
      </w:r>
      <w:r w:rsidRPr="00F33084">
        <w:t xml:space="preserve">, will establish and communicate advocacy principals that enhance the value of the profession, serve its stakeholders and inform the education system. </w:t>
      </w:r>
    </w:p>
    <w:p w:rsidR="0022052E" w:rsidRPr="00F33084" w:rsidRDefault="0022052E" w:rsidP="0066772A">
      <w:pPr>
        <w:numPr>
          <w:ilvl w:val="0"/>
          <w:numId w:val="51"/>
        </w:numPr>
        <w:tabs>
          <w:tab w:val="clear" w:pos="640"/>
          <w:tab w:val="num" w:pos="360"/>
        </w:tabs>
        <w:ind w:left="360"/>
      </w:pPr>
      <w:r w:rsidRPr="00F33084">
        <w:t xml:space="preserve">ACTE and its affiliated </w:t>
      </w:r>
      <w:r w:rsidR="00EE3510">
        <w:t>s</w:t>
      </w:r>
      <w:r w:rsidR="00EE3510" w:rsidRPr="00F33084">
        <w:t xml:space="preserve">tate </w:t>
      </w:r>
      <w:r w:rsidR="00EE3510">
        <w:t>association</w:t>
      </w:r>
      <w:r w:rsidR="00EE3510" w:rsidRPr="00F33084">
        <w:t xml:space="preserve">s </w:t>
      </w:r>
      <w:r w:rsidRPr="00F33084">
        <w:t>will strive to protect, develop and enhance the reputation, value and pre</w:t>
      </w:r>
      <w:r w:rsidR="00EE3510">
        <w:t>-</w:t>
      </w:r>
      <w:r w:rsidRPr="00F33084">
        <w:t xml:space="preserve">eminence of </w:t>
      </w:r>
      <w:r w:rsidR="009F7F69">
        <w:t>career and technical education</w:t>
      </w:r>
      <w:r w:rsidR="00EE3510">
        <w:t>,</w:t>
      </w:r>
      <w:r w:rsidRPr="00F33084">
        <w:t xml:space="preserve"> as well as their own brands. </w:t>
      </w:r>
    </w:p>
    <w:p w:rsidR="0022052E" w:rsidRPr="00F33084" w:rsidRDefault="0022052E" w:rsidP="0066772A">
      <w:pPr>
        <w:numPr>
          <w:ilvl w:val="0"/>
          <w:numId w:val="51"/>
        </w:numPr>
        <w:tabs>
          <w:tab w:val="clear" w:pos="640"/>
          <w:tab w:val="num" w:pos="360"/>
        </w:tabs>
        <w:ind w:left="360"/>
      </w:pPr>
      <w:r w:rsidRPr="00F33084">
        <w:t xml:space="preserve">ACTE and its affiliated </w:t>
      </w:r>
      <w:r w:rsidR="00EE3510">
        <w:t>s</w:t>
      </w:r>
      <w:r w:rsidR="00EE3510" w:rsidRPr="00F33084">
        <w:t xml:space="preserve">tate </w:t>
      </w:r>
      <w:r w:rsidR="00EE3510">
        <w:t>association</w:t>
      </w:r>
      <w:r w:rsidR="00EE3510" w:rsidRPr="00F33084">
        <w:t xml:space="preserve">s </w:t>
      </w:r>
      <w:r w:rsidRPr="00F33084">
        <w:t>will each operate in a financially prudent manner and in fulfillment of their respective fiduciary responsibilities and will do so in a manner that is open and transparent to their members.</w:t>
      </w:r>
    </w:p>
    <w:p w:rsidR="0022052E" w:rsidRPr="00F33084" w:rsidRDefault="0022052E" w:rsidP="0066772A">
      <w:pPr>
        <w:numPr>
          <w:ilvl w:val="0"/>
          <w:numId w:val="51"/>
        </w:numPr>
        <w:tabs>
          <w:tab w:val="clear" w:pos="640"/>
          <w:tab w:val="num" w:pos="360"/>
        </w:tabs>
        <w:ind w:left="360"/>
        <w:rPr>
          <w:b/>
        </w:rPr>
      </w:pPr>
      <w:r w:rsidRPr="00F33084">
        <w:t xml:space="preserve">ACTE and its affiliated </w:t>
      </w:r>
      <w:r w:rsidR="00EE3510">
        <w:t>s</w:t>
      </w:r>
      <w:r w:rsidR="00EE3510" w:rsidRPr="00F33084">
        <w:t xml:space="preserve">tate </w:t>
      </w:r>
      <w:r w:rsidR="00EE3510">
        <w:t>association</w:t>
      </w:r>
      <w:r w:rsidR="00EE3510" w:rsidRPr="00F33084">
        <w:t xml:space="preserve">s </w:t>
      </w:r>
      <w:r w:rsidRPr="00F33084">
        <w:t>both will seek out, foster</w:t>
      </w:r>
      <w:r w:rsidR="00953BC3">
        <w:t xml:space="preserve"> and</w:t>
      </w:r>
      <w:r w:rsidRPr="00F33084">
        <w:t xml:space="preserve"> train effective leaders that advance the vision and goals of the respective organizations and the profession.</w:t>
      </w:r>
    </w:p>
    <w:p w:rsidR="0022052E" w:rsidRPr="00F33084" w:rsidRDefault="0022052E" w:rsidP="000C66C7"/>
    <w:p w:rsidR="00B7281B" w:rsidRDefault="0022052E">
      <w:pPr>
        <w:pStyle w:val="ACTESubheading"/>
      </w:pPr>
      <w:r w:rsidRPr="00F33084">
        <w:t>Operating Framework</w:t>
      </w:r>
    </w:p>
    <w:p w:rsidR="0022052E" w:rsidRPr="00F33084" w:rsidRDefault="0022052E" w:rsidP="0066772A">
      <w:pPr>
        <w:numPr>
          <w:ilvl w:val="0"/>
          <w:numId w:val="52"/>
        </w:numPr>
      </w:pPr>
      <w:r w:rsidRPr="00F33084">
        <w:t xml:space="preserve">ACTE has the responsibility for developing and communicating the positions on </w:t>
      </w:r>
      <w:r w:rsidR="00EE3510">
        <w:t>f</w:t>
      </w:r>
      <w:r w:rsidR="00EE3510" w:rsidRPr="00F33084">
        <w:t xml:space="preserve">ederal </w:t>
      </w:r>
      <w:r w:rsidRPr="00F33084">
        <w:t>legislation and regulatory agency actions.</w:t>
      </w:r>
      <w:r w:rsidR="001D49EF">
        <w:t xml:space="preserve"> </w:t>
      </w:r>
      <w:r w:rsidRPr="00F33084">
        <w:t xml:space="preserve">Affiliated state </w:t>
      </w:r>
      <w:r w:rsidR="00EE3510">
        <w:t>association</w:t>
      </w:r>
      <w:r w:rsidR="00EE3510" w:rsidRPr="00F33084">
        <w:t xml:space="preserve">s </w:t>
      </w:r>
      <w:r w:rsidRPr="00F33084">
        <w:t>will align their activities, where feasible, with the ACTE positions and assist ACTE by communicating the positions to members and stakeholders.</w:t>
      </w:r>
    </w:p>
    <w:p w:rsidR="0022052E" w:rsidRPr="00F33084" w:rsidRDefault="0022052E" w:rsidP="0066772A">
      <w:pPr>
        <w:numPr>
          <w:ilvl w:val="0"/>
          <w:numId w:val="52"/>
        </w:numPr>
      </w:pPr>
      <w:r w:rsidRPr="00F33084">
        <w:t xml:space="preserve">ACTE and its affiliated state </w:t>
      </w:r>
      <w:r w:rsidR="00EE3510">
        <w:t>association</w:t>
      </w:r>
      <w:r w:rsidR="00EE3510" w:rsidRPr="00F33084">
        <w:t xml:space="preserve">s </w:t>
      </w:r>
      <w:r w:rsidRPr="00F33084">
        <w:t xml:space="preserve">will work in partnership to deliver consistent messages that advance the </w:t>
      </w:r>
      <w:r w:rsidR="009F7F69">
        <w:t>career and technical education</w:t>
      </w:r>
      <w:r w:rsidRPr="00F33084">
        <w:t xml:space="preserve"> profession and the respective </w:t>
      </w:r>
      <w:r w:rsidR="00EE3510">
        <w:t>association</w:t>
      </w:r>
      <w:r w:rsidR="00EE3510" w:rsidRPr="00F33084">
        <w:t>s</w:t>
      </w:r>
      <w:r w:rsidRPr="00F33084">
        <w:t xml:space="preserve">. Volunteers are one of ACTE’s and the affiliated state </w:t>
      </w:r>
      <w:r w:rsidR="00EE3510">
        <w:t>association</w:t>
      </w:r>
      <w:r w:rsidR="00EE3510" w:rsidRPr="00F33084">
        <w:t xml:space="preserve">s’ </w:t>
      </w:r>
      <w:r w:rsidRPr="00F33084">
        <w:t>most valuable resources.</w:t>
      </w:r>
    </w:p>
    <w:p w:rsidR="0022052E" w:rsidRPr="00F33084" w:rsidRDefault="0022052E" w:rsidP="0066772A">
      <w:pPr>
        <w:numPr>
          <w:ilvl w:val="0"/>
          <w:numId w:val="52"/>
        </w:numPr>
      </w:pPr>
      <w:r w:rsidRPr="00F33084">
        <w:t xml:space="preserve">Volunteers shall be recognized, supported and encouraged when acting on behalf of ACTE and its affiliated state </w:t>
      </w:r>
      <w:r w:rsidR="00EE3510">
        <w:t>association</w:t>
      </w:r>
      <w:r w:rsidR="00EE3510" w:rsidRPr="00F33084">
        <w:t>s</w:t>
      </w:r>
      <w:r w:rsidRPr="00F33084">
        <w:t>.</w:t>
      </w:r>
    </w:p>
    <w:p w:rsidR="0022052E" w:rsidRPr="00F33084" w:rsidRDefault="0022052E" w:rsidP="0066772A">
      <w:pPr>
        <w:numPr>
          <w:ilvl w:val="0"/>
          <w:numId w:val="52"/>
        </w:numPr>
      </w:pPr>
      <w:r w:rsidRPr="00F33084">
        <w:t xml:space="preserve">The </w:t>
      </w:r>
      <w:r w:rsidR="00EE3510">
        <w:t>a</w:t>
      </w:r>
      <w:r w:rsidR="00EE3510" w:rsidRPr="00F33084">
        <w:t xml:space="preserve">ffiliated </w:t>
      </w:r>
      <w:r w:rsidRPr="00F33084">
        <w:t xml:space="preserve">state </w:t>
      </w:r>
      <w:r w:rsidR="00EE3510">
        <w:t>association</w:t>
      </w:r>
      <w:r w:rsidR="00EE3510" w:rsidRPr="00F33084">
        <w:t xml:space="preserve">s </w:t>
      </w:r>
      <w:r w:rsidRPr="00F33084">
        <w:t xml:space="preserve">will ensure that all delegates to the ACTE Assembly of Delegates are familiar with the ACTE governing documents, Strategic Priorities and issues facing the </w:t>
      </w:r>
      <w:r w:rsidR="009F7F69">
        <w:t>Association</w:t>
      </w:r>
      <w:r w:rsidRPr="00F33084">
        <w:t xml:space="preserve"> and members.</w:t>
      </w:r>
    </w:p>
    <w:p w:rsidR="0022052E" w:rsidRPr="00F33084" w:rsidRDefault="0022052E" w:rsidP="0066772A">
      <w:pPr>
        <w:numPr>
          <w:ilvl w:val="0"/>
          <w:numId w:val="52"/>
        </w:numPr>
      </w:pPr>
      <w:r w:rsidRPr="00F33084">
        <w:lastRenderedPageBreak/>
        <w:t xml:space="preserve">ACTE and its affiliated state </w:t>
      </w:r>
      <w:r w:rsidR="00EE3510">
        <w:t>association</w:t>
      </w:r>
      <w:r w:rsidR="00EE3510" w:rsidRPr="00F33084">
        <w:t xml:space="preserve">s </w:t>
      </w:r>
      <w:r w:rsidRPr="00F33084">
        <w:t>will work in partnership to identify, train and motivate effective leaders on the national and state level.</w:t>
      </w:r>
    </w:p>
    <w:p w:rsidR="0022052E" w:rsidRDefault="0022052E" w:rsidP="0066772A">
      <w:pPr>
        <w:numPr>
          <w:ilvl w:val="0"/>
          <w:numId w:val="52"/>
        </w:numPr>
      </w:pPr>
      <w:r w:rsidRPr="00F33084">
        <w:t xml:space="preserve">ACTE and its affiliated state </w:t>
      </w:r>
      <w:r w:rsidR="00EE3510">
        <w:t>association</w:t>
      </w:r>
      <w:r w:rsidR="00EE3510" w:rsidRPr="00F33084">
        <w:t xml:space="preserve">s </w:t>
      </w:r>
      <w:r w:rsidRPr="00F33084">
        <w:t>recognize and accept that it is in both parties’ best interest to complement and support, not duplicate and compete.</w:t>
      </w:r>
      <w:r w:rsidR="001D49EF">
        <w:t xml:space="preserve"> </w:t>
      </w:r>
      <w:r w:rsidRPr="00F33084">
        <w:t>To this end, the following activities are considered important:</w:t>
      </w:r>
    </w:p>
    <w:p w:rsidR="00727862" w:rsidRPr="00D509D0" w:rsidRDefault="00727862" w:rsidP="00727862">
      <w:pPr>
        <w:numPr>
          <w:ilvl w:val="1"/>
          <w:numId w:val="52"/>
        </w:numPr>
      </w:pPr>
      <w:r w:rsidRPr="00D509D0">
        <w:t xml:space="preserve">ACTE will provide recognition of affiliated state association activities in its publications and on </w:t>
      </w:r>
      <w:r w:rsidR="00EE3510">
        <w:t>its</w:t>
      </w:r>
      <w:r w:rsidR="00EE3510" w:rsidRPr="00D509D0">
        <w:t xml:space="preserve"> </w:t>
      </w:r>
      <w:r w:rsidRPr="00D509D0">
        <w:t>Web site.</w:t>
      </w:r>
    </w:p>
    <w:p w:rsidR="00727862" w:rsidRPr="00D509D0" w:rsidRDefault="00727862" w:rsidP="00727862">
      <w:pPr>
        <w:numPr>
          <w:ilvl w:val="1"/>
          <w:numId w:val="52"/>
        </w:numPr>
      </w:pPr>
      <w:r w:rsidRPr="00D509D0">
        <w:t>ACTE will communicate on a regular basis to the affiliated state associations on its activities and upcoming events, which may be distributed to the state membership.</w:t>
      </w:r>
    </w:p>
    <w:p w:rsidR="00727862" w:rsidRPr="00D509D0" w:rsidRDefault="00727862" w:rsidP="00727862">
      <w:pPr>
        <w:numPr>
          <w:ilvl w:val="1"/>
          <w:numId w:val="52"/>
        </w:numPr>
      </w:pPr>
      <w:r w:rsidRPr="00D509D0">
        <w:t>Affiliated state associations will include ACTE, where feasible, in its conference programming.</w:t>
      </w:r>
    </w:p>
    <w:p w:rsidR="00727862" w:rsidRPr="00F33084" w:rsidRDefault="00727862" w:rsidP="00727862">
      <w:pPr>
        <w:numPr>
          <w:ilvl w:val="1"/>
          <w:numId w:val="52"/>
        </w:numPr>
      </w:pPr>
      <w:r w:rsidRPr="00D509D0">
        <w:t>Affiliated state associations will provide and ACTE will maintain current information and leadership rosters for each affiliated state association</w:t>
      </w:r>
      <w:r w:rsidR="00EE3510">
        <w:t>.</w:t>
      </w:r>
    </w:p>
    <w:p w:rsidR="0022052E" w:rsidRPr="00F33084" w:rsidRDefault="0022052E" w:rsidP="0066772A">
      <w:pPr>
        <w:numPr>
          <w:ilvl w:val="0"/>
          <w:numId w:val="52"/>
        </w:numPr>
      </w:pPr>
      <w:r w:rsidRPr="00F33084">
        <w:t xml:space="preserve">ACTE will provide recognition of affiliated state </w:t>
      </w:r>
      <w:r w:rsidR="00EE3510">
        <w:t>association</w:t>
      </w:r>
      <w:r w:rsidR="00EE3510" w:rsidRPr="00F33084">
        <w:t xml:space="preserve"> </w:t>
      </w:r>
      <w:r w:rsidRPr="00F33084">
        <w:t xml:space="preserve">activities in its publications and on </w:t>
      </w:r>
      <w:r w:rsidR="00EE3510">
        <w:t>its</w:t>
      </w:r>
      <w:r w:rsidR="00EE3510" w:rsidRPr="00F33084">
        <w:t xml:space="preserve"> </w:t>
      </w:r>
      <w:r w:rsidRPr="00F33084">
        <w:t xml:space="preserve">Web site. </w:t>
      </w:r>
    </w:p>
    <w:p w:rsidR="0022052E" w:rsidRPr="00F33084" w:rsidRDefault="0022052E" w:rsidP="0066772A">
      <w:pPr>
        <w:numPr>
          <w:ilvl w:val="0"/>
          <w:numId w:val="52"/>
        </w:numPr>
      </w:pPr>
      <w:r w:rsidRPr="00F33084">
        <w:t xml:space="preserve">ACTE will communicate on a regular basis to the affiliated state </w:t>
      </w:r>
      <w:r w:rsidR="00EE3510">
        <w:t>association</w:t>
      </w:r>
      <w:r w:rsidR="00EE3510" w:rsidRPr="00F33084">
        <w:t xml:space="preserve">s </w:t>
      </w:r>
      <w:r w:rsidRPr="00F33084">
        <w:t>on its activities and upcoming events, which may be distributed to the state membership.</w:t>
      </w:r>
    </w:p>
    <w:p w:rsidR="0022052E" w:rsidRPr="00F33084" w:rsidRDefault="0022052E" w:rsidP="0066772A">
      <w:pPr>
        <w:numPr>
          <w:ilvl w:val="0"/>
          <w:numId w:val="52"/>
        </w:numPr>
      </w:pPr>
      <w:r w:rsidRPr="00F33084">
        <w:t xml:space="preserve">Affiliated state </w:t>
      </w:r>
      <w:r w:rsidR="00EE3510">
        <w:t>association</w:t>
      </w:r>
      <w:r w:rsidR="00EE3510" w:rsidRPr="00F33084">
        <w:t xml:space="preserve">s </w:t>
      </w:r>
      <w:r w:rsidRPr="00F33084">
        <w:t>will include ACTE, where feasible, in its conference programming.</w:t>
      </w:r>
    </w:p>
    <w:p w:rsidR="0022052E" w:rsidRPr="00F33084" w:rsidRDefault="0022052E" w:rsidP="0066772A">
      <w:pPr>
        <w:numPr>
          <w:ilvl w:val="0"/>
          <w:numId w:val="52"/>
        </w:numPr>
      </w:pPr>
      <w:r w:rsidRPr="00F33084">
        <w:t xml:space="preserve">Affiliated state </w:t>
      </w:r>
      <w:r w:rsidR="00EE3510">
        <w:t>association</w:t>
      </w:r>
      <w:r w:rsidR="00EE3510" w:rsidRPr="00F33084">
        <w:t xml:space="preserve">s </w:t>
      </w:r>
      <w:r w:rsidRPr="00F33084">
        <w:t>will provide</w:t>
      </w:r>
      <w:r w:rsidR="00EE3510">
        <w:t>,</w:t>
      </w:r>
      <w:r w:rsidRPr="00F33084">
        <w:t xml:space="preserve"> and ACTE will maintain</w:t>
      </w:r>
      <w:r w:rsidR="00EE3510">
        <w:t>,</w:t>
      </w:r>
      <w:r w:rsidRPr="00F33084">
        <w:t xml:space="preserve"> current information and leadership rosters for each affiliated state </w:t>
      </w:r>
      <w:r w:rsidR="00EE3510">
        <w:t>association</w:t>
      </w:r>
      <w:r w:rsidRPr="00F33084">
        <w:t>.</w:t>
      </w:r>
    </w:p>
    <w:p w:rsidR="0022052E" w:rsidRPr="00F33084" w:rsidRDefault="0022052E" w:rsidP="0066772A">
      <w:pPr>
        <w:numPr>
          <w:ilvl w:val="0"/>
          <w:numId w:val="52"/>
        </w:numPr>
      </w:pPr>
      <w:r w:rsidRPr="00F33084">
        <w:t xml:space="preserve">ACTE and its affiliated state </w:t>
      </w:r>
      <w:r w:rsidR="00EE3510">
        <w:t>association</w:t>
      </w:r>
      <w:r w:rsidR="00EE3510" w:rsidRPr="00F33084">
        <w:t xml:space="preserve">s </w:t>
      </w:r>
      <w:r w:rsidRPr="00F33084">
        <w:t>will collaborate and support each other on membership recruitment and retention efforts.</w:t>
      </w:r>
      <w:r w:rsidR="001D49EF">
        <w:t xml:space="preserve"> </w:t>
      </w:r>
      <w:r w:rsidRPr="00F33084">
        <w:t xml:space="preserve">Membership in both </w:t>
      </w:r>
      <w:r w:rsidR="00EE3510">
        <w:t>association</w:t>
      </w:r>
      <w:r w:rsidR="00EE3510" w:rsidRPr="00F33084">
        <w:t xml:space="preserve">s </w:t>
      </w:r>
      <w:r w:rsidRPr="00F33084">
        <w:t>will be promoted by both parties.</w:t>
      </w:r>
      <w:r w:rsidR="001D49EF">
        <w:t xml:space="preserve"> </w:t>
      </w:r>
      <w:r w:rsidRPr="00F33084">
        <w:t xml:space="preserve">New and renewing members in each affiliated state </w:t>
      </w:r>
      <w:r w:rsidR="00EE3510">
        <w:t>association</w:t>
      </w:r>
      <w:r w:rsidR="00EE3510" w:rsidRPr="00F33084">
        <w:t xml:space="preserve"> </w:t>
      </w:r>
      <w:r w:rsidRPr="00F33084">
        <w:t xml:space="preserve">will be transmitted at least monthly by ACTE and the affiliated state </w:t>
      </w:r>
      <w:r w:rsidR="00EE3510">
        <w:t>association</w:t>
      </w:r>
      <w:r w:rsidR="00EE3510" w:rsidRPr="00F33084">
        <w:t>s</w:t>
      </w:r>
      <w:r w:rsidRPr="00F33084">
        <w:t>.</w:t>
      </w:r>
    </w:p>
    <w:p w:rsidR="0022052E" w:rsidRPr="00F33084" w:rsidRDefault="0022052E" w:rsidP="0066772A">
      <w:pPr>
        <w:numPr>
          <w:ilvl w:val="0"/>
          <w:numId w:val="52"/>
        </w:numPr>
      </w:pPr>
      <w:r w:rsidRPr="00F33084">
        <w:t xml:space="preserve">ACTE and its affiliated state </w:t>
      </w:r>
      <w:r w:rsidR="00EE3510">
        <w:t>association</w:t>
      </w:r>
      <w:r w:rsidR="00EE3510" w:rsidRPr="00F33084">
        <w:t xml:space="preserve">s </w:t>
      </w:r>
      <w:r w:rsidRPr="00F33084">
        <w:t>recognize the need for ongoing input and feedback from members as to what constitutes member value.</w:t>
      </w:r>
      <w:r w:rsidR="001D49EF">
        <w:t xml:space="preserve"> </w:t>
      </w:r>
      <w:r w:rsidRPr="00F33084">
        <w:t xml:space="preserve">ACTE agrees to provide information from national members surveys to its affiliated state </w:t>
      </w:r>
      <w:r w:rsidR="00EE3510">
        <w:t>association</w:t>
      </w:r>
      <w:r w:rsidR="00EE3510" w:rsidRPr="00F33084">
        <w:t>s</w:t>
      </w:r>
      <w:r w:rsidRPr="00F33084">
        <w:t>.</w:t>
      </w:r>
      <w:r w:rsidR="001D49EF">
        <w:t xml:space="preserve"> </w:t>
      </w:r>
      <w:r w:rsidRPr="00F33084">
        <w:t xml:space="preserve">The affiliated state </w:t>
      </w:r>
      <w:r w:rsidR="00EE3510">
        <w:t>association</w:t>
      </w:r>
      <w:r w:rsidR="00EE3510" w:rsidRPr="00F33084">
        <w:t xml:space="preserve">s </w:t>
      </w:r>
      <w:r w:rsidRPr="00F33084">
        <w:t>agree to provide information on member needs to ACTE.</w:t>
      </w:r>
    </w:p>
    <w:p w:rsidR="0022052E" w:rsidRPr="00F33084" w:rsidRDefault="0022052E" w:rsidP="0066772A">
      <w:pPr>
        <w:numPr>
          <w:ilvl w:val="0"/>
          <w:numId w:val="52"/>
        </w:numPr>
      </w:pPr>
      <w:r w:rsidRPr="00F33084">
        <w:t xml:space="preserve">ACTE and its affiliated state </w:t>
      </w:r>
      <w:r w:rsidR="00EE3510">
        <w:t>association</w:t>
      </w:r>
      <w:r w:rsidR="00EE3510" w:rsidRPr="00F33084">
        <w:t xml:space="preserve">s </w:t>
      </w:r>
      <w:r w:rsidRPr="00F33084">
        <w:t xml:space="preserve">recognize that the most efficient and effective avenue for providing professional development for members is through the state </w:t>
      </w:r>
      <w:r w:rsidR="00EE3510">
        <w:t>association</w:t>
      </w:r>
      <w:r w:rsidR="00EE3510" w:rsidRPr="00F33084">
        <w:t xml:space="preserve"> </w:t>
      </w:r>
      <w:r w:rsidRPr="00F33084">
        <w:t xml:space="preserve">and its </w:t>
      </w:r>
      <w:r w:rsidR="009F7F69">
        <w:t>Division</w:t>
      </w:r>
      <w:r w:rsidRPr="00F33084">
        <w:t>s.</w:t>
      </w:r>
      <w:r w:rsidR="001D49EF">
        <w:t xml:space="preserve"> </w:t>
      </w:r>
      <w:r w:rsidRPr="00F33084">
        <w:t xml:space="preserve">As such, each affiliated state </w:t>
      </w:r>
      <w:r w:rsidR="00EE3510">
        <w:t>association</w:t>
      </w:r>
      <w:r w:rsidR="00EE3510" w:rsidRPr="00F33084">
        <w:t xml:space="preserve"> </w:t>
      </w:r>
      <w:r w:rsidRPr="00F33084">
        <w:t>will endeavor to schedule professional development programs throughout the year.</w:t>
      </w:r>
      <w:r w:rsidR="001D49EF">
        <w:t xml:space="preserve"> </w:t>
      </w:r>
      <w:r w:rsidRPr="00F33084">
        <w:t xml:space="preserve">ACTE will continue to enhance and improve upon the </w:t>
      </w:r>
      <w:r w:rsidR="007D5592">
        <w:t>VISION Summit</w:t>
      </w:r>
      <w:r w:rsidRPr="00F33084">
        <w:t xml:space="preserve"> program to address the needs of all members. ACTE and its affiliated state </w:t>
      </w:r>
      <w:r w:rsidR="00EE3510">
        <w:t>association</w:t>
      </w:r>
      <w:r w:rsidR="00EE3510" w:rsidRPr="00F33084">
        <w:t xml:space="preserve">s </w:t>
      </w:r>
      <w:r w:rsidRPr="00F33084">
        <w:t>will exercise fiduciary responsibility in regard to the funds that are collected from members and will be good stewards of the funds provided to them by their members in the form of dues and other fees.</w:t>
      </w:r>
    </w:p>
    <w:p w:rsidR="0022052E" w:rsidRPr="00F33084" w:rsidRDefault="0022052E" w:rsidP="0066772A">
      <w:pPr>
        <w:numPr>
          <w:ilvl w:val="0"/>
          <w:numId w:val="52"/>
        </w:numPr>
      </w:pPr>
      <w:r w:rsidRPr="00F33084">
        <w:t xml:space="preserve">ACTE and its affiliated state </w:t>
      </w:r>
      <w:r w:rsidR="00EE3510">
        <w:t>association</w:t>
      </w:r>
      <w:r w:rsidR="00EE3510" w:rsidRPr="00F33084">
        <w:t xml:space="preserve">s </w:t>
      </w:r>
      <w:r w:rsidRPr="00F33084">
        <w:t xml:space="preserve">will share information on emerging issues in </w:t>
      </w:r>
      <w:r w:rsidR="009F7F69">
        <w:t>career and technical education</w:t>
      </w:r>
      <w:r w:rsidRPr="00F33084">
        <w:t xml:space="preserve"> and the education and workforce system.</w:t>
      </w:r>
      <w:r w:rsidR="001D49EF">
        <w:t xml:space="preserve"> </w:t>
      </w:r>
      <w:r w:rsidRPr="00F33084">
        <w:t xml:space="preserve">ACTE and its affiliated state </w:t>
      </w:r>
      <w:r w:rsidR="00EE3510">
        <w:t>association</w:t>
      </w:r>
      <w:r w:rsidR="00EE3510" w:rsidRPr="00F33084">
        <w:t xml:space="preserve">s </w:t>
      </w:r>
      <w:r w:rsidRPr="00F33084">
        <w:t xml:space="preserve">will support each other in utilizing their knowledge of emerging issues to keep their respective </w:t>
      </w:r>
      <w:r w:rsidR="00EE3510">
        <w:t>association</w:t>
      </w:r>
      <w:r w:rsidR="00EE3510" w:rsidRPr="00F33084">
        <w:t xml:space="preserve">s </w:t>
      </w:r>
      <w:r w:rsidRPr="00F33084">
        <w:t>relevant to members and prospective members.</w:t>
      </w:r>
    </w:p>
    <w:p w:rsidR="008B7F6E" w:rsidRPr="00EE3510" w:rsidRDefault="0022052E" w:rsidP="00EE3510">
      <w:pPr>
        <w:numPr>
          <w:ilvl w:val="0"/>
          <w:numId w:val="52"/>
        </w:numPr>
        <w:rPr>
          <w:b/>
          <w:u w:val="single"/>
        </w:rPr>
        <w:sectPr w:rsidR="008B7F6E" w:rsidRPr="00EE3510" w:rsidSect="002D4EC8">
          <w:type w:val="continuous"/>
          <w:pgSz w:w="12240" w:h="15840" w:code="1"/>
          <w:pgMar w:top="720" w:right="720" w:bottom="720" w:left="720" w:header="576" w:footer="576" w:gutter="0"/>
          <w:cols w:space="720"/>
          <w:titlePg/>
          <w:docGrid w:linePitch="360"/>
        </w:sectPr>
      </w:pPr>
      <w:r w:rsidRPr="00F33084">
        <w:t xml:space="preserve">ACTE and its affiliated state </w:t>
      </w:r>
      <w:r w:rsidR="00EE3510">
        <w:t>association</w:t>
      </w:r>
      <w:r w:rsidR="00EE3510" w:rsidRPr="00F33084">
        <w:t xml:space="preserve">s </w:t>
      </w:r>
      <w:r w:rsidRPr="00F33084">
        <w:t>will continually strive to identify and develop products and services that can be jointly promoted to members and will, where feasible, share in revenue realized as a result of these products and services</w:t>
      </w:r>
      <w:r w:rsidR="002D4EC8">
        <w:t>.</w:t>
      </w:r>
    </w:p>
    <w:p w:rsidR="0022052E" w:rsidRPr="00F33084" w:rsidRDefault="0022052E" w:rsidP="007035A7">
      <w:pPr>
        <w:pStyle w:val="ACTEHeading"/>
      </w:pPr>
      <w:bookmarkStart w:id="67" w:name="_Toc321398039"/>
      <w:bookmarkStart w:id="68" w:name="unifiedandnon"/>
      <w:r w:rsidRPr="00F33084">
        <w:lastRenderedPageBreak/>
        <w:t>Unified vs. Non-</w:t>
      </w:r>
      <w:r w:rsidR="00FD7C2B">
        <w:t>u</w:t>
      </w:r>
      <w:r w:rsidRPr="00F33084">
        <w:t xml:space="preserve">nified State </w:t>
      </w:r>
      <w:r w:rsidR="009F7F69">
        <w:t>Association</w:t>
      </w:r>
      <w:r w:rsidR="008B7F6E">
        <w:t>s</w:t>
      </w:r>
      <w:bookmarkEnd w:id="67"/>
    </w:p>
    <w:bookmarkEnd w:id="68"/>
    <w:p w:rsidR="002C1AD6" w:rsidRPr="002C1AD6" w:rsidRDefault="002C1AD6" w:rsidP="000C66C7">
      <w:pPr>
        <w:pStyle w:val="ACTESubheading"/>
        <w:rPr>
          <w:i w:val="0"/>
        </w:rPr>
      </w:pPr>
    </w:p>
    <w:p w:rsidR="0022052E" w:rsidRPr="00F33084" w:rsidRDefault="0022052E" w:rsidP="000C66C7">
      <w:pPr>
        <w:pStyle w:val="ACTESubheading"/>
      </w:pPr>
      <w:r w:rsidRPr="00F33084">
        <w:t xml:space="preserve">Unified State </w:t>
      </w:r>
      <w:r w:rsidR="009F7F69">
        <w:t>Association</w:t>
      </w:r>
      <w:r w:rsidRPr="00F33084">
        <w:t xml:space="preserve"> Benefits</w:t>
      </w:r>
    </w:p>
    <w:p w:rsidR="0022052E" w:rsidRPr="00F33084" w:rsidRDefault="0022052E" w:rsidP="000C66C7">
      <w:pPr>
        <w:rPr>
          <w:rFonts w:cs="Arial"/>
          <w:b/>
        </w:rPr>
      </w:pPr>
      <w:r w:rsidRPr="00F33084">
        <w:rPr>
          <w:rFonts w:cs="Arial"/>
          <w:b/>
        </w:rPr>
        <w:t>Cost Savings</w:t>
      </w:r>
    </w:p>
    <w:p w:rsidR="0022052E" w:rsidRPr="00F33084" w:rsidRDefault="0022052E" w:rsidP="000C66C7">
      <w:pPr>
        <w:ind w:left="720"/>
        <w:rPr>
          <w:rFonts w:cs="Arial"/>
        </w:rPr>
      </w:pPr>
      <w:r w:rsidRPr="00F33084">
        <w:rPr>
          <w:rFonts w:cs="Arial"/>
          <w:b/>
        </w:rPr>
        <w:t>Membership Renewal Activities:</w:t>
      </w:r>
      <w:r w:rsidRPr="00F33084">
        <w:rPr>
          <w:rFonts w:cs="Arial"/>
        </w:rPr>
        <w:t xml:space="preserve"> ACTE will send electronic reminders, invoices and non-renewal surveys on your behalf at no cost. Unified states could potentially save hundreds of dollar on in-house paper stock, printing and postage fees.</w:t>
      </w:r>
    </w:p>
    <w:p w:rsidR="0022052E" w:rsidRPr="00F33084" w:rsidRDefault="0022052E" w:rsidP="000C66C7">
      <w:pPr>
        <w:ind w:left="720"/>
        <w:rPr>
          <w:rFonts w:cs="Arial"/>
          <w:i/>
        </w:rPr>
      </w:pPr>
      <w:r w:rsidRPr="00F33084">
        <w:rPr>
          <w:rFonts w:cs="Arial"/>
          <w:i/>
        </w:rPr>
        <w:t xml:space="preserve"> </w:t>
      </w:r>
    </w:p>
    <w:p w:rsidR="0022052E" w:rsidRPr="00F33084" w:rsidRDefault="0022052E" w:rsidP="000C66C7">
      <w:pPr>
        <w:ind w:left="720"/>
        <w:rPr>
          <w:rFonts w:cs="Arial"/>
        </w:rPr>
      </w:pPr>
      <w:r w:rsidRPr="00F33084">
        <w:rPr>
          <w:rFonts w:cs="Arial"/>
        </w:rPr>
        <w:t xml:space="preserve">Unified </w:t>
      </w:r>
      <w:r w:rsidR="00EE3510">
        <w:rPr>
          <w:rFonts w:cs="Arial"/>
        </w:rPr>
        <w:t>s</w:t>
      </w:r>
      <w:r w:rsidR="00EE3510" w:rsidRPr="00F33084">
        <w:rPr>
          <w:rFonts w:cs="Arial"/>
        </w:rPr>
        <w:t xml:space="preserve">tate </w:t>
      </w:r>
      <w:r w:rsidRPr="00F33084">
        <w:rPr>
          <w:rFonts w:cs="Arial"/>
        </w:rPr>
        <w:t>cost</w:t>
      </w:r>
      <w:r w:rsidR="00EE3510">
        <w:rPr>
          <w:rFonts w:cs="Arial"/>
        </w:rPr>
        <w:t>:</w:t>
      </w:r>
      <w:r w:rsidRPr="00F33084">
        <w:rPr>
          <w:rFonts w:cs="Arial"/>
        </w:rPr>
        <w:t xml:space="preserve"> Free</w:t>
      </w:r>
      <w:r w:rsidR="00EE3510">
        <w:rPr>
          <w:rFonts w:cs="Arial"/>
        </w:rPr>
        <w:t>.</w:t>
      </w:r>
    </w:p>
    <w:p w:rsidR="0022052E" w:rsidRPr="00F33084" w:rsidRDefault="0022052E" w:rsidP="000C66C7">
      <w:pPr>
        <w:ind w:left="720"/>
        <w:rPr>
          <w:rFonts w:cs="Arial"/>
        </w:rPr>
      </w:pPr>
      <w:r w:rsidRPr="00F33084">
        <w:rPr>
          <w:rFonts w:cs="Arial"/>
        </w:rPr>
        <w:t>Non-</w:t>
      </w:r>
      <w:r w:rsidR="00EE3510">
        <w:rPr>
          <w:rFonts w:cs="Arial"/>
        </w:rPr>
        <w:t>u</w:t>
      </w:r>
      <w:r w:rsidR="00EE3510" w:rsidRPr="00F33084">
        <w:rPr>
          <w:rFonts w:cs="Arial"/>
        </w:rPr>
        <w:t xml:space="preserve">nified </w:t>
      </w:r>
      <w:r w:rsidR="00EE3510">
        <w:rPr>
          <w:rFonts w:cs="Arial"/>
        </w:rPr>
        <w:t>s</w:t>
      </w:r>
      <w:r w:rsidR="00EE3510" w:rsidRPr="00F33084">
        <w:rPr>
          <w:rFonts w:cs="Arial"/>
        </w:rPr>
        <w:t xml:space="preserve">tate </w:t>
      </w:r>
      <w:r w:rsidRPr="00F33084">
        <w:rPr>
          <w:rFonts w:cs="Arial"/>
        </w:rPr>
        <w:t>cost</w:t>
      </w:r>
      <w:r w:rsidR="00EE3510">
        <w:rPr>
          <w:rFonts w:cs="Arial"/>
        </w:rPr>
        <w:t>:</w:t>
      </w:r>
      <w:r w:rsidRPr="00F33084">
        <w:rPr>
          <w:rFonts w:cs="Arial"/>
        </w:rPr>
        <w:t xml:space="preserve"> </w:t>
      </w:r>
      <w:r w:rsidR="00EE3510">
        <w:rPr>
          <w:rFonts w:cs="Arial"/>
        </w:rPr>
        <w:t>N</w:t>
      </w:r>
      <w:r w:rsidR="00EE3510" w:rsidRPr="00F33084">
        <w:rPr>
          <w:rFonts w:cs="Arial"/>
        </w:rPr>
        <w:t xml:space="preserve">o </w:t>
      </w:r>
      <w:r w:rsidRPr="00F33084">
        <w:rPr>
          <w:rFonts w:cs="Arial"/>
        </w:rPr>
        <w:t>cost for electronic reminders; $1 per paper invoice processed and mailed (includes postage</w:t>
      </w:r>
      <w:r w:rsidR="00414A41" w:rsidRPr="00F33084">
        <w:rPr>
          <w:rFonts w:cs="Arial"/>
        </w:rPr>
        <w:t>)</w:t>
      </w:r>
      <w:r w:rsidR="00414A41">
        <w:rPr>
          <w:rFonts w:cs="Arial"/>
        </w:rPr>
        <w:t>. N</w:t>
      </w:r>
      <w:r w:rsidRPr="00F33084">
        <w:rPr>
          <w:rFonts w:cs="Arial"/>
        </w:rPr>
        <w:t>on-renewal surveys</w:t>
      </w:r>
      <w:r w:rsidR="00414A41">
        <w:rPr>
          <w:rFonts w:cs="Arial"/>
        </w:rPr>
        <w:t>:</w:t>
      </w:r>
      <w:r w:rsidRPr="00F33084">
        <w:rPr>
          <w:rFonts w:cs="Arial"/>
        </w:rPr>
        <w:t xml:space="preserve"> $50 per survey requested (includes design, set-up and results reporting).</w:t>
      </w:r>
    </w:p>
    <w:p w:rsidR="0022052E" w:rsidRPr="00F33084" w:rsidRDefault="0022052E" w:rsidP="000C66C7">
      <w:pPr>
        <w:ind w:left="720"/>
        <w:rPr>
          <w:rFonts w:cs="Arial"/>
        </w:rPr>
      </w:pPr>
    </w:p>
    <w:p w:rsidR="0022052E" w:rsidRPr="00F33084" w:rsidRDefault="0022052E" w:rsidP="000C66C7">
      <w:pPr>
        <w:ind w:left="720"/>
        <w:rPr>
          <w:rFonts w:cs="Arial"/>
        </w:rPr>
      </w:pPr>
      <w:r w:rsidRPr="00F33084">
        <w:rPr>
          <w:rFonts w:cs="Arial"/>
          <w:b/>
        </w:rPr>
        <w:t xml:space="preserve">Membership Marketing Assistance: </w:t>
      </w:r>
      <w:r w:rsidRPr="00F33084">
        <w:rPr>
          <w:rFonts w:cs="Arial"/>
        </w:rPr>
        <w:t>ACTE has a great marketing team that can help with your membership recruitment and retention</w:t>
      </w:r>
      <w:r w:rsidR="00953BC3">
        <w:rPr>
          <w:rFonts w:cs="Arial"/>
        </w:rPr>
        <w:t xml:space="preserve"> and</w:t>
      </w:r>
      <w:r w:rsidRPr="00F33084">
        <w:rPr>
          <w:rFonts w:cs="Arial"/>
        </w:rPr>
        <w:t xml:space="preserve"> with promotion for your professional development events. Direct mail and e-marketing services are available for all unified states at no cost.</w:t>
      </w:r>
      <w:r w:rsidRPr="00F33084">
        <w:rPr>
          <w:rFonts w:cs="Arial"/>
          <w:color w:val="FF0000"/>
        </w:rPr>
        <w:t xml:space="preserve"> </w:t>
      </w:r>
      <w:r w:rsidRPr="00F33084">
        <w:rPr>
          <w:rFonts w:cs="Arial"/>
        </w:rPr>
        <w:t xml:space="preserve">Build a stronger membership by boosting your marketing team, or create a new one for your </w:t>
      </w:r>
      <w:r w:rsidR="00414A41">
        <w:rPr>
          <w:rFonts w:cs="Arial"/>
        </w:rPr>
        <w:t>association</w:t>
      </w:r>
      <w:r w:rsidR="00414A41" w:rsidRPr="00F33084">
        <w:rPr>
          <w:rFonts w:cs="Arial"/>
        </w:rPr>
        <w:t xml:space="preserve"> </w:t>
      </w:r>
      <w:r w:rsidRPr="00F33084">
        <w:rPr>
          <w:rFonts w:cs="Arial"/>
        </w:rPr>
        <w:t>by taking advantage of ACTE’s professional membership marketing staff at no charge.</w:t>
      </w:r>
    </w:p>
    <w:p w:rsidR="0022052E" w:rsidRPr="00F33084" w:rsidRDefault="0022052E" w:rsidP="000C66C7">
      <w:pPr>
        <w:ind w:left="720"/>
        <w:rPr>
          <w:rFonts w:cs="Arial"/>
        </w:rPr>
      </w:pPr>
    </w:p>
    <w:p w:rsidR="0022052E" w:rsidRPr="00F33084" w:rsidRDefault="0022052E" w:rsidP="000C66C7">
      <w:pPr>
        <w:ind w:left="720"/>
        <w:rPr>
          <w:rFonts w:cs="Arial"/>
        </w:rPr>
      </w:pPr>
      <w:r w:rsidRPr="00F33084">
        <w:rPr>
          <w:rFonts w:cs="Arial"/>
        </w:rPr>
        <w:t xml:space="preserve">Unified </w:t>
      </w:r>
      <w:r w:rsidR="00414A41">
        <w:rPr>
          <w:rFonts w:cs="Arial"/>
        </w:rPr>
        <w:t>s</w:t>
      </w:r>
      <w:r w:rsidR="00414A41" w:rsidRPr="00F33084">
        <w:rPr>
          <w:rFonts w:cs="Arial"/>
        </w:rPr>
        <w:t xml:space="preserve">tate </w:t>
      </w:r>
      <w:r w:rsidRPr="00F33084">
        <w:rPr>
          <w:rFonts w:cs="Arial"/>
        </w:rPr>
        <w:t>cost</w:t>
      </w:r>
      <w:r w:rsidR="00414A41">
        <w:rPr>
          <w:rFonts w:cs="Arial"/>
        </w:rPr>
        <w:t>:</w:t>
      </w:r>
      <w:r w:rsidRPr="00F33084">
        <w:rPr>
          <w:rFonts w:cs="Arial"/>
        </w:rPr>
        <w:t xml:space="preserve"> Free</w:t>
      </w:r>
      <w:r w:rsidR="00414A41">
        <w:rPr>
          <w:rFonts w:cs="Arial"/>
        </w:rPr>
        <w:t>.</w:t>
      </w:r>
    </w:p>
    <w:p w:rsidR="0022052E" w:rsidRPr="00F33084" w:rsidRDefault="0022052E" w:rsidP="000C66C7">
      <w:pPr>
        <w:ind w:left="720"/>
        <w:rPr>
          <w:rFonts w:cs="Arial"/>
        </w:rPr>
      </w:pPr>
      <w:r w:rsidRPr="00F33084">
        <w:rPr>
          <w:rFonts w:cs="Arial"/>
        </w:rPr>
        <w:t>Non-</w:t>
      </w:r>
      <w:r w:rsidR="00414A41">
        <w:rPr>
          <w:rFonts w:cs="Arial"/>
        </w:rPr>
        <w:t>u</w:t>
      </w:r>
      <w:r w:rsidR="00414A41" w:rsidRPr="00F33084">
        <w:rPr>
          <w:rFonts w:cs="Arial"/>
        </w:rPr>
        <w:t xml:space="preserve">nified </w:t>
      </w:r>
      <w:r w:rsidR="00414A41">
        <w:rPr>
          <w:rFonts w:cs="Arial"/>
        </w:rPr>
        <w:t>s</w:t>
      </w:r>
      <w:r w:rsidR="00414A41" w:rsidRPr="00F33084">
        <w:rPr>
          <w:rFonts w:cs="Arial"/>
        </w:rPr>
        <w:t xml:space="preserve">tate </w:t>
      </w:r>
      <w:r w:rsidRPr="00F33084">
        <w:rPr>
          <w:rFonts w:cs="Arial"/>
        </w:rPr>
        <w:t>cost</w:t>
      </w:r>
      <w:r w:rsidR="00414A41">
        <w:rPr>
          <w:rFonts w:cs="Arial"/>
        </w:rPr>
        <w:t>:</w:t>
      </w:r>
      <w:r w:rsidRPr="00F33084">
        <w:rPr>
          <w:rFonts w:cs="Arial"/>
        </w:rPr>
        <w:t xml:space="preserve"> $50/hour to develop promotional efforts; Direct mail services will be billed at actual postage fees; </w:t>
      </w:r>
      <w:r w:rsidR="00414A41">
        <w:rPr>
          <w:rFonts w:cs="Arial"/>
        </w:rPr>
        <w:t>E</w:t>
      </w:r>
      <w:r w:rsidRPr="00F33084">
        <w:rPr>
          <w:rFonts w:cs="Arial"/>
        </w:rPr>
        <w:t>-marketing services</w:t>
      </w:r>
      <w:r w:rsidR="00414A41">
        <w:rPr>
          <w:rFonts w:cs="Arial"/>
        </w:rPr>
        <w:t>:</w:t>
      </w:r>
      <w:r w:rsidRPr="00F33084">
        <w:rPr>
          <w:rFonts w:cs="Arial"/>
        </w:rPr>
        <w:t xml:space="preserve"> $50 per e-blast, including design and list upload.</w:t>
      </w:r>
    </w:p>
    <w:p w:rsidR="0022052E" w:rsidRPr="00F33084" w:rsidRDefault="0022052E" w:rsidP="000C66C7">
      <w:pPr>
        <w:ind w:left="720"/>
        <w:rPr>
          <w:rFonts w:cs="Arial"/>
        </w:rPr>
      </w:pPr>
    </w:p>
    <w:p w:rsidR="0022052E" w:rsidRPr="00F33084" w:rsidRDefault="0022052E" w:rsidP="000C66C7">
      <w:pPr>
        <w:ind w:left="720"/>
        <w:rPr>
          <w:rFonts w:cs="Arial"/>
        </w:rPr>
      </w:pPr>
      <w:r w:rsidRPr="00F33084">
        <w:rPr>
          <w:rFonts w:cs="Arial"/>
          <w:b/>
        </w:rPr>
        <w:t xml:space="preserve">State Membership Processing by Check and Credit Card: </w:t>
      </w:r>
      <w:r w:rsidRPr="00F33084">
        <w:rPr>
          <w:rFonts w:cs="Arial"/>
        </w:rPr>
        <w:t>ACTE can process state membership payments, which can reduce state bank fees.</w:t>
      </w:r>
    </w:p>
    <w:p w:rsidR="0022052E" w:rsidRPr="00F33084" w:rsidRDefault="0022052E" w:rsidP="000C66C7">
      <w:pPr>
        <w:ind w:left="720"/>
        <w:rPr>
          <w:rFonts w:cs="Arial"/>
          <w:u w:val="single"/>
        </w:rPr>
      </w:pPr>
    </w:p>
    <w:p w:rsidR="0022052E" w:rsidRPr="00F33084" w:rsidRDefault="0022052E" w:rsidP="000C66C7">
      <w:pPr>
        <w:ind w:left="720"/>
        <w:rPr>
          <w:rFonts w:cs="Arial"/>
        </w:rPr>
      </w:pPr>
      <w:r w:rsidRPr="00F33084">
        <w:rPr>
          <w:rFonts w:cs="Arial"/>
        </w:rPr>
        <w:t xml:space="preserve">Unified </w:t>
      </w:r>
      <w:r w:rsidR="00414A41">
        <w:rPr>
          <w:rFonts w:cs="Arial"/>
        </w:rPr>
        <w:t>s</w:t>
      </w:r>
      <w:r w:rsidR="00414A41" w:rsidRPr="00F33084">
        <w:rPr>
          <w:rFonts w:cs="Arial"/>
        </w:rPr>
        <w:t xml:space="preserve">tate </w:t>
      </w:r>
      <w:r w:rsidRPr="00F33084">
        <w:rPr>
          <w:rFonts w:cs="Arial"/>
        </w:rPr>
        <w:t>cost</w:t>
      </w:r>
      <w:r w:rsidR="00414A41">
        <w:rPr>
          <w:rFonts w:cs="Arial"/>
        </w:rPr>
        <w:t>:</w:t>
      </w:r>
      <w:r w:rsidRPr="00F33084">
        <w:rPr>
          <w:rFonts w:cs="Arial"/>
        </w:rPr>
        <w:t xml:space="preserve"> Free</w:t>
      </w:r>
      <w:r w:rsidR="00414A41">
        <w:rPr>
          <w:rFonts w:cs="Arial"/>
        </w:rPr>
        <w:t>.</w:t>
      </w:r>
    </w:p>
    <w:p w:rsidR="0022052E" w:rsidRPr="00F33084" w:rsidRDefault="0022052E" w:rsidP="000C66C7">
      <w:pPr>
        <w:ind w:left="720"/>
        <w:rPr>
          <w:rFonts w:cs="Arial"/>
        </w:rPr>
      </w:pPr>
      <w:r w:rsidRPr="00F33084">
        <w:rPr>
          <w:rFonts w:cs="Arial"/>
        </w:rPr>
        <w:t>Non-</w:t>
      </w:r>
      <w:r w:rsidR="00414A41">
        <w:rPr>
          <w:rFonts w:cs="Arial"/>
        </w:rPr>
        <w:t>u</w:t>
      </w:r>
      <w:r w:rsidR="00414A41" w:rsidRPr="00F33084">
        <w:rPr>
          <w:rFonts w:cs="Arial"/>
        </w:rPr>
        <w:t xml:space="preserve">nified </w:t>
      </w:r>
      <w:r w:rsidR="00414A41">
        <w:rPr>
          <w:rFonts w:cs="Arial"/>
        </w:rPr>
        <w:t>s</w:t>
      </w:r>
      <w:r w:rsidR="00414A41" w:rsidRPr="00F33084">
        <w:rPr>
          <w:rFonts w:cs="Arial"/>
        </w:rPr>
        <w:t xml:space="preserve">tate </w:t>
      </w:r>
      <w:r w:rsidRPr="00F33084">
        <w:rPr>
          <w:rFonts w:cs="Arial"/>
        </w:rPr>
        <w:t>cost</w:t>
      </w:r>
      <w:r w:rsidR="00414A41">
        <w:rPr>
          <w:rFonts w:cs="Arial"/>
        </w:rPr>
        <w:t>:</w:t>
      </w:r>
      <w:r w:rsidRPr="00F33084">
        <w:rPr>
          <w:rFonts w:cs="Arial"/>
        </w:rPr>
        <w:t xml:space="preserve"> 5 percent to cover credit card merchant processing fees for state dues portion</w:t>
      </w:r>
      <w:r w:rsidR="00414A41">
        <w:rPr>
          <w:rFonts w:cs="Arial"/>
        </w:rPr>
        <w:t>.</w:t>
      </w:r>
    </w:p>
    <w:p w:rsidR="0022052E" w:rsidRPr="00F33084" w:rsidRDefault="0022052E" w:rsidP="000C66C7">
      <w:pPr>
        <w:ind w:left="720"/>
        <w:rPr>
          <w:rFonts w:cs="Arial"/>
        </w:rPr>
      </w:pPr>
    </w:p>
    <w:p w:rsidR="0022052E" w:rsidRPr="00F33084" w:rsidRDefault="0022052E" w:rsidP="000C66C7">
      <w:pPr>
        <w:ind w:left="720"/>
        <w:rPr>
          <w:rFonts w:cs="Arial"/>
        </w:rPr>
      </w:pPr>
      <w:r w:rsidRPr="00F33084">
        <w:rPr>
          <w:rFonts w:cs="Arial"/>
          <w:b/>
        </w:rPr>
        <w:t>Joint Membership Brochure Design and Printing</w:t>
      </w:r>
      <w:r w:rsidR="00953BC3">
        <w:rPr>
          <w:rFonts w:cs="Arial"/>
          <w:b/>
        </w:rPr>
        <w:t xml:space="preserve"> and</w:t>
      </w:r>
      <w:r w:rsidRPr="00F33084">
        <w:rPr>
          <w:rFonts w:cs="Arial"/>
          <w:b/>
        </w:rPr>
        <w:t xml:space="preserve"> Reduced Rates for Other Printing Services: </w:t>
      </w:r>
      <w:r w:rsidRPr="00F33084">
        <w:rPr>
          <w:rFonts w:cs="Arial"/>
        </w:rPr>
        <w:t>Get joint membership brochures to assist with your state membership marketing efforts. ACTE can also handle stationery, business cards and much more of a state’s printing needs.</w:t>
      </w:r>
    </w:p>
    <w:p w:rsidR="0022052E" w:rsidRPr="00F33084" w:rsidRDefault="0022052E" w:rsidP="000C66C7">
      <w:pPr>
        <w:ind w:left="720"/>
        <w:rPr>
          <w:rFonts w:cs="Arial"/>
          <w:u w:val="single"/>
        </w:rPr>
      </w:pPr>
    </w:p>
    <w:p w:rsidR="0022052E" w:rsidRPr="00F33084" w:rsidRDefault="0022052E" w:rsidP="000C66C7">
      <w:pPr>
        <w:ind w:left="720"/>
        <w:rPr>
          <w:rFonts w:cs="Arial"/>
        </w:rPr>
      </w:pPr>
      <w:r w:rsidRPr="00F33084">
        <w:rPr>
          <w:rFonts w:cs="Arial"/>
        </w:rPr>
        <w:t xml:space="preserve">Unified </w:t>
      </w:r>
      <w:r w:rsidR="00414A41">
        <w:rPr>
          <w:rFonts w:cs="Arial"/>
        </w:rPr>
        <w:t>s</w:t>
      </w:r>
      <w:r w:rsidR="00414A41" w:rsidRPr="00F33084">
        <w:rPr>
          <w:rFonts w:cs="Arial"/>
        </w:rPr>
        <w:t xml:space="preserve">tate </w:t>
      </w:r>
      <w:r w:rsidRPr="00F33084">
        <w:rPr>
          <w:rFonts w:cs="Arial"/>
        </w:rPr>
        <w:t>cost for joint brochures</w:t>
      </w:r>
      <w:r w:rsidR="00414A41">
        <w:rPr>
          <w:rFonts w:cs="Arial"/>
        </w:rPr>
        <w:t>:</w:t>
      </w:r>
      <w:r w:rsidRPr="00F33084">
        <w:rPr>
          <w:rFonts w:cs="Arial"/>
        </w:rPr>
        <w:t xml:space="preserve"> Free (only shipping charges apply)</w:t>
      </w:r>
      <w:r w:rsidR="00414A41">
        <w:rPr>
          <w:rFonts w:cs="Arial"/>
        </w:rPr>
        <w:t>.</w:t>
      </w:r>
    </w:p>
    <w:p w:rsidR="0022052E" w:rsidRPr="00F33084" w:rsidRDefault="0022052E" w:rsidP="000C66C7">
      <w:pPr>
        <w:ind w:left="720"/>
        <w:rPr>
          <w:rFonts w:cs="Arial"/>
        </w:rPr>
      </w:pPr>
      <w:r w:rsidRPr="00F33084">
        <w:rPr>
          <w:rFonts w:cs="Arial"/>
        </w:rPr>
        <w:t>Non-</w:t>
      </w:r>
      <w:r w:rsidR="00414A41">
        <w:rPr>
          <w:rFonts w:cs="Arial"/>
        </w:rPr>
        <w:t>u</w:t>
      </w:r>
      <w:r w:rsidR="00414A41" w:rsidRPr="00F33084">
        <w:rPr>
          <w:rFonts w:cs="Arial"/>
        </w:rPr>
        <w:t xml:space="preserve">nified </w:t>
      </w:r>
      <w:r w:rsidR="00414A41">
        <w:rPr>
          <w:rFonts w:cs="Arial"/>
        </w:rPr>
        <w:t>s</w:t>
      </w:r>
      <w:r w:rsidR="00414A41" w:rsidRPr="00F33084">
        <w:rPr>
          <w:rFonts w:cs="Arial"/>
        </w:rPr>
        <w:t xml:space="preserve">tate </w:t>
      </w:r>
      <w:r w:rsidRPr="00F33084">
        <w:rPr>
          <w:rFonts w:cs="Arial"/>
        </w:rPr>
        <w:t>cost for joint brochure = $270 plus shipping per 500</w:t>
      </w:r>
      <w:r w:rsidR="00414A41">
        <w:rPr>
          <w:rFonts w:cs="Arial"/>
        </w:rPr>
        <w:t>.</w:t>
      </w:r>
    </w:p>
    <w:p w:rsidR="0022052E" w:rsidRPr="00F33084" w:rsidRDefault="0022052E" w:rsidP="000C66C7">
      <w:pPr>
        <w:ind w:left="720"/>
        <w:rPr>
          <w:rFonts w:cs="Arial"/>
          <w:u w:val="single"/>
        </w:rPr>
      </w:pPr>
    </w:p>
    <w:p w:rsidR="0022052E" w:rsidRPr="00F33084" w:rsidRDefault="0022052E" w:rsidP="000C66C7">
      <w:pPr>
        <w:ind w:left="720"/>
        <w:rPr>
          <w:rFonts w:cs="Arial"/>
        </w:rPr>
      </w:pPr>
      <w:r w:rsidRPr="00F33084">
        <w:rPr>
          <w:rFonts w:cs="Arial"/>
        </w:rPr>
        <w:t xml:space="preserve">Unified </w:t>
      </w:r>
      <w:r w:rsidR="00414A41">
        <w:rPr>
          <w:rFonts w:cs="Arial"/>
        </w:rPr>
        <w:t>s</w:t>
      </w:r>
      <w:r w:rsidR="00414A41" w:rsidRPr="00F33084">
        <w:rPr>
          <w:rFonts w:cs="Arial"/>
        </w:rPr>
        <w:t xml:space="preserve">tate </w:t>
      </w:r>
      <w:r w:rsidRPr="00F33084">
        <w:rPr>
          <w:rFonts w:cs="Arial"/>
        </w:rPr>
        <w:t>cost for stationery and business cards</w:t>
      </w:r>
      <w:r w:rsidR="00414A41">
        <w:rPr>
          <w:rFonts w:cs="Arial"/>
        </w:rPr>
        <w:t>:</w:t>
      </w:r>
      <w:r w:rsidRPr="00F33084">
        <w:rPr>
          <w:rFonts w:cs="Arial"/>
        </w:rPr>
        <w:t xml:space="preserve"> </w:t>
      </w:r>
      <w:r w:rsidR="00414A41">
        <w:rPr>
          <w:rFonts w:cs="Arial"/>
        </w:rPr>
        <w:t>B</w:t>
      </w:r>
      <w:r w:rsidRPr="00F33084">
        <w:rPr>
          <w:rFonts w:cs="Arial"/>
        </w:rPr>
        <w:t>illed at cost</w:t>
      </w:r>
      <w:r w:rsidR="00414A41">
        <w:rPr>
          <w:rFonts w:cs="Arial"/>
        </w:rPr>
        <w:t>.</w:t>
      </w:r>
      <w:r w:rsidRPr="00F33084">
        <w:rPr>
          <w:rFonts w:cs="Arial"/>
        </w:rPr>
        <w:t xml:space="preserve"> </w:t>
      </w:r>
    </w:p>
    <w:p w:rsidR="0022052E" w:rsidRPr="00F33084" w:rsidRDefault="0022052E" w:rsidP="000C66C7">
      <w:pPr>
        <w:ind w:left="720"/>
        <w:rPr>
          <w:rFonts w:cs="Arial"/>
        </w:rPr>
      </w:pPr>
      <w:r w:rsidRPr="00F33084">
        <w:rPr>
          <w:rFonts w:cs="Arial"/>
        </w:rPr>
        <w:t>Non-</w:t>
      </w:r>
      <w:r w:rsidR="00414A41">
        <w:rPr>
          <w:rFonts w:cs="Arial"/>
        </w:rPr>
        <w:t>u</w:t>
      </w:r>
      <w:r w:rsidR="00414A41" w:rsidRPr="00F33084">
        <w:rPr>
          <w:rFonts w:cs="Arial"/>
        </w:rPr>
        <w:t xml:space="preserve">nified </w:t>
      </w:r>
      <w:r w:rsidR="00414A41">
        <w:rPr>
          <w:rFonts w:cs="Arial"/>
        </w:rPr>
        <w:t>s</w:t>
      </w:r>
      <w:r w:rsidR="00414A41" w:rsidRPr="00F33084">
        <w:rPr>
          <w:rFonts w:cs="Arial"/>
        </w:rPr>
        <w:t xml:space="preserve">tate </w:t>
      </w:r>
      <w:r w:rsidRPr="00F33084">
        <w:rPr>
          <w:rFonts w:cs="Arial"/>
        </w:rPr>
        <w:t>cost for stationery and business cards</w:t>
      </w:r>
      <w:r w:rsidR="00414A41">
        <w:rPr>
          <w:rFonts w:cs="Arial"/>
        </w:rPr>
        <w:t>:</w:t>
      </w:r>
      <w:r w:rsidRPr="00F33084">
        <w:rPr>
          <w:rFonts w:cs="Arial"/>
        </w:rPr>
        <w:t xml:space="preserve"> </w:t>
      </w:r>
      <w:r w:rsidR="00414A41">
        <w:rPr>
          <w:rFonts w:cs="Arial"/>
        </w:rPr>
        <w:t>C</w:t>
      </w:r>
      <w:r w:rsidR="00414A41" w:rsidRPr="00F33084">
        <w:rPr>
          <w:rFonts w:cs="Arial"/>
        </w:rPr>
        <w:t xml:space="preserve">ost </w:t>
      </w:r>
      <w:r w:rsidRPr="00F33084">
        <w:rPr>
          <w:rFonts w:cs="Arial"/>
        </w:rPr>
        <w:t>+ 10 percent</w:t>
      </w:r>
      <w:r w:rsidR="00414A41">
        <w:rPr>
          <w:rFonts w:cs="Arial"/>
        </w:rPr>
        <w:t>.</w:t>
      </w:r>
    </w:p>
    <w:p w:rsidR="0022052E" w:rsidRPr="00F33084" w:rsidRDefault="0022052E" w:rsidP="000C66C7">
      <w:pPr>
        <w:ind w:left="720"/>
        <w:rPr>
          <w:rFonts w:cs="Arial"/>
        </w:rPr>
      </w:pPr>
    </w:p>
    <w:p w:rsidR="0022052E" w:rsidRPr="00F33084" w:rsidRDefault="0022052E" w:rsidP="000C66C7">
      <w:pPr>
        <w:widowControl w:val="0"/>
        <w:ind w:left="720"/>
        <w:rPr>
          <w:rFonts w:cs="Arial"/>
        </w:rPr>
      </w:pPr>
      <w:r w:rsidRPr="00F33084">
        <w:rPr>
          <w:rFonts w:cs="Arial"/>
          <w:b/>
        </w:rPr>
        <w:t xml:space="preserve">E-mail Blast Services: </w:t>
      </w:r>
      <w:r w:rsidRPr="00F33084">
        <w:rPr>
          <w:rFonts w:cs="Arial"/>
        </w:rPr>
        <w:t>Promote</w:t>
      </w:r>
      <w:r w:rsidRPr="00F33084">
        <w:rPr>
          <w:rFonts w:cs="Arial"/>
          <w:b/>
        </w:rPr>
        <w:t xml:space="preserve"> </w:t>
      </w:r>
      <w:r w:rsidRPr="00F33084">
        <w:rPr>
          <w:rFonts w:cs="Arial"/>
        </w:rPr>
        <w:t>your special events and campaigns or send e-newsletters to your members through ACTE’s e-blast service.</w:t>
      </w:r>
    </w:p>
    <w:p w:rsidR="0022052E" w:rsidRPr="00F33084" w:rsidRDefault="0022052E" w:rsidP="000C66C7">
      <w:pPr>
        <w:widowControl w:val="0"/>
        <w:ind w:left="720"/>
        <w:rPr>
          <w:rFonts w:cs="Arial"/>
          <w:u w:val="single"/>
        </w:rPr>
      </w:pPr>
    </w:p>
    <w:p w:rsidR="0022052E" w:rsidRPr="00F33084" w:rsidRDefault="0022052E" w:rsidP="000C66C7">
      <w:pPr>
        <w:widowControl w:val="0"/>
        <w:ind w:left="720"/>
        <w:rPr>
          <w:rFonts w:cs="Arial"/>
        </w:rPr>
      </w:pPr>
      <w:r w:rsidRPr="00F33084">
        <w:rPr>
          <w:rFonts w:cs="Arial"/>
        </w:rPr>
        <w:t xml:space="preserve">Unified </w:t>
      </w:r>
      <w:r w:rsidR="00414A41">
        <w:rPr>
          <w:rFonts w:cs="Arial"/>
        </w:rPr>
        <w:t>s</w:t>
      </w:r>
      <w:r w:rsidR="00414A41" w:rsidRPr="00F33084">
        <w:rPr>
          <w:rFonts w:cs="Arial"/>
        </w:rPr>
        <w:t xml:space="preserve">tate </w:t>
      </w:r>
      <w:r w:rsidRPr="00F33084">
        <w:rPr>
          <w:rFonts w:cs="Arial"/>
        </w:rPr>
        <w:t>cost</w:t>
      </w:r>
      <w:r w:rsidR="00414A41">
        <w:rPr>
          <w:rFonts w:cs="Arial"/>
        </w:rPr>
        <w:t xml:space="preserve">: </w:t>
      </w:r>
      <w:r w:rsidRPr="00F33084">
        <w:rPr>
          <w:rFonts w:cs="Arial"/>
        </w:rPr>
        <w:t>Free</w:t>
      </w:r>
      <w:r w:rsidR="00414A41">
        <w:rPr>
          <w:rFonts w:cs="Arial"/>
        </w:rPr>
        <w:t>.</w:t>
      </w:r>
    </w:p>
    <w:p w:rsidR="0022052E" w:rsidRPr="00F33084" w:rsidRDefault="0022052E" w:rsidP="000C66C7">
      <w:pPr>
        <w:widowControl w:val="0"/>
        <w:ind w:left="720"/>
        <w:rPr>
          <w:rFonts w:cs="Arial"/>
        </w:rPr>
      </w:pPr>
      <w:r w:rsidRPr="00F33084">
        <w:rPr>
          <w:rFonts w:cs="Arial"/>
        </w:rPr>
        <w:t>Non-</w:t>
      </w:r>
      <w:r w:rsidR="00414A41">
        <w:rPr>
          <w:rFonts w:cs="Arial"/>
        </w:rPr>
        <w:t>u</w:t>
      </w:r>
      <w:r w:rsidR="00414A41" w:rsidRPr="00F33084">
        <w:rPr>
          <w:rFonts w:cs="Arial"/>
        </w:rPr>
        <w:t xml:space="preserve">nified </w:t>
      </w:r>
      <w:r w:rsidR="00414A41">
        <w:rPr>
          <w:rFonts w:cs="Arial"/>
        </w:rPr>
        <w:t>s</w:t>
      </w:r>
      <w:r w:rsidR="00414A41" w:rsidRPr="00F33084">
        <w:rPr>
          <w:rFonts w:cs="Arial"/>
        </w:rPr>
        <w:t xml:space="preserve">tate </w:t>
      </w:r>
      <w:r w:rsidRPr="00F33084">
        <w:rPr>
          <w:rFonts w:cs="Arial"/>
        </w:rPr>
        <w:t>cost</w:t>
      </w:r>
      <w:r w:rsidR="00414A41">
        <w:rPr>
          <w:rFonts w:cs="Arial"/>
        </w:rPr>
        <w:t>:</w:t>
      </w:r>
      <w:r w:rsidRPr="00F33084">
        <w:rPr>
          <w:rFonts w:cs="Arial"/>
        </w:rPr>
        <w:t xml:space="preserve"> $50 per blast, including design and list upload</w:t>
      </w:r>
      <w:r w:rsidR="00414A41">
        <w:rPr>
          <w:rFonts w:cs="Arial"/>
        </w:rPr>
        <w:t>.</w:t>
      </w:r>
    </w:p>
    <w:p w:rsidR="0022052E" w:rsidRPr="00F33084" w:rsidRDefault="0022052E" w:rsidP="000C66C7">
      <w:pPr>
        <w:ind w:left="720"/>
        <w:rPr>
          <w:rFonts w:cs="Arial"/>
          <w:b/>
        </w:rPr>
      </w:pPr>
    </w:p>
    <w:p w:rsidR="0022052E" w:rsidRPr="00F33084" w:rsidRDefault="0022052E" w:rsidP="000C66C7">
      <w:pPr>
        <w:ind w:left="720"/>
        <w:rPr>
          <w:rFonts w:cs="Arial"/>
        </w:rPr>
      </w:pPr>
      <w:r w:rsidRPr="00F33084">
        <w:rPr>
          <w:rFonts w:cs="Arial"/>
          <w:b/>
        </w:rPr>
        <w:lastRenderedPageBreak/>
        <w:t xml:space="preserve">Online Credit Card Processing Capability: </w:t>
      </w:r>
      <w:r w:rsidRPr="00F33084">
        <w:rPr>
          <w:rFonts w:cs="Arial"/>
        </w:rPr>
        <w:t>You can link this capability to your Web site, eliminating your credit card merchant fees and providing your members with the opportunity to use all major credit cards (AMEX, VISA, MC and Discover) to pay for their transactions online.</w:t>
      </w:r>
    </w:p>
    <w:p w:rsidR="0022052E" w:rsidRPr="00F33084" w:rsidRDefault="0022052E" w:rsidP="000C66C7">
      <w:pPr>
        <w:ind w:left="720"/>
        <w:rPr>
          <w:rFonts w:cs="Arial"/>
        </w:rPr>
      </w:pPr>
    </w:p>
    <w:p w:rsidR="0022052E" w:rsidRPr="00F33084" w:rsidRDefault="0022052E" w:rsidP="000C66C7">
      <w:pPr>
        <w:ind w:left="720"/>
        <w:rPr>
          <w:rFonts w:cs="Arial"/>
        </w:rPr>
      </w:pPr>
      <w:r w:rsidRPr="00F33084">
        <w:rPr>
          <w:rFonts w:cs="Arial"/>
        </w:rPr>
        <w:t xml:space="preserve">Unified </w:t>
      </w:r>
      <w:r w:rsidR="003C792D">
        <w:rPr>
          <w:rFonts w:cs="Arial"/>
        </w:rPr>
        <w:t>s</w:t>
      </w:r>
      <w:r w:rsidR="003C792D" w:rsidRPr="00F33084">
        <w:rPr>
          <w:rFonts w:cs="Arial"/>
        </w:rPr>
        <w:t xml:space="preserve">tate </w:t>
      </w:r>
      <w:r w:rsidRPr="00F33084">
        <w:rPr>
          <w:rFonts w:cs="Arial"/>
        </w:rPr>
        <w:t>cost</w:t>
      </w:r>
      <w:r w:rsidR="003C792D">
        <w:rPr>
          <w:rFonts w:cs="Arial"/>
        </w:rPr>
        <w:t>:</w:t>
      </w:r>
      <w:r w:rsidRPr="00F33084">
        <w:rPr>
          <w:rFonts w:cs="Arial"/>
        </w:rPr>
        <w:t xml:space="preserve"> Free</w:t>
      </w:r>
      <w:r w:rsidR="003C792D">
        <w:rPr>
          <w:rFonts w:cs="Arial"/>
        </w:rPr>
        <w:t>.</w:t>
      </w:r>
    </w:p>
    <w:p w:rsidR="0022052E" w:rsidRPr="00F33084" w:rsidRDefault="0022052E" w:rsidP="000C66C7">
      <w:pPr>
        <w:ind w:left="720"/>
        <w:rPr>
          <w:rFonts w:cs="Arial"/>
        </w:rPr>
      </w:pPr>
      <w:r w:rsidRPr="00F33084">
        <w:rPr>
          <w:rFonts w:cs="Arial"/>
        </w:rPr>
        <w:t>Non-</w:t>
      </w:r>
      <w:r w:rsidR="003C792D">
        <w:rPr>
          <w:rFonts w:cs="Arial"/>
        </w:rPr>
        <w:t>u</w:t>
      </w:r>
      <w:r w:rsidR="003C792D" w:rsidRPr="00F33084">
        <w:rPr>
          <w:rFonts w:cs="Arial"/>
        </w:rPr>
        <w:t xml:space="preserve">nified </w:t>
      </w:r>
      <w:r w:rsidR="003C792D">
        <w:rPr>
          <w:rFonts w:cs="Arial"/>
        </w:rPr>
        <w:t>s</w:t>
      </w:r>
      <w:r w:rsidR="003C792D" w:rsidRPr="00F33084">
        <w:rPr>
          <w:rFonts w:cs="Arial"/>
        </w:rPr>
        <w:t xml:space="preserve">tate </w:t>
      </w:r>
      <w:r w:rsidRPr="00F33084">
        <w:rPr>
          <w:rFonts w:cs="Arial"/>
        </w:rPr>
        <w:t>cost</w:t>
      </w:r>
      <w:r w:rsidR="003C792D">
        <w:rPr>
          <w:rFonts w:cs="Arial"/>
        </w:rPr>
        <w:t>:</w:t>
      </w:r>
      <w:r w:rsidRPr="00F33084">
        <w:rPr>
          <w:rFonts w:cs="Arial"/>
        </w:rPr>
        <w:t xml:space="preserve"> 3.5 percent to cover online credit card merchant processing fees for state dues portion</w:t>
      </w:r>
      <w:r w:rsidR="003C792D">
        <w:rPr>
          <w:rFonts w:cs="Arial"/>
        </w:rPr>
        <w:t>.</w:t>
      </w:r>
    </w:p>
    <w:p w:rsidR="0022052E" w:rsidRPr="00F33084" w:rsidRDefault="0022052E" w:rsidP="000C66C7">
      <w:pPr>
        <w:ind w:left="720"/>
        <w:rPr>
          <w:rFonts w:cs="Arial"/>
        </w:rPr>
      </w:pPr>
    </w:p>
    <w:p w:rsidR="0022052E" w:rsidRPr="00F33084" w:rsidRDefault="0022052E" w:rsidP="000C66C7">
      <w:pPr>
        <w:rPr>
          <w:rFonts w:cs="Arial"/>
          <w:b/>
        </w:rPr>
      </w:pPr>
      <w:r w:rsidRPr="00F33084">
        <w:rPr>
          <w:rFonts w:cs="Arial"/>
          <w:b/>
        </w:rPr>
        <w:t>Support</w:t>
      </w:r>
    </w:p>
    <w:p w:rsidR="0022052E" w:rsidRPr="00F33084" w:rsidRDefault="0022052E" w:rsidP="000C66C7">
      <w:pPr>
        <w:ind w:left="720"/>
        <w:rPr>
          <w:rFonts w:cs="Arial"/>
        </w:rPr>
      </w:pPr>
      <w:r w:rsidRPr="00F33084">
        <w:rPr>
          <w:rFonts w:cs="Arial"/>
          <w:b/>
        </w:rPr>
        <w:t xml:space="preserve">Membership Data Reports: </w:t>
      </w:r>
      <w:r w:rsidRPr="00F33084">
        <w:rPr>
          <w:rFonts w:cs="Arial"/>
        </w:rPr>
        <w:t>Do you need to know your membership numbers or trends? ACTE will provide you with reports whenever you need them. Simply fill out a membership report form request or send us an e-mail</w:t>
      </w:r>
      <w:r w:rsidR="00953BC3">
        <w:rPr>
          <w:rFonts w:cs="Arial"/>
        </w:rPr>
        <w:t xml:space="preserve"> and</w:t>
      </w:r>
      <w:r w:rsidRPr="00F33084">
        <w:rPr>
          <w:rFonts w:cs="Arial"/>
        </w:rPr>
        <w:t xml:space="preserve"> we will provide the report you need within 48 business hours.</w:t>
      </w:r>
    </w:p>
    <w:p w:rsidR="0022052E" w:rsidRPr="00F33084" w:rsidRDefault="0022052E" w:rsidP="000C66C7">
      <w:pPr>
        <w:ind w:left="720"/>
        <w:rPr>
          <w:rFonts w:cs="Arial"/>
        </w:rPr>
      </w:pPr>
    </w:p>
    <w:p w:rsidR="0022052E" w:rsidRPr="00F33084" w:rsidRDefault="0022052E" w:rsidP="000C66C7">
      <w:pPr>
        <w:ind w:left="720"/>
        <w:rPr>
          <w:rFonts w:cs="Arial"/>
        </w:rPr>
      </w:pPr>
      <w:r w:rsidRPr="00F33084">
        <w:rPr>
          <w:rFonts w:cs="Arial"/>
        </w:rPr>
        <w:t xml:space="preserve">Unified </w:t>
      </w:r>
      <w:r w:rsidR="003C792D">
        <w:rPr>
          <w:rFonts w:cs="Arial"/>
        </w:rPr>
        <w:t>s</w:t>
      </w:r>
      <w:r w:rsidR="003C792D" w:rsidRPr="00F33084">
        <w:rPr>
          <w:rFonts w:cs="Arial"/>
        </w:rPr>
        <w:t xml:space="preserve">tate </w:t>
      </w:r>
      <w:r w:rsidRPr="00F33084">
        <w:rPr>
          <w:rFonts w:cs="Arial"/>
        </w:rPr>
        <w:t>cost</w:t>
      </w:r>
      <w:r w:rsidR="003C792D">
        <w:rPr>
          <w:rFonts w:cs="Arial"/>
        </w:rPr>
        <w:t>:</w:t>
      </w:r>
      <w:r w:rsidRPr="00F33084">
        <w:rPr>
          <w:rFonts w:cs="Arial"/>
        </w:rPr>
        <w:t xml:space="preserve"> Free</w:t>
      </w:r>
      <w:r w:rsidR="003C792D">
        <w:rPr>
          <w:rFonts w:cs="Arial"/>
        </w:rPr>
        <w:t>.</w:t>
      </w:r>
    </w:p>
    <w:p w:rsidR="0022052E" w:rsidRPr="00F33084" w:rsidRDefault="0022052E" w:rsidP="000C66C7">
      <w:pPr>
        <w:ind w:left="720"/>
        <w:rPr>
          <w:rFonts w:cs="Arial"/>
        </w:rPr>
      </w:pPr>
      <w:r w:rsidRPr="00F33084">
        <w:rPr>
          <w:rFonts w:cs="Arial"/>
        </w:rPr>
        <w:t>Non-</w:t>
      </w:r>
      <w:r w:rsidR="003C792D">
        <w:rPr>
          <w:rFonts w:cs="Arial"/>
        </w:rPr>
        <w:t>u</w:t>
      </w:r>
      <w:r w:rsidR="003C792D" w:rsidRPr="00F33084">
        <w:rPr>
          <w:rFonts w:cs="Arial"/>
        </w:rPr>
        <w:t xml:space="preserve">nified </w:t>
      </w:r>
      <w:r w:rsidR="003C792D">
        <w:rPr>
          <w:rFonts w:cs="Arial"/>
        </w:rPr>
        <w:t>s</w:t>
      </w:r>
      <w:r w:rsidR="003C792D" w:rsidRPr="00F33084">
        <w:rPr>
          <w:rFonts w:cs="Arial"/>
        </w:rPr>
        <w:t xml:space="preserve">tate </w:t>
      </w:r>
      <w:r w:rsidRPr="00F33084">
        <w:rPr>
          <w:rFonts w:cs="Arial"/>
        </w:rPr>
        <w:t>cost</w:t>
      </w:r>
      <w:r w:rsidR="003C792D">
        <w:rPr>
          <w:rFonts w:cs="Arial"/>
        </w:rPr>
        <w:t>:</w:t>
      </w:r>
      <w:r w:rsidRPr="00F33084">
        <w:rPr>
          <w:rFonts w:cs="Arial"/>
        </w:rPr>
        <w:t xml:space="preserve"> $20 per report</w:t>
      </w:r>
      <w:r w:rsidR="003C792D">
        <w:rPr>
          <w:rFonts w:cs="Arial"/>
        </w:rPr>
        <w:t>.</w:t>
      </w:r>
    </w:p>
    <w:p w:rsidR="0022052E" w:rsidRPr="00F33084" w:rsidRDefault="0022052E" w:rsidP="000C66C7">
      <w:pPr>
        <w:ind w:left="720"/>
        <w:rPr>
          <w:rFonts w:cs="Arial"/>
          <w:color w:val="3366FF"/>
        </w:rPr>
      </w:pPr>
    </w:p>
    <w:p w:rsidR="0022052E" w:rsidRPr="00F33084" w:rsidRDefault="0022052E" w:rsidP="000C66C7">
      <w:pPr>
        <w:ind w:left="720"/>
        <w:rPr>
          <w:rFonts w:cs="Arial"/>
        </w:rPr>
      </w:pPr>
      <w:r w:rsidRPr="00F33084">
        <w:rPr>
          <w:rFonts w:cs="Arial"/>
          <w:b/>
        </w:rPr>
        <w:t>Monthly Membership Processing:</w:t>
      </w:r>
      <w:r w:rsidRPr="00F33084">
        <w:rPr>
          <w:rFonts w:cs="Arial"/>
        </w:rPr>
        <w:t xml:space="preserve"> Allow ACTE to handle new memberships and membership renewals for you. We will send you a detailed report and a check each month.</w:t>
      </w:r>
    </w:p>
    <w:p w:rsidR="0022052E" w:rsidRPr="00F33084" w:rsidRDefault="0022052E" w:rsidP="000C66C7">
      <w:pPr>
        <w:ind w:left="720"/>
        <w:rPr>
          <w:rFonts w:cs="Arial"/>
        </w:rPr>
      </w:pPr>
    </w:p>
    <w:p w:rsidR="0022052E" w:rsidRPr="00F33084" w:rsidRDefault="0022052E" w:rsidP="000C66C7">
      <w:pPr>
        <w:ind w:left="720"/>
        <w:rPr>
          <w:rFonts w:cs="Arial"/>
        </w:rPr>
      </w:pPr>
      <w:r w:rsidRPr="00F33084">
        <w:rPr>
          <w:rFonts w:cs="Arial"/>
        </w:rPr>
        <w:t xml:space="preserve">Unified </w:t>
      </w:r>
      <w:r w:rsidR="003C792D">
        <w:rPr>
          <w:rFonts w:cs="Arial"/>
        </w:rPr>
        <w:t>s</w:t>
      </w:r>
      <w:r w:rsidR="003C792D" w:rsidRPr="00F33084">
        <w:rPr>
          <w:rFonts w:cs="Arial"/>
        </w:rPr>
        <w:t xml:space="preserve">tate </w:t>
      </w:r>
      <w:r w:rsidRPr="00F33084">
        <w:rPr>
          <w:rFonts w:cs="Arial"/>
        </w:rPr>
        <w:t>cost</w:t>
      </w:r>
      <w:r w:rsidR="003C792D">
        <w:rPr>
          <w:rFonts w:cs="Arial"/>
        </w:rPr>
        <w:t>:</w:t>
      </w:r>
      <w:r w:rsidRPr="00F33084">
        <w:rPr>
          <w:rFonts w:cs="Arial"/>
        </w:rPr>
        <w:t xml:space="preserve"> Free</w:t>
      </w:r>
      <w:r w:rsidR="003C792D">
        <w:rPr>
          <w:rFonts w:cs="Arial"/>
        </w:rPr>
        <w:t>.</w:t>
      </w:r>
    </w:p>
    <w:p w:rsidR="0022052E" w:rsidRDefault="0022052E" w:rsidP="000C66C7">
      <w:pPr>
        <w:ind w:left="720"/>
        <w:rPr>
          <w:rFonts w:cs="Arial"/>
        </w:rPr>
      </w:pPr>
      <w:r w:rsidRPr="00F33084">
        <w:rPr>
          <w:rFonts w:cs="Arial"/>
        </w:rPr>
        <w:t>Non-</w:t>
      </w:r>
      <w:r w:rsidR="003C792D">
        <w:rPr>
          <w:rFonts w:cs="Arial"/>
        </w:rPr>
        <w:t>u</w:t>
      </w:r>
      <w:r w:rsidR="003C792D" w:rsidRPr="00F33084">
        <w:rPr>
          <w:rFonts w:cs="Arial"/>
        </w:rPr>
        <w:t xml:space="preserve">nified </w:t>
      </w:r>
      <w:r w:rsidR="003C792D">
        <w:rPr>
          <w:rFonts w:cs="Arial"/>
        </w:rPr>
        <w:t>s</w:t>
      </w:r>
      <w:r w:rsidR="003C792D" w:rsidRPr="00F33084">
        <w:rPr>
          <w:rFonts w:cs="Arial"/>
        </w:rPr>
        <w:t xml:space="preserve">tate </w:t>
      </w:r>
      <w:r w:rsidRPr="00F33084">
        <w:rPr>
          <w:rFonts w:cs="Arial"/>
        </w:rPr>
        <w:t>cost</w:t>
      </w:r>
      <w:r w:rsidR="003C792D">
        <w:rPr>
          <w:rFonts w:cs="Arial"/>
        </w:rPr>
        <w:t>:</w:t>
      </w:r>
      <w:r w:rsidRPr="00F33084">
        <w:rPr>
          <w:rFonts w:cs="Arial"/>
        </w:rPr>
        <w:t xml:space="preserve"> </w:t>
      </w:r>
      <w:r w:rsidR="003C792D">
        <w:rPr>
          <w:rFonts w:cs="Arial"/>
        </w:rPr>
        <w:t>N</w:t>
      </w:r>
      <w:r w:rsidR="003C792D" w:rsidRPr="00F33084">
        <w:rPr>
          <w:rFonts w:cs="Arial"/>
        </w:rPr>
        <w:t xml:space="preserve">o </w:t>
      </w:r>
      <w:r w:rsidRPr="00F33084">
        <w:rPr>
          <w:rFonts w:cs="Arial"/>
        </w:rPr>
        <w:t>cost for electronic reminders</w:t>
      </w:r>
      <w:r w:rsidR="003C792D">
        <w:rPr>
          <w:rFonts w:cs="Arial"/>
        </w:rPr>
        <w:t>,</w:t>
      </w:r>
      <w:r w:rsidR="003C792D" w:rsidRPr="00F33084">
        <w:rPr>
          <w:rFonts w:cs="Arial"/>
        </w:rPr>
        <w:t xml:space="preserve"> </w:t>
      </w:r>
      <w:r w:rsidRPr="00F33084">
        <w:rPr>
          <w:rFonts w:cs="Arial"/>
        </w:rPr>
        <w:t>$1 per paper invoice processed and mailed (includes postage); $20 per report</w:t>
      </w:r>
      <w:r w:rsidR="003C792D">
        <w:rPr>
          <w:rFonts w:cs="Arial"/>
        </w:rPr>
        <w:t>.</w:t>
      </w:r>
    </w:p>
    <w:p w:rsidR="00B050F7" w:rsidRDefault="00B050F7" w:rsidP="00B050F7">
      <w:pPr>
        <w:rPr>
          <w:rFonts w:cs="Arial"/>
        </w:rPr>
      </w:pPr>
    </w:p>
    <w:p w:rsidR="00B050F7" w:rsidRDefault="00B050F7" w:rsidP="00B050F7">
      <w:pPr>
        <w:rPr>
          <w:rFonts w:cs="Arial"/>
        </w:rPr>
      </w:pPr>
    </w:p>
    <w:p w:rsidR="00B050F7" w:rsidRDefault="00B050F7" w:rsidP="00B050F7">
      <w:pPr>
        <w:rPr>
          <w:rFonts w:cs="Arial"/>
        </w:rPr>
      </w:pPr>
      <w:r>
        <w:rPr>
          <w:rFonts w:cs="Arial"/>
        </w:rPr>
        <w:t>***This information is also available in graph form</w:t>
      </w:r>
      <w:r w:rsidR="003C792D">
        <w:rPr>
          <w:rFonts w:cs="Arial"/>
        </w:rPr>
        <w:t>. P</w:t>
      </w:r>
      <w:r>
        <w:rPr>
          <w:rFonts w:cs="Arial"/>
        </w:rPr>
        <w:t xml:space="preserve">lease check the </w:t>
      </w:r>
      <w:hyperlink w:anchor="appendix" w:history="1">
        <w:r w:rsidR="00427C11">
          <w:rPr>
            <w:rStyle w:val="Hyperlink"/>
          </w:rPr>
          <w:t>appendix</w:t>
        </w:r>
      </w:hyperlink>
      <w:r w:rsidR="00427C11">
        <w:t>.</w:t>
      </w:r>
    </w:p>
    <w:p w:rsidR="00B050F7" w:rsidRPr="00F33084" w:rsidRDefault="00B050F7" w:rsidP="00B050F7">
      <w:pPr>
        <w:rPr>
          <w:rFonts w:cs="Arial"/>
        </w:rPr>
      </w:pPr>
    </w:p>
    <w:p w:rsidR="0022052E" w:rsidRPr="00F33084" w:rsidRDefault="0022052E" w:rsidP="000C66C7">
      <w:pPr>
        <w:jc w:val="center"/>
      </w:pPr>
      <w:r w:rsidRPr="00F33084">
        <w:rPr>
          <w:b/>
          <w:smallCaps/>
          <w:sz w:val="32"/>
          <w:szCs w:val="32"/>
          <w:u w:val="single"/>
        </w:rPr>
        <w:br w:type="page"/>
      </w: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B050F7" w:rsidRPr="00F33084" w:rsidRDefault="00B050F7"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A428B3" w:rsidP="000C66C7">
      <w:pPr>
        <w:pStyle w:val="ACTESectionHeading"/>
        <w:spacing w:before="0" w:after="0"/>
      </w:pPr>
      <w:bookmarkStart w:id="69" w:name="_Toc321398040"/>
      <w:r>
        <w:t>Finance</w:t>
      </w:r>
      <w:bookmarkEnd w:id="69"/>
    </w:p>
    <w:p w:rsidR="003711DC" w:rsidRPr="00F33084" w:rsidRDefault="003711DC" w:rsidP="000C66C7">
      <w:pPr>
        <w:jc w:val="center"/>
      </w:pPr>
    </w:p>
    <w:p w:rsidR="0033135C" w:rsidRPr="00F33084" w:rsidRDefault="0033135C" w:rsidP="007035A7">
      <w:pPr>
        <w:pStyle w:val="ACTEHeading"/>
      </w:pPr>
      <w:r w:rsidRPr="00F33084">
        <w:br w:type="page"/>
      </w:r>
      <w:bookmarkStart w:id="70" w:name="Budget"/>
      <w:bookmarkStart w:id="71" w:name="_Toc321398041"/>
      <w:r w:rsidRPr="00F33084">
        <w:lastRenderedPageBreak/>
        <w:t>Budget Preparation</w:t>
      </w:r>
      <w:bookmarkEnd w:id="70"/>
      <w:bookmarkEnd w:id="71"/>
    </w:p>
    <w:p w:rsidR="00B62D70" w:rsidRPr="00F33084" w:rsidRDefault="00B62D70" w:rsidP="000C66C7"/>
    <w:p w:rsidR="005B69F2" w:rsidRPr="00F33084" w:rsidRDefault="005B69F2" w:rsidP="000C66C7">
      <w:r w:rsidRPr="00F33084">
        <w:t xml:space="preserve">So you’re ready to chart the future of your </w:t>
      </w:r>
      <w:r w:rsidR="00D33D2A">
        <w:t>association</w:t>
      </w:r>
      <w:r w:rsidRPr="00F33084">
        <w:t xml:space="preserve">; you have conceptualized your vision and you are now ready to plan the budget for your </w:t>
      </w:r>
      <w:r w:rsidR="00D33D2A">
        <w:t>association</w:t>
      </w:r>
      <w:r w:rsidRPr="00F33084">
        <w:t>. This is a big step</w:t>
      </w:r>
      <w:r w:rsidR="00953BC3">
        <w:t xml:space="preserve"> and</w:t>
      </w:r>
      <w:r w:rsidRPr="00F33084">
        <w:t xml:space="preserve"> an integral part of business planning </w:t>
      </w:r>
      <w:r w:rsidR="00D33D2A">
        <w:t>that</w:t>
      </w:r>
      <w:r w:rsidR="00D33D2A" w:rsidRPr="00F33084">
        <w:t xml:space="preserve"> </w:t>
      </w:r>
      <w:r w:rsidRPr="00F33084">
        <w:t xml:space="preserve">will serve as a very important catalyst toward achieving the goals you have set. The first step you want to take in preparing your budget is to label and identify your objectives behind the budget. Your budget will help you assess the risks and rewards associated with running your </w:t>
      </w:r>
      <w:r w:rsidR="00D33D2A">
        <w:t>association</w:t>
      </w:r>
      <w:r w:rsidRPr="00F33084">
        <w:t>.</w:t>
      </w:r>
      <w:r w:rsidR="001D49EF">
        <w:t xml:space="preserve"> </w:t>
      </w:r>
      <w:r w:rsidRPr="00F33084">
        <w:t>A budget indicates where your money will be going and how this money will be raised if your business does not have the cash flow to compensate. The main objective of a budget is to make your total income for a given period greater than or equal to (</w:t>
      </w:r>
      <w:hyperlink r:id="rId123" w:tgtFrame="_self" w:history="1">
        <w:r w:rsidRPr="00F33084">
          <w:rPr>
            <w:rStyle w:val="Hyperlink"/>
            <w:color w:val="auto"/>
            <w:u w:val="none"/>
          </w:rPr>
          <w:t>break even</w:t>
        </w:r>
      </w:hyperlink>
      <w:r w:rsidRPr="00F33084">
        <w:t xml:space="preserve">) your losses. It can also be seen as improving profitability. </w:t>
      </w:r>
    </w:p>
    <w:p w:rsidR="00701CD5" w:rsidRPr="00F33084" w:rsidRDefault="005B69F2" w:rsidP="000C66C7">
      <w:r w:rsidRPr="00F33084">
        <w:rPr>
          <w:noProof/>
        </w:rPr>
        <w:drawing>
          <wp:inline distT="0" distB="0" distL="0" distR="0" wp14:anchorId="5ECE2DBF" wp14:editId="26BDE602">
            <wp:extent cx="6858000" cy="6527800"/>
            <wp:effectExtent l="0" t="0" r="19050" b="2540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4" r:lo="rId125" r:qs="rId126" r:cs="rId127"/>
              </a:graphicData>
            </a:graphic>
          </wp:inline>
        </w:drawing>
      </w:r>
    </w:p>
    <w:p w:rsidR="00BC6E18" w:rsidRPr="00F33084" w:rsidRDefault="00D52D96" w:rsidP="000C66C7">
      <w:pPr>
        <w:rPr>
          <w:b/>
          <w:bCs/>
        </w:rPr>
      </w:pPr>
      <w:r w:rsidRPr="00F33084">
        <w:rPr>
          <w:b/>
          <w:bCs/>
          <w:noProof/>
        </w:rPr>
        <w:lastRenderedPageBreak/>
        <w:drawing>
          <wp:inline distT="0" distB="0" distL="0" distR="0" wp14:anchorId="5E2DAA99" wp14:editId="18F6A18D">
            <wp:extent cx="6902450" cy="8420100"/>
            <wp:effectExtent l="0" t="0" r="12700" b="1905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9" r:lo="rId130" r:qs="rId131" r:cs="rId132"/>
              </a:graphicData>
            </a:graphic>
          </wp:inline>
        </w:drawing>
      </w:r>
    </w:p>
    <w:p w:rsidR="00BC6E18" w:rsidRPr="00F33084" w:rsidRDefault="00BC6E18" w:rsidP="000C66C7">
      <w:pPr>
        <w:rPr>
          <w:b/>
          <w:bCs/>
        </w:rPr>
      </w:pPr>
    </w:p>
    <w:p w:rsidR="00701CD5" w:rsidRPr="00F33084" w:rsidRDefault="00701CD5" w:rsidP="000C66C7">
      <w:pPr>
        <w:pStyle w:val="ACTESubheading"/>
      </w:pPr>
      <w:r w:rsidRPr="00F33084">
        <w:lastRenderedPageBreak/>
        <w:t>Using Budget</w:t>
      </w:r>
      <w:r w:rsidR="00D33D2A">
        <w:t>s—</w:t>
      </w:r>
      <w:r w:rsidRPr="00F33084">
        <w:t xml:space="preserve">The Variances </w:t>
      </w:r>
    </w:p>
    <w:p w:rsidR="00701CD5" w:rsidRPr="00F33084" w:rsidRDefault="00701CD5" w:rsidP="000C66C7">
      <w:r w:rsidRPr="00F33084">
        <w:t>When putting budgets into practice, it is more than likely that your budgeted figures will not be the same as the actual figures that you obtain. This may be due to calculation errors, changes in plan, or purely down to external factors out of your control</w:t>
      </w:r>
      <w:r w:rsidR="00D33D2A">
        <w:t>,</w:t>
      </w:r>
      <w:r w:rsidRPr="00F33084">
        <w:t xml:space="preserve"> such as interest rates and fluctuations in demand. These differences are known as "variances."</w:t>
      </w:r>
    </w:p>
    <w:p w:rsidR="00D33D2A" w:rsidRDefault="00701CD5" w:rsidP="000C66C7">
      <w:r w:rsidRPr="00F33084">
        <w:br/>
        <w:t>When following the budget</w:t>
      </w:r>
      <w:r w:rsidR="00D33D2A">
        <w:t>,</w:t>
      </w:r>
      <w:r w:rsidRPr="00F33084">
        <w:t xml:space="preserve"> it is important that you keep it in your control at all times</w:t>
      </w:r>
      <w:r w:rsidR="00D33D2A">
        <w:t>;</w:t>
      </w:r>
      <w:r w:rsidR="00D33D2A" w:rsidRPr="00F33084">
        <w:t xml:space="preserve"> </w:t>
      </w:r>
      <w:r w:rsidRPr="00F33084">
        <w:t>therefore</w:t>
      </w:r>
      <w:r w:rsidR="00D33D2A">
        <w:t>,</w:t>
      </w:r>
      <w:r w:rsidRPr="00F33084">
        <w:t xml:space="preserve"> these variances are not to be ignored</w:t>
      </w:r>
      <w:r w:rsidR="00D33D2A">
        <w:t>,</w:t>
      </w:r>
      <w:r w:rsidRPr="00F33084">
        <w:t xml:space="preserve"> but acted upon straight away, even if they are favorable. These variances are calculated simply by:</w:t>
      </w:r>
    </w:p>
    <w:p w:rsidR="00701CD5" w:rsidRPr="00F33084" w:rsidRDefault="00701CD5" w:rsidP="000C66C7"/>
    <w:p w:rsidR="00701CD5" w:rsidRPr="00F33084" w:rsidRDefault="00701CD5" w:rsidP="00182E43">
      <w:pPr>
        <w:pStyle w:val="ListParagraph"/>
        <w:numPr>
          <w:ilvl w:val="2"/>
          <w:numId w:val="119"/>
        </w:numPr>
        <w:ind w:left="720"/>
      </w:pPr>
      <w:r w:rsidRPr="00F33084">
        <w:t>If the actual figure is significantly more favorable than the budgeted figure, a full and rational explanation should follow. Likewise, if the actual figure is significantly worse than the budgeted figure, it is reported stating the detailed explanation.</w:t>
      </w:r>
    </w:p>
    <w:p w:rsidR="00701CD5" w:rsidRPr="00F33084" w:rsidRDefault="00701CD5" w:rsidP="00182E43">
      <w:pPr>
        <w:pStyle w:val="ListParagraph"/>
        <w:numPr>
          <w:ilvl w:val="2"/>
          <w:numId w:val="119"/>
        </w:numPr>
        <w:ind w:left="720"/>
      </w:pPr>
      <w:r w:rsidRPr="00F33084">
        <w:t>For those variances that are significant, especially if having some negative impact on cash flow, it is important that full explanation be provided. It may be too late to recover the difference</w:t>
      </w:r>
      <w:r w:rsidR="00D33D2A">
        <w:t>,</w:t>
      </w:r>
      <w:r w:rsidRPr="00F33084">
        <w:t xml:space="preserve"> but</w:t>
      </w:r>
      <w:r w:rsidR="00D33D2A">
        <w:t>,</w:t>
      </w:r>
      <w:r w:rsidRPr="00F33084">
        <w:t xml:space="preserve"> if you figure out the cause of the issue, it will help prevent the problem from occurring again in the future. It may be that demand has fallen creating fewer sales than expected and therefore a step up in marketing could be the solution or a change in pricing strategy. </w:t>
      </w:r>
    </w:p>
    <w:p w:rsidR="00F418E8" w:rsidRPr="00F33084" w:rsidRDefault="00F418E8" w:rsidP="000C66C7"/>
    <w:p w:rsidR="00F418E8" w:rsidRPr="00F33084" w:rsidRDefault="00F418E8" w:rsidP="000C66C7">
      <w:r w:rsidRPr="00F33084">
        <w:rPr>
          <w:noProof/>
        </w:rPr>
        <w:drawing>
          <wp:inline distT="0" distB="0" distL="0" distR="0" wp14:anchorId="48A05C43" wp14:editId="4B005F77">
            <wp:extent cx="6711950" cy="1879600"/>
            <wp:effectExtent l="38100" t="0" r="12700" b="635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rsidR="00701CD5" w:rsidRPr="00F33084" w:rsidRDefault="00701CD5" w:rsidP="000C66C7"/>
    <w:p w:rsidR="00701CD5" w:rsidRPr="00F33084" w:rsidRDefault="00701CD5" w:rsidP="000C66C7">
      <w:r w:rsidRPr="00F33084">
        <w:t xml:space="preserve">The moral of this section is that the budget should never be put to one side once written: </w:t>
      </w:r>
      <w:r w:rsidR="00D33D2A">
        <w:t>I</w:t>
      </w:r>
      <w:r w:rsidR="00D33D2A" w:rsidRPr="00F33084">
        <w:t xml:space="preserve">t </w:t>
      </w:r>
      <w:r w:rsidRPr="00F33084">
        <w:t>will need to be closely followed and maintained. Any issues need to be acted upon as soon as possible, whether favorable or adverse.</w:t>
      </w:r>
      <w:r w:rsidR="001D49EF">
        <w:t xml:space="preserve"> </w:t>
      </w:r>
    </w:p>
    <w:p w:rsidR="00701CD5" w:rsidRPr="00F33084" w:rsidRDefault="001D49EF" w:rsidP="000C66C7">
      <w:r>
        <w:t xml:space="preserve"> </w:t>
      </w:r>
    </w:p>
    <w:p w:rsidR="00701CD5" w:rsidRPr="00F33084" w:rsidRDefault="00701CD5" w:rsidP="00182E43">
      <w:pPr>
        <w:pStyle w:val="ListParagraph"/>
        <w:numPr>
          <w:ilvl w:val="0"/>
          <w:numId w:val="114"/>
        </w:numPr>
      </w:pPr>
      <w:r w:rsidRPr="00F33084">
        <w:t xml:space="preserve">Develop explicit contingency plans </w:t>
      </w:r>
    </w:p>
    <w:p w:rsidR="00701CD5" w:rsidRPr="00F33084" w:rsidRDefault="00701CD5" w:rsidP="00182E43">
      <w:pPr>
        <w:pStyle w:val="ListParagraph"/>
        <w:numPr>
          <w:ilvl w:val="2"/>
          <w:numId w:val="120"/>
        </w:numPr>
        <w:tabs>
          <w:tab w:val="left" w:pos="1080"/>
        </w:tabs>
      </w:pPr>
      <w:r w:rsidRPr="00F33084">
        <w:t xml:space="preserve">Develop varying budget scenarios based on multiple situations for declines in revenue with corresponding expenses and share this with your </w:t>
      </w:r>
      <w:r w:rsidR="00D33D2A">
        <w:t>b</w:t>
      </w:r>
      <w:r w:rsidR="00D33D2A" w:rsidRPr="00F33084">
        <w:t>oard</w:t>
      </w:r>
      <w:r w:rsidRPr="00F33084">
        <w:t>. These contingency plans serve as a roadmap that helps keep the organization from floundering or making rash decisions during crises.</w:t>
      </w:r>
    </w:p>
    <w:p w:rsidR="00701CD5" w:rsidRPr="00F33084" w:rsidRDefault="00701CD5" w:rsidP="00182E43">
      <w:pPr>
        <w:pStyle w:val="ListParagraph"/>
        <w:numPr>
          <w:ilvl w:val="0"/>
          <w:numId w:val="114"/>
        </w:numPr>
      </w:pPr>
      <w:r w:rsidRPr="00F33084">
        <w:t xml:space="preserve">Insist on real-life budgeting </w:t>
      </w:r>
    </w:p>
    <w:p w:rsidR="00701CD5" w:rsidRPr="00F33084" w:rsidRDefault="009F7F69" w:rsidP="00182E43">
      <w:pPr>
        <w:pStyle w:val="ListParagraph"/>
        <w:numPr>
          <w:ilvl w:val="2"/>
          <w:numId w:val="121"/>
        </w:numPr>
      </w:pPr>
      <w:r>
        <w:t>Association</w:t>
      </w:r>
      <w:r w:rsidR="00701CD5" w:rsidRPr="00F33084">
        <w:t xml:space="preserve">s need to have a budget that is grounded in reality, not just wishful </w:t>
      </w:r>
      <w:r w:rsidR="00D33D2A">
        <w:t>thinking—</w:t>
      </w:r>
      <w:r w:rsidR="00701CD5" w:rsidRPr="00F33084">
        <w:t>a budget that will allow them to continue to provide the services that members need</w:t>
      </w:r>
      <w:r w:rsidR="00D33D2A">
        <w:t>.</w:t>
      </w:r>
    </w:p>
    <w:p w:rsidR="00701CD5" w:rsidRPr="00F33084" w:rsidRDefault="00701CD5" w:rsidP="00182E43">
      <w:pPr>
        <w:pStyle w:val="ListParagraph"/>
        <w:numPr>
          <w:ilvl w:val="0"/>
          <w:numId w:val="114"/>
        </w:numPr>
      </w:pPr>
      <w:r w:rsidRPr="00F33084">
        <w:t>Make quick</w:t>
      </w:r>
      <w:r w:rsidR="00D33D2A">
        <w:t>,</w:t>
      </w:r>
      <w:r w:rsidRPr="00F33084">
        <w:t xml:space="preserve"> but strategic</w:t>
      </w:r>
      <w:r w:rsidR="00D33D2A">
        <w:t>,</w:t>
      </w:r>
      <w:r w:rsidRPr="00F33084">
        <w:t xml:space="preserve"> changes in the </w:t>
      </w:r>
      <w:r w:rsidR="009F7F69">
        <w:t>Association</w:t>
      </w:r>
      <w:r w:rsidRPr="00F33084">
        <w:t>'s budget</w:t>
      </w:r>
    </w:p>
    <w:p w:rsidR="00701CD5" w:rsidRPr="00F33084" w:rsidRDefault="00701CD5" w:rsidP="00182E43">
      <w:pPr>
        <w:pStyle w:val="ListParagraph"/>
        <w:numPr>
          <w:ilvl w:val="2"/>
          <w:numId w:val="122"/>
        </w:numPr>
        <w:tabs>
          <w:tab w:val="left" w:pos="1080"/>
        </w:tabs>
      </w:pPr>
      <w:r w:rsidRPr="00F33084">
        <w:t>Surgical budget cuts may be more prudent than across-the-board reductions</w:t>
      </w:r>
    </w:p>
    <w:p w:rsidR="00701CD5" w:rsidRPr="00F33084" w:rsidRDefault="00701CD5" w:rsidP="00182E43">
      <w:pPr>
        <w:pStyle w:val="ListParagraph"/>
        <w:numPr>
          <w:ilvl w:val="0"/>
          <w:numId w:val="114"/>
        </w:numPr>
      </w:pPr>
      <w:r w:rsidRPr="00F33084">
        <w:lastRenderedPageBreak/>
        <w:t xml:space="preserve">Understand the </w:t>
      </w:r>
      <w:r w:rsidR="00D33D2A">
        <w:t>association</w:t>
      </w:r>
      <w:r w:rsidR="00D33D2A" w:rsidRPr="00F33084">
        <w:t xml:space="preserve">'s </w:t>
      </w:r>
      <w:r w:rsidRPr="00F33084">
        <w:t xml:space="preserve">underlying finances </w:t>
      </w:r>
    </w:p>
    <w:p w:rsidR="00701CD5" w:rsidRPr="00F33084" w:rsidRDefault="00701CD5" w:rsidP="00182E43">
      <w:pPr>
        <w:pStyle w:val="ListParagraph"/>
        <w:numPr>
          <w:ilvl w:val="2"/>
          <w:numId w:val="123"/>
        </w:numPr>
      </w:pPr>
      <w:r w:rsidRPr="00F33084">
        <w:t xml:space="preserve">An </w:t>
      </w:r>
      <w:r w:rsidR="00D33D2A">
        <w:t>association</w:t>
      </w:r>
      <w:r w:rsidR="00D33D2A" w:rsidRPr="00F33084">
        <w:t xml:space="preserve"> </w:t>
      </w:r>
      <w:r w:rsidRPr="00F33084">
        <w:t>leader must have a comprehensive, detailed understanding of the organization’s finances at all times</w:t>
      </w:r>
      <w:r w:rsidR="00D33D2A">
        <w:t>.</w:t>
      </w:r>
    </w:p>
    <w:p w:rsidR="00701CD5" w:rsidRPr="00F33084" w:rsidRDefault="00701CD5" w:rsidP="00182E43">
      <w:pPr>
        <w:pStyle w:val="ListParagraph"/>
        <w:numPr>
          <w:ilvl w:val="2"/>
          <w:numId w:val="123"/>
        </w:numPr>
      </w:pPr>
      <w:r w:rsidRPr="00F33084">
        <w:t>Volunteer leaders need to make sure that they are getting enough details in the financial reports to make well-informed decisions</w:t>
      </w:r>
      <w:r w:rsidR="00D33D2A">
        <w:t>.</w:t>
      </w:r>
    </w:p>
    <w:p w:rsidR="00701CD5" w:rsidRPr="00F33084" w:rsidRDefault="00701CD5" w:rsidP="00182E43">
      <w:pPr>
        <w:pStyle w:val="ListParagraph"/>
        <w:numPr>
          <w:ilvl w:val="0"/>
          <w:numId w:val="114"/>
        </w:numPr>
      </w:pPr>
      <w:r w:rsidRPr="00F33084">
        <w:t xml:space="preserve">Communication is key </w:t>
      </w:r>
    </w:p>
    <w:p w:rsidR="00701CD5" w:rsidRPr="00F33084" w:rsidRDefault="00701CD5" w:rsidP="00182E43">
      <w:pPr>
        <w:pStyle w:val="ListParagraph"/>
        <w:numPr>
          <w:ilvl w:val="2"/>
          <w:numId w:val="124"/>
        </w:numPr>
        <w:tabs>
          <w:tab w:val="left" w:pos="1080"/>
        </w:tabs>
      </w:pPr>
      <w:r w:rsidRPr="00F33084">
        <w:t>Volunteer leaders and staff need to make sure they completely understand one another when discussing budget matters</w:t>
      </w:r>
      <w:r w:rsidR="00D33D2A">
        <w:t>.</w:t>
      </w:r>
    </w:p>
    <w:p w:rsidR="00701CD5" w:rsidRPr="00F33084" w:rsidRDefault="00701CD5" w:rsidP="000C66C7">
      <w:pPr>
        <w:ind w:left="1440" w:firstLine="405"/>
      </w:pPr>
    </w:p>
    <w:p w:rsidR="00701CD5" w:rsidRPr="00F33084" w:rsidRDefault="00F33084" w:rsidP="000C66C7">
      <w:pPr>
        <w:pStyle w:val="ACTESubheading"/>
      </w:pPr>
      <w:r>
        <w:t>Steps to Ensure Accurate B</w:t>
      </w:r>
      <w:r w:rsidR="00701CD5" w:rsidRPr="00F33084">
        <w:t>udgeting</w:t>
      </w:r>
    </w:p>
    <w:p w:rsidR="00701CD5" w:rsidRPr="00F33084" w:rsidRDefault="00701CD5" w:rsidP="000C66C7">
      <w:pPr>
        <w:numPr>
          <w:ilvl w:val="0"/>
          <w:numId w:val="27"/>
        </w:numPr>
      </w:pPr>
      <w:r w:rsidRPr="00F33084">
        <w:t>Review current year-to-date (YTD) figures</w:t>
      </w:r>
      <w:r w:rsidR="00D33D2A">
        <w:t>.</w:t>
      </w:r>
    </w:p>
    <w:p w:rsidR="00701CD5" w:rsidRPr="00F33084" w:rsidRDefault="00701CD5" w:rsidP="000C66C7">
      <w:pPr>
        <w:numPr>
          <w:ilvl w:val="0"/>
          <w:numId w:val="27"/>
        </w:numPr>
      </w:pPr>
      <w:r w:rsidRPr="00F33084">
        <w:t>Compare YTD figures with the established annual budget</w:t>
      </w:r>
      <w:r w:rsidR="00D33D2A">
        <w:t>.</w:t>
      </w:r>
    </w:p>
    <w:p w:rsidR="00701CD5" w:rsidRPr="00F33084" w:rsidRDefault="00701CD5" w:rsidP="000C66C7">
      <w:pPr>
        <w:numPr>
          <w:ilvl w:val="0"/>
          <w:numId w:val="27"/>
        </w:numPr>
      </w:pPr>
      <w:r w:rsidRPr="00F33084">
        <w:t>Determine fiscal year-end projection</w:t>
      </w:r>
      <w:r w:rsidR="00D33D2A">
        <w:t>.</w:t>
      </w:r>
    </w:p>
    <w:p w:rsidR="00701CD5" w:rsidRPr="00F33084" w:rsidRDefault="00701CD5" w:rsidP="000C66C7">
      <w:pPr>
        <w:numPr>
          <w:ilvl w:val="0"/>
          <w:numId w:val="27"/>
        </w:numPr>
      </w:pPr>
      <w:r w:rsidRPr="00F33084">
        <w:t>Be conservative on revenue and liberal with expenses in tough economic times</w:t>
      </w:r>
      <w:r w:rsidR="00D33D2A">
        <w:t>.</w:t>
      </w:r>
    </w:p>
    <w:p w:rsidR="00701CD5" w:rsidRPr="00F33084" w:rsidRDefault="00701CD5" w:rsidP="000C66C7">
      <w:pPr>
        <w:numPr>
          <w:ilvl w:val="0"/>
          <w:numId w:val="27"/>
        </w:numPr>
      </w:pPr>
      <w:r w:rsidRPr="00F33084">
        <w:t>Build the next fiscal year budget</w:t>
      </w:r>
      <w:r w:rsidR="00D33D2A">
        <w:t>.</w:t>
      </w:r>
    </w:p>
    <w:p w:rsidR="00701CD5" w:rsidRPr="00F33084" w:rsidRDefault="001D49EF" w:rsidP="000C66C7">
      <w:r>
        <w:t xml:space="preserve"> </w:t>
      </w:r>
    </w:p>
    <w:p w:rsidR="00F33084" w:rsidRPr="00F33084" w:rsidRDefault="00F33084" w:rsidP="000C66C7">
      <w:pPr>
        <w:pStyle w:val="ACTESubheading"/>
      </w:pPr>
      <w:r>
        <w:t>Preparing and Using a Cash Flow Forecast</w:t>
      </w:r>
    </w:p>
    <w:p w:rsidR="00F418E8" w:rsidRPr="00F33084" w:rsidRDefault="00701CD5" w:rsidP="000C66C7">
      <w:r w:rsidRPr="00F33084">
        <w:rPr>
          <w:rStyle w:val="synopsistext1"/>
          <w:rFonts w:ascii="Palatino Linotype" w:hAnsi="Palatino Linotype"/>
          <w:b w:val="0"/>
          <w:color w:val="auto"/>
        </w:rPr>
        <w:t>A cash flow forecast can provide a clear picture of when you can expect to receive cash and from where it will come</w:t>
      </w:r>
      <w:r w:rsidR="00953BC3">
        <w:rPr>
          <w:rStyle w:val="synopsistext1"/>
          <w:rFonts w:ascii="Palatino Linotype" w:hAnsi="Palatino Linotype"/>
          <w:b w:val="0"/>
          <w:color w:val="auto"/>
        </w:rPr>
        <w:t xml:space="preserve"> and</w:t>
      </w:r>
      <w:r w:rsidRPr="00F33084">
        <w:rPr>
          <w:rStyle w:val="synopsistext1"/>
          <w:rFonts w:ascii="Palatino Linotype" w:hAnsi="Palatino Linotype"/>
          <w:b w:val="0"/>
          <w:color w:val="auto"/>
        </w:rPr>
        <w:t xml:space="preserve"> when you will need to spend cash and what you will spend it on. Using actual commitments and making estimates based on solid data will help to make your cash forecast more realistic and useful.</w:t>
      </w:r>
    </w:p>
    <w:p w:rsidR="00701CD5" w:rsidRPr="00F33084" w:rsidRDefault="00701CD5"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F418E8" w:rsidRPr="00F33084" w:rsidRDefault="00F418E8" w:rsidP="000C66C7"/>
    <w:p w:rsidR="00AC7975" w:rsidRPr="00F33084" w:rsidRDefault="00AC7975" w:rsidP="000C66C7">
      <w:pPr>
        <w:rPr>
          <w:b/>
          <w:bCs/>
          <w:u w:val="single"/>
        </w:rPr>
      </w:pPr>
      <w:r w:rsidRPr="00F33084">
        <w:rPr>
          <w:b/>
          <w:bCs/>
          <w:u w:val="single"/>
        </w:rPr>
        <w:br w:type="page"/>
      </w:r>
    </w:p>
    <w:p w:rsidR="00DB5AA1" w:rsidRPr="00F33084" w:rsidRDefault="000B759A" w:rsidP="000C66C7">
      <w:pPr>
        <w:rPr>
          <w:b/>
          <w:bCs/>
        </w:rPr>
      </w:pPr>
      <w:r w:rsidRPr="00F33084">
        <w:rPr>
          <w:b/>
          <w:bCs/>
          <w:noProof/>
        </w:rPr>
        <w:lastRenderedPageBreak/>
        <w:drawing>
          <wp:inline distT="0" distB="0" distL="0" distR="0" wp14:anchorId="685B2C00" wp14:editId="0CB3D8B1">
            <wp:extent cx="6794500" cy="292100"/>
            <wp:effectExtent l="0" t="38100" r="6350" b="508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9" r:lo="rId140" r:qs="rId141" r:cs="rId142"/>
              </a:graphicData>
            </a:graphic>
          </wp:inline>
        </w:drawing>
      </w:r>
    </w:p>
    <w:p w:rsidR="00864049" w:rsidRPr="00F33084" w:rsidRDefault="000B759A" w:rsidP="000C66C7">
      <w:r w:rsidRPr="00F33084">
        <w:rPr>
          <w:noProof/>
        </w:rPr>
        <w:drawing>
          <wp:inline distT="0" distB="0" distL="0" distR="0" wp14:anchorId="6A8CA5DC" wp14:editId="30C3E587">
            <wp:extent cx="6832600" cy="8089900"/>
            <wp:effectExtent l="0" t="0" r="25400" b="254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4" r:lo="rId145" r:qs="rId146" r:cs="rId147"/>
              </a:graphicData>
            </a:graphic>
          </wp:inline>
        </w:drawing>
      </w:r>
    </w:p>
    <w:p w:rsidR="00A91ED6" w:rsidRPr="00F33084" w:rsidRDefault="00A91ED6" w:rsidP="007035A7">
      <w:pPr>
        <w:pStyle w:val="ACTEHeading"/>
      </w:pPr>
      <w:bookmarkStart w:id="72" w:name="_Toc321398042"/>
      <w:r w:rsidRPr="00F33084">
        <w:lastRenderedPageBreak/>
        <w:t>ACTE Accounting Controls</w:t>
      </w:r>
      <w:bookmarkEnd w:id="72"/>
      <w:r w:rsidR="00DB5AA1" w:rsidRPr="00F33084">
        <w:t xml:space="preserve"> </w:t>
      </w:r>
    </w:p>
    <w:p w:rsidR="00AC7975" w:rsidRPr="00B14E47" w:rsidRDefault="00AC7975" w:rsidP="000C66C7">
      <w:pPr>
        <w:jc w:val="center"/>
      </w:pPr>
    </w:p>
    <w:p w:rsidR="00AC7975" w:rsidRPr="00F33084" w:rsidRDefault="00AC7975" w:rsidP="000C66C7">
      <w:pPr>
        <w:pStyle w:val="ACTESubheading"/>
      </w:pPr>
      <w:r w:rsidRPr="00F33084">
        <w:t xml:space="preserve">What </w:t>
      </w:r>
      <w:r w:rsidR="00BC2031">
        <w:t>I</w:t>
      </w:r>
      <w:r w:rsidR="00BC2031" w:rsidRPr="00F33084">
        <w:t xml:space="preserve">s </w:t>
      </w:r>
      <w:r w:rsidRPr="00F33084">
        <w:t xml:space="preserve">an </w:t>
      </w:r>
      <w:r w:rsidR="00BC2031">
        <w:t>I</w:t>
      </w:r>
      <w:r w:rsidR="00BC2031" w:rsidRPr="00F33084">
        <w:t xml:space="preserve">nternal </w:t>
      </w:r>
      <w:r w:rsidR="00BC2031">
        <w:t>C</w:t>
      </w:r>
      <w:r w:rsidR="00BC2031" w:rsidRPr="00F33084">
        <w:t>ontrol</w:t>
      </w:r>
      <w:r w:rsidRPr="00F33084">
        <w:t>?</w:t>
      </w:r>
    </w:p>
    <w:p w:rsidR="00AC7975" w:rsidRDefault="00AC7975" w:rsidP="000C66C7">
      <w:r w:rsidRPr="00F33084">
        <w:t>Internal control</w:t>
      </w:r>
      <w:r w:rsidR="00BC2031">
        <w:t>,</w:t>
      </w:r>
      <w:r w:rsidRPr="00F33084">
        <w:t xml:space="preserve"> in its broader sense</w:t>
      </w:r>
      <w:r w:rsidR="00BC2031">
        <w:t>,</w:t>
      </w:r>
      <w:r w:rsidRPr="00F33084">
        <w:t xml:space="preserve"> is defined as a process affected by the organization’s </w:t>
      </w:r>
      <w:r w:rsidR="00BC2031">
        <w:t>b</w:t>
      </w:r>
      <w:r w:rsidR="00BC2031" w:rsidRPr="00F33084">
        <w:t xml:space="preserve">oard </w:t>
      </w:r>
      <w:r w:rsidRPr="00F33084">
        <w:t xml:space="preserve">of </w:t>
      </w:r>
      <w:r w:rsidR="00BC2031">
        <w:t>d</w:t>
      </w:r>
      <w:r w:rsidR="00BC2031" w:rsidRPr="00F33084">
        <w:t>irectors</w:t>
      </w:r>
      <w:r w:rsidRPr="00F33084">
        <w:t xml:space="preserve">, management and other personnel, designed to provide reasonable assurance regarding the achievement of objectives in the following categories: </w:t>
      </w:r>
    </w:p>
    <w:p w:rsidR="00BC2031" w:rsidRPr="00F33084" w:rsidRDefault="00BC2031" w:rsidP="000C66C7"/>
    <w:p w:rsidR="00AC7975" w:rsidRPr="00F33084" w:rsidRDefault="00AC7975" w:rsidP="0066772A">
      <w:pPr>
        <w:pStyle w:val="ListParagraph"/>
        <w:numPr>
          <w:ilvl w:val="0"/>
          <w:numId w:val="56"/>
        </w:numPr>
        <w:ind w:left="720" w:hanging="270"/>
      </w:pPr>
      <w:r w:rsidRPr="00F33084">
        <w:t xml:space="preserve">Effectiveness and efficiency of operations </w:t>
      </w:r>
    </w:p>
    <w:p w:rsidR="00AC7975" w:rsidRPr="00F33084" w:rsidRDefault="00AC7975" w:rsidP="0066772A">
      <w:pPr>
        <w:pStyle w:val="ListParagraph"/>
        <w:numPr>
          <w:ilvl w:val="0"/>
          <w:numId w:val="56"/>
        </w:numPr>
        <w:ind w:left="720" w:hanging="270"/>
      </w:pPr>
      <w:r w:rsidRPr="00F33084">
        <w:t xml:space="preserve">Reliability of reporting </w:t>
      </w:r>
    </w:p>
    <w:p w:rsidR="00AC7975" w:rsidRPr="00F33084" w:rsidRDefault="00AC7975" w:rsidP="000C66C7">
      <w:pPr>
        <w:rPr>
          <w:b/>
          <w:smallCaps/>
          <w:sz w:val="32"/>
          <w:szCs w:val="32"/>
          <w:u w:val="single"/>
        </w:rPr>
      </w:pPr>
    </w:p>
    <w:p w:rsidR="00576C8B" w:rsidRPr="00F33084" w:rsidRDefault="00F52BE4" w:rsidP="000C66C7">
      <w:r w:rsidRPr="00F33084">
        <w:rPr>
          <w:noProof/>
        </w:rPr>
        <w:drawing>
          <wp:inline distT="0" distB="0" distL="0" distR="0" wp14:anchorId="66494881" wp14:editId="246F5C40">
            <wp:extent cx="7042150" cy="4330700"/>
            <wp:effectExtent l="0" t="0" r="63500" b="127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9" r:lo="rId150" r:qs="rId151" r:cs="rId152"/>
              </a:graphicData>
            </a:graphic>
          </wp:inline>
        </w:drawing>
      </w:r>
    </w:p>
    <w:p w:rsidR="00626AC3" w:rsidRPr="00F33084" w:rsidRDefault="001D49EF" w:rsidP="000C66C7">
      <w:r>
        <w:t xml:space="preserve"> </w:t>
      </w:r>
    </w:p>
    <w:p w:rsidR="00626AC3" w:rsidRPr="00F33084" w:rsidRDefault="001D49EF" w:rsidP="000C66C7">
      <w:r>
        <w:t xml:space="preserve"> </w:t>
      </w:r>
    </w:p>
    <w:p w:rsidR="00626AC3" w:rsidRPr="00F33084" w:rsidRDefault="001D49EF" w:rsidP="000C66C7">
      <w:r>
        <w:t xml:space="preserve"> </w:t>
      </w:r>
    </w:p>
    <w:p w:rsidR="00F418E8" w:rsidRPr="00F33084" w:rsidRDefault="00F418E8" w:rsidP="000C66C7">
      <w:pPr>
        <w:rPr>
          <w:b/>
          <w:bCs/>
        </w:rPr>
      </w:pPr>
      <w:r w:rsidRPr="00F33084">
        <w:rPr>
          <w:b/>
          <w:bCs/>
        </w:rPr>
        <w:br w:type="page"/>
      </w:r>
    </w:p>
    <w:p w:rsidR="00626AC3" w:rsidRPr="00F33084" w:rsidRDefault="00626AC3" w:rsidP="000C66C7">
      <w:pPr>
        <w:pStyle w:val="ACTESubheading"/>
      </w:pPr>
      <w:r w:rsidRPr="00F33084">
        <w:lastRenderedPageBreak/>
        <w:t xml:space="preserve">Guiding Principles of ACTE Financial Management </w:t>
      </w:r>
    </w:p>
    <w:p w:rsidR="00626AC3" w:rsidRDefault="00626AC3" w:rsidP="000C66C7">
      <w:r w:rsidRPr="00F33084">
        <w:t>Scope:</w:t>
      </w:r>
      <w:r w:rsidR="001D49EF">
        <w:t xml:space="preserve"> </w:t>
      </w:r>
      <w:r w:rsidRPr="00F33084">
        <w:t>ACTE is committed to conducting business in a fiscally responsible manner under the highest ethical standards.</w:t>
      </w:r>
      <w:r w:rsidR="001D49EF">
        <w:t xml:space="preserve"> </w:t>
      </w:r>
    </w:p>
    <w:p w:rsidR="007135D3" w:rsidRPr="00F33084" w:rsidRDefault="007135D3" w:rsidP="000C66C7"/>
    <w:p w:rsidR="00626AC3" w:rsidRPr="00F33084" w:rsidRDefault="00063C4A" w:rsidP="000C66C7">
      <w:r w:rsidRPr="00F33084">
        <w:rPr>
          <w:noProof/>
        </w:rPr>
        <w:drawing>
          <wp:inline distT="0" distB="0" distL="0" distR="0" wp14:anchorId="5F32BF7E" wp14:editId="38E9201D">
            <wp:extent cx="6737350" cy="4025900"/>
            <wp:effectExtent l="38100" t="0" r="63500" b="127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4" r:lo="rId155" r:qs="rId156" r:cs="rId157"/>
              </a:graphicData>
            </a:graphic>
          </wp:inline>
        </w:drawing>
      </w:r>
      <w:r w:rsidR="001D49EF">
        <w:t xml:space="preserve"> </w:t>
      </w:r>
    </w:p>
    <w:p w:rsidR="007135D3" w:rsidRDefault="007135D3" w:rsidP="000C66C7"/>
    <w:p w:rsidR="00626AC3" w:rsidRPr="00F33084" w:rsidRDefault="00626AC3" w:rsidP="000C66C7">
      <w:r w:rsidRPr="00F33084">
        <w:t xml:space="preserve">Finance and Operations employees with direct responsibilities for the General Ledger have been appropriately trained in the use of the accounting system software, including the chart of accounts. </w:t>
      </w:r>
    </w:p>
    <w:p w:rsidR="00626AC3" w:rsidRPr="00F33084" w:rsidRDefault="001D49EF" w:rsidP="000C66C7">
      <w:r>
        <w:t xml:space="preserve"> </w:t>
      </w:r>
    </w:p>
    <w:p w:rsidR="00626AC3" w:rsidRPr="00F33084" w:rsidRDefault="00626AC3" w:rsidP="000C66C7">
      <w:r w:rsidRPr="00F33084">
        <w:t>Finance and Operations employees with direct responsibilities for financial reporting have been appropriately trained in the use of accounting system software reports and reporting tools.</w:t>
      </w:r>
    </w:p>
    <w:p w:rsidR="00626AC3" w:rsidRPr="00F33084" w:rsidRDefault="001D49EF" w:rsidP="000C66C7">
      <w:r>
        <w:t xml:space="preserve"> </w:t>
      </w:r>
    </w:p>
    <w:p w:rsidR="00626AC3" w:rsidRPr="00F33084" w:rsidRDefault="00626AC3" w:rsidP="000C66C7">
      <w:r w:rsidRPr="00F33084">
        <w:t>All Finance and Operations employees with accounting responsibilities possess basic accounting skills and knowledge necessary to adequately perform their responsibilities.</w:t>
      </w:r>
    </w:p>
    <w:p w:rsidR="00AC7975" w:rsidRPr="00F33084" w:rsidRDefault="00AC7975" w:rsidP="000C66C7"/>
    <w:p w:rsidR="00626AC3" w:rsidRPr="00F33084" w:rsidRDefault="00AC7975" w:rsidP="000C66C7">
      <w:r w:rsidRPr="00B050F7">
        <w:t xml:space="preserve">A copy of the </w:t>
      </w:r>
      <w:hyperlink w:anchor="Accounting_controls" w:history="1">
        <w:r w:rsidRPr="00B050F7">
          <w:rPr>
            <w:rStyle w:val="Hyperlink"/>
          </w:rPr>
          <w:t>ACTE Accounting Controls</w:t>
        </w:r>
      </w:hyperlink>
      <w:r w:rsidRPr="00B050F7">
        <w:t xml:space="preserve"> is available in the Appendix.</w:t>
      </w:r>
      <w:r w:rsidR="001D49EF">
        <w:t xml:space="preserve"> </w:t>
      </w:r>
    </w:p>
    <w:p w:rsidR="00AC7975" w:rsidRPr="00F33084" w:rsidRDefault="00F418E8" w:rsidP="000C66C7">
      <w:r w:rsidRPr="00F33084">
        <w:br w:type="page"/>
      </w:r>
    </w:p>
    <w:p w:rsidR="00AC7975" w:rsidRPr="00F33084" w:rsidRDefault="00AC7975" w:rsidP="007035A7">
      <w:pPr>
        <w:pStyle w:val="ACTEHeading"/>
      </w:pPr>
      <w:bookmarkStart w:id="73" w:name="_Toc321398043"/>
      <w:r w:rsidRPr="00F33084">
        <w:lastRenderedPageBreak/>
        <w:t>Audits</w:t>
      </w:r>
      <w:bookmarkEnd w:id="73"/>
    </w:p>
    <w:p w:rsidR="00AC7975" w:rsidRPr="00B14E47" w:rsidRDefault="00AC7975" w:rsidP="000C66C7">
      <w:pPr>
        <w:jc w:val="center"/>
        <w:rPr>
          <w:b/>
          <w:smallCaps/>
          <w:u w:val="single"/>
        </w:rPr>
      </w:pPr>
    </w:p>
    <w:p w:rsidR="00AC7975" w:rsidRPr="00F33084" w:rsidRDefault="00AC7975" w:rsidP="000C66C7">
      <w:r w:rsidRPr="00F33084">
        <w:t>An audit is the examination of the financial report of an organization by someone independent of that organization. The financial report includes a balance sheet, an income statement, a statement of changes in equity, a cash flow statement</w:t>
      </w:r>
      <w:r w:rsidR="00953BC3">
        <w:t xml:space="preserve"> and</w:t>
      </w:r>
      <w:r w:rsidRPr="00F33084">
        <w:t xml:space="preserve"> notes comprising a summary of significant accounting policies and other explanatory notes. When examining the financial report, auditors must follow auditing standards. Once auditors have completed their work, they write an audit report, explaining what they have done and giving an opinion drawn from their work. An annual audit is the key to checks and balances.</w:t>
      </w:r>
    </w:p>
    <w:p w:rsidR="00AC7975" w:rsidRPr="00F33084" w:rsidRDefault="00AC7975" w:rsidP="000C66C7">
      <w:pPr>
        <w:rPr>
          <w:b/>
          <w:bCs/>
          <w:color w:val="000000"/>
        </w:rPr>
      </w:pPr>
      <w:r w:rsidRPr="00F33084">
        <w:rPr>
          <w:noProof/>
          <w:color w:val="000000"/>
        </w:rPr>
        <w:drawing>
          <wp:inline distT="0" distB="0" distL="0" distR="0" wp14:anchorId="6281BC1E" wp14:editId="261AC4F5">
            <wp:extent cx="6737350" cy="1955800"/>
            <wp:effectExtent l="38100" t="0" r="6350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9" r:lo="rId160" r:qs="rId161" r:cs="rId162"/>
              </a:graphicData>
            </a:graphic>
          </wp:inline>
        </w:drawing>
      </w:r>
    </w:p>
    <w:p w:rsidR="00AC7975" w:rsidRPr="00F33084" w:rsidRDefault="00AC7975" w:rsidP="000C66C7">
      <w:pPr>
        <w:pStyle w:val="ACTESubheading"/>
      </w:pPr>
      <w:r w:rsidRPr="00F33084">
        <w:t xml:space="preserve">What </w:t>
      </w:r>
      <w:r w:rsidR="000F7B8A">
        <w:t>D</w:t>
      </w:r>
      <w:r w:rsidR="000F7B8A" w:rsidRPr="00F33084">
        <w:t xml:space="preserve">on’t </w:t>
      </w:r>
      <w:r w:rsidR="000F7B8A">
        <w:t>A</w:t>
      </w:r>
      <w:r w:rsidR="000F7B8A" w:rsidRPr="00F33084">
        <w:t xml:space="preserve">uditors </w:t>
      </w:r>
      <w:r w:rsidR="000F7B8A">
        <w:t>D</w:t>
      </w:r>
      <w:r w:rsidR="000F7B8A" w:rsidRPr="00F33084">
        <w:t>o</w:t>
      </w:r>
      <w:r w:rsidRPr="00F33084">
        <w:t>?</w:t>
      </w:r>
    </w:p>
    <w:p w:rsidR="00AC7975" w:rsidRPr="00F33084" w:rsidRDefault="00AC7975" w:rsidP="000C66C7">
      <w:pPr>
        <w:numPr>
          <w:ilvl w:val="0"/>
          <w:numId w:val="17"/>
        </w:numPr>
        <w:rPr>
          <w:color w:val="000000"/>
          <w:sz w:val="20"/>
          <w:szCs w:val="20"/>
        </w:rPr>
      </w:pPr>
      <w:r w:rsidRPr="00F33084">
        <w:rPr>
          <w:color w:val="000000"/>
        </w:rPr>
        <w:t>Audit other information provided to the members of the organization.</w:t>
      </w:r>
    </w:p>
    <w:p w:rsidR="00AC7975" w:rsidRPr="00F33084" w:rsidRDefault="00AC7975" w:rsidP="000C66C7">
      <w:pPr>
        <w:numPr>
          <w:ilvl w:val="0"/>
          <w:numId w:val="17"/>
        </w:numPr>
        <w:rPr>
          <w:color w:val="000000"/>
          <w:sz w:val="20"/>
          <w:szCs w:val="20"/>
        </w:rPr>
      </w:pPr>
      <w:r w:rsidRPr="00F33084">
        <w:rPr>
          <w:color w:val="000000"/>
        </w:rPr>
        <w:t>Check every figure in the financial repor</w:t>
      </w:r>
      <w:r w:rsidR="000F7B8A">
        <w:rPr>
          <w:color w:val="000000"/>
        </w:rPr>
        <w:t>t—</w:t>
      </w:r>
      <w:r w:rsidRPr="00F33084">
        <w:rPr>
          <w:color w:val="000000"/>
        </w:rPr>
        <w:t>audits are based on selective testing only.</w:t>
      </w:r>
    </w:p>
    <w:p w:rsidR="00AC7975" w:rsidRPr="00F33084" w:rsidRDefault="00AC7975" w:rsidP="000C66C7">
      <w:pPr>
        <w:numPr>
          <w:ilvl w:val="0"/>
          <w:numId w:val="17"/>
        </w:numPr>
        <w:rPr>
          <w:color w:val="000000"/>
          <w:sz w:val="20"/>
          <w:szCs w:val="20"/>
        </w:rPr>
      </w:pPr>
      <w:r w:rsidRPr="00F33084">
        <w:rPr>
          <w:color w:val="000000"/>
        </w:rPr>
        <w:t>Judge the appropriateness of the organization’s business activities or strategies or decisions made by the directors.</w:t>
      </w:r>
    </w:p>
    <w:p w:rsidR="00AC7975" w:rsidRPr="00F33084" w:rsidRDefault="00AC7975" w:rsidP="000C66C7">
      <w:pPr>
        <w:numPr>
          <w:ilvl w:val="0"/>
          <w:numId w:val="17"/>
        </w:numPr>
        <w:rPr>
          <w:color w:val="000000"/>
          <w:sz w:val="20"/>
          <w:szCs w:val="20"/>
        </w:rPr>
      </w:pPr>
      <w:r w:rsidRPr="00F33084">
        <w:rPr>
          <w:color w:val="000000"/>
        </w:rPr>
        <w:t>Look at every transaction carried out by the organization.</w:t>
      </w:r>
    </w:p>
    <w:p w:rsidR="00AC7975" w:rsidRPr="00F33084" w:rsidRDefault="00AC7975" w:rsidP="000C66C7">
      <w:pPr>
        <w:numPr>
          <w:ilvl w:val="0"/>
          <w:numId w:val="17"/>
        </w:numPr>
        <w:rPr>
          <w:color w:val="000000"/>
          <w:sz w:val="20"/>
          <w:szCs w:val="20"/>
        </w:rPr>
      </w:pPr>
      <w:r w:rsidRPr="00F33084">
        <w:rPr>
          <w:color w:val="000000"/>
        </w:rPr>
        <w:t>Test the adequacy of all of the organization’s internal controls.</w:t>
      </w:r>
    </w:p>
    <w:p w:rsidR="00AC7975" w:rsidRPr="00F33084" w:rsidRDefault="00AC7975" w:rsidP="000C66C7">
      <w:pPr>
        <w:numPr>
          <w:ilvl w:val="0"/>
          <w:numId w:val="17"/>
        </w:numPr>
        <w:rPr>
          <w:color w:val="000000"/>
          <w:sz w:val="20"/>
          <w:szCs w:val="20"/>
        </w:rPr>
      </w:pPr>
      <w:r w:rsidRPr="00F33084">
        <w:rPr>
          <w:color w:val="000000"/>
        </w:rPr>
        <w:t>Comment to members on the quality of directors and management, the quality of corporate governance or the quality of the organization’s risk management procedures and controls.</w:t>
      </w:r>
    </w:p>
    <w:p w:rsidR="00AC7975" w:rsidRPr="00F33084" w:rsidRDefault="00AC7975" w:rsidP="000C66C7">
      <w:pPr>
        <w:rPr>
          <w:sz w:val="24"/>
          <w:szCs w:val="24"/>
        </w:rPr>
      </w:pPr>
    </w:p>
    <w:p w:rsidR="00AC7975" w:rsidRPr="00F33084" w:rsidRDefault="00AC7975" w:rsidP="000C66C7">
      <w:pPr>
        <w:pStyle w:val="ACTESubheading"/>
      </w:pPr>
      <w:r w:rsidRPr="00F33084">
        <w:t xml:space="preserve">What </w:t>
      </w:r>
      <w:r w:rsidR="000F7B8A">
        <w:t>C</w:t>
      </w:r>
      <w:r w:rsidR="000F7B8A" w:rsidRPr="00F33084">
        <w:t xml:space="preserve">an’t </w:t>
      </w:r>
      <w:r w:rsidR="000F7B8A">
        <w:t>A</w:t>
      </w:r>
      <w:r w:rsidR="000F7B8A" w:rsidRPr="00F33084">
        <w:t xml:space="preserve">uditors </w:t>
      </w:r>
      <w:r w:rsidR="000F7B8A">
        <w:t>D</w:t>
      </w:r>
      <w:r w:rsidR="000F7B8A" w:rsidRPr="00F33084">
        <w:t>o</w:t>
      </w:r>
      <w:r w:rsidRPr="00F33084">
        <w:t>?</w:t>
      </w:r>
    </w:p>
    <w:p w:rsidR="00AC7975" w:rsidRPr="00F33084" w:rsidRDefault="00AC7975" w:rsidP="000C66C7">
      <w:pPr>
        <w:numPr>
          <w:ilvl w:val="0"/>
          <w:numId w:val="18"/>
        </w:numPr>
        <w:rPr>
          <w:color w:val="000000"/>
          <w:sz w:val="20"/>
          <w:szCs w:val="20"/>
        </w:rPr>
      </w:pPr>
      <w:r w:rsidRPr="00F33084">
        <w:rPr>
          <w:color w:val="000000"/>
        </w:rPr>
        <w:t>Predict the future</w:t>
      </w:r>
      <w:r w:rsidR="000F7B8A">
        <w:rPr>
          <w:color w:val="000000"/>
        </w:rPr>
        <w:t>—</w:t>
      </w:r>
      <w:r w:rsidRPr="00F33084">
        <w:rPr>
          <w:color w:val="000000"/>
        </w:rPr>
        <w:t>The audit relates to a specific past accounting period. It does not judge what may happen in the future</w:t>
      </w:r>
      <w:r w:rsidR="00953BC3">
        <w:rPr>
          <w:color w:val="000000"/>
        </w:rPr>
        <w:t xml:space="preserve"> and</w:t>
      </w:r>
      <w:r w:rsidRPr="00F33084">
        <w:rPr>
          <w:color w:val="000000"/>
        </w:rPr>
        <w:t xml:space="preserve"> so cannot provide assurance that the organization will continue in business indefinitely.</w:t>
      </w:r>
      <w:r w:rsidRPr="00F33084">
        <w:rPr>
          <w:color w:val="000000"/>
          <w:sz w:val="20"/>
          <w:szCs w:val="20"/>
        </w:rPr>
        <w:t xml:space="preserve"> </w:t>
      </w:r>
    </w:p>
    <w:p w:rsidR="00AC7975" w:rsidRPr="00F33084" w:rsidRDefault="00AC7975" w:rsidP="000C66C7">
      <w:pPr>
        <w:numPr>
          <w:ilvl w:val="0"/>
          <w:numId w:val="18"/>
        </w:numPr>
        <w:rPr>
          <w:color w:val="000000"/>
          <w:sz w:val="20"/>
          <w:szCs w:val="20"/>
        </w:rPr>
      </w:pPr>
      <w:r w:rsidRPr="00F33084">
        <w:rPr>
          <w:color w:val="000000"/>
        </w:rPr>
        <w:t>Be there all the time</w:t>
      </w:r>
      <w:r w:rsidR="008150E7">
        <w:rPr>
          <w:color w:val="000000"/>
        </w:rPr>
        <w:t>—</w:t>
      </w:r>
      <w:r w:rsidRPr="00F33084">
        <w:rPr>
          <w:color w:val="000000"/>
        </w:rPr>
        <w:t>The audit is carried out during a defined time frame</w:t>
      </w:r>
      <w:r w:rsidR="00953BC3">
        <w:rPr>
          <w:color w:val="000000"/>
        </w:rPr>
        <w:t xml:space="preserve"> and</w:t>
      </w:r>
      <w:r w:rsidRPr="00F33084">
        <w:rPr>
          <w:color w:val="000000"/>
        </w:rPr>
        <w:t xml:space="preserve"> auditors are not at the organization all the time. The prime purpose of the audit is to form an opinion on the information in the financial report taken as a whole</w:t>
      </w:r>
      <w:r w:rsidR="00953BC3">
        <w:rPr>
          <w:color w:val="000000"/>
        </w:rPr>
        <w:t xml:space="preserve"> and</w:t>
      </w:r>
      <w:r w:rsidRPr="00F33084">
        <w:rPr>
          <w:color w:val="000000"/>
        </w:rPr>
        <w:t xml:space="preserve"> not to identify all possible irregularities. This means that</w:t>
      </w:r>
      <w:r w:rsidR="008150E7">
        <w:rPr>
          <w:color w:val="000000"/>
        </w:rPr>
        <w:t>,</w:t>
      </w:r>
      <w:r w:rsidRPr="00F33084">
        <w:rPr>
          <w:color w:val="000000"/>
        </w:rPr>
        <w:t xml:space="preserve"> although auditors are on the lookout for signs of potential material fraud, it is not possible to be certain that frauds will be identified.</w:t>
      </w:r>
    </w:p>
    <w:p w:rsidR="00AC7975" w:rsidRPr="00F33084" w:rsidRDefault="00AC7975" w:rsidP="000C66C7">
      <w:pPr>
        <w:ind w:left="360"/>
        <w:rPr>
          <w:color w:val="000000"/>
          <w:sz w:val="20"/>
          <w:szCs w:val="20"/>
        </w:rPr>
      </w:pPr>
    </w:p>
    <w:p w:rsidR="00AC7975" w:rsidRPr="00F33084" w:rsidRDefault="00AC7975" w:rsidP="000C66C7">
      <w:pPr>
        <w:pStyle w:val="ACTESubheading"/>
      </w:pPr>
      <w:r w:rsidRPr="00F33084">
        <w:t xml:space="preserve">How </w:t>
      </w:r>
      <w:r w:rsidR="008150E7">
        <w:t>I</w:t>
      </w:r>
      <w:r w:rsidR="008150E7" w:rsidRPr="00F33084">
        <w:t xml:space="preserve">s </w:t>
      </w:r>
      <w:r w:rsidRPr="00F33084">
        <w:t xml:space="preserve">the </w:t>
      </w:r>
      <w:r w:rsidR="008150E7">
        <w:t>A</w:t>
      </w:r>
      <w:r w:rsidR="008150E7" w:rsidRPr="00F33084">
        <w:t xml:space="preserve">udit </w:t>
      </w:r>
      <w:r w:rsidR="008150E7">
        <w:t>C</w:t>
      </w:r>
      <w:r w:rsidR="008150E7" w:rsidRPr="00F33084">
        <w:t>onducted</w:t>
      </w:r>
      <w:r w:rsidRPr="00F33084">
        <w:t>?</w:t>
      </w:r>
    </w:p>
    <w:p w:rsidR="00AC7975" w:rsidRPr="00F33084" w:rsidRDefault="00AC7975" w:rsidP="000C66C7">
      <w:pPr>
        <w:numPr>
          <w:ilvl w:val="0"/>
          <w:numId w:val="19"/>
        </w:numPr>
        <w:rPr>
          <w:color w:val="000000"/>
          <w:sz w:val="20"/>
          <w:szCs w:val="20"/>
        </w:rPr>
      </w:pPr>
      <w:r w:rsidRPr="00F33084">
        <w:rPr>
          <w:color w:val="000000"/>
        </w:rPr>
        <w:t>The organization’s management prepares the financial report. It must be prepared in accordance with legal requirements and financial reporting standards.</w:t>
      </w:r>
    </w:p>
    <w:p w:rsidR="00AC7975" w:rsidRPr="00F33084" w:rsidRDefault="00AC7975" w:rsidP="000C66C7">
      <w:pPr>
        <w:numPr>
          <w:ilvl w:val="0"/>
          <w:numId w:val="20"/>
        </w:numPr>
        <w:rPr>
          <w:color w:val="000000"/>
          <w:sz w:val="20"/>
          <w:szCs w:val="20"/>
        </w:rPr>
      </w:pPr>
      <w:r w:rsidRPr="00F33084">
        <w:rPr>
          <w:color w:val="000000"/>
        </w:rPr>
        <w:t>The organization’s directors approve the financial report.</w:t>
      </w:r>
    </w:p>
    <w:p w:rsidR="00AC7975" w:rsidRPr="00F33084" w:rsidRDefault="00AC7975" w:rsidP="000C66C7">
      <w:pPr>
        <w:numPr>
          <w:ilvl w:val="0"/>
          <w:numId w:val="21"/>
        </w:numPr>
        <w:rPr>
          <w:color w:val="000000"/>
          <w:sz w:val="20"/>
          <w:szCs w:val="20"/>
        </w:rPr>
      </w:pPr>
      <w:r w:rsidRPr="00F33084">
        <w:rPr>
          <w:color w:val="000000"/>
        </w:rPr>
        <w:lastRenderedPageBreak/>
        <w:t>Auditors start their examination by gaining an understanding of the organization’s activities</w:t>
      </w:r>
      <w:r w:rsidR="00953BC3">
        <w:rPr>
          <w:color w:val="000000"/>
        </w:rPr>
        <w:t xml:space="preserve"> and</w:t>
      </w:r>
      <w:r w:rsidRPr="00F33084">
        <w:rPr>
          <w:color w:val="000000"/>
        </w:rPr>
        <w:t xml:space="preserve"> considering the economic and industry issues that might have affected the business during the reporting period.</w:t>
      </w:r>
    </w:p>
    <w:p w:rsidR="00AC7975" w:rsidRPr="00F33084" w:rsidRDefault="00AC7975" w:rsidP="000C66C7">
      <w:pPr>
        <w:numPr>
          <w:ilvl w:val="0"/>
          <w:numId w:val="22"/>
        </w:numPr>
        <w:rPr>
          <w:color w:val="000000"/>
          <w:sz w:val="20"/>
          <w:szCs w:val="20"/>
        </w:rPr>
      </w:pPr>
      <w:r w:rsidRPr="00F33084">
        <w:rPr>
          <w:color w:val="000000"/>
        </w:rPr>
        <w:t xml:space="preserve">For each major activity listed in the financial report, auditors identify and assess any risks </w:t>
      </w:r>
      <w:r w:rsidR="008150E7">
        <w:rPr>
          <w:color w:val="000000"/>
        </w:rPr>
        <w:t>that</w:t>
      </w:r>
      <w:r w:rsidR="008150E7" w:rsidRPr="00F33084">
        <w:rPr>
          <w:color w:val="000000"/>
        </w:rPr>
        <w:t xml:space="preserve"> </w:t>
      </w:r>
      <w:r w:rsidRPr="00F33084">
        <w:rPr>
          <w:color w:val="000000"/>
        </w:rPr>
        <w:t>could have significant impact on the financial position or financial performance</w:t>
      </w:r>
      <w:r w:rsidR="008150E7">
        <w:rPr>
          <w:color w:val="000000"/>
        </w:rPr>
        <w:t>, as well as</w:t>
      </w:r>
      <w:r w:rsidRPr="00F33084">
        <w:rPr>
          <w:color w:val="000000"/>
        </w:rPr>
        <w:t xml:space="preserve"> some of the measures (called internal controls) that the organization has put in place to mitigate those risks.</w:t>
      </w:r>
    </w:p>
    <w:p w:rsidR="00AC7975" w:rsidRPr="00F33084" w:rsidRDefault="00AC7975" w:rsidP="000C66C7">
      <w:pPr>
        <w:numPr>
          <w:ilvl w:val="0"/>
          <w:numId w:val="23"/>
        </w:numPr>
        <w:rPr>
          <w:color w:val="000000"/>
          <w:sz w:val="20"/>
          <w:szCs w:val="20"/>
        </w:rPr>
      </w:pPr>
      <w:r w:rsidRPr="00F33084">
        <w:rPr>
          <w:color w:val="000000"/>
        </w:rPr>
        <w:t xml:space="preserve">Based on the risks and controls identified, auditors consider what management </w:t>
      </w:r>
      <w:r w:rsidRPr="00F33084">
        <w:rPr>
          <w:color w:val="000000"/>
          <w:shd w:val="clear" w:color="auto" w:fill="FFFFFF"/>
        </w:rPr>
        <w:t xml:space="preserve">has done </w:t>
      </w:r>
      <w:r w:rsidRPr="00F33084">
        <w:rPr>
          <w:color w:val="000000"/>
        </w:rPr>
        <w:t>to ensure the financial report is accurate</w:t>
      </w:r>
      <w:r w:rsidR="00953BC3">
        <w:rPr>
          <w:color w:val="000000"/>
        </w:rPr>
        <w:t xml:space="preserve"> and</w:t>
      </w:r>
      <w:r w:rsidRPr="00F33084">
        <w:rPr>
          <w:color w:val="000000"/>
        </w:rPr>
        <w:t xml:space="preserve"> examine supporting evidence.</w:t>
      </w:r>
    </w:p>
    <w:p w:rsidR="00AC7975" w:rsidRPr="00F33084" w:rsidRDefault="00AC7975" w:rsidP="000C66C7">
      <w:pPr>
        <w:numPr>
          <w:ilvl w:val="0"/>
          <w:numId w:val="24"/>
        </w:numPr>
        <w:rPr>
          <w:color w:val="000000"/>
          <w:sz w:val="20"/>
          <w:szCs w:val="20"/>
        </w:rPr>
      </w:pPr>
      <w:r w:rsidRPr="00F33084">
        <w:rPr>
          <w:color w:val="000000"/>
        </w:rPr>
        <w:t>Auditors then make a judgment as to whether the financial report taken as a whole presents a true and fair view of the financial results and position of the organization and its cash flows</w:t>
      </w:r>
      <w:r w:rsidR="00953BC3">
        <w:rPr>
          <w:color w:val="000000"/>
        </w:rPr>
        <w:t xml:space="preserve"> and</w:t>
      </w:r>
      <w:r w:rsidRPr="00F33084">
        <w:rPr>
          <w:color w:val="000000"/>
        </w:rPr>
        <w:t xml:space="preserve"> is in compliance with financial reporting standards.</w:t>
      </w:r>
    </w:p>
    <w:p w:rsidR="00AC7975" w:rsidRDefault="00AC7975" w:rsidP="000C66C7">
      <w:pPr>
        <w:numPr>
          <w:ilvl w:val="0"/>
          <w:numId w:val="24"/>
        </w:numPr>
        <w:rPr>
          <w:color w:val="000000"/>
          <w:sz w:val="20"/>
          <w:szCs w:val="20"/>
        </w:rPr>
      </w:pPr>
      <w:r w:rsidRPr="00F33084">
        <w:rPr>
          <w:color w:val="000000"/>
        </w:rPr>
        <w:t>Finally, auditors prepare an audit report setting out their opinion, for the organization’s shareholders or members.</w:t>
      </w:r>
    </w:p>
    <w:p w:rsidR="00B14E47" w:rsidRPr="00B14E47" w:rsidRDefault="00B14E47" w:rsidP="00203054"/>
    <w:p w:rsidR="00203054" w:rsidRPr="00203054" w:rsidRDefault="00B14E47" w:rsidP="00203054">
      <w:pPr>
        <w:pStyle w:val="ACTESubheading"/>
      </w:pPr>
      <w:r w:rsidRPr="00203054">
        <w:t xml:space="preserve">What </w:t>
      </w:r>
      <w:r w:rsidR="008150E7">
        <w:t>D</w:t>
      </w:r>
      <w:r w:rsidR="008150E7" w:rsidRPr="00203054">
        <w:t xml:space="preserve">o </w:t>
      </w:r>
      <w:r w:rsidR="008150E7">
        <w:t>A</w:t>
      </w:r>
      <w:r w:rsidR="008150E7" w:rsidRPr="00203054">
        <w:t xml:space="preserve">uditors </w:t>
      </w:r>
      <w:r w:rsidR="008150E7">
        <w:t>D</w:t>
      </w:r>
      <w:r w:rsidR="008150E7" w:rsidRPr="00203054">
        <w:t>o</w:t>
      </w:r>
      <w:r w:rsidRPr="00203054">
        <w:t xml:space="preserve">, </w:t>
      </w:r>
      <w:r w:rsidR="008150E7">
        <w:t>S</w:t>
      </w:r>
      <w:r w:rsidR="008150E7" w:rsidRPr="00203054">
        <w:t>pecifically</w:t>
      </w:r>
      <w:r w:rsidRPr="00203054">
        <w:t>?</w:t>
      </w:r>
    </w:p>
    <w:p w:rsidR="00AC7975" w:rsidRDefault="00AC7975" w:rsidP="00203054">
      <w:r w:rsidRPr="00F33084">
        <w:t>Auditors discuss the scope of the audit work with the organization</w:t>
      </w:r>
      <w:r w:rsidR="008150E7">
        <w:rPr>
          <w:color w:val="000000"/>
        </w:rPr>
        <w:t>—</w:t>
      </w:r>
      <w:r w:rsidRPr="00F33084">
        <w:t xml:space="preserve">the directors or management may request that additional procedures be performed. Auditors maintain independence from management and directors so tests and judgments are made objectively. Auditors determine the </w:t>
      </w:r>
      <w:r w:rsidRPr="00203054">
        <w:t>type and</w:t>
      </w:r>
      <w:r w:rsidR="00203054" w:rsidRPr="00203054">
        <w:t xml:space="preserve"> extent of the audit procedures </w:t>
      </w:r>
      <w:r w:rsidRPr="00203054">
        <w:t>they will perform, depending on the risks and controls they have identified. The procedures may include:</w:t>
      </w:r>
    </w:p>
    <w:p w:rsidR="008150E7" w:rsidRPr="00203054" w:rsidRDefault="008150E7" w:rsidP="00203054"/>
    <w:p w:rsidR="00AC7975" w:rsidRPr="00F33084" w:rsidRDefault="008150E7" w:rsidP="000C66C7">
      <w:pPr>
        <w:numPr>
          <w:ilvl w:val="0"/>
          <w:numId w:val="25"/>
        </w:numPr>
        <w:rPr>
          <w:color w:val="000000"/>
          <w:sz w:val="20"/>
          <w:szCs w:val="20"/>
        </w:rPr>
      </w:pPr>
      <w:r>
        <w:rPr>
          <w:color w:val="000000"/>
        </w:rPr>
        <w:t>A</w:t>
      </w:r>
      <w:r w:rsidRPr="00F33084">
        <w:rPr>
          <w:color w:val="000000"/>
        </w:rPr>
        <w:t xml:space="preserve">sking </w:t>
      </w:r>
      <w:r w:rsidR="00AC7975" w:rsidRPr="00F33084">
        <w:rPr>
          <w:color w:val="000000"/>
        </w:rPr>
        <w:t>a range of questions</w:t>
      </w:r>
      <w:r>
        <w:rPr>
          <w:color w:val="000000"/>
        </w:rPr>
        <w:t>—</w:t>
      </w:r>
      <w:r w:rsidR="00AC7975" w:rsidRPr="00F33084">
        <w:rPr>
          <w:color w:val="000000"/>
        </w:rPr>
        <w:t>from formal written questions, to informal oral questions</w:t>
      </w:r>
      <w:r>
        <w:rPr>
          <w:color w:val="000000"/>
        </w:rPr>
        <w:t>—</w:t>
      </w:r>
      <w:r w:rsidR="00AC7975" w:rsidRPr="00F33084">
        <w:rPr>
          <w:color w:val="000000"/>
        </w:rPr>
        <w:t xml:space="preserve">of a range of individuals at the organization </w:t>
      </w:r>
    </w:p>
    <w:p w:rsidR="00AC7975" w:rsidRPr="00F33084" w:rsidRDefault="008150E7" w:rsidP="000C66C7">
      <w:pPr>
        <w:numPr>
          <w:ilvl w:val="0"/>
          <w:numId w:val="25"/>
        </w:numPr>
        <w:rPr>
          <w:color w:val="000000"/>
          <w:sz w:val="20"/>
          <w:szCs w:val="20"/>
        </w:rPr>
      </w:pPr>
      <w:r>
        <w:rPr>
          <w:color w:val="000000"/>
        </w:rPr>
        <w:t>E</w:t>
      </w:r>
      <w:r w:rsidRPr="00F33084">
        <w:rPr>
          <w:color w:val="000000"/>
        </w:rPr>
        <w:t xml:space="preserve">xamining </w:t>
      </w:r>
      <w:r w:rsidR="00AC7975" w:rsidRPr="00F33084">
        <w:rPr>
          <w:color w:val="000000"/>
        </w:rPr>
        <w:t>financial and accounting records, other documents</w:t>
      </w:r>
      <w:r w:rsidR="00953BC3">
        <w:rPr>
          <w:color w:val="000000"/>
        </w:rPr>
        <w:t xml:space="preserve"> and</w:t>
      </w:r>
      <w:r w:rsidR="00AC7975" w:rsidRPr="00F33084">
        <w:rPr>
          <w:color w:val="000000"/>
        </w:rPr>
        <w:t xml:space="preserve"> tangible items</w:t>
      </w:r>
      <w:r>
        <w:rPr>
          <w:color w:val="000000"/>
        </w:rPr>
        <w:t>,</w:t>
      </w:r>
      <w:r w:rsidR="00AC7975" w:rsidRPr="00F33084">
        <w:rPr>
          <w:color w:val="000000"/>
        </w:rPr>
        <w:t xml:space="preserve"> such as plant and equipment</w:t>
      </w:r>
    </w:p>
    <w:p w:rsidR="00AC7975" w:rsidRPr="00F33084" w:rsidRDefault="008150E7" w:rsidP="000C66C7">
      <w:pPr>
        <w:numPr>
          <w:ilvl w:val="0"/>
          <w:numId w:val="25"/>
        </w:numPr>
        <w:rPr>
          <w:color w:val="000000"/>
          <w:sz w:val="20"/>
          <w:szCs w:val="20"/>
        </w:rPr>
      </w:pPr>
      <w:r>
        <w:rPr>
          <w:color w:val="000000"/>
        </w:rPr>
        <w:t>M</w:t>
      </w:r>
      <w:r w:rsidRPr="00F33084">
        <w:rPr>
          <w:color w:val="000000"/>
        </w:rPr>
        <w:t xml:space="preserve">aking </w:t>
      </w:r>
      <w:r w:rsidR="00AC7975" w:rsidRPr="00F33084">
        <w:rPr>
          <w:color w:val="000000"/>
        </w:rPr>
        <w:t>judgments on significant estimates or assumptions that management made when they prepared the financial report</w:t>
      </w:r>
    </w:p>
    <w:p w:rsidR="00AC7975" w:rsidRPr="00F33084" w:rsidRDefault="008150E7" w:rsidP="000C66C7">
      <w:pPr>
        <w:numPr>
          <w:ilvl w:val="0"/>
          <w:numId w:val="25"/>
        </w:numPr>
        <w:rPr>
          <w:color w:val="000000"/>
          <w:sz w:val="20"/>
          <w:szCs w:val="20"/>
        </w:rPr>
      </w:pPr>
      <w:r>
        <w:rPr>
          <w:color w:val="000000"/>
        </w:rPr>
        <w:t>O</w:t>
      </w:r>
      <w:r w:rsidRPr="00F33084">
        <w:rPr>
          <w:color w:val="000000"/>
        </w:rPr>
        <w:t xml:space="preserve">btaining </w:t>
      </w:r>
      <w:r w:rsidR="00AC7975" w:rsidRPr="00F33084">
        <w:rPr>
          <w:color w:val="000000"/>
        </w:rPr>
        <w:t>written confirmations of certain matters</w:t>
      </w:r>
      <w:r>
        <w:rPr>
          <w:color w:val="000000"/>
        </w:rPr>
        <w:t>—</w:t>
      </w:r>
      <w:r w:rsidR="00AC7975" w:rsidRPr="00F33084">
        <w:rPr>
          <w:color w:val="000000"/>
        </w:rPr>
        <w:t>for example, asking a debtor to confirm the amount of their debt with the organization</w:t>
      </w:r>
    </w:p>
    <w:p w:rsidR="00AC7975" w:rsidRPr="00F33084" w:rsidRDefault="008150E7" w:rsidP="000C66C7">
      <w:pPr>
        <w:numPr>
          <w:ilvl w:val="0"/>
          <w:numId w:val="25"/>
        </w:numPr>
        <w:rPr>
          <w:color w:val="000000"/>
          <w:sz w:val="20"/>
          <w:szCs w:val="20"/>
        </w:rPr>
      </w:pPr>
      <w:r>
        <w:rPr>
          <w:color w:val="000000"/>
        </w:rPr>
        <w:t>T</w:t>
      </w:r>
      <w:r w:rsidRPr="00F33084">
        <w:rPr>
          <w:color w:val="000000"/>
        </w:rPr>
        <w:t xml:space="preserve">esting </w:t>
      </w:r>
      <w:r w:rsidR="00AC7975" w:rsidRPr="00F33084">
        <w:rPr>
          <w:color w:val="000000"/>
        </w:rPr>
        <w:t>some of the organization’s internal controls</w:t>
      </w:r>
    </w:p>
    <w:p w:rsidR="00AC7975" w:rsidRPr="00F33084" w:rsidRDefault="008150E7" w:rsidP="000C66C7">
      <w:pPr>
        <w:numPr>
          <w:ilvl w:val="0"/>
          <w:numId w:val="25"/>
        </w:numPr>
        <w:rPr>
          <w:color w:val="000000"/>
          <w:sz w:val="20"/>
          <w:szCs w:val="20"/>
        </w:rPr>
      </w:pPr>
      <w:r>
        <w:rPr>
          <w:color w:val="000000"/>
        </w:rPr>
        <w:t>W</w:t>
      </w:r>
      <w:r w:rsidRPr="00F33084">
        <w:rPr>
          <w:color w:val="000000"/>
        </w:rPr>
        <w:t xml:space="preserve">atching </w:t>
      </w:r>
      <w:r w:rsidR="00AC7975" w:rsidRPr="00F33084">
        <w:rPr>
          <w:color w:val="000000"/>
        </w:rPr>
        <w:t>certain processes or procedures being performed</w:t>
      </w:r>
    </w:p>
    <w:p w:rsidR="00AC7975" w:rsidRPr="00F33084" w:rsidRDefault="001D49EF" w:rsidP="000C66C7">
      <w:pPr>
        <w:rPr>
          <w:sz w:val="24"/>
          <w:szCs w:val="24"/>
        </w:rPr>
      </w:pPr>
      <w:r>
        <w:rPr>
          <w:color w:val="000000"/>
        </w:rPr>
        <w:t xml:space="preserve"> </w:t>
      </w:r>
    </w:p>
    <w:p w:rsidR="00AC7975" w:rsidRPr="00F33084" w:rsidRDefault="00AC7975" w:rsidP="000C66C7">
      <w:r w:rsidRPr="00F33084">
        <w:rPr>
          <w:noProof/>
          <w:color w:val="000000"/>
        </w:rPr>
        <w:drawing>
          <wp:inline distT="0" distB="0" distL="0" distR="0" wp14:anchorId="6C02C0B8" wp14:editId="40A84B41">
            <wp:extent cx="7213600" cy="1397000"/>
            <wp:effectExtent l="0" t="0" r="0" b="12700"/>
            <wp:docPr id="21"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4" r:lo="rId165" r:qs="rId166" r:cs="rId167"/>
              </a:graphicData>
            </a:graphic>
          </wp:inline>
        </w:drawing>
      </w:r>
      <w:r w:rsidRPr="00F33084">
        <w:rPr>
          <w:color w:val="000000"/>
        </w:rPr>
        <w:t>.</w:t>
      </w:r>
      <w:r w:rsidRPr="00F33084">
        <w:t xml:space="preserve"> </w:t>
      </w:r>
    </w:p>
    <w:p w:rsidR="00626AC3" w:rsidRPr="00F33084" w:rsidRDefault="00AC7975" w:rsidP="00B050F7">
      <w:r w:rsidRPr="00F33084">
        <w:br w:type="textWrapping" w:clear="all"/>
      </w:r>
      <w:r w:rsidR="001D49EF">
        <w:t xml:space="preserve"> </w:t>
      </w:r>
    </w:p>
    <w:p w:rsidR="00626AC3" w:rsidRPr="00F33084" w:rsidRDefault="001D49EF" w:rsidP="000C66C7">
      <w:pPr>
        <w:jc w:val="center"/>
      </w:pPr>
      <w:r>
        <w:t xml:space="preserve"> </w:t>
      </w:r>
    </w:p>
    <w:p w:rsidR="00626AC3" w:rsidRPr="00F33084" w:rsidRDefault="001D49EF" w:rsidP="000C66C7">
      <w:pPr>
        <w:jc w:val="center"/>
      </w:pPr>
      <w:r>
        <w:t xml:space="preserve"> </w:t>
      </w:r>
    </w:p>
    <w:p w:rsidR="00626AC3" w:rsidRPr="00F33084" w:rsidRDefault="001D49EF" w:rsidP="000C66C7">
      <w:pPr>
        <w:jc w:val="center"/>
      </w:pPr>
      <w:r>
        <w:t xml:space="preserve"> </w:t>
      </w:r>
    </w:p>
    <w:p w:rsidR="00626AC3" w:rsidRPr="00F33084" w:rsidRDefault="001D49EF" w:rsidP="000C66C7">
      <w:pPr>
        <w:jc w:val="center"/>
      </w:pPr>
      <w:r>
        <w:t xml:space="preserve"> </w:t>
      </w: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428B3" w:rsidRDefault="00A428B3" w:rsidP="000C66C7">
      <w:pPr>
        <w:pStyle w:val="ACTESectionHeading"/>
        <w:spacing w:before="0" w:after="0"/>
      </w:pPr>
      <w:bookmarkStart w:id="74" w:name="_Toc321398044"/>
      <w:r>
        <w:t>Membership</w:t>
      </w:r>
      <w:bookmarkEnd w:id="74"/>
    </w:p>
    <w:p w:rsidR="00AC7975" w:rsidRPr="00F33084" w:rsidRDefault="00FE3916" w:rsidP="007035A7">
      <w:pPr>
        <w:pStyle w:val="ACTEHeading"/>
      </w:pPr>
      <w:r w:rsidRPr="00F33084">
        <w:br w:type="page"/>
      </w:r>
      <w:bookmarkStart w:id="75" w:name="_Toc321398045"/>
      <w:r w:rsidR="00AC7975" w:rsidRPr="00F33084">
        <w:lastRenderedPageBreak/>
        <w:t>Membership Recruitment and Retention</w:t>
      </w:r>
      <w:bookmarkEnd w:id="75"/>
    </w:p>
    <w:p w:rsidR="00B14E47" w:rsidRPr="00B14E47" w:rsidRDefault="00B14E47" w:rsidP="000C66C7"/>
    <w:p w:rsidR="00AC7975" w:rsidRDefault="00AC7975" w:rsidP="000C66C7">
      <w:r w:rsidRPr="00B14E47">
        <w:t>There is nothing more important to a membership organization than the recruitment and retention or members. Here are some tips when dealing with recruitment</w:t>
      </w:r>
      <w:r w:rsidR="008150E7">
        <w:t>.</w:t>
      </w:r>
    </w:p>
    <w:p w:rsidR="008150E7" w:rsidRPr="00B14E47" w:rsidRDefault="008150E7" w:rsidP="000C66C7"/>
    <w:p w:rsidR="00AC7975" w:rsidRPr="00B14E47" w:rsidRDefault="00AC7975" w:rsidP="00182E43">
      <w:pPr>
        <w:pStyle w:val="ListParagraph"/>
        <w:numPr>
          <w:ilvl w:val="3"/>
          <w:numId w:val="125"/>
        </w:numPr>
        <w:ind w:left="720"/>
      </w:pPr>
      <w:r w:rsidRPr="002D4EC8">
        <w:rPr>
          <w:b/>
          <w:bCs/>
        </w:rPr>
        <w:t>Gather data</w:t>
      </w:r>
      <w:r w:rsidRPr="00B14E47">
        <w:t>—</w:t>
      </w:r>
      <w:r w:rsidR="008150E7">
        <w:t>H</w:t>
      </w:r>
      <w:r w:rsidR="008150E7" w:rsidRPr="00B14E47">
        <w:t xml:space="preserve">ow </w:t>
      </w:r>
      <w:r w:rsidRPr="00B14E47">
        <w:t>much do you know about your current members? How long have they been members? What’s the average amount of time they stay members? Where are they from (</w:t>
      </w:r>
      <w:r w:rsidR="00EA2FD0" w:rsidRPr="00EA2FD0">
        <w:rPr>
          <w:iCs/>
        </w:rPr>
        <w:t>i.e.</w:t>
      </w:r>
      <w:r w:rsidRPr="002D4EC8">
        <w:rPr>
          <w:i/>
          <w:iCs/>
        </w:rPr>
        <w:t>,</w:t>
      </w:r>
      <w:r w:rsidRPr="00B14E47">
        <w:t xml:space="preserve"> geographic, discipline area, type of school)? The more you know about your current members, the more you will be able to craft and successfully launch a recruitment campaign.</w:t>
      </w:r>
    </w:p>
    <w:p w:rsidR="00AC7975" w:rsidRPr="00B14E47" w:rsidRDefault="00AC7975" w:rsidP="00182E43">
      <w:pPr>
        <w:pStyle w:val="ListParagraph"/>
        <w:numPr>
          <w:ilvl w:val="3"/>
          <w:numId w:val="125"/>
        </w:numPr>
        <w:ind w:left="720"/>
      </w:pPr>
      <w:r w:rsidRPr="002D4EC8">
        <w:rPr>
          <w:b/>
          <w:bCs/>
        </w:rPr>
        <w:t>Where is your opportunity?</w:t>
      </w:r>
      <w:r w:rsidRPr="00B14E47">
        <w:t>—</w:t>
      </w:r>
      <w:r w:rsidR="008150E7">
        <w:t>A</w:t>
      </w:r>
      <w:r w:rsidR="008150E7" w:rsidRPr="00B14E47">
        <w:t xml:space="preserve">fter </w:t>
      </w:r>
      <w:r w:rsidRPr="00B14E47">
        <w:t xml:space="preserve">you have more knowledge about your current members, you should be able to see where you have opportunities. If all of your members are in comprehensive high schools, look to career centers, community colleges and trade schools. If your members tend to be focused in just a few disciplines, how might you expand into other </w:t>
      </w:r>
      <w:r w:rsidR="00F83DF8" w:rsidRPr="00B14E47">
        <w:t>areas?</w:t>
      </w:r>
    </w:p>
    <w:p w:rsidR="00AC7975" w:rsidRPr="00B14E47" w:rsidRDefault="00AC7975" w:rsidP="00182E43">
      <w:pPr>
        <w:pStyle w:val="ListParagraph"/>
        <w:numPr>
          <w:ilvl w:val="3"/>
          <w:numId w:val="125"/>
        </w:numPr>
        <w:ind w:left="720"/>
      </w:pPr>
      <w:r w:rsidRPr="002D4EC8">
        <w:rPr>
          <w:b/>
          <w:bCs/>
        </w:rPr>
        <w:t>Define your audience</w:t>
      </w:r>
      <w:r w:rsidRPr="00B14E47">
        <w:t>—</w:t>
      </w:r>
      <w:r w:rsidR="008150E7">
        <w:t>O</w:t>
      </w:r>
      <w:r w:rsidR="008150E7" w:rsidRPr="00B14E47">
        <w:t xml:space="preserve">nce </w:t>
      </w:r>
      <w:r w:rsidRPr="00B14E47">
        <w:t>you have located your opportunities,</w:t>
      </w:r>
      <w:r w:rsidR="00265C97" w:rsidRPr="00B14E47">
        <w:t> you</w:t>
      </w:r>
      <w:r w:rsidRPr="00B14E47">
        <w:t xml:space="preserve"> must define your audience. Who are you going after for membership? What do they need? What is missing for them?</w:t>
      </w:r>
    </w:p>
    <w:p w:rsidR="00AC7975" w:rsidRPr="00B14E47" w:rsidRDefault="00AC7975" w:rsidP="00182E43">
      <w:pPr>
        <w:pStyle w:val="ListParagraph"/>
        <w:numPr>
          <w:ilvl w:val="3"/>
          <w:numId w:val="125"/>
        </w:numPr>
        <w:ind w:left="720"/>
      </w:pPr>
      <w:r w:rsidRPr="002D4EC8">
        <w:rPr>
          <w:b/>
          <w:bCs/>
        </w:rPr>
        <w:t>Develop a plan/resources</w:t>
      </w:r>
      <w:r w:rsidRPr="00B14E47">
        <w:t>—</w:t>
      </w:r>
      <w:r w:rsidR="008150E7">
        <w:t>I</w:t>
      </w:r>
      <w:r w:rsidR="008150E7" w:rsidRPr="00B14E47">
        <w:t xml:space="preserve">f </w:t>
      </w:r>
      <w:r w:rsidRPr="00B14E47">
        <w:t xml:space="preserve">you know you have a big opportunity in postsecondary, you have to develop a plan on how to recruit these potential members and what you may need to develop or deliver to sell them on your </w:t>
      </w:r>
      <w:r w:rsidR="009F7F69">
        <w:t>Association</w:t>
      </w:r>
      <w:r w:rsidRPr="00B14E47">
        <w:t>. At this point you should also set a goal</w:t>
      </w:r>
      <w:r w:rsidR="008150E7" w:rsidRPr="00B14E47">
        <w:t>—</w:t>
      </w:r>
      <w:r w:rsidRPr="00B14E47">
        <w:t xml:space="preserve">a 10 percent growth, or nine new members, or every </w:t>
      </w:r>
      <w:r w:rsidR="009F7F69">
        <w:t>Division</w:t>
      </w:r>
      <w:r w:rsidRPr="00B14E47">
        <w:t xml:space="preserve"> will increase its membership. With a goal, you have something against which you can measure your progress.</w:t>
      </w:r>
    </w:p>
    <w:p w:rsidR="00AC7975" w:rsidRPr="00B14E47" w:rsidRDefault="00AC7975" w:rsidP="00182E43">
      <w:pPr>
        <w:pStyle w:val="ListParagraph"/>
        <w:numPr>
          <w:ilvl w:val="3"/>
          <w:numId w:val="125"/>
        </w:numPr>
        <w:ind w:left="720"/>
      </w:pPr>
      <w:r w:rsidRPr="002D4EC8">
        <w:rPr>
          <w:b/>
          <w:bCs/>
        </w:rPr>
        <w:t>Execute the plan</w:t>
      </w:r>
      <w:r w:rsidRPr="00B14E47">
        <w:t>—</w:t>
      </w:r>
      <w:r w:rsidR="008150E7">
        <w:t>Y</w:t>
      </w:r>
      <w:r w:rsidR="008150E7" w:rsidRPr="00B14E47">
        <w:t xml:space="preserve">our </w:t>
      </w:r>
      <w:r w:rsidRPr="00B14E47">
        <w:t>recruitment plan should include a timeline and a list of activities that will help you realize your goal. It should be as detailed as possible so that you are following the overall plan. If people don’t know the “</w:t>
      </w:r>
      <w:r w:rsidR="008150E7">
        <w:t>w</w:t>
      </w:r>
      <w:r w:rsidR="008150E7" w:rsidRPr="00B14E47">
        <w:t>hy</w:t>
      </w:r>
      <w:r w:rsidRPr="00B14E47">
        <w:t>” of what you are doing, they won’t get behind you. This goes for internal staff</w:t>
      </w:r>
      <w:r w:rsidR="008150E7">
        <w:t>,</w:t>
      </w:r>
      <w:r w:rsidRPr="00B14E47">
        <w:t xml:space="preserve"> as well as potential recruits. Keep in mind the other activities that you are already doing and how they might integrate into what you are doing. If you have a publication, how might you use that in the campaign? If you have a meeting, what might you do there? Try to keep the activities coherent and understandable—don’t just jump all over the place.</w:t>
      </w:r>
    </w:p>
    <w:p w:rsidR="00AC7975" w:rsidRPr="00B14E47" w:rsidRDefault="00AC7975" w:rsidP="00182E43">
      <w:pPr>
        <w:pStyle w:val="ListParagraph"/>
        <w:numPr>
          <w:ilvl w:val="3"/>
          <w:numId w:val="125"/>
        </w:numPr>
        <w:ind w:left="720"/>
      </w:pPr>
      <w:r w:rsidRPr="002D4EC8">
        <w:rPr>
          <w:b/>
          <w:bCs/>
        </w:rPr>
        <w:t>Look for resources</w:t>
      </w:r>
      <w:r w:rsidRPr="00B14E47">
        <w:t>—</w:t>
      </w:r>
      <w:r w:rsidR="008150E7">
        <w:t>L</w:t>
      </w:r>
      <w:r w:rsidR="008150E7" w:rsidRPr="00B14E47">
        <w:t xml:space="preserve">ook </w:t>
      </w:r>
      <w:r w:rsidRPr="00B14E47">
        <w:t xml:space="preserve">for any and all resources you can to help with your membership recruitment. A quick search on Amazon or at American Society of </w:t>
      </w:r>
      <w:r w:rsidR="009F7F69">
        <w:t>Association</w:t>
      </w:r>
      <w:r w:rsidRPr="00B14E47">
        <w:t xml:space="preserve"> Executives will yield a plethor</w:t>
      </w:r>
      <w:r w:rsidR="00203054">
        <w:t>a of resources and ideas to</w:t>
      </w:r>
      <w:r w:rsidRPr="00B14E47">
        <w:t xml:space="preserve"> use to help in your recruitment efforts.</w:t>
      </w:r>
    </w:p>
    <w:p w:rsidR="00AC7975" w:rsidRPr="00B14E47" w:rsidRDefault="00AC7975" w:rsidP="000C66C7">
      <w:pPr>
        <w:ind w:firstLine="120"/>
      </w:pPr>
    </w:p>
    <w:p w:rsidR="008150E7" w:rsidRDefault="00AC7975" w:rsidP="00B050F7">
      <w:r w:rsidRPr="00B14E47">
        <w:t xml:space="preserve">Now let’s take a quick look into retention. </w:t>
      </w:r>
      <w:r w:rsidRPr="00B14E47">
        <w:rPr>
          <w:shd w:val="clear" w:color="auto" w:fill="FFFFFF"/>
        </w:rPr>
        <w:t>Most people believe that retention starts after someone becomes a member</w:t>
      </w:r>
      <w:r w:rsidRPr="00B14E47">
        <w:t xml:space="preserve">. The fact is that retention begins </w:t>
      </w:r>
      <w:r w:rsidRPr="00B14E47">
        <w:rPr>
          <w:i/>
          <w:iCs/>
        </w:rPr>
        <w:t>before</w:t>
      </w:r>
      <w:r w:rsidRPr="00B14E47">
        <w:t xml:space="preserve"> someone joins your </w:t>
      </w:r>
      <w:r w:rsidR="008150E7">
        <w:t>association</w:t>
      </w:r>
      <w:r w:rsidRPr="00B14E47">
        <w:t>. It’s your Web site, the recruitment materials you have sent, your presence at another meeting or event. These resonate with people long before they decide to join. Here are some pointers and ideas related to retention:</w:t>
      </w:r>
    </w:p>
    <w:p w:rsidR="00AC7975" w:rsidRPr="00B14E47" w:rsidRDefault="00AC7975" w:rsidP="00B050F7"/>
    <w:p w:rsidR="00AC7975" w:rsidRPr="00B14E47" w:rsidRDefault="00AC7975" w:rsidP="00182E43">
      <w:pPr>
        <w:pStyle w:val="ListParagraph"/>
        <w:numPr>
          <w:ilvl w:val="0"/>
          <w:numId w:val="126"/>
        </w:numPr>
      </w:pPr>
      <w:r w:rsidRPr="002D4EC8">
        <w:rPr>
          <w:b/>
          <w:bCs/>
        </w:rPr>
        <w:t>Collect the data</w:t>
      </w:r>
      <w:r w:rsidRPr="00B14E47">
        <w:t>—</w:t>
      </w:r>
      <w:r w:rsidR="008150E7">
        <w:t>H</w:t>
      </w:r>
      <w:r w:rsidR="008150E7" w:rsidRPr="00B14E47">
        <w:t xml:space="preserve">ere </w:t>
      </w:r>
      <w:r w:rsidRPr="00B14E47">
        <w:t>we go again with data. If you don’t know who is leaving or why, it’s hard to address those who are leaving. As an idea, ACTE sends a quick survey to its non</w:t>
      </w:r>
      <w:r w:rsidR="008150E7">
        <w:t>-</w:t>
      </w:r>
      <w:r w:rsidRPr="00B14E47">
        <w:t>renewed members each month. The nice thing is that</w:t>
      </w:r>
      <w:r w:rsidR="008150E7">
        <w:t>,</w:t>
      </w:r>
      <w:r w:rsidRPr="00B14E47">
        <w:t xml:space="preserve"> each month, we get a number of people who reply that they simply forgot to renew. This is easiest and cheapest retention tool we have.</w:t>
      </w:r>
    </w:p>
    <w:p w:rsidR="00AC7975" w:rsidRPr="00B14E47" w:rsidRDefault="00AC7975" w:rsidP="00182E43">
      <w:pPr>
        <w:pStyle w:val="ListParagraph"/>
        <w:numPr>
          <w:ilvl w:val="0"/>
          <w:numId w:val="126"/>
        </w:numPr>
      </w:pPr>
      <w:r w:rsidRPr="002D4EC8">
        <w:rPr>
          <w:b/>
          <w:bCs/>
        </w:rPr>
        <w:t>Gather feedback</w:t>
      </w:r>
      <w:r w:rsidRPr="00B14E47">
        <w:t>—</w:t>
      </w:r>
      <w:r w:rsidR="008150E7">
        <w:t>O</w:t>
      </w:r>
      <w:r w:rsidR="008150E7" w:rsidRPr="00B14E47">
        <w:t xml:space="preserve">ne </w:t>
      </w:r>
      <w:r w:rsidRPr="00B14E47">
        <w:t>of the questions on any renewal survey should be related to needs and wants. Or</w:t>
      </w:r>
      <w:r w:rsidR="008150E7">
        <w:t>,</w:t>
      </w:r>
      <w:r w:rsidRPr="00B14E47">
        <w:t xml:space="preserve"> better yet, what keeps you up at night as an educator? If you can get the answers to these </w:t>
      </w:r>
      <w:r w:rsidR="00F83DF8" w:rsidRPr="00B14E47">
        <w:t>types</w:t>
      </w:r>
      <w:r w:rsidRPr="00B14E47">
        <w:t xml:space="preserve"> of questions, you will be on your way to developing and/or providing for your potential members.</w:t>
      </w:r>
    </w:p>
    <w:p w:rsidR="00AC7975" w:rsidRPr="00B14E47" w:rsidRDefault="00AC7975" w:rsidP="00182E43">
      <w:pPr>
        <w:pStyle w:val="ListParagraph"/>
        <w:numPr>
          <w:ilvl w:val="0"/>
          <w:numId w:val="126"/>
        </w:numPr>
      </w:pPr>
      <w:r w:rsidRPr="002D4EC8">
        <w:rPr>
          <w:b/>
          <w:bCs/>
        </w:rPr>
        <w:lastRenderedPageBreak/>
        <w:t>Keep communicating</w:t>
      </w:r>
      <w:r w:rsidRPr="00B14E47">
        <w:t>—</w:t>
      </w:r>
      <w:r w:rsidR="008150E7">
        <w:t>A</w:t>
      </w:r>
      <w:r w:rsidR="008150E7" w:rsidRPr="00B14E47">
        <w:t xml:space="preserve">lways </w:t>
      </w:r>
      <w:r w:rsidRPr="00B14E47">
        <w:t xml:space="preserve">communicate with your members. Let them know what is happening in the </w:t>
      </w:r>
      <w:r w:rsidR="008150E7">
        <w:t>association</w:t>
      </w:r>
      <w:r w:rsidR="008150E7" w:rsidRPr="00B14E47">
        <w:t xml:space="preserve"> </w:t>
      </w:r>
      <w:r w:rsidRPr="00B14E47">
        <w:t>and in the industry. When you survey your members, let them know the results. An open-door communication policy will go a long way with keeping your members engaged.</w:t>
      </w:r>
    </w:p>
    <w:p w:rsidR="00AC7975" w:rsidRPr="00B14E47" w:rsidRDefault="00AC7975" w:rsidP="00182E43">
      <w:pPr>
        <w:pStyle w:val="ListParagraph"/>
        <w:numPr>
          <w:ilvl w:val="0"/>
          <w:numId w:val="126"/>
        </w:numPr>
      </w:pPr>
      <w:r w:rsidRPr="002D4EC8">
        <w:rPr>
          <w:b/>
          <w:bCs/>
        </w:rPr>
        <w:t>Provide involvement</w:t>
      </w:r>
      <w:r w:rsidRPr="00B14E47">
        <w:t>—</w:t>
      </w:r>
      <w:r w:rsidR="008150E7">
        <w:t>H</w:t>
      </w:r>
      <w:r w:rsidR="008150E7" w:rsidRPr="00B14E47">
        <w:t xml:space="preserve">ow </w:t>
      </w:r>
      <w:r w:rsidRPr="00B14E47">
        <w:t xml:space="preserve">can members get involved? If you have a complicated and hierarchical system, you will lose a lot of </w:t>
      </w:r>
      <w:r w:rsidR="00203054">
        <w:t>new</w:t>
      </w:r>
      <w:r w:rsidRPr="00B14E47">
        <w:t xml:space="preserve"> members right away. Are there long applications or steps to go through to volunteer? If so, you might want to rethink that or come up with ways people can easily get involved.</w:t>
      </w:r>
    </w:p>
    <w:p w:rsidR="00AC7975" w:rsidRPr="00B14E47" w:rsidRDefault="00AC7975" w:rsidP="00182E43">
      <w:pPr>
        <w:pStyle w:val="ListParagraph"/>
        <w:numPr>
          <w:ilvl w:val="0"/>
          <w:numId w:val="126"/>
        </w:numPr>
      </w:pPr>
      <w:r w:rsidRPr="002D4EC8">
        <w:rPr>
          <w:b/>
          <w:bCs/>
        </w:rPr>
        <w:t>Look for resources</w:t>
      </w:r>
      <w:r w:rsidRPr="00B14E47">
        <w:t>—</w:t>
      </w:r>
      <w:r w:rsidR="008150E7">
        <w:t>L</w:t>
      </w:r>
      <w:r w:rsidR="008150E7" w:rsidRPr="00B14E47">
        <w:t xml:space="preserve">ook </w:t>
      </w:r>
      <w:r w:rsidRPr="00B14E47">
        <w:t xml:space="preserve">for any and all resources you can to help with your membership recruitment. A quick search on Amazon or at American Society of </w:t>
      </w:r>
      <w:r w:rsidR="009F7F69">
        <w:t>Association</w:t>
      </w:r>
      <w:r w:rsidRPr="00B14E47">
        <w:t xml:space="preserve"> Executives will yield you a plethora of resources and ideas you can use to help in your retention efforts.</w:t>
      </w:r>
    </w:p>
    <w:p w:rsidR="00AC7975" w:rsidRPr="00B14E47" w:rsidRDefault="00AC7975" w:rsidP="000C66C7">
      <w:pPr>
        <w:ind w:firstLine="120"/>
      </w:pPr>
    </w:p>
    <w:p w:rsidR="005D000F" w:rsidRPr="00F33084" w:rsidRDefault="00FE3916" w:rsidP="007035A7">
      <w:pPr>
        <w:pStyle w:val="ACTEHeading"/>
        <w:rPr>
          <w:rFonts w:cs="FranklinGothic-Demi"/>
        </w:rPr>
      </w:pPr>
      <w:r w:rsidRPr="00B14E47">
        <w:rPr>
          <w:sz w:val="22"/>
          <w:szCs w:val="22"/>
        </w:rPr>
        <w:br w:type="page"/>
      </w:r>
      <w:bookmarkStart w:id="76" w:name="_Toc321398046"/>
      <w:r w:rsidR="005D000F" w:rsidRPr="00F33084">
        <w:lastRenderedPageBreak/>
        <w:t>Membership Processing</w:t>
      </w:r>
      <w:bookmarkEnd w:id="76"/>
    </w:p>
    <w:p w:rsidR="005D000F" w:rsidRPr="00F33084" w:rsidRDefault="005D000F" w:rsidP="000C66C7">
      <w:pPr>
        <w:rPr>
          <w:rFonts w:cs="Arial"/>
        </w:rPr>
      </w:pPr>
    </w:p>
    <w:p w:rsidR="002926CC" w:rsidRPr="00F33084" w:rsidRDefault="002926CC" w:rsidP="000C66C7">
      <w:r w:rsidRPr="00F33084">
        <w:t>In processing memberships, it is imperative to create a defined schedule according to renewal terms to optimize the potential for renewals.</w:t>
      </w:r>
      <w:r w:rsidR="001D49EF">
        <w:t xml:space="preserve"> </w:t>
      </w:r>
      <w:r w:rsidRPr="00F33084">
        <w:t xml:space="preserve">These business rules should be set in conjunction with the structure as defined in the organization’s </w:t>
      </w:r>
      <w:r w:rsidR="0050794A">
        <w:t>b</w:t>
      </w:r>
      <w:r w:rsidR="0050794A" w:rsidRPr="00F33084">
        <w:t>ylaws</w:t>
      </w:r>
      <w:r w:rsidRPr="00F33084">
        <w:t>.</w:t>
      </w:r>
      <w:r w:rsidR="001D49EF">
        <w:t xml:space="preserve"> </w:t>
      </w:r>
      <w:r w:rsidRPr="00F33084">
        <w:t>Business rules should also be established to ensure consistency and accuracy.</w:t>
      </w:r>
    </w:p>
    <w:p w:rsidR="002926CC" w:rsidRPr="00F33084" w:rsidRDefault="001D49EF" w:rsidP="000C66C7">
      <w:r>
        <w:t xml:space="preserve"> </w:t>
      </w:r>
    </w:p>
    <w:p w:rsidR="002926CC" w:rsidRPr="00F33084" w:rsidRDefault="002926CC" w:rsidP="000C66C7">
      <w:pPr>
        <w:pStyle w:val="ACTESubheading"/>
      </w:pPr>
      <w:r w:rsidRPr="00F33084">
        <w:t xml:space="preserve">Dues Invoicing Timetable </w:t>
      </w:r>
      <w:r w:rsidR="0050794A">
        <w:t>S</w:t>
      </w:r>
      <w:r w:rsidR="0050794A" w:rsidRPr="00F33084">
        <w:t>ample</w:t>
      </w:r>
    </w:p>
    <w:p w:rsidR="002926CC" w:rsidRPr="00F33084" w:rsidRDefault="007E6948" w:rsidP="000C66C7">
      <w:r w:rsidRPr="00F33084">
        <w:t>Prior to the 10th of every month, a sample process for membership notices is as follows:</w:t>
      </w:r>
    </w:p>
    <w:p w:rsidR="002926CC" w:rsidRPr="00F33084" w:rsidRDefault="007E6948" w:rsidP="000C66C7">
      <w:r w:rsidRPr="00F33084">
        <w:rPr>
          <w:noProof/>
        </w:rPr>
        <w:drawing>
          <wp:inline distT="0" distB="0" distL="0" distR="0" wp14:anchorId="135BD28F" wp14:editId="44A9788A">
            <wp:extent cx="6737350" cy="2413000"/>
            <wp:effectExtent l="0" t="0" r="635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9" r:lo="rId170" r:qs="rId171" r:cs="rId172"/>
              </a:graphicData>
            </a:graphic>
          </wp:inline>
        </w:drawing>
      </w:r>
      <w:r w:rsidR="002926CC" w:rsidRPr="00F33084">
        <w:br/>
        <w:t xml:space="preserve">Membership cards are printed and mailed </w:t>
      </w:r>
      <w:r w:rsidR="007135D3">
        <w:t>daily</w:t>
      </w:r>
      <w:r w:rsidR="0050794A">
        <w:t>,</w:t>
      </w:r>
      <w:r w:rsidR="007135D3">
        <w:t xml:space="preserve"> immediately following the </w:t>
      </w:r>
      <w:r w:rsidR="002926CC" w:rsidRPr="00F33084">
        <w:t>completion of entering the payment information.</w:t>
      </w:r>
    </w:p>
    <w:p w:rsidR="002926CC" w:rsidRPr="00F33084" w:rsidRDefault="001D49EF" w:rsidP="000C66C7">
      <w:r>
        <w:t xml:space="preserve"> </w:t>
      </w:r>
    </w:p>
    <w:p w:rsidR="002926CC" w:rsidRPr="00F33084" w:rsidRDefault="002926CC" w:rsidP="000C66C7">
      <w:r w:rsidRPr="00F33084">
        <w:t>If your organization utilizes electronic means for invoicing, it is prudent to test that method prior to implementation to ensure either they reach the full audience successfully or there is an alternative method in place to ensure all information is received by the intended recipients.</w:t>
      </w:r>
    </w:p>
    <w:p w:rsidR="002926CC" w:rsidRPr="00F33084" w:rsidRDefault="001D49EF" w:rsidP="000C66C7">
      <w:r>
        <w:t xml:space="preserve"> </w:t>
      </w:r>
    </w:p>
    <w:p w:rsidR="0050794A" w:rsidRDefault="002926CC" w:rsidP="000C66C7">
      <w:pPr>
        <w:jc w:val="both"/>
      </w:pPr>
      <w:r w:rsidRPr="00F33084">
        <w:t xml:space="preserve">ACTE uses iMIS as our </w:t>
      </w:r>
      <w:r w:rsidR="0050794A">
        <w:t>association</w:t>
      </w:r>
      <w:r w:rsidR="0050794A" w:rsidRPr="00F33084">
        <w:t xml:space="preserve"> </w:t>
      </w:r>
      <w:r w:rsidRPr="00F33084">
        <w:t>management software.</w:t>
      </w:r>
      <w:r w:rsidR="001D49EF">
        <w:t xml:space="preserve"> </w:t>
      </w:r>
      <w:r w:rsidRPr="00F33084">
        <w:t>iMIS is a complete, upgradeable, Web-based, non</w:t>
      </w:r>
      <w:r w:rsidR="0050794A">
        <w:t>-</w:t>
      </w:r>
      <w:r w:rsidRPr="00F33084">
        <w:t>profit business software system used by more than 2,500 companies/</w:t>
      </w:r>
      <w:r w:rsidR="0050794A">
        <w:t>association</w:t>
      </w:r>
      <w:r w:rsidR="0050794A" w:rsidRPr="00F33084">
        <w:t>s</w:t>
      </w:r>
      <w:r w:rsidRPr="00F33084">
        <w:t>.</w:t>
      </w:r>
      <w:r w:rsidR="001D49EF">
        <w:t xml:space="preserve"> </w:t>
      </w:r>
      <w:r w:rsidRPr="00F33084">
        <w:t>Custom Web enhancements have been created to simplify transmission of state dues information directly into the ACTE database.</w:t>
      </w:r>
      <w:r w:rsidR="001D49EF">
        <w:t xml:space="preserve"> </w:t>
      </w:r>
      <w:r w:rsidRPr="00F33084">
        <w:t>There are currently two options available for state leader’s use:</w:t>
      </w:r>
    </w:p>
    <w:p w:rsidR="007E6948" w:rsidRPr="00F33084" w:rsidRDefault="007E6948" w:rsidP="000C66C7">
      <w:pPr>
        <w:jc w:val="both"/>
      </w:pPr>
    </w:p>
    <w:p w:rsidR="007E6948" w:rsidRPr="00F33084" w:rsidRDefault="002926CC" w:rsidP="0066772A">
      <w:pPr>
        <w:pStyle w:val="ListParagraph"/>
        <w:numPr>
          <w:ilvl w:val="0"/>
          <w:numId w:val="57"/>
        </w:numPr>
      </w:pPr>
      <w:r w:rsidRPr="007135D3">
        <w:rPr>
          <w:b/>
        </w:rPr>
        <w:t>SCM (State Customization Module)</w:t>
      </w:r>
      <w:r w:rsidR="0050794A" w:rsidRPr="00B14E47">
        <w:t>—</w:t>
      </w:r>
      <w:r w:rsidRPr="00F33084">
        <w:t>Log in and view all your state member records!</w:t>
      </w:r>
      <w:r w:rsidR="001D49EF">
        <w:t xml:space="preserve"> </w:t>
      </w:r>
      <w:r w:rsidRPr="00F33084">
        <w:t>This information can be exported, updated and transmitted directly into the ACTE database over the Web site.</w:t>
      </w:r>
      <w:r w:rsidR="001D49EF">
        <w:t xml:space="preserve"> </w:t>
      </w:r>
      <w:r w:rsidR="007E6948" w:rsidRPr="00F33084">
        <w:t xml:space="preserve">SCM has been used by </w:t>
      </w:r>
      <w:r w:rsidR="00A31A4A">
        <w:t>seven</w:t>
      </w:r>
      <w:r w:rsidR="00A31A4A" w:rsidRPr="00F33084">
        <w:t xml:space="preserve"> </w:t>
      </w:r>
      <w:r w:rsidR="007E6948" w:rsidRPr="00F33084">
        <w:t>states (KY, WV, IN, WY, NV, SC and OH)</w:t>
      </w:r>
      <w:r w:rsidR="00A31A4A">
        <w:t>;</w:t>
      </w:r>
      <w:r w:rsidR="007E6948" w:rsidRPr="00F33084">
        <w:t xml:space="preserve"> 10 other states use the SCM to confirm and update information in their member records (NE, GA, CO, CA, WA, OK, UT, MI, AK and KS).</w:t>
      </w:r>
    </w:p>
    <w:p w:rsidR="007135D3" w:rsidRDefault="002926CC" w:rsidP="0066772A">
      <w:pPr>
        <w:pStyle w:val="ListParagraph"/>
        <w:numPr>
          <w:ilvl w:val="0"/>
          <w:numId w:val="57"/>
        </w:numPr>
      </w:pPr>
      <w:r w:rsidRPr="007135D3">
        <w:rPr>
          <w:b/>
        </w:rPr>
        <w:t>SIM (State Import Module)</w:t>
      </w:r>
      <w:r w:rsidR="00A31A4A" w:rsidRPr="00B14E47">
        <w:t>—</w:t>
      </w:r>
      <w:r w:rsidRPr="00F33084">
        <w:t>Just send an Excel spreadsheet of your formatted membership information</w:t>
      </w:r>
      <w:r w:rsidR="00A31A4A">
        <w:t>,</w:t>
      </w:r>
      <w:r w:rsidRPr="00F33084">
        <w:t xml:space="preserve"> and ACTE performs an import process directly into our database!</w:t>
      </w:r>
      <w:r w:rsidR="001D49EF">
        <w:t xml:space="preserve"> </w:t>
      </w:r>
      <w:r w:rsidRPr="00F33084">
        <w:t xml:space="preserve">This option virtually eliminates </w:t>
      </w:r>
      <w:r w:rsidR="00A31A4A" w:rsidRPr="00F33084">
        <w:t>data</w:t>
      </w:r>
      <w:r w:rsidR="00A31A4A">
        <w:t>-</w:t>
      </w:r>
      <w:r w:rsidRPr="00F33084">
        <w:t>entry errors</w:t>
      </w:r>
      <w:r w:rsidR="00A31A4A">
        <w:t>,</w:t>
      </w:r>
      <w:r w:rsidRPr="00F33084">
        <w:t xml:space="preserve"> as the information is never re-entered. </w:t>
      </w:r>
      <w:r w:rsidR="007E6948" w:rsidRPr="00F33084">
        <w:t>SIM</w:t>
      </w:r>
      <w:r w:rsidR="00A31A4A">
        <w:t xml:space="preserve"> </w:t>
      </w:r>
      <w:r w:rsidR="007E6948" w:rsidRPr="00F33084">
        <w:t>has been used by 10 states (OK, GA, VA, OH, MN, TX, IL, WI, WA</w:t>
      </w:r>
      <w:r w:rsidR="00953BC3">
        <w:t xml:space="preserve"> and</w:t>
      </w:r>
      <w:r w:rsidR="007E6948" w:rsidRPr="00F33084">
        <w:t xml:space="preserve"> UT).</w:t>
      </w:r>
    </w:p>
    <w:p w:rsidR="007135D3" w:rsidRPr="00F33084" w:rsidRDefault="007135D3" w:rsidP="000C66C7"/>
    <w:p w:rsidR="005D000F" w:rsidRPr="00F33084" w:rsidRDefault="002926CC" w:rsidP="000C66C7">
      <w:pPr>
        <w:jc w:val="both"/>
      </w:pPr>
      <w:r w:rsidRPr="00F33084">
        <w:t xml:space="preserve">For more information, contact LeAnn Wilson at </w:t>
      </w:r>
      <w:hyperlink r:id="rId174" w:history="1">
        <w:r w:rsidRPr="00F33084">
          <w:rPr>
            <w:rStyle w:val="Hyperlink"/>
          </w:rPr>
          <w:t>lwilson@acteonline.org</w:t>
        </w:r>
      </w:hyperlink>
      <w:r w:rsidRPr="00F33084">
        <w:t xml:space="preserve"> or 703-683-9347. </w:t>
      </w:r>
    </w:p>
    <w:p w:rsidR="007E6948" w:rsidRPr="00F33084" w:rsidRDefault="00767353" w:rsidP="007035A7">
      <w:pPr>
        <w:pStyle w:val="ACTEHeading"/>
      </w:pPr>
      <w:r w:rsidRPr="00F33084">
        <w:br w:type="page"/>
      </w:r>
      <w:bookmarkStart w:id="77" w:name="_Toc321398047"/>
      <w:r w:rsidR="007E6948" w:rsidRPr="00F33084">
        <w:lastRenderedPageBreak/>
        <w:t>Database Structure</w:t>
      </w:r>
      <w:bookmarkEnd w:id="77"/>
    </w:p>
    <w:p w:rsidR="007E6948" w:rsidRPr="00F33084" w:rsidRDefault="007E6948" w:rsidP="000C66C7"/>
    <w:p w:rsidR="007E6948" w:rsidRPr="00BC7958" w:rsidRDefault="007E6948" w:rsidP="000C66C7">
      <w:r w:rsidRPr="00BC7958">
        <w:t xml:space="preserve">A database is a structured collection of records or </w:t>
      </w:r>
      <w:hyperlink r:id="rId175" w:tooltip="Data" w:history="1">
        <w:r w:rsidRPr="00BC7958">
          <w:rPr>
            <w:rStyle w:val="Hyperlink"/>
            <w:color w:val="auto"/>
            <w:u w:val="none"/>
          </w:rPr>
          <w:t>data</w:t>
        </w:r>
      </w:hyperlink>
      <w:r w:rsidRPr="00BC7958">
        <w:t xml:space="preserve"> that is stored in a </w:t>
      </w:r>
      <w:hyperlink r:id="rId176" w:tooltip="Computer system" w:history="1">
        <w:r w:rsidRPr="00BC7958">
          <w:rPr>
            <w:rStyle w:val="Hyperlink"/>
            <w:color w:val="auto"/>
            <w:u w:val="none"/>
          </w:rPr>
          <w:t>computer system</w:t>
        </w:r>
      </w:hyperlink>
      <w:r w:rsidRPr="00BC7958">
        <w:t xml:space="preserve">. The structure is achieved by organizing the data according to a </w:t>
      </w:r>
      <w:hyperlink r:id="rId177" w:tooltip="Database model" w:history="1">
        <w:r w:rsidRPr="00BC7958">
          <w:rPr>
            <w:rStyle w:val="Hyperlink"/>
            <w:color w:val="auto"/>
            <w:u w:val="none"/>
          </w:rPr>
          <w:t>database model</w:t>
        </w:r>
      </w:hyperlink>
      <w:r w:rsidRPr="00BC7958">
        <w:t xml:space="preserve">. The model in most common use today is the </w:t>
      </w:r>
      <w:hyperlink r:id="rId178" w:tooltip="Relational model" w:history="1">
        <w:r w:rsidRPr="00BC7958">
          <w:rPr>
            <w:rStyle w:val="Hyperlink"/>
            <w:color w:val="auto"/>
            <w:u w:val="none"/>
          </w:rPr>
          <w:t>relational model</w:t>
        </w:r>
      </w:hyperlink>
      <w:r w:rsidRPr="00BC7958">
        <w:t>. Other models</w:t>
      </w:r>
      <w:r w:rsidR="00BC7958">
        <w:t>,</w:t>
      </w:r>
      <w:r w:rsidRPr="00BC7958">
        <w:t xml:space="preserve"> such as the </w:t>
      </w:r>
      <w:hyperlink r:id="rId179" w:tooltip="Hierarchical model" w:history="1">
        <w:r w:rsidRPr="00BC7958">
          <w:rPr>
            <w:rStyle w:val="Hyperlink"/>
            <w:color w:val="auto"/>
            <w:u w:val="none"/>
          </w:rPr>
          <w:t>hierarchical model</w:t>
        </w:r>
      </w:hyperlink>
      <w:r w:rsidRPr="00BC7958">
        <w:t xml:space="preserve"> and the </w:t>
      </w:r>
      <w:hyperlink r:id="rId180" w:tooltip="Network model" w:history="1">
        <w:r w:rsidRPr="00BC7958">
          <w:rPr>
            <w:rStyle w:val="Hyperlink"/>
            <w:color w:val="auto"/>
            <w:u w:val="none"/>
          </w:rPr>
          <w:t>network model</w:t>
        </w:r>
      </w:hyperlink>
      <w:r w:rsidR="00BC7958">
        <w:t>,</w:t>
      </w:r>
      <w:r w:rsidRPr="00BC7958">
        <w:t xml:space="preserve"> use a more explicit representation of relationships.</w:t>
      </w:r>
    </w:p>
    <w:p w:rsidR="007E6948" w:rsidRPr="00F33084" w:rsidRDefault="007E6948" w:rsidP="000C66C7">
      <w:r w:rsidRPr="00F33084">
        <w:t> </w:t>
      </w:r>
    </w:p>
    <w:p w:rsidR="007E6948" w:rsidRDefault="007E6948" w:rsidP="000C66C7">
      <w:pPr>
        <w:pStyle w:val="NormalWeb"/>
        <w:spacing w:before="0" w:beforeAutospacing="0" w:after="0" w:afterAutospacing="0"/>
        <w:rPr>
          <w:rFonts w:ascii="Palatino Linotype" w:hAnsi="Palatino Linotype"/>
          <w:sz w:val="22"/>
          <w:szCs w:val="22"/>
        </w:rPr>
      </w:pPr>
      <w:r w:rsidRPr="00F33084">
        <w:rPr>
          <w:rFonts w:ascii="Palatino Linotype" w:hAnsi="Palatino Linotype"/>
          <w:sz w:val="22"/>
          <w:szCs w:val="22"/>
        </w:rPr>
        <w:t>For ACTE, our database is structured by relationship and type:</w:t>
      </w:r>
      <w:r w:rsidR="001D49EF">
        <w:rPr>
          <w:rFonts w:ascii="Palatino Linotype" w:hAnsi="Palatino Linotype"/>
          <w:sz w:val="22"/>
          <w:szCs w:val="22"/>
        </w:rPr>
        <w:t xml:space="preserve"> </w:t>
      </w:r>
      <w:r w:rsidRPr="00F33084">
        <w:rPr>
          <w:rFonts w:ascii="Palatino Linotype" w:hAnsi="Palatino Linotype"/>
          <w:sz w:val="22"/>
          <w:szCs w:val="22"/>
        </w:rPr>
        <w:t>Dues, Event Registration, Orders, Exhibits and Accounts Receivable.</w:t>
      </w:r>
      <w:r w:rsidR="001D49EF">
        <w:rPr>
          <w:rFonts w:ascii="Palatino Linotype" w:hAnsi="Palatino Linotype"/>
          <w:sz w:val="22"/>
          <w:szCs w:val="22"/>
        </w:rPr>
        <w:t xml:space="preserve"> </w:t>
      </w:r>
      <w:r w:rsidRPr="00F33084">
        <w:rPr>
          <w:rFonts w:ascii="Palatino Linotype" w:hAnsi="Palatino Linotype"/>
          <w:sz w:val="22"/>
          <w:szCs w:val="22"/>
        </w:rPr>
        <w:t>The relationship of dues is most commonly used to determine the pricing type for registrations, orders, exhibits and accounts receivable. The database also provides the source data for online transactions and, again, utilizes the structured relationship and type.</w:t>
      </w:r>
    </w:p>
    <w:p w:rsidR="007135D3" w:rsidRPr="00F33084" w:rsidRDefault="007135D3" w:rsidP="000C66C7">
      <w:pPr>
        <w:pStyle w:val="NormalWeb"/>
        <w:spacing w:before="0" w:beforeAutospacing="0" w:after="0" w:afterAutospacing="0"/>
        <w:rPr>
          <w:rFonts w:ascii="Palatino Linotype" w:hAnsi="Palatino Linotype"/>
          <w:sz w:val="22"/>
          <w:szCs w:val="22"/>
        </w:rPr>
      </w:pPr>
    </w:p>
    <w:p w:rsidR="00BC7958" w:rsidRDefault="007E6948" w:rsidP="000C66C7">
      <w:pPr>
        <w:pStyle w:val="NormalWeb"/>
        <w:spacing w:before="0" w:beforeAutospacing="0" w:after="0" w:afterAutospacing="0"/>
        <w:rPr>
          <w:rFonts w:ascii="Palatino Linotype" w:hAnsi="Palatino Linotype"/>
          <w:sz w:val="22"/>
          <w:szCs w:val="22"/>
        </w:rPr>
      </w:pPr>
      <w:r w:rsidRPr="00F33084">
        <w:rPr>
          <w:rFonts w:ascii="Palatino Linotype" w:hAnsi="Palatino Linotype"/>
          <w:sz w:val="22"/>
          <w:szCs w:val="22"/>
        </w:rPr>
        <w:t>A sample database structure is as follows:</w:t>
      </w:r>
    </w:p>
    <w:p w:rsidR="007E6948" w:rsidRPr="00F33084" w:rsidRDefault="007E6948" w:rsidP="000C66C7">
      <w:pPr>
        <w:pStyle w:val="NormalWeb"/>
        <w:spacing w:before="0" w:beforeAutospacing="0" w:after="0" w:afterAutospacing="0"/>
        <w:rPr>
          <w:rFonts w:ascii="Palatino Linotype" w:hAnsi="Palatino Linotype"/>
          <w:sz w:val="22"/>
          <w:szCs w:val="22"/>
        </w:rPr>
      </w:pPr>
    </w:p>
    <w:p w:rsidR="007E6948" w:rsidRPr="00F33084" w:rsidRDefault="007E6948" w:rsidP="00182E43">
      <w:pPr>
        <w:pStyle w:val="NormalWeb"/>
        <w:numPr>
          <w:ilvl w:val="0"/>
          <w:numId w:val="105"/>
        </w:numPr>
        <w:spacing w:before="0" w:beforeAutospacing="0" w:after="0" w:afterAutospacing="0"/>
        <w:rPr>
          <w:rFonts w:ascii="Palatino Linotype" w:hAnsi="Palatino Linotype"/>
          <w:sz w:val="22"/>
          <w:szCs w:val="22"/>
        </w:rPr>
      </w:pPr>
      <w:r w:rsidRPr="00F33084">
        <w:rPr>
          <w:rFonts w:ascii="Palatino Linotype" w:hAnsi="Palatino Linotype"/>
          <w:sz w:val="22"/>
          <w:szCs w:val="22"/>
        </w:rPr>
        <w:t>Member Type (Member, Non-Member)</w:t>
      </w:r>
    </w:p>
    <w:p w:rsidR="007E6948" w:rsidRPr="00F33084" w:rsidRDefault="007E6948" w:rsidP="00182E43">
      <w:pPr>
        <w:pStyle w:val="NormalWeb"/>
        <w:numPr>
          <w:ilvl w:val="0"/>
          <w:numId w:val="105"/>
        </w:numPr>
        <w:spacing w:before="0" w:beforeAutospacing="0" w:after="0" w:afterAutospacing="0"/>
        <w:rPr>
          <w:rFonts w:ascii="Palatino Linotype" w:hAnsi="Palatino Linotype"/>
          <w:sz w:val="22"/>
          <w:szCs w:val="22"/>
        </w:rPr>
      </w:pPr>
      <w:r w:rsidRPr="00F33084">
        <w:rPr>
          <w:rFonts w:ascii="Palatino Linotype" w:hAnsi="Palatino Linotype"/>
          <w:sz w:val="22"/>
          <w:szCs w:val="22"/>
        </w:rPr>
        <w:t>Status (Active, Inactive)</w:t>
      </w:r>
    </w:p>
    <w:p w:rsidR="007E6948" w:rsidRPr="00F33084" w:rsidRDefault="007E6948" w:rsidP="00182E43">
      <w:pPr>
        <w:pStyle w:val="NormalWeb"/>
        <w:numPr>
          <w:ilvl w:val="0"/>
          <w:numId w:val="105"/>
        </w:numPr>
        <w:spacing w:before="0" w:beforeAutospacing="0" w:after="0" w:afterAutospacing="0"/>
        <w:rPr>
          <w:rFonts w:ascii="Palatino Linotype" w:hAnsi="Palatino Linotype"/>
          <w:sz w:val="22"/>
          <w:szCs w:val="22"/>
        </w:rPr>
      </w:pPr>
      <w:r w:rsidRPr="00F33084">
        <w:rPr>
          <w:rFonts w:ascii="Palatino Linotype" w:hAnsi="Palatino Linotype"/>
          <w:sz w:val="22"/>
          <w:szCs w:val="22"/>
        </w:rPr>
        <w:t>Category (Member, Retired Member, Student Member)</w:t>
      </w:r>
    </w:p>
    <w:p w:rsidR="007E6948" w:rsidRPr="00F33084" w:rsidRDefault="001D49EF" w:rsidP="000C66C7">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 xml:space="preserve"> </w:t>
      </w:r>
    </w:p>
    <w:p w:rsidR="00BC7958" w:rsidRDefault="007E6948" w:rsidP="000C66C7">
      <w:pPr>
        <w:pStyle w:val="NormalWeb"/>
        <w:spacing w:before="0" w:beforeAutospacing="0" w:after="0" w:afterAutospacing="0"/>
        <w:rPr>
          <w:rFonts w:ascii="Palatino Linotype" w:hAnsi="Palatino Linotype"/>
          <w:sz w:val="22"/>
          <w:szCs w:val="22"/>
        </w:rPr>
      </w:pPr>
      <w:r w:rsidRPr="00193EAF">
        <w:rPr>
          <w:rFonts w:ascii="Palatino Linotype" w:hAnsi="Palatino Linotype"/>
          <w:sz w:val="22"/>
          <w:szCs w:val="22"/>
        </w:rPr>
        <w:t xml:space="preserve">Dues payments are stored in tables with defined criteria as sampled </w:t>
      </w:r>
      <w:r w:rsidR="007135D3" w:rsidRPr="00193EAF">
        <w:rPr>
          <w:rFonts w:ascii="Palatino Linotype" w:hAnsi="Palatino Linotype"/>
          <w:sz w:val="22"/>
          <w:szCs w:val="22"/>
        </w:rPr>
        <w:t xml:space="preserve">in the </w:t>
      </w:r>
      <w:hyperlink w:anchor="Findetail" w:history="1">
        <w:r w:rsidR="00193EAF" w:rsidRPr="00B050F7">
          <w:rPr>
            <w:rStyle w:val="Hyperlink"/>
            <w:rFonts w:ascii="Palatino Linotype" w:hAnsi="Palatino Linotype"/>
            <w:sz w:val="22"/>
            <w:szCs w:val="22"/>
          </w:rPr>
          <w:t>State Financial Detail</w:t>
        </w:r>
      </w:hyperlink>
      <w:r w:rsidR="00193EAF">
        <w:rPr>
          <w:rFonts w:ascii="Palatino Linotype" w:hAnsi="Palatino Linotype"/>
          <w:sz w:val="22"/>
          <w:szCs w:val="22"/>
        </w:rPr>
        <w:t xml:space="preserve"> in the Appendix</w:t>
      </w:r>
      <w:r w:rsidRPr="00193EAF">
        <w:rPr>
          <w:rFonts w:ascii="Palatino Linotype" w:hAnsi="Palatino Linotype"/>
          <w:sz w:val="22"/>
          <w:szCs w:val="22"/>
        </w:rPr>
        <w:t>:</w:t>
      </w:r>
    </w:p>
    <w:p w:rsidR="007E6948" w:rsidRPr="00F33084" w:rsidRDefault="007E6948" w:rsidP="000C66C7">
      <w:pPr>
        <w:pStyle w:val="NormalWeb"/>
        <w:spacing w:before="0" w:beforeAutospacing="0" w:after="0" w:afterAutospacing="0"/>
        <w:rPr>
          <w:rFonts w:ascii="Palatino Linotype" w:hAnsi="Palatino Linotype"/>
          <w:sz w:val="22"/>
          <w:szCs w:val="22"/>
        </w:rPr>
      </w:pPr>
    </w:p>
    <w:p w:rsidR="007E6948" w:rsidRPr="00F33084" w:rsidRDefault="007E6948" w:rsidP="00182E43">
      <w:pPr>
        <w:pStyle w:val="NormalWeb"/>
        <w:numPr>
          <w:ilvl w:val="0"/>
          <w:numId w:val="104"/>
        </w:numPr>
        <w:spacing w:before="0" w:beforeAutospacing="0" w:after="0" w:afterAutospacing="0"/>
        <w:rPr>
          <w:rFonts w:ascii="Palatino Linotype" w:hAnsi="Palatino Linotype"/>
          <w:sz w:val="22"/>
          <w:szCs w:val="22"/>
        </w:rPr>
      </w:pPr>
      <w:r w:rsidRPr="00F33084">
        <w:rPr>
          <w:rFonts w:ascii="Palatino Linotype" w:hAnsi="Palatino Linotype"/>
          <w:sz w:val="22"/>
          <w:szCs w:val="22"/>
        </w:rPr>
        <w:t>National Dues</w:t>
      </w:r>
    </w:p>
    <w:p w:rsidR="007E6948" w:rsidRPr="00F33084" w:rsidRDefault="007E6948" w:rsidP="00182E43">
      <w:pPr>
        <w:pStyle w:val="NormalWeb"/>
        <w:numPr>
          <w:ilvl w:val="0"/>
          <w:numId w:val="104"/>
        </w:numPr>
        <w:spacing w:before="0" w:beforeAutospacing="0" w:after="0" w:afterAutospacing="0"/>
        <w:rPr>
          <w:rFonts w:ascii="Palatino Linotype" w:hAnsi="Palatino Linotype"/>
          <w:sz w:val="22"/>
          <w:szCs w:val="22"/>
        </w:rPr>
      </w:pPr>
      <w:r w:rsidRPr="00F33084">
        <w:rPr>
          <w:rFonts w:ascii="Palatino Linotype" w:hAnsi="Palatino Linotype"/>
          <w:sz w:val="22"/>
          <w:szCs w:val="22"/>
        </w:rPr>
        <w:t xml:space="preserve">National </w:t>
      </w:r>
      <w:r w:rsidR="009F7F69">
        <w:rPr>
          <w:rFonts w:ascii="Palatino Linotype" w:hAnsi="Palatino Linotype"/>
          <w:sz w:val="22"/>
          <w:szCs w:val="22"/>
        </w:rPr>
        <w:t>Division</w:t>
      </w:r>
    </w:p>
    <w:p w:rsidR="007E6948" w:rsidRPr="00F33084" w:rsidRDefault="007E6948" w:rsidP="00182E43">
      <w:pPr>
        <w:pStyle w:val="NormalWeb"/>
        <w:numPr>
          <w:ilvl w:val="0"/>
          <w:numId w:val="104"/>
        </w:numPr>
        <w:spacing w:before="0" w:beforeAutospacing="0" w:after="0" w:afterAutospacing="0"/>
        <w:rPr>
          <w:rFonts w:ascii="Palatino Linotype" w:hAnsi="Palatino Linotype"/>
          <w:sz w:val="22"/>
          <w:szCs w:val="22"/>
        </w:rPr>
      </w:pPr>
      <w:r w:rsidRPr="00F33084">
        <w:rPr>
          <w:rFonts w:ascii="Palatino Linotype" w:hAnsi="Palatino Linotype"/>
          <w:sz w:val="22"/>
          <w:szCs w:val="22"/>
        </w:rPr>
        <w:t>State Dues</w:t>
      </w:r>
    </w:p>
    <w:p w:rsidR="007E6948" w:rsidRPr="00F33084" w:rsidRDefault="007E6948" w:rsidP="00182E43">
      <w:pPr>
        <w:pStyle w:val="NormalWeb"/>
        <w:numPr>
          <w:ilvl w:val="0"/>
          <w:numId w:val="104"/>
        </w:numPr>
        <w:spacing w:before="0" w:beforeAutospacing="0" w:after="0" w:afterAutospacing="0"/>
        <w:rPr>
          <w:rFonts w:ascii="Palatino Linotype" w:hAnsi="Palatino Linotype"/>
          <w:sz w:val="22"/>
          <w:szCs w:val="22"/>
        </w:rPr>
      </w:pPr>
      <w:r w:rsidRPr="00F33084">
        <w:rPr>
          <w:rFonts w:ascii="Palatino Linotype" w:hAnsi="Palatino Linotype"/>
          <w:sz w:val="22"/>
          <w:szCs w:val="22"/>
        </w:rPr>
        <w:t xml:space="preserve">State </w:t>
      </w:r>
      <w:r w:rsidR="009F7F69">
        <w:rPr>
          <w:rFonts w:ascii="Palatino Linotype" w:hAnsi="Palatino Linotype"/>
          <w:sz w:val="22"/>
          <w:szCs w:val="22"/>
        </w:rPr>
        <w:t>Division</w:t>
      </w:r>
    </w:p>
    <w:p w:rsidR="007E6948" w:rsidRPr="00F33084" w:rsidRDefault="001D49EF" w:rsidP="000C66C7">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 xml:space="preserve"> </w:t>
      </w:r>
    </w:p>
    <w:p w:rsidR="007E6948" w:rsidRPr="00F33084" w:rsidRDefault="007E6948" w:rsidP="000C66C7">
      <w:pPr>
        <w:pStyle w:val="NormalWeb"/>
        <w:spacing w:before="0" w:beforeAutospacing="0" w:after="0" w:afterAutospacing="0"/>
        <w:rPr>
          <w:rFonts w:ascii="Palatino Linotype" w:hAnsi="Palatino Linotype"/>
          <w:sz w:val="22"/>
          <w:szCs w:val="22"/>
        </w:rPr>
      </w:pPr>
      <w:r w:rsidRPr="00F33084">
        <w:rPr>
          <w:rFonts w:ascii="Palatino Linotype" w:hAnsi="Palatino Linotype"/>
          <w:sz w:val="22"/>
          <w:szCs w:val="22"/>
        </w:rPr>
        <w:t>Databases may also house full contact data, demographic data, financial data and historical data.</w:t>
      </w:r>
    </w:p>
    <w:p w:rsidR="007E6948" w:rsidRPr="00F33084" w:rsidRDefault="001D49EF" w:rsidP="000C66C7">
      <w:pPr>
        <w:pStyle w:val="NormalWeb"/>
        <w:spacing w:before="0" w:beforeAutospacing="0" w:after="0" w:afterAutospacing="0"/>
        <w:rPr>
          <w:rFonts w:ascii="Palatino Linotype" w:hAnsi="Palatino Linotype"/>
          <w:sz w:val="22"/>
          <w:szCs w:val="22"/>
        </w:rPr>
      </w:pPr>
      <w:r>
        <w:rPr>
          <w:rFonts w:ascii="Palatino Linotype" w:hAnsi="Palatino Linotype"/>
          <w:sz w:val="22"/>
          <w:szCs w:val="22"/>
        </w:rPr>
        <w:t xml:space="preserve"> </w:t>
      </w:r>
    </w:p>
    <w:p w:rsidR="007E6948" w:rsidRPr="00F33084" w:rsidRDefault="007E6948" w:rsidP="000C66C7">
      <w:pPr>
        <w:pStyle w:val="NormalWeb"/>
        <w:spacing w:before="0" w:beforeAutospacing="0" w:after="0" w:afterAutospacing="0"/>
        <w:rPr>
          <w:rFonts w:ascii="Palatino Linotype" w:hAnsi="Palatino Linotype"/>
          <w:sz w:val="22"/>
          <w:szCs w:val="22"/>
        </w:rPr>
      </w:pPr>
      <w:r w:rsidRPr="00F33084">
        <w:rPr>
          <w:rFonts w:ascii="Palatino Linotype" w:hAnsi="Palatino Linotype"/>
          <w:sz w:val="22"/>
          <w:szCs w:val="22"/>
        </w:rPr>
        <w:t>The basic structure to the database should provide adequate tables to clearly define all possible relationships to produce accurate data output.</w:t>
      </w:r>
    </w:p>
    <w:p w:rsidR="002926CC" w:rsidRPr="00F33084" w:rsidRDefault="00AC7975" w:rsidP="000C66C7">
      <w:pPr>
        <w:pStyle w:val="NormalWeb"/>
        <w:spacing w:before="0" w:beforeAutospacing="0" w:after="0" w:afterAutospacing="0"/>
        <w:jc w:val="center"/>
        <w:rPr>
          <w:rFonts w:ascii="Palatino Linotype" w:hAnsi="Palatino Linotype"/>
        </w:rPr>
      </w:pPr>
      <w:r w:rsidRPr="00F33084">
        <w:rPr>
          <w:rFonts w:ascii="Palatino Linotype" w:hAnsi="Palatino Linotype"/>
        </w:rPr>
        <w:t xml:space="preserve"> </w:t>
      </w:r>
    </w:p>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 w:rsidR="00193EAF" w:rsidRDefault="00193EAF" w:rsidP="000C66C7">
      <w:pPr>
        <w:sectPr w:rsidR="00193EAF" w:rsidSect="00D4202C">
          <w:type w:val="nextColumn"/>
          <w:pgSz w:w="12240" w:h="15840"/>
          <w:pgMar w:top="720" w:right="720" w:bottom="720" w:left="720" w:header="720" w:footer="720" w:gutter="0"/>
          <w:cols w:space="720"/>
          <w:noEndnote/>
        </w:sectPr>
      </w:pPr>
    </w:p>
    <w:p w:rsidR="00EA7C57" w:rsidRPr="00AB0D0E" w:rsidRDefault="00EA7C57" w:rsidP="00EA7C57">
      <w:pPr>
        <w:jc w:val="center"/>
      </w:pPr>
      <w:bookmarkStart w:id="78" w:name="_Toc261352834"/>
      <w:bookmarkStart w:id="79" w:name="_Toc349582717"/>
      <w:r w:rsidRPr="00AB0D0E">
        <w:rPr>
          <w:rStyle w:val="ACTEHeadingChar"/>
        </w:rPr>
        <w:lastRenderedPageBreak/>
        <w:t>ACTE Membership Information</w:t>
      </w:r>
      <w:bookmarkEnd w:id="78"/>
      <w:bookmarkEnd w:id="79"/>
      <w:r>
        <w:rPr>
          <w:noProof/>
        </w:rPr>
        <w:drawing>
          <wp:inline distT="0" distB="0" distL="0" distR="0" wp14:anchorId="34820FA3" wp14:editId="7C9EC152">
            <wp:extent cx="8206740" cy="5861050"/>
            <wp:effectExtent l="19050" t="38100" r="22860" b="25400"/>
            <wp:docPr id="177" name="Diagram 17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1" r:lo="rId182" r:qs="rId183" r:cs="rId184"/>
              </a:graphicData>
            </a:graphic>
          </wp:inline>
        </w:drawing>
      </w:r>
    </w:p>
    <w:p w:rsidR="00193EAF" w:rsidRDefault="00EA7C57" w:rsidP="000C66C7">
      <w:pPr>
        <w:jc w:val="center"/>
      </w:pPr>
      <w:r w:rsidRPr="00AB0D0E">
        <w:br w:type="page"/>
      </w:r>
      <w:r>
        <w:rPr>
          <w:noProof/>
        </w:rPr>
        <w:lastRenderedPageBreak/>
        <w:drawing>
          <wp:inline distT="0" distB="0" distL="0" distR="0" wp14:anchorId="716B5036" wp14:editId="3CF11756">
            <wp:extent cx="8181340" cy="4787900"/>
            <wp:effectExtent l="38100" t="0" r="10160" b="0"/>
            <wp:docPr id="178" name="Diagram 17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6" r:lo="rId187" r:qs="rId188" r:cs="rId189"/>
              </a:graphicData>
            </a:graphic>
          </wp:inline>
        </w:drawing>
      </w:r>
    </w:p>
    <w:p w:rsidR="000F6201" w:rsidRDefault="000F6201" w:rsidP="000C66C7">
      <w:pPr>
        <w:jc w:val="center"/>
      </w:pPr>
    </w:p>
    <w:p w:rsidR="000F6201" w:rsidRDefault="000F6201">
      <w:r>
        <w:br w:type="page"/>
      </w:r>
    </w:p>
    <w:tbl>
      <w:tblPr>
        <w:tblStyle w:val="MediumShading2-Accent12"/>
        <w:tblW w:w="0" w:type="auto"/>
        <w:tblLook w:val="04A0" w:firstRow="1" w:lastRow="0" w:firstColumn="1" w:lastColumn="0" w:noHBand="0" w:noVBand="1"/>
      </w:tblPr>
      <w:tblGrid>
        <w:gridCol w:w="3249"/>
        <w:gridCol w:w="2909"/>
        <w:gridCol w:w="1539"/>
        <w:gridCol w:w="3790"/>
        <w:gridCol w:w="3129"/>
      </w:tblGrid>
      <w:tr w:rsidR="00193EAF" w:rsidRPr="004B0550" w:rsidTr="000F6201">
        <w:trPr>
          <w:cnfStyle w:val="100000000000" w:firstRow="1" w:lastRow="0" w:firstColumn="0" w:lastColumn="0" w:oddVBand="0" w:evenVBand="0" w:oddHBand="0" w:evenHBand="0" w:firstRowFirstColumn="0" w:firstRowLastColumn="0" w:lastRowFirstColumn="0" w:lastRowLastColumn="0"/>
          <w:trHeight w:val="677"/>
        </w:trPr>
        <w:tc>
          <w:tcPr>
            <w:cnfStyle w:val="001000000100" w:firstRow="0" w:lastRow="0" w:firstColumn="1" w:lastColumn="0" w:oddVBand="0" w:evenVBand="0" w:oddHBand="0" w:evenHBand="0" w:firstRowFirstColumn="1" w:firstRowLastColumn="0" w:lastRowFirstColumn="0" w:lastRowLastColumn="0"/>
            <w:tcW w:w="3249" w:type="dxa"/>
            <w:vAlign w:val="center"/>
          </w:tcPr>
          <w:p w:rsidR="00193EAF" w:rsidRPr="004B0550" w:rsidRDefault="00193EAF" w:rsidP="000C66C7">
            <w:pPr>
              <w:jc w:val="center"/>
              <w:rPr>
                <w:i/>
                <w:sz w:val="24"/>
                <w:szCs w:val="24"/>
              </w:rPr>
            </w:pPr>
          </w:p>
        </w:tc>
        <w:tc>
          <w:tcPr>
            <w:tcW w:w="2909" w:type="dxa"/>
            <w:vAlign w:val="center"/>
          </w:tcPr>
          <w:p w:rsidR="00193EAF" w:rsidRPr="004B0550" w:rsidRDefault="00193EAF" w:rsidP="00D4202C">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4B0550">
              <w:rPr>
                <w:i/>
                <w:sz w:val="24"/>
                <w:szCs w:val="24"/>
              </w:rPr>
              <w:t>Description</w:t>
            </w:r>
          </w:p>
        </w:tc>
        <w:tc>
          <w:tcPr>
            <w:tcW w:w="1539" w:type="dxa"/>
            <w:vAlign w:val="center"/>
          </w:tcPr>
          <w:p w:rsidR="00193EAF" w:rsidRPr="004B0550" w:rsidRDefault="00193EAF" w:rsidP="000C66C7">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4B0550">
              <w:rPr>
                <w:i/>
                <w:sz w:val="24"/>
                <w:szCs w:val="24"/>
              </w:rPr>
              <w:t>Dues</w:t>
            </w:r>
          </w:p>
        </w:tc>
        <w:tc>
          <w:tcPr>
            <w:tcW w:w="3790" w:type="dxa"/>
            <w:vAlign w:val="center"/>
          </w:tcPr>
          <w:p w:rsidR="00193EAF" w:rsidRPr="004B0550" w:rsidRDefault="00193EAF" w:rsidP="000C66C7">
            <w:pPr>
              <w:jc w:val="center"/>
              <w:cnfStyle w:val="100000000000" w:firstRow="1" w:lastRow="0" w:firstColumn="0" w:lastColumn="0" w:oddVBand="0" w:evenVBand="0" w:oddHBand="0" w:evenHBand="0" w:firstRowFirstColumn="0" w:firstRowLastColumn="0" w:lastRowFirstColumn="0" w:lastRowLastColumn="0"/>
              <w:rPr>
                <w:i/>
                <w:sz w:val="24"/>
                <w:szCs w:val="24"/>
              </w:rPr>
            </w:pPr>
            <w:r>
              <w:rPr>
                <w:i/>
                <w:sz w:val="24"/>
                <w:szCs w:val="24"/>
              </w:rPr>
              <w:t>Products</w:t>
            </w:r>
          </w:p>
        </w:tc>
        <w:tc>
          <w:tcPr>
            <w:tcW w:w="3129" w:type="dxa"/>
            <w:vAlign w:val="center"/>
          </w:tcPr>
          <w:p w:rsidR="00193EAF" w:rsidRPr="004B0550" w:rsidRDefault="00193EAF" w:rsidP="000C66C7">
            <w:pPr>
              <w:jc w:val="center"/>
              <w:cnfStyle w:val="100000000000" w:firstRow="1" w:lastRow="0" w:firstColumn="0" w:lastColumn="0" w:oddVBand="0" w:evenVBand="0" w:oddHBand="0" w:evenHBand="0" w:firstRowFirstColumn="0" w:firstRowLastColumn="0" w:lastRowFirstColumn="0" w:lastRowLastColumn="0"/>
              <w:rPr>
                <w:i/>
                <w:sz w:val="24"/>
                <w:szCs w:val="24"/>
              </w:rPr>
            </w:pPr>
            <w:r>
              <w:rPr>
                <w:i/>
                <w:sz w:val="24"/>
                <w:szCs w:val="24"/>
              </w:rPr>
              <w:t>Eligibility for ACTE Activities</w:t>
            </w:r>
          </w:p>
        </w:tc>
      </w:tr>
      <w:tr w:rsidR="00193EAF" w:rsidTr="000F6201">
        <w:trPr>
          <w:cnfStyle w:val="000000100000" w:firstRow="0" w:lastRow="0" w:firstColumn="0" w:lastColumn="0" w:oddVBand="0" w:evenVBand="0" w:oddHBand="1" w:evenHBand="0" w:firstRowFirstColumn="0" w:firstRowLastColumn="0" w:lastRowFirstColumn="0" w:lastRowLastColumn="0"/>
          <w:trHeight w:val="1586"/>
        </w:trPr>
        <w:tc>
          <w:tcPr>
            <w:cnfStyle w:val="001000000000" w:firstRow="0" w:lastRow="0" w:firstColumn="1" w:lastColumn="0" w:oddVBand="0" w:evenVBand="0" w:oddHBand="0" w:evenHBand="0" w:firstRowFirstColumn="0" w:firstRowLastColumn="0" w:lastRowFirstColumn="0" w:lastRowLastColumn="0"/>
            <w:tcW w:w="3249" w:type="dxa"/>
            <w:tcBorders>
              <w:top w:val="single" w:sz="18" w:space="0" w:color="auto"/>
              <w:bottom w:val="single" w:sz="4" w:space="0" w:color="FFFFFF" w:themeColor="background1"/>
            </w:tcBorders>
            <w:vAlign w:val="center"/>
          </w:tcPr>
          <w:p w:rsidR="00193EAF" w:rsidRPr="004B0550" w:rsidRDefault="00193EAF" w:rsidP="000C66C7">
            <w:pPr>
              <w:jc w:val="center"/>
              <w:rPr>
                <w:sz w:val="36"/>
                <w:szCs w:val="36"/>
              </w:rPr>
            </w:pPr>
            <w:r w:rsidRPr="004B0550">
              <w:rPr>
                <w:sz w:val="36"/>
                <w:szCs w:val="36"/>
              </w:rPr>
              <w:t>Professional</w:t>
            </w:r>
          </w:p>
        </w:tc>
        <w:tc>
          <w:tcPr>
            <w:tcW w:w="2909" w:type="dxa"/>
            <w:vAlign w:val="center"/>
          </w:tcPr>
          <w:p w:rsidR="00193EAF" w:rsidRPr="004B0550" w:rsidRDefault="00193EAF" w:rsidP="00D4202C">
            <w:pPr>
              <w:jc w:val="center"/>
              <w:cnfStyle w:val="000000100000" w:firstRow="0" w:lastRow="0" w:firstColumn="0" w:lastColumn="0" w:oddVBand="0" w:evenVBand="0" w:oddHBand="1" w:evenHBand="0" w:firstRowFirstColumn="0" w:firstRowLastColumn="0" w:lastRowFirstColumn="0" w:lastRowLastColumn="0"/>
            </w:pPr>
            <w:r w:rsidRPr="004B0550">
              <w:rPr>
                <w:iCs/>
              </w:rPr>
              <w:t>Individuals actively employed in or concerned with CTE</w:t>
            </w:r>
            <w:r w:rsidRPr="004B0550">
              <w:t>.</w:t>
            </w:r>
          </w:p>
        </w:tc>
        <w:tc>
          <w:tcPr>
            <w:tcW w:w="1539" w:type="dxa"/>
            <w:vAlign w:val="center"/>
          </w:tcPr>
          <w:p w:rsidR="00193EAF" w:rsidRDefault="00193EAF" w:rsidP="000C66C7">
            <w:pPr>
              <w:jc w:val="center"/>
              <w:cnfStyle w:val="000000100000" w:firstRow="0" w:lastRow="0" w:firstColumn="0" w:lastColumn="0" w:oddVBand="0" w:evenVBand="0" w:oddHBand="1" w:evenHBand="0" w:firstRowFirstColumn="0" w:firstRowLastColumn="0" w:lastRowFirstColumn="0" w:lastRowLastColumn="0"/>
            </w:pPr>
            <w:r>
              <w:t>$80</w:t>
            </w:r>
          </w:p>
        </w:tc>
        <w:tc>
          <w:tcPr>
            <w:tcW w:w="3790" w:type="dxa"/>
          </w:tcPr>
          <w:p w:rsidR="00193EAF" w:rsidRPr="007A7DF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rPr>
                <w:i/>
              </w:rPr>
              <w:t>Techniques</w:t>
            </w:r>
          </w:p>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Electronic CTE </w:t>
            </w:r>
            <w:r w:rsidR="009E7622">
              <w:t>newsletters</w:t>
            </w:r>
          </w:p>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Travel AD&amp;D </w:t>
            </w:r>
            <w:r w:rsidR="009E7622">
              <w:t>insurance</w:t>
            </w:r>
          </w:p>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Member discounts*</w:t>
            </w:r>
          </w:p>
        </w:tc>
        <w:tc>
          <w:tcPr>
            <w:tcW w:w="3129" w:type="dxa"/>
          </w:tcPr>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Eligible for </w:t>
            </w:r>
            <w:r w:rsidR="009E7622">
              <w:t xml:space="preserve">award </w:t>
            </w:r>
            <w:r>
              <w:t>recognition</w:t>
            </w:r>
          </w:p>
          <w:p w:rsidR="00193EAF" w:rsidRPr="00385288"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Eligible to vote in the Board of Directors election</w:t>
            </w:r>
          </w:p>
        </w:tc>
      </w:tr>
      <w:tr w:rsidR="00193EAF" w:rsidTr="000F6201">
        <w:trPr>
          <w:trHeight w:val="1484"/>
        </w:trPr>
        <w:tc>
          <w:tcPr>
            <w:cnfStyle w:val="001000000000" w:firstRow="0" w:lastRow="0" w:firstColumn="1" w:lastColumn="0" w:oddVBand="0" w:evenVBand="0" w:oddHBand="0" w:evenHBand="0" w:firstRowFirstColumn="0" w:firstRowLastColumn="0" w:lastRowFirstColumn="0" w:lastRowLastColumn="0"/>
            <w:tcW w:w="3249" w:type="dxa"/>
            <w:tcBorders>
              <w:top w:val="single" w:sz="4" w:space="0" w:color="FFFFFF" w:themeColor="background1"/>
              <w:bottom w:val="single" w:sz="4" w:space="0" w:color="FFFFFF" w:themeColor="background1"/>
            </w:tcBorders>
            <w:vAlign w:val="center"/>
          </w:tcPr>
          <w:p w:rsidR="00193EAF" w:rsidRPr="004B0550" w:rsidRDefault="00193EAF" w:rsidP="000C66C7">
            <w:pPr>
              <w:jc w:val="center"/>
              <w:rPr>
                <w:sz w:val="36"/>
                <w:szCs w:val="36"/>
              </w:rPr>
            </w:pPr>
            <w:r w:rsidRPr="004B0550">
              <w:rPr>
                <w:sz w:val="36"/>
                <w:szCs w:val="36"/>
              </w:rPr>
              <w:t>Retired</w:t>
            </w:r>
          </w:p>
        </w:tc>
        <w:tc>
          <w:tcPr>
            <w:tcW w:w="2909" w:type="dxa"/>
            <w:vAlign w:val="center"/>
          </w:tcPr>
          <w:p w:rsidR="00193EAF" w:rsidRPr="004B0550" w:rsidRDefault="00193EAF" w:rsidP="00D4202C">
            <w:pPr>
              <w:jc w:val="center"/>
              <w:cnfStyle w:val="000000000000" w:firstRow="0" w:lastRow="0" w:firstColumn="0" w:lastColumn="0" w:oddVBand="0" w:evenVBand="0" w:oddHBand="0" w:evenHBand="0" w:firstRowFirstColumn="0" w:firstRowLastColumn="0" w:lastRowFirstColumn="0" w:lastRowLastColumn="0"/>
            </w:pPr>
            <w:r w:rsidRPr="004B0550">
              <w:rPr>
                <w:iCs/>
              </w:rPr>
              <w:t xml:space="preserve">Individuals who are retired from active employment and have been an ACTE </w:t>
            </w:r>
            <w:r>
              <w:rPr>
                <w:iCs/>
              </w:rPr>
              <w:t xml:space="preserve">Professional </w:t>
            </w:r>
            <w:r w:rsidRPr="004B0550">
              <w:rPr>
                <w:iCs/>
              </w:rPr>
              <w:t xml:space="preserve">member for </w:t>
            </w:r>
            <w:r>
              <w:rPr>
                <w:iCs/>
              </w:rPr>
              <w:t>one</w:t>
            </w:r>
            <w:r w:rsidRPr="004B0550">
              <w:rPr>
                <w:iCs/>
              </w:rPr>
              <w:t xml:space="preserve"> year.</w:t>
            </w:r>
          </w:p>
        </w:tc>
        <w:tc>
          <w:tcPr>
            <w:tcW w:w="1539" w:type="dxa"/>
            <w:vAlign w:val="center"/>
          </w:tcPr>
          <w:p w:rsidR="00193EAF" w:rsidRDefault="00193EAF" w:rsidP="000C66C7">
            <w:pPr>
              <w:jc w:val="center"/>
              <w:cnfStyle w:val="000000000000" w:firstRow="0" w:lastRow="0" w:firstColumn="0" w:lastColumn="0" w:oddVBand="0" w:evenVBand="0" w:oddHBand="0" w:evenHBand="0" w:firstRowFirstColumn="0" w:firstRowLastColumn="0" w:lastRowFirstColumn="0" w:lastRowLastColumn="0"/>
            </w:pPr>
            <w:r>
              <w:t>$31</w:t>
            </w:r>
          </w:p>
        </w:tc>
        <w:tc>
          <w:tcPr>
            <w:tcW w:w="3790" w:type="dxa"/>
          </w:tcPr>
          <w:p w:rsidR="00193EAF" w:rsidRPr="007A7DF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rPr>
                <w:i/>
              </w:rPr>
              <w:t>Techniques</w:t>
            </w:r>
          </w:p>
          <w:p w:rsidR="00193EA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 xml:space="preserve">Electronic CTE </w:t>
            </w:r>
            <w:r w:rsidR="009E7622">
              <w:t>newsletters</w:t>
            </w:r>
          </w:p>
          <w:p w:rsidR="00193EA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 xml:space="preserve">Travel AD&amp;D </w:t>
            </w:r>
            <w:r w:rsidR="009E7622">
              <w:t>insurance</w:t>
            </w:r>
          </w:p>
          <w:p w:rsidR="00193EA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Member discounts*</w:t>
            </w:r>
          </w:p>
        </w:tc>
        <w:tc>
          <w:tcPr>
            <w:tcW w:w="3129" w:type="dxa"/>
          </w:tcPr>
          <w:p w:rsidR="00193EA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 xml:space="preserve">Eligible for </w:t>
            </w:r>
            <w:r w:rsidR="009E7622">
              <w:t xml:space="preserve">award </w:t>
            </w:r>
            <w:r>
              <w:t>recognition</w:t>
            </w:r>
          </w:p>
          <w:p w:rsidR="00193EAF" w:rsidRPr="00385288"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Eligible to vote in the Board of Directors election</w:t>
            </w:r>
          </w:p>
        </w:tc>
      </w:tr>
      <w:tr w:rsidR="00193EAF" w:rsidTr="000F6201">
        <w:trPr>
          <w:cnfStyle w:val="000000100000" w:firstRow="0" w:lastRow="0" w:firstColumn="0" w:lastColumn="0" w:oddVBand="0" w:evenVBand="0" w:oddHBand="1" w:evenHBand="0" w:firstRowFirstColumn="0" w:firstRowLastColumn="0" w:lastRowFirstColumn="0" w:lastRowLastColumn="0"/>
          <w:trHeight w:val="1511"/>
        </w:trPr>
        <w:tc>
          <w:tcPr>
            <w:cnfStyle w:val="001000000000" w:firstRow="0" w:lastRow="0" w:firstColumn="1" w:lastColumn="0" w:oddVBand="0" w:evenVBand="0" w:oddHBand="0" w:evenHBand="0" w:firstRowFirstColumn="0" w:firstRowLastColumn="0" w:lastRowFirstColumn="0" w:lastRowLastColumn="0"/>
            <w:tcW w:w="3249" w:type="dxa"/>
            <w:tcBorders>
              <w:top w:val="single" w:sz="4" w:space="0" w:color="FFFFFF" w:themeColor="background1"/>
              <w:bottom w:val="single" w:sz="4" w:space="0" w:color="FFFFFF" w:themeColor="background1"/>
            </w:tcBorders>
            <w:vAlign w:val="center"/>
          </w:tcPr>
          <w:p w:rsidR="00193EAF" w:rsidRPr="004B0550" w:rsidRDefault="00193EAF" w:rsidP="000C66C7">
            <w:pPr>
              <w:jc w:val="center"/>
              <w:rPr>
                <w:sz w:val="36"/>
                <w:szCs w:val="36"/>
              </w:rPr>
            </w:pPr>
            <w:r w:rsidRPr="004B0550">
              <w:rPr>
                <w:sz w:val="36"/>
                <w:szCs w:val="36"/>
              </w:rPr>
              <w:t>Life</w:t>
            </w:r>
          </w:p>
        </w:tc>
        <w:tc>
          <w:tcPr>
            <w:tcW w:w="2909" w:type="dxa"/>
            <w:vAlign w:val="center"/>
          </w:tcPr>
          <w:p w:rsidR="00193EAF" w:rsidRPr="004B0550" w:rsidRDefault="00193EAF" w:rsidP="00D4202C">
            <w:pPr>
              <w:jc w:val="center"/>
              <w:cnfStyle w:val="000000100000" w:firstRow="0" w:lastRow="0" w:firstColumn="0" w:lastColumn="0" w:oddVBand="0" w:evenVBand="0" w:oddHBand="1" w:evenHBand="0" w:firstRowFirstColumn="0" w:firstRowLastColumn="0" w:lastRowFirstColumn="0" w:lastRowLastColumn="0"/>
            </w:pPr>
            <w:r w:rsidRPr="004B0550">
              <w:rPr>
                <w:iCs/>
              </w:rPr>
              <w:t>No long</w:t>
            </w:r>
            <w:r>
              <w:rPr>
                <w:iCs/>
              </w:rPr>
              <w:t>er offered as a membership type unless already registered.</w:t>
            </w:r>
            <w:r w:rsidR="001D49EF">
              <w:rPr>
                <w:iCs/>
              </w:rPr>
              <w:t xml:space="preserve"> </w:t>
            </w:r>
            <w:r>
              <w:rPr>
                <w:iCs/>
              </w:rPr>
              <w:t>Life Members continue to receive most benefits</w:t>
            </w:r>
            <w:r>
              <w:rPr>
                <w:b/>
                <w:bCs/>
              </w:rPr>
              <w:t>.</w:t>
            </w:r>
          </w:p>
        </w:tc>
        <w:tc>
          <w:tcPr>
            <w:tcW w:w="1539" w:type="dxa"/>
            <w:vAlign w:val="center"/>
          </w:tcPr>
          <w:p w:rsidR="00193EAF" w:rsidRDefault="00193EAF" w:rsidP="000C66C7">
            <w:pPr>
              <w:jc w:val="center"/>
              <w:cnfStyle w:val="000000100000" w:firstRow="0" w:lastRow="0" w:firstColumn="0" w:lastColumn="0" w:oddVBand="0" w:evenVBand="0" w:oddHBand="1" w:evenHBand="0" w:firstRowFirstColumn="0" w:firstRowLastColumn="0" w:lastRowFirstColumn="0" w:lastRowLastColumn="0"/>
            </w:pPr>
            <w:r>
              <w:t>N/A</w:t>
            </w:r>
          </w:p>
        </w:tc>
        <w:tc>
          <w:tcPr>
            <w:tcW w:w="3790" w:type="dxa"/>
          </w:tcPr>
          <w:p w:rsidR="00193EAF" w:rsidRPr="007A7DF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rPr>
                <w:i/>
              </w:rPr>
              <w:t>Techniques</w:t>
            </w:r>
          </w:p>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Electronic CTE </w:t>
            </w:r>
            <w:r w:rsidR="009E7622">
              <w:t>newsletters</w:t>
            </w:r>
          </w:p>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No </w:t>
            </w:r>
            <w:r w:rsidR="009E7622">
              <w:t>insurance</w:t>
            </w:r>
          </w:p>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Member discounts*</w:t>
            </w:r>
          </w:p>
          <w:p w:rsidR="00193EAF" w:rsidRDefault="00193EAF" w:rsidP="000C66C7">
            <w:pPr>
              <w:cnfStyle w:val="000000100000" w:firstRow="0" w:lastRow="0" w:firstColumn="0" w:lastColumn="0" w:oddVBand="0" w:evenVBand="0" w:oddHBand="1" w:evenHBand="0" w:firstRowFirstColumn="0" w:firstRowLastColumn="0" w:lastRowFirstColumn="0" w:lastRowLastColumn="0"/>
            </w:pPr>
          </w:p>
        </w:tc>
        <w:tc>
          <w:tcPr>
            <w:tcW w:w="3129" w:type="dxa"/>
          </w:tcPr>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Eligible for </w:t>
            </w:r>
            <w:r w:rsidR="009E7622">
              <w:t xml:space="preserve">award </w:t>
            </w:r>
            <w:r>
              <w:t>recognition</w:t>
            </w:r>
          </w:p>
          <w:p w:rsidR="00193EAF" w:rsidRPr="00385288"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Eligible to vote in the Board of Directors election</w:t>
            </w:r>
          </w:p>
        </w:tc>
      </w:tr>
      <w:tr w:rsidR="00193EAF" w:rsidTr="000F6201">
        <w:trPr>
          <w:trHeight w:val="2179"/>
        </w:trPr>
        <w:tc>
          <w:tcPr>
            <w:cnfStyle w:val="001000000000" w:firstRow="0" w:lastRow="0" w:firstColumn="1" w:lastColumn="0" w:oddVBand="0" w:evenVBand="0" w:oddHBand="0" w:evenHBand="0" w:firstRowFirstColumn="0" w:firstRowLastColumn="0" w:lastRowFirstColumn="0" w:lastRowLastColumn="0"/>
            <w:tcW w:w="3249" w:type="dxa"/>
            <w:tcBorders>
              <w:top w:val="single" w:sz="4" w:space="0" w:color="FFFFFF" w:themeColor="background1"/>
              <w:bottom w:val="single" w:sz="4" w:space="0" w:color="FFFFFF" w:themeColor="background1"/>
            </w:tcBorders>
            <w:vAlign w:val="center"/>
          </w:tcPr>
          <w:p w:rsidR="00193EAF" w:rsidRPr="004B0550" w:rsidRDefault="00193EAF" w:rsidP="000C66C7">
            <w:pPr>
              <w:jc w:val="center"/>
              <w:rPr>
                <w:sz w:val="36"/>
                <w:szCs w:val="36"/>
              </w:rPr>
            </w:pPr>
            <w:r w:rsidRPr="004B0550">
              <w:rPr>
                <w:sz w:val="36"/>
                <w:szCs w:val="36"/>
              </w:rPr>
              <w:t>Student</w:t>
            </w:r>
          </w:p>
        </w:tc>
        <w:tc>
          <w:tcPr>
            <w:tcW w:w="2909" w:type="dxa"/>
            <w:vAlign w:val="center"/>
          </w:tcPr>
          <w:p w:rsidR="00193EAF" w:rsidRPr="004B0550" w:rsidRDefault="00193EAF" w:rsidP="00D4202C">
            <w:pPr>
              <w:jc w:val="center"/>
              <w:cnfStyle w:val="000000000000" w:firstRow="0" w:lastRow="0" w:firstColumn="0" w:lastColumn="0" w:oddVBand="0" w:evenVBand="0" w:oddHBand="0" w:evenHBand="0" w:firstRowFirstColumn="0" w:firstRowLastColumn="0" w:lastRowFirstColumn="0" w:lastRowLastColumn="0"/>
            </w:pPr>
            <w:r w:rsidRPr="004B0550">
              <w:rPr>
                <w:iCs/>
              </w:rPr>
              <w:t xml:space="preserve">Individuals who are </w:t>
            </w:r>
            <w:r>
              <w:rPr>
                <w:iCs/>
              </w:rPr>
              <w:t>enrolled as full-time students but not employed full-time in CTE.</w:t>
            </w:r>
          </w:p>
        </w:tc>
        <w:tc>
          <w:tcPr>
            <w:tcW w:w="1539" w:type="dxa"/>
            <w:vAlign w:val="center"/>
          </w:tcPr>
          <w:p w:rsidR="00193EAF" w:rsidRDefault="00193EAF" w:rsidP="000C66C7">
            <w:pPr>
              <w:jc w:val="center"/>
              <w:cnfStyle w:val="000000000000" w:firstRow="0" w:lastRow="0" w:firstColumn="0" w:lastColumn="0" w:oddVBand="0" w:evenVBand="0" w:oddHBand="0" w:evenHBand="0" w:firstRowFirstColumn="0" w:firstRowLastColumn="0" w:lastRowFirstColumn="0" w:lastRowLastColumn="0"/>
            </w:pPr>
            <w:r>
              <w:t>Free</w:t>
            </w:r>
          </w:p>
        </w:tc>
        <w:tc>
          <w:tcPr>
            <w:tcW w:w="3790" w:type="dxa"/>
          </w:tcPr>
          <w:p w:rsidR="00193EAF" w:rsidRPr="002E7104"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 xml:space="preserve">Electronic </w:t>
            </w:r>
            <w:r>
              <w:rPr>
                <w:i/>
              </w:rPr>
              <w:t>Techniques</w:t>
            </w:r>
          </w:p>
          <w:p w:rsidR="00193EA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 xml:space="preserve">Electronic CTE </w:t>
            </w:r>
            <w:r w:rsidR="009E7622">
              <w:t>newsletters</w:t>
            </w:r>
          </w:p>
          <w:p w:rsidR="00193EA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 xml:space="preserve">No </w:t>
            </w:r>
            <w:r w:rsidR="009E7622">
              <w:t>insurance</w:t>
            </w:r>
          </w:p>
          <w:p w:rsidR="00193EA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t>Member discounts*</w:t>
            </w:r>
          </w:p>
        </w:tc>
        <w:tc>
          <w:tcPr>
            <w:tcW w:w="3129" w:type="dxa"/>
          </w:tcPr>
          <w:p w:rsidR="00193EAF"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rsidRPr="00385288">
              <w:rPr>
                <w:b/>
              </w:rPr>
              <w:t>Ineligible</w:t>
            </w:r>
            <w:r>
              <w:t xml:space="preserve"> for </w:t>
            </w:r>
            <w:r w:rsidR="009E7622">
              <w:t xml:space="preserve">award </w:t>
            </w:r>
            <w:r>
              <w:t xml:space="preserve">recognition (must be </w:t>
            </w:r>
            <w:r w:rsidR="009E7622">
              <w:t>full-</w:t>
            </w:r>
            <w:r>
              <w:t>time in the classroom)</w:t>
            </w:r>
          </w:p>
          <w:p w:rsidR="00193EAF" w:rsidRPr="00385288" w:rsidRDefault="00193EAF" w:rsidP="00182E43">
            <w:pPr>
              <w:pStyle w:val="ListParagraph"/>
              <w:numPr>
                <w:ilvl w:val="0"/>
                <w:numId w:val="106"/>
              </w:numPr>
              <w:cnfStyle w:val="000000000000" w:firstRow="0" w:lastRow="0" w:firstColumn="0" w:lastColumn="0" w:oddVBand="0" w:evenVBand="0" w:oddHBand="0" w:evenHBand="0" w:firstRowFirstColumn="0" w:firstRowLastColumn="0" w:lastRowFirstColumn="0" w:lastRowLastColumn="0"/>
            </w:pPr>
            <w:r w:rsidRPr="00385288">
              <w:rPr>
                <w:b/>
              </w:rPr>
              <w:t>Ineligible</w:t>
            </w:r>
            <w:r>
              <w:t xml:space="preserve"> to vote in the Board of Directors election</w:t>
            </w:r>
          </w:p>
        </w:tc>
      </w:tr>
      <w:tr w:rsidR="00193EAF" w:rsidTr="000F6201">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3249" w:type="dxa"/>
            <w:tcBorders>
              <w:top w:val="single" w:sz="4" w:space="0" w:color="FFFFFF" w:themeColor="background1"/>
            </w:tcBorders>
            <w:vAlign w:val="center"/>
          </w:tcPr>
          <w:p w:rsidR="00193EAF" w:rsidRPr="004B0550" w:rsidRDefault="00193EAF" w:rsidP="000C66C7">
            <w:pPr>
              <w:jc w:val="center"/>
              <w:rPr>
                <w:sz w:val="36"/>
                <w:szCs w:val="36"/>
              </w:rPr>
            </w:pPr>
            <w:r w:rsidRPr="004B0550">
              <w:rPr>
                <w:sz w:val="36"/>
                <w:szCs w:val="36"/>
              </w:rPr>
              <w:t>International</w:t>
            </w:r>
          </w:p>
        </w:tc>
        <w:tc>
          <w:tcPr>
            <w:tcW w:w="2909" w:type="dxa"/>
            <w:vAlign w:val="center"/>
          </w:tcPr>
          <w:p w:rsidR="00193EAF" w:rsidRPr="004B0550" w:rsidRDefault="00193EAF" w:rsidP="00D4202C">
            <w:pPr>
              <w:jc w:val="center"/>
              <w:cnfStyle w:val="000000100000" w:firstRow="0" w:lastRow="0" w:firstColumn="0" w:lastColumn="0" w:oddVBand="0" w:evenVBand="0" w:oddHBand="1" w:evenHBand="0" w:firstRowFirstColumn="0" w:firstRowLastColumn="0" w:lastRowFirstColumn="0" w:lastRowLastColumn="0"/>
            </w:pPr>
            <w:r w:rsidRPr="004B0550">
              <w:rPr>
                <w:iCs/>
              </w:rPr>
              <w:t xml:space="preserve">Individuals concerned with CTE who reside outside of the USA and in a country that is not part of an ACTE </w:t>
            </w:r>
            <w:r w:rsidR="009F7F69">
              <w:rPr>
                <w:iCs/>
              </w:rPr>
              <w:t>Region</w:t>
            </w:r>
            <w:r w:rsidRPr="004B0550">
              <w:rPr>
                <w:iCs/>
              </w:rPr>
              <w:t>.</w:t>
            </w:r>
          </w:p>
        </w:tc>
        <w:tc>
          <w:tcPr>
            <w:tcW w:w="1539" w:type="dxa"/>
            <w:vAlign w:val="center"/>
          </w:tcPr>
          <w:p w:rsidR="00193EAF" w:rsidRDefault="00193EAF" w:rsidP="000C66C7">
            <w:pPr>
              <w:jc w:val="center"/>
              <w:cnfStyle w:val="000000100000" w:firstRow="0" w:lastRow="0" w:firstColumn="0" w:lastColumn="0" w:oddVBand="0" w:evenVBand="0" w:oddHBand="1" w:evenHBand="0" w:firstRowFirstColumn="0" w:firstRowLastColumn="0" w:lastRowFirstColumn="0" w:lastRowLastColumn="0"/>
            </w:pPr>
            <w:r>
              <w:t>$60</w:t>
            </w:r>
          </w:p>
        </w:tc>
        <w:tc>
          <w:tcPr>
            <w:tcW w:w="3790" w:type="dxa"/>
          </w:tcPr>
          <w:p w:rsidR="00193EAF" w:rsidRPr="00E0544C"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Electronic </w:t>
            </w:r>
            <w:r>
              <w:rPr>
                <w:i/>
              </w:rPr>
              <w:t>Techniques</w:t>
            </w:r>
          </w:p>
          <w:p w:rsidR="00193EAF" w:rsidRPr="002E7104"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Electronic CTE </w:t>
            </w:r>
            <w:r w:rsidR="009E7622">
              <w:t>newsletters</w:t>
            </w:r>
          </w:p>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 xml:space="preserve">No </w:t>
            </w:r>
            <w:r w:rsidR="009E7622">
              <w:t>insurance</w:t>
            </w:r>
          </w:p>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t>Member discounts*</w:t>
            </w:r>
          </w:p>
        </w:tc>
        <w:tc>
          <w:tcPr>
            <w:tcW w:w="3129" w:type="dxa"/>
          </w:tcPr>
          <w:p w:rsidR="00193EAF"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rsidRPr="00385288">
              <w:rPr>
                <w:b/>
              </w:rPr>
              <w:t>Ineligible</w:t>
            </w:r>
            <w:r>
              <w:t xml:space="preserve"> for </w:t>
            </w:r>
            <w:r w:rsidR="009E7622">
              <w:t xml:space="preserve">award </w:t>
            </w:r>
            <w:r>
              <w:t xml:space="preserve">recognition (must </w:t>
            </w:r>
            <w:r w:rsidR="00203054">
              <w:t xml:space="preserve">be </w:t>
            </w:r>
            <w:r>
              <w:t xml:space="preserve">in a </w:t>
            </w:r>
            <w:r w:rsidR="009F7F69">
              <w:t>Region</w:t>
            </w:r>
            <w:r>
              <w:t>)</w:t>
            </w:r>
          </w:p>
          <w:p w:rsidR="00193EAF" w:rsidRPr="00385288" w:rsidRDefault="00193EAF" w:rsidP="00182E43">
            <w:pPr>
              <w:pStyle w:val="ListParagraph"/>
              <w:numPr>
                <w:ilvl w:val="0"/>
                <w:numId w:val="106"/>
              </w:numPr>
              <w:cnfStyle w:val="000000100000" w:firstRow="0" w:lastRow="0" w:firstColumn="0" w:lastColumn="0" w:oddVBand="0" w:evenVBand="0" w:oddHBand="1" w:evenHBand="0" w:firstRowFirstColumn="0" w:firstRowLastColumn="0" w:lastRowFirstColumn="0" w:lastRowLastColumn="0"/>
            </w:pPr>
            <w:r w:rsidRPr="00601384">
              <w:rPr>
                <w:b/>
              </w:rPr>
              <w:t>Ineligible</w:t>
            </w:r>
            <w:r>
              <w:t xml:space="preserve"> to vote in the Board of Directors election</w:t>
            </w:r>
          </w:p>
        </w:tc>
      </w:tr>
    </w:tbl>
    <w:p w:rsidR="00193EAF" w:rsidRDefault="00193EAF" w:rsidP="000C66C7">
      <w:pPr>
        <w:jc w:val="center"/>
      </w:pPr>
      <w:r>
        <w:t xml:space="preserve">*Member discounts on ACTE </w:t>
      </w:r>
      <w:r w:rsidR="007D5592">
        <w:t>VISION Summit</w:t>
      </w:r>
      <w:r>
        <w:t xml:space="preserve">, </w:t>
      </w:r>
      <w:r w:rsidR="009F7F69">
        <w:t>Region</w:t>
      </w:r>
      <w:r>
        <w:t xml:space="preserve"> and NPS Registrations and bookstore purchases.</w:t>
      </w:r>
    </w:p>
    <w:p w:rsidR="00193EAF" w:rsidRDefault="00193EAF" w:rsidP="007035A7">
      <w:pPr>
        <w:pStyle w:val="ACTEHeading"/>
        <w:sectPr w:rsidR="00193EAF" w:rsidSect="00D4202C">
          <w:type w:val="nextColumn"/>
          <w:pgSz w:w="15840" w:h="12240" w:orient="landscape"/>
          <w:pgMar w:top="720" w:right="720" w:bottom="720" w:left="720" w:header="720" w:footer="720" w:gutter="0"/>
          <w:cols w:space="720"/>
          <w:noEndnote/>
        </w:sectPr>
      </w:pPr>
    </w:p>
    <w:p w:rsidR="00A91ED6" w:rsidRPr="00F33084" w:rsidRDefault="00F11764" w:rsidP="007035A7">
      <w:pPr>
        <w:pStyle w:val="ACTEHeading"/>
      </w:pPr>
      <w:bookmarkStart w:id="80" w:name="_Toc321398049"/>
      <w:r>
        <w:lastRenderedPageBreak/>
        <w:t>Connecting W</w:t>
      </w:r>
      <w:r w:rsidR="00733915">
        <w:t>ith Members</w:t>
      </w:r>
      <w:bookmarkEnd w:id="80"/>
    </w:p>
    <w:p w:rsidR="00A91ED6" w:rsidRPr="007135D3" w:rsidRDefault="00A91ED6" w:rsidP="000C66C7">
      <w:pPr>
        <w:jc w:val="center"/>
        <w:rPr>
          <w:b/>
          <w:smallCaps/>
          <w:u w:val="single"/>
        </w:rPr>
      </w:pPr>
    </w:p>
    <w:p w:rsidR="002926CC" w:rsidRPr="00F33084" w:rsidRDefault="002926CC" w:rsidP="000C66C7">
      <w:r w:rsidRPr="00F33084">
        <w:t xml:space="preserve">As stated above, communication is the key element to any membership organization. If members and potential members don’t know about your </w:t>
      </w:r>
      <w:r w:rsidR="009E7622">
        <w:t>association</w:t>
      </w:r>
      <w:r w:rsidRPr="00F33084">
        <w:t xml:space="preserve">, how do you expect them to join or renew? The most effective way to let them know about you is to communicate. Over the last 10 years, this has gotten very complicated. Five years ago, did anyone know about Twitter, Facebook or YouTube? Now, these are all regular ways people communicate. Discussing these options could take a very long, but suffice it to say that the most important aspect of any new communication vehicle is to really look at it and determine how it will fit into your communication mix and how well it will resonate with your members. </w:t>
      </w:r>
    </w:p>
    <w:p w:rsidR="007E6948" w:rsidRPr="00F33084" w:rsidRDefault="007E6948" w:rsidP="000C66C7"/>
    <w:p w:rsidR="009E7622" w:rsidRDefault="002926CC" w:rsidP="0066772A">
      <w:pPr>
        <w:pStyle w:val="ListParagraph"/>
        <w:numPr>
          <w:ilvl w:val="0"/>
          <w:numId w:val="58"/>
        </w:numPr>
      </w:pPr>
      <w:bookmarkStart w:id="81" w:name="Newsletters"/>
      <w:r w:rsidRPr="00F33084">
        <w:rPr>
          <w:b/>
          <w:bCs/>
        </w:rPr>
        <w:t>Newsletters</w:t>
      </w:r>
      <w:bookmarkEnd w:id="81"/>
      <w:r w:rsidRPr="00F33084">
        <w:rPr>
          <w:b/>
          <w:bCs/>
        </w:rPr>
        <w:t>—</w:t>
      </w:r>
      <w:r w:rsidRPr="00F33084">
        <w:t xml:space="preserve">Most </w:t>
      </w:r>
      <w:r w:rsidR="009E7622">
        <w:t>association</w:t>
      </w:r>
      <w:r w:rsidR="009E7622" w:rsidRPr="00F33084">
        <w:t xml:space="preserve">s </w:t>
      </w:r>
      <w:r w:rsidRPr="00F33084">
        <w:t>have some sort of newsletter</w:t>
      </w:r>
      <w:r w:rsidR="009E7622">
        <w:t xml:space="preserve">, </w:t>
      </w:r>
      <w:r w:rsidRPr="00F33084">
        <w:t>with many of them being online. The key element when looking at newsletters is that they be published on a regular basis—whether that is daily, weekly, monthly, quarterly or yearly. Nothing is more aggravating than not knowing when a publication is going to arrive. When designing the content for any newsletter, the driving force should be what your members want or need (hence the need for surveying, which will be discussed below). You also want the content to be catchy and appealing so people will read what you have to share. Typically (and this is more informational than gospel), here is what is in most newsletters:</w:t>
      </w:r>
    </w:p>
    <w:p w:rsidR="00B7281B" w:rsidRDefault="00B7281B">
      <w:pPr>
        <w:pStyle w:val="ListParagraph"/>
      </w:pPr>
    </w:p>
    <w:p w:rsidR="002926CC" w:rsidRPr="00F33084" w:rsidRDefault="002926CC" w:rsidP="0066772A">
      <w:pPr>
        <w:pStyle w:val="ListParagraph"/>
        <w:numPr>
          <w:ilvl w:val="1"/>
          <w:numId w:val="58"/>
        </w:numPr>
      </w:pPr>
      <w:r w:rsidRPr="00F33084">
        <w:rPr>
          <w:b/>
          <w:bCs/>
        </w:rPr>
        <w:t>Opening—</w:t>
      </w:r>
      <w:r w:rsidR="009E7622">
        <w:t>E</w:t>
      </w:r>
      <w:r w:rsidR="009E7622" w:rsidRPr="00F33084">
        <w:t xml:space="preserve">ither </w:t>
      </w:r>
      <w:r w:rsidRPr="00F33084">
        <w:t xml:space="preserve">from the </w:t>
      </w:r>
      <w:r w:rsidR="009F7F69">
        <w:t>president</w:t>
      </w:r>
      <w:r w:rsidRPr="00F33084">
        <w:t xml:space="preserve"> or executive director. This piece sets the tone for the publication.</w:t>
      </w:r>
    </w:p>
    <w:p w:rsidR="002926CC" w:rsidRPr="00F33084" w:rsidRDefault="002926CC" w:rsidP="0066772A">
      <w:pPr>
        <w:pStyle w:val="ListParagraph"/>
        <w:numPr>
          <w:ilvl w:val="1"/>
          <w:numId w:val="58"/>
        </w:numPr>
      </w:pPr>
      <w:r w:rsidRPr="00F33084">
        <w:rPr>
          <w:b/>
          <w:bCs/>
        </w:rPr>
        <w:t>Legislative Update—</w:t>
      </w:r>
      <w:r w:rsidRPr="00F33084">
        <w:t>For the CTE community, this is a very important piece and it gives your members an update on what is happening or what needs action.</w:t>
      </w:r>
    </w:p>
    <w:p w:rsidR="002926CC" w:rsidRPr="00F33084" w:rsidRDefault="002926CC" w:rsidP="0066772A">
      <w:pPr>
        <w:pStyle w:val="ListParagraph"/>
        <w:numPr>
          <w:ilvl w:val="1"/>
          <w:numId w:val="58"/>
        </w:numPr>
      </w:pPr>
      <w:r w:rsidRPr="00F33084">
        <w:rPr>
          <w:b/>
          <w:bCs/>
        </w:rPr>
        <w:t>Calendar—</w:t>
      </w:r>
      <w:r w:rsidR="009E7622">
        <w:rPr>
          <w:b/>
          <w:bCs/>
        </w:rPr>
        <w:t xml:space="preserve">Of </w:t>
      </w:r>
      <w:r w:rsidR="009E7622">
        <w:t>w</w:t>
      </w:r>
      <w:r w:rsidR="009E7622" w:rsidRPr="00F33084">
        <w:t xml:space="preserve">hat </w:t>
      </w:r>
      <w:r w:rsidRPr="00F33084">
        <w:t>events happening</w:t>
      </w:r>
      <w:r w:rsidR="009E7622">
        <w:t xml:space="preserve"> now</w:t>
      </w:r>
      <w:r w:rsidRPr="00F33084">
        <w:t xml:space="preserve"> or will be happening soon </w:t>
      </w:r>
      <w:r w:rsidR="009E7622">
        <w:t>need</w:t>
      </w:r>
      <w:r w:rsidR="009E7622" w:rsidRPr="00F33084">
        <w:t xml:space="preserve"> </w:t>
      </w:r>
      <w:r w:rsidRPr="00F33084">
        <w:t>members to be aware</w:t>
      </w:r>
      <w:r w:rsidR="009E7622">
        <w:t>?</w:t>
      </w:r>
    </w:p>
    <w:p w:rsidR="002926CC" w:rsidRPr="00F33084" w:rsidRDefault="002926CC" w:rsidP="0066772A">
      <w:pPr>
        <w:pStyle w:val="ListParagraph"/>
        <w:numPr>
          <w:ilvl w:val="1"/>
          <w:numId w:val="58"/>
        </w:numPr>
      </w:pPr>
      <w:r w:rsidRPr="00F33084">
        <w:rPr>
          <w:b/>
          <w:bCs/>
        </w:rPr>
        <w:t xml:space="preserve">Compelling </w:t>
      </w:r>
      <w:r w:rsidR="00816046">
        <w:rPr>
          <w:b/>
          <w:bCs/>
        </w:rPr>
        <w:t>C</w:t>
      </w:r>
      <w:r w:rsidR="00816046" w:rsidRPr="00F33084">
        <w:rPr>
          <w:b/>
          <w:bCs/>
        </w:rPr>
        <w:t>ontent</w:t>
      </w:r>
      <w:r w:rsidRPr="00F33084">
        <w:rPr>
          <w:b/>
          <w:bCs/>
        </w:rPr>
        <w:t>—</w:t>
      </w:r>
      <w:r w:rsidRPr="00F33084">
        <w:t>Find an issue your members are dealing with and provide them with some article or at the very least, some resources they can use.</w:t>
      </w:r>
    </w:p>
    <w:p w:rsidR="002926CC" w:rsidRPr="00F33084" w:rsidRDefault="002926CC" w:rsidP="0066772A">
      <w:pPr>
        <w:pStyle w:val="ListParagraph"/>
        <w:numPr>
          <w:ilvl w:val="1"/>
          <w:numId w:val="58"/>
        </w:numPr>
      </w:pPr>
      <w:r w:rsidRPr="00F33084">
        <w:rPr>
          <w:b/>
          <w:bCs/>
        </w:rPr>
        <w:t>Reports—</w:t>
      </w:r>
      <w:r w:rsidR="009E7622">
        <w:t>M</w:t>
      </w:r>
      <w:r w:rsidR="009E7622" w:rsidRPr="00F33084">
        <w:t xml:space="preserve">any </w:t>
      </w:r>
      <w:r w:rsidRPr="00F33084">
        <w:t>newsletters offer some sort of report</w:t>
      </w:r>
      <w:r w:rsidR="009E7622">
        <w:t xml:space="preserve">, </w:t>
      </w:r>
      <w:r w:rsidRPr="00F33084">
        <w:t>maybe from a meeting or event</w:t>
      </w:r>
      <w:r w:rsidR="009E7622">
        <w:t>,</w:t>
      </w:r>
      <w:r w:rsidR="009E7622" w:rsidRPr="00F33084">
        <w:t xml:space="preserve"> </w:t>
      </w:r>
      <w:r w:rsidRPr="00F33084">
        <w:t xml:space="preserve">maybe from a section, </w:t>
      </w:r>
      <w:r w:rsidR="009F7F69">
        <w:t>Division</w:t>
      </w:r>
      <w:r w:rsidRPr="00F33084">
        <w:t xml:space="preserve"> or </w:t>
      </w:r>
      <w:r w:rsidR="009F7F69">
        <w:t>Region</w:t>
      </w:r>
      <w:r w:rsidR="009E7622">
        <w:t>, or</w:t>
      </w:r>
      <w:r w:rsidR="009E7622" w:rsidRPr="00F33084">
        <w:t xml:space="preserve"> </w:t>
      </w:r>
      <w:r w:rsidRPr="00F33084">
        <w:t xml:space="preserve">maybe from a committee or the </w:t>
      </w:r>
      <w:r w:rsidR="009E7622">
        <w:t>b</w:t>
      </w:r>
      <w:r w:rsidR="009E7622" w:rsidRPr="00F33084">
        <w:t>oard</w:t>
      </w:r>
      <w:r w:rsidRPr="00F33084">
        <w:t>.</w:t>
      </w:r>
    </w:p>
    <w:p w:rsidR="002926CC" w:rsidRDefault="009F7F69" w:rsidP="0066772A">
      <w:pPr>
        <w:pStyle w:val="ListParagraph"/>
        <w:numPr>
          <w:ilvl w:val="1"/>
          <w:numId w:val="58"/>
        </w:numPr>
      </w:pPr>
      <w:r>
        <w:rPr>
          <w:b/>
          <w:bCs/>
        </w:rPr>
        <w:t>Award</w:t>
      </w:r>
      <w:r w:rsidR="002926CC" w:rsidRPr="00F33084">
        <w:rPr>
          <w:b/>
          <w:bCs/>
        </w:rPr>
        <w:t>s—</w:t>
      </w:r>
      <w:r w:rsidR="009E7622">
        <w:t>W</w:t>
      </w:r>
      <w:r w:rsidR="009E7622" w:rsidRPr="00F33084">
        <w:t xml:space="preserve">ho </w:t>
      </w:r>
      <w:r w:rsidR="002926CC" w:rsidRPr="00F33084">
        <w:t xml:space="preserve">got what </w:t>
      </w:r>
      <w:r>
        <w:t>award</w:t>
      </w:r>
      <w:r w:rsidR="002926CC" w:rsidRPr="00F33084">
        <w:t xml:space="preserve"> or what deadlines are coming up?</w:t>
      </w:r>
    </w:p>
    <w:p w:rsidR="00B050F7" w:rsidRPr="00F33084" w:rsidRDefault="00B050F7" w:rsidP="00B050F7">
      <w:pPr>
        <w:pStyle w:val="ListParagraph"/>
        <w:ind w:left="1440"/>
      </w:pPr>
    </w:p>
    <w:p w:rsidR="009E7622" w:rsidRDefault="002926CC" w:rsidP="0066772A">
      <w:pPr>
        <w:pStyle w:val="ListParagraph"/>
        <w:numPr>
          <w:ilvl w:val="0"/>
          <w:numId w:val="58"/>
        </w:numPr>
      </w:pPr>
      <w:r w:rsidRPr="00F33084">
        <w:rPr>
          <w:b/>
          <w:bCs/>
        </w:rPr>
        <w:t>Electronic Communication—</w:t>
      </w:r>
      <w:r w:rsidR="009E7622">
        <w:t>A</w:t>
      </w:r>
      <w:r w:rsidR="009E7622" w:rsidRPr="00F33084">
        <w:t xml:space="preserve">s </w:t>
      </w:r>
      <w:r w:rsidRPr="00F33084">
        <w:t xml:space="preserve">was mentioned earlier, many </w:t>
      </w:r>
      <w:r w:rsidR="009E7622">
        <w:t>association</w:t>
      </w:r>
      <w:r w:rsidR="009E7622" w:rsidRPr="00F33084">
        <w:t xml:space="preserve">s </w:t>
      </w:r>
      <w:r w:rsidRPr="00F33084">
        <w:t xml:space="preserve">are moving toward electronic newsletters as a way to reduce costs and provide members with information in a </w:t>
      </w:r>
      <w:r w:rsidR="00F83DF8" w:rsidRPr="00F33084">
        <w:t>timelier</w:t>
      </w:r>
      <w:r w:rsidRPr="00F33084">
        <w:t xml:space="preserve"> manner. With electronic newsletters, the thing to remember is that you can give readers more information and resources in a faster way. By </w:t>
      </w:r>
      <w:r w:rsidR="00F83DF8" w:rsidRPr="00F33084">
        <w:t>hyperlinking</w:t>
      </w:r>
      <w:r w:rsidRPr="00F33084">
        <w:t xml:space="preserve"> your newsletter text, you can send readers directly to the resources without them having to type in a URL. Here are a couple of things to remembers about electronic communication:</w:t>
      </w:r>
    </w:p>
    <w:p w:rsidR="00B7281B" w:rsidRDefault="00B7281B">
      <w:pPr>
        <w:pStyle w:val="ListParagraph"/>
      </w:pPr>
    </w:p>
    <w:p w:rsidR="002926CC" w:rsidRPr="00F33084" w:rsidRDefault="002926CC" w:rsidP="0066772A">
      <w:pPr>
        <w:pStyle w:val="ListParagraph"/>
        <w:numPr>
          <w:ilvl w:val="1"/>
          <w:numId w:val="58"/>
        </w:numPr>
      </w:pPr>
      <w:r w:rsidRPr="00F33084">
        <w:rPr>
          <w:b/>
          <w:bCs/>
        </w:rPr>
        <w:t>Blocking—</w:t>
      </w:r>
      <w:r w:rsidR="009E7622">
        <w:t>T</w:t>
      </w:r>
      <w:r w:rsidR="009E7622" w:rsidRPr="00F33084">
        <w:t xml:space="preserve">here </w:t>
      </w:r>
      <w:r w:rsidRPr="00F33084">
        <w:t>are many firewalls that block content. Make sure your members know where the messages will be coming from and how to allow your messages to get through.</w:t>
      </w:r>
    </w:p>
    <w:p w:rsidR="002926CC" w:rsidRPr="00F33084" w:rsidRDefault="002926CC" w:rsidP="0066772A">
      <w:pPr>
        <w:pStyle w:val="ListParagraph"/>
        <w:numPr>
          <w:ilvl w:val="1"/>
          <w:numId w:val="58"/>
        </w:numPr>
      </w:pPr>
      <w:r w:rsidRPr="00F33084">
        <w:rPr>
          <w:b/>
          <w:bCs/>
        </w:rPr>
        <w:t>Size Matters—</w:t>
      </w:r>
      <w:r w:rsidR="009E7622">
        <w:t>T</w:t>
      </w:r>
      <w:r w:rsidR="009E7622" w:rsidRPr="00F33084">
        <w:t xml:space="preserve">here </w:t>
      </w:r>
      <w:r w:rsidRPr="00F33084">
        <w:t>are many servers and systems that don’t allow huge files to get through</w:t>
      </w:r>
      <w:r w:rsidR="009E7622">
        <w:t>, s</w:t>
      </w:r>
      <w:r w:rsidRPr="00F33084">
        <w:t>o be mindful of how large a file or message you are sending.</w:t>
      </w:r>
    </w:p>
    <w:p w:rsidR="007E6948" w:rsidRPr="00F33084" w:rsidRDefault="002926CC" w:rsidP="0066772A">
      <w:pPr>
        <w:pStyle w:val="ListParagraph"/>
        <w:numPr>
          <w:ilvl w:val="1"/>
          <w:numId w:val="58"/>
        </w:numPr>
      </w:pPr>
      <w:r w:rsidRPr="00F33084">
        <w:rPr>
          <w:b/>
          <w:bCs/>
        </w:rPr>
        <w:t xml:space="preserve">Don’t </w:t>
      </w:r>
      <w:r w:rsidR="00816046">
        <w:rPr>
          <w:b/>
          <w:bCs/>
        </w:rPr>
        <w:t>A</w:t>
      </w:r>
      <w:r w:rsidR="00816046" w:rsidRPr="00F33084">
        <w:rPr>
          <w:b/>
          <w:bCs/>
        </w:rPr>
        <w:t>ttach</w:t>
      </w:r>
      <w:r w:rsidR="00F83DF8" w:rsidRPr="00F33084">
        <w:rPr>
          <w:b/>
          <w:bCs/>
        </w:rPr>
        <w:t>—</w:t>
      </w:r>
      <w:r w:rsidR="009E7622">
        <w:t>I</w:t>
      </w:r>
      <w:r w:rsidR="009E7622" w:rsidRPr="00F33084">
        <w:t xml:space="preserve">f </w:t>
      </w:r>
      <w:r w:rsidRPr="00F33084">
        <w:t>you are sending material out to a large group, don’t attach any documents or pdfs. This often triggers spam filters. Instead, post the information to a Web site and send the URL</w:t>
      </w:r>
      <w:r w:rsidR="009E7622">
        <w:t>.</w:t>
      </w:r>
    </w:p>
    <w:p w:rsidR="00B7281B" w:rsidRDefault="002926CC">
      <w:pPr>
        <w:pStyle w:val="ListParagraph"/>
        <w:numPr>
          <w:ilvl w:val="1"/>
          <w:numId w:val="58"/>
        </w:numPr>
      </w:pPr>
      <w:r w:rsidRPr="00F33084">
        <w:t xml:space="preserve">Here are a few more communication vehicles you might want to check out: </w:t>
      </w:r>
    </w:p>
    <w:p w:rsidR="00B7281B" w:rsidRDefault="002926CC">
      <w:pPr>
        <w:numPr>
          <w:ilvl w:val="2"/>
          <w:numId w:val="58"/>
        </w:numPr>
      </w:pPr>
      <w:r w:rsidRPr="002C1AD6">
        <w:rPr>
          <w:u w:val="single"/>
        </w:rPr>
        <w:lastRenderedPageBreak/>
        <w:t>Twitter</w:t>
      </w:r>
      <w:r w:rsidRPr="00F33084">
        <w:t xml:space="preserve"> (</w:t>
      </w:r>
      <w:hyperlink r:id="rId191" w:history="1">
        <w:r w:rsidRPr="00F33084">
          <w:rPr>
            <w:rStyle w:val="Hyperlink"/>
          </w:rPr>
          <w:t>www.twitter.com</w:t>
        </w:r>
      </w:hyperlink>
      <w:r w:rsidRPr="00F33084">
        <w:t>)</w:t>
      </w:r>
      <w:r w:rsidR="009E7622" w:rsidRPr="00F33084">
        <w:rPr>
          <w:b/>
          <w:bCs/>
        </w:rPr>
        <w:t>—</w:t>
      </w:r>
      <w:r w:rsidR="00F83DF8" w:rsidRPr="00F33084">
        <w:t>micro</w:t>
      </w:r>
      <w:r w:rsidR="009E7622">
        <w:t>-</w:t>
      </w:r>
      <w:r w:rsidR="00F83DF8" w:rsidRPr="00F33084">
        <w:t>blogging</w:t>
      </w:r>
      <w:r w:rsidRPr="00F33084">
        <w:t xml:space="preserve"> site</w:t>
      </w:r>
    </w:p>
    <w:p w:rsidR="00B7281B" w:rsidRDefault="002926CC">
      <w:pPr>
        <w:numPr>
          <w:ilvl w:val="2"/>
          <w:numId w:val="58"/>
        </w:numPr>
      </w:pPr>
      <w:r w:rsidRPr="002C1AD6">
        <w:rPr>
          <w:u w:val="single"/>
        </w:rPr>
        <w:t>YouTube</w:t>
      </w:r>
      <w:r w:rsidRPr="00F33084">
        <w:t xml:space="preserve"> (</w:t>
      </w:r>
      <w:hyperlink r:id="rId192" w:history="1">
        <w:r w:rsidRPr="00F33084">
          <w:rPr>
            <w:rStyle w:val="Hyperlink"/>
          </w:rPr>
          <w:t>www.youtube.com</w:t>
        </w:r>
      </w:hyperlink>
      <w:r w:rsidRPr="00F33084">
        <w:t>)</w:t>
      </w:r>
      <w:r w:rsidR="009E7622" w:rsidRPr="00F33084">
        <w:rPr>
          <w:b/>
          <w:bCs/>
        </w:rPr>
        <w:t>—</w:t>
      </w:r>
      <w:r w:rsidRPr="00F33084">
        <w:t>video</w:t>
      </w:r>
      <w:r w:rsidR="009E7622">
        <w:t>-</w:t>
      </w:r>
      <w:r w:rsidRPr="00F33084">
        <w:t>sharing site</w:t>
      </w:r>
    </w:p>
    <w:p w:rsidR="00B7281B" w:rsidRDefault="002926CC">
      <w:pPr>
        <w:numPr>
          <w:ilvl w:val="2"/>
          <w:numId w:val="58"/>
        </w:numPr>
      </w:pPr>
      <w:r w:rsidRPr="002C1AD6">
        <w:rPr>
          <w:u w:val="single"/>
        </w:rPr>
        <w:t>Facebook</w:t>
      </w:r>
      <w:r w:rsidRPr="00F33084">
        <w:t xml:space="preserve"> (</w:t>
      </w:r>
      <w:hyperlink r:id="rId193" w:history="1">
        <w:r w:rsidR="009E7622" w:rsidRPr="002B3FAA">
          <w:rPr>
            <w:rStyle w:val="Hyperlink"/>
          </w:rPr>
          <w:t>www.facebook.com)</w:t>
        </w:r>
      </w:hyperlink>
      <w:r w:rsidR="009E7622" w:rsidRPr="00F33084">
        <w:rPr>
          <w:b/>
          <w:bCs/>
        </w:rPr>
        <w:t>—</w:t>
      </w:r>
      <w:r w:rsidRPr="00F33084">
        <w:t>social networking site</w:t>
      </w:r>
    </w:p>
    <w:p w:rsidR="00B7281B" w:rsidRDefault="002926CC">
      <w:pPr>
        <w:numPr>
          <w:ilvl w:val="2"/>
          <w:numId w:val="58"/>
        </w:numPr>
      </w:pPr>
      <w:r w:rsidRPr="002C1AD6">
        <w:rPr>
          <w:u w:val="single"/>
        </w:rPr>
        <w:t>Second Life</w:t>
      </w:r>
      <w:r w:rsidRPr="00F33084">
        <w:t xml:space="preserve"> (</w:t>
      </w:r>
      <w:hyperlink r:id="rId194" w:history="1">
        <w:r w:rsidR="009E7622" w:rsidRPr="002B3FAA">
          <w:rPr>
            <w:rStyle w:val="Hyperlink"/>
          </w:rPr>
          <w:t>www.secondlife.com)</w:t>
        </w:r>
      </w:hyperlink>
      <w:r w:rsidR="009E7622" w:rsidRPr="00F33084">
        <w:rPr>
          <w:b/>
          <w:bCs/>
        </w:rPr>
        <w:t>—</w:t>
      </w:r>
      <w:r w:rsidRPr="00F33084">
        <w:t>virtual (avatar-driven) networking site</w:t>
      </w:r>
    </w:p>
    <w:p w:rsidR="00B7281B" w:rsidRDefault="002926CC">
      <w:pPr>
        <w:numPr>
          <w:ilvl w:val="2"/>
          <w:numId w:val="58"/>
        </w:numPr>
      </w:pPr>
      <w:r w:rsidRPr="002C1AD6">
        <w:rPr>
          <w:u w:val="single"/>
        </w:rPr>
        <w:t>Blogging</w:t>
      </w:r>
      <w:r w:rsidRPr="00F33084">
        <w:t>—</w:t>
      </w:r>
      <w:r w:rsidR="009E7622">
        <w:t>T</w:t>
      </w:r>
      <w:r w:rsidR="009E7622" w:rsidRPr="00F33084">
        <w:t xml:space="preserve">here </w:t>
      </w:r>
      <w:r w:rsidRPr="00F33084">
        <w:t>are a number of free or inexpensive blogging sites out there.</w:t>
      </w:r>
    </w:p>
    <w:p w:rsidR="00B7281B" w:rsidRDefault="002926CC">
      <w:pPr>
        <w:numPr>
          <w:ilvl w:val="2"/>
          <w:numId w:val="58"/>
        </w:numPr>
      </w:pPr>
      <w:r w:rsidRPr="002C1AD6">
        <w:rPr>
          <w:u w:val="single"/>
        </w:rPr>
        <w:t>Podcasting</w:t>
      </w:r>
      <w:r w:rsidRPr="00F33084">
        <w:t>—</w:t>
      </w:r>
      <w:r w:rsidR="009E7622">
        <w:t>T</w:t>
      </w:r>
      <w:r w:rsidR="009E7622" w:rsidRPr="00F33084">
        <w:t xml:space="preserve">here </w:t>
      </w:r>
      <w:r w:rsidRPr="00F33084">
        <w:t>are a number of free or inexpensive podcast hosting option out there.</w:t>
      </w:r>
    </w:p>
    <w:p w:rsidR="00B7281B" w:rsidRDefault="002926CC">
      <w:pPr>
        <w:numPr>
          <w:ilvl w:val="2"/>
          <w:numId w:val="58"/>
        </w:numPr>
      </w:pPr>
      <w:r w:rsidRPr="00816DA1">
        <w:rPr>
          <w:u w:val="single"/>
        </w:rPr>
        <w:t>Webinars</w:t>
      </w:r>
      <w:r w:rsidRPr="00816DA1">
        <w:t>—</w:t>
      </w:r>
      <w:r w:rsidR="009E7622">
        <w:t>T</w:t>
      </w:r>
      <w:r w:rsidR="00816DA1">
        <w:t>here are a number of options on this front, from live, real-time events to pre-recorded video-based sessions that are archived on the Web</w:t>
      </w:r>
      <w:r w:rsidR="009E7622">
        <w:t>.</w:t>
      </w:r>
    </w:p>
    <w:p w:rsidR="00B7281B" w:rsidRDefault="002926CC">
      <w:pPr>
        <w:numPr>
          <w:ilvl w:val="2"/>
          <w:numId w:val="58"/>
        </w:numPr>
      </w:pPr>
      <w:r w:rsidRPr="002C1AD6">
        <w:rPr>
          <w:u w:val="single"/>
        </w:rPr>
        <w:t xml:space="preserve">Webcasts to </w:t>
      </w:r>
      <w:r w:rsidR="00F83DF8" w:rsidRPr="002C1AD6">
        <w:rPr>
          <w:u w:val="single"/>
        </w:rPr>
        <w:t>video podcasts</w:t>
      </w:r>
      <w:r w:rsidRPr="002C1AD6">
        <w:rPr>
          <w:u w:val="single"/>
        </w:rPr>
        <w:t xml:space="preserve"> to Webinars</w:t>
      </w:r>
      <w:r w:rsidR="00EA2FD0" w:rsidRPr="00EA2FD0">
        <w:rPr>
          <w:bCs/>
        </w:rPr>
        <w:t>—</w:t>
      </w:r>
      <w:r w:rsidRPr="00F33084">
        <w:t>The best approach here would be to explore and see what works for you.</w:t>
      </w:r>
    </w:p>
    <w:p w:rsidR="00D4202C" w:rsidRPr="00F33084" w:rsidRDefault="00D4202C" w:rsidP="00D4202C">
      <w:pPr>
        <w:ind w:left="2880"/>
      </w:pPr>
    </w:p>
    <w:p w:rsidR="002926CC" w:rsidRDefault="002926CC" w:rsidP="000C66C7">
      <w:r w:rsidRPr="00F33084">
        <w:t xml:space="preserve">To get a sense of how these technologies work, check out </w:t>
      </w:r>
      <w:hyperlink r:id="rId195" w:history="1">
        <w:r w:rsidR="009E7622" w:rsidRPr="002B3FAA">
          <w:rPr>
            <w:rStyle w:val="Hyperlink"/>
          </w:rPr>
          <w:t>www.commoncraft.com</w:t>
        </w:r>
      </w:hyperlink>
      <w:r w:rsidR="009E7622">
        <w:t xml:space="preserve">. </w:t>
      </w:r>
      <w:r w:rsidRPr="00F33084">
        <w:t>This site has great, simple videos that explain all of these technologies.</w:t>
      </w:r>
    </w:p>
    <w:p w:rsidR="00B050F7" w:rsidRDefault="00B050F7" w:rsidP="000C66C7"/>
    <w:p w:rsidR="00B050F7" w:rsidRPr="00F33084" w:rsidRDefault="00B050F7" w:rsidP="000C66C7">
      <w:r>
        <w:t xml:space="preserve">Additional information on </w:t>
      </w:r>
      <w:r w:rsidR="009E7622">
        <w:t>e</w:t>
      </w:r>
      <w:r>
        <w:t xml:space="preserve">-media communication is available in the </w:t>
      </w:r>
      <w:hyperlink w:anchor="emedia" w:history="1">
        <w:r>
          <w:rPr>
            <w:rStyle w:val="Hyperlink"/>
          </w:rPr>
          <w:t>E</w:t>
        </w:r>
        <w:r w:rsidRPr="00B050F7">
          <w:rPr>
            <w:rStyle w:val="Hyperlink"/>
          </w:rPr>
          <w:t>-media</w:t>
        </w:r>
      </w:hyperlink>
      <w:r>
        <w:t xml:space="preserve"> section.</w:t>
      </w:r>
    </w:p>
    <w:p w:rsidR="002926CC" w:rsidRPr="00F33084" w:rsidRDefault="002926CC" w:rsidP="000C66C7">
      <w:pPr>
        <w:ind w:firstLine="105"/>
      </w:pPr>
    </w:p>
    <w:p w:rsidR="002926CC" w:rsidRDefault="002926CC" w:rsidP="0066772A">
      <w:pPr>
        <w:pStyle w:val="ListParagraph"/>
        <w:numPr>
          <w:ilvl w:val="0"/>
          <w:numId w:val="58"/>
        </w:numPr>
      </w:pPr>
      <w:r w:rsidRPr="00F33084">
        <w:rPr>
          <w:b/>
          <w:bCs/>
        </w:rPr>
        <w:t>Surveys</w:t>
      </w:r>
      <w:r w:rsidRPr="00F33084">
        <w:t xml:space="preserve">—Other than talking face-to-face with your members, there is probably no better way to learn what they need and want than through surveying. There are two important things you need to know about surveying: </w:t>
      </w:r>
    </w:p>
    <w:p w:rsidR="00B7281B" w:rsidRDefault="00B7281B">
      <w:pPr>
        <w:pStyle w:val="ListParagraph"/>
      </w:pPr>
    </w:p>
    <w:p w:rsidR="002926CC" w:rsidRPr="00F33084" w:rsidRDefault="002926CC" w:rsidP="0066772A">
      <w:pPr>
        <w:pStyle w:val="ListParagraph"/>
        <w:numPr>
          <w:ilvl w:val="1"/>
          <w:numId w:val="58"/>
        </w:numPr>
      </w:pPr>
      <w:r w:rsidRPr="00F33084">
        <w:rPr>
          <w:b/>
          <w:bCs/>
        </w:rPr>
        <w:t xml:space="preserve">Surveying </w:t>
      </w:r>
      <w:r w:rsidR="00816046">
        <w:rPr>
          <w:b/>
          <w:bCs/>
        </w:rPr>
        <w:t>I</w:t>
      </w:r>
      <w:r w:rsidR="00816046" w:rsidRPr="00F33084">
        <w:rPr>
          <w:b/>
          <w:bCs/>
        </w:rPr>
        <w:t xml:space="preserve">s </w:t>
      </w:r>
      <w:r w:rsidRPr="00F33084">
        <w:rPr>
          <w:b/>
          <w:bCs/>
        </w:rPr>
        <w:t xml:space="preserve">a </w:t>
      </w:r>
      <w:r w:rsidR="00816046">
        <w:rPr>
          <w:b/>
          <w:bCs/>
        </w:rPr>
        <w:t>S</w:t>
      </w:r>
      <w:r w:rsidR="00816046" w:rsidRPr="00F33084">
        <w:rPr>
          <w:b/>
          <w:bCs/>
        </w:rPr>
        <w:t>cience</w:t>
      </w:r>
      <w:r w:rsidRPr="00F33084">
        <w:rPr>
          <w:b/>
          <w:bCs/>
        </w:rPr>
        <w:t>—</w:t>
      </w:r>
      <w:r w:rsidR="00816046">
        <w:t>T</w:t>
      </w:r>
      <w:r w:rsidR="00816046" w:rsidRPr="00F33084">
        <w:t xml:space="preserve">here </w:t>
      </w:r>
      <w:r w:rsidRPr="00F33084">
        <w:t xml:space="preserve">is a science behind surveying and survey question writing. That being said, you don’t have to be a scientist or a professional question writer to get valuable information from your members. The first step would be to do a quick Google search on survey question writing. This will pull up a whole host of resources for you. The second step would be to write out your questions and then do a small test. This will let you know if the questions you are asking will result in the information you seek. Lastly, be aware of the data. Just because members say </w:t>
      </w:r>
      <w:r w:rsidR="00203054">
        <w:t xml:space="preserve">they </w:t>
      </w:r>
      <w:r w:rsidRPr="00F33084">
        <w:t>want something does not mean they will pay for it if you offer it. Be aware of the questions, how you are asking them</w:t>
      </w:r>
      <w:r w:rsidR="00953BC3">
        <w:t xml:space="preserve"> and</w:t>
      </w:r>
      <w:r w:rsidRPr="00F33084">
        <w:t xml:space="preserve"> what the results are telling you or fail to tell you.</w:t>
      </w:r>
    </w:p>
    <w:p w:rsidR="002926CC" w:rsidRPr="00F33084" w:rsidRDefault="002926CC" w:rsidP="0066772A">
      <w:pPr>
        <w:pStyle w:val="ListParagraph"/>
        <w:numPr>
          <w:ilvl w:val="1"/>
          <w:numId w:val="58"/>
        </w:numPr>
      </w:pPr>
      <w:r w:rsidRPr="00F33084">
        <w:rPr>
          <w:b/>
          <w:bCs/>
        </w:rPr>
        <w:t xml:space="preserve">Don’t </w:t>
      </w:r>
      <w:r w:rsidR="00816046">
        <w:rPr>
          <w:b/>
          <w:bCs/>
        </w:rPr>
        <w:t>S</w:t>
      </w:r>
      <w:r w:rsidR="00816046" w:rsidRPr="00F33084">
        <w:rPr>
          <w:b/>
          <w:bCs/>
        </w:rPr>
        <w:t xml:space="preserve">urvey </w:t>
      </w:r>
      <w:r w:rsidRPr="00F33084">
        <w:rPr>
          <w:b/>
          <w:bCs/>
        </w:rPr>
        <w:t xml:space="preserve">for </w:t>
      </w:r>
      <w:r w:rsidR="00816046">
        <w:rPr>
          <w:b/>
          <w:bCs/>
        </w:rPr>
        <w:t>S</w:t>
      </w:r>
      <w:r w:rsidR="00816046" w:rsidRPr="00F33084">
        <w:rPr>
          <w:b/>
          <w:bCs/>
        </w:rPr>
        <w:t xml:space="preserve">urveying’s </w:t>
      </w:r>
      <w:r w:rsidR="00816046">
        <w:rPr>
          <w:b/>
          <w:bCs/>
        </w:rPr>
        <w:t>S</w:t>
      </w:r>
      <w:r w:rsidR="00816046" w:rsidRPr="00F33084">
        <w:rPr>
          <w:b/>
          <w:bCs/>
        </w:rPr>
        <w:t>ake</w:t>
      </w:r>
      <w:r w:rsidRPr="00F33084">
        <w:rPr>
          <w:b/>
          <w:bCs/>
        </w:rPr>
        <w:t>—</w:t>
      </w:r>
      <w:r w:rsidRPr="00F33084">
        <w:t>While it is great to survey members, remember that they are taking time out of their day to respond to your questionnaire. As such, remember to close the loop with them by reporting out the results of the survey and what you plan to do with the information. As for how to survey, that can be done a number of ways, including in person, in print and electronic. If you are going electronic, a quick Google search of “online survey” will yield a number of resources. A couple of the more popular are:</w:t>
      </w:r>
    </w:p>
    <w:p w:rsidR="002926CC" w:rsidRPr="00F33084" w:rsidRDefault="002926CC" w:rsidP="0066772A">
      <w:pPr>
        <w:numPr>
          <w:ilvl w:val="2"/>
          <w:numId w:val="58"/>
        </w:numPr>
      </w:pPr>
      <w:r w:rsidRPr="00F33084">
        <w:rPr>
          <w:b/>
          <w:bCs/>
        </w:rPr>
        <w:t>Survey Monkey—</w:t>
      </w:r>
      <w:hyperlink r:id="rId196" w:history="1">
        <w:r w:rsidR="00816046" w:rsidRPr="002B3FAA">
          <w:rPr>
            <w:rStyle w:val="Hyperlink"/>
            <w:b/>
            <w:bCs/>
          </w:rPr>
          <w:t>www.surveymonkey.com</w:t>
        </w:r>
      </w:hyperlink>
    </w:p>
    <w:p w:rsidR="002926CC" w:rsidRPr="00F33084" w:rsidRDefault="002926CC" w:rsidP="0066772A">
      <w:pPr>
        <w:numPr>
          <w:ilvl w:val="2"/>
          <w:numId w:val="58"/>
        </w:numPr>
      </w:pPr>
      <w:r w:rsidRPr="00F33084">
        <w:rPr>
          <w:b/>
          <w:bCs/>
        </w:rPr>
        <w:t>Zoomerang—</w:t>
      </w:r>
      <w:hyperlink r:id="rId197" w:history="1">
        <w:r w:rsidR="00816046" w:rsidRPr="002B3FAA">
          <w:rPr>
            <w:rStyle w:val="Hyperlink"/>
            <w:b/>
            <w:bCs/>
          </w:rPr>
          <w:t>www.zoomerang.com</w:t>
        </w:r>
      </w:hyperlink>
    </w:p>
    <w:p w:rsidR="00AB36A8" w:rsidRDefault="002926CC" w:rsidP="0066772A">
      <w:pPr>
        <w:numPr>
          <w:ilvl w:val="2"/>
          <w:numId w:val="58"/>
        </w:numPr>
      </w:pPr>
      <w:r w:rsidRPr="00F33084">
        <w:rPr>
          <w:b/>
          <w:bCs/>
        </w:rPr>
        <w:t>Survey Gizmo—</w:t>
      </w:r>
      <w:hyperlink r:id="rId198" w:history="1">
        <w:r w:rsidR="00816046" w:rsidRPr="002B3FAA">
          <w:rPr>
            <w:rStyle w:val="Hyperlink"/>
            <w:b/>
            <w:bCs/>
          </w:rPr>
          <w:t>www.surveygizmo.com</w:t>
        </w:r>
      </w:hyperlink>
    </w:p>
    <w:p w:rsidR="00B62AEB" w:rsidRDefault="00B62AEB" w:rsidP="00B62AEB">
      <w:pPr>
        <w:ind w:left="2160"/>
      </w:pPr>
    </w:p>
    <w:p w:rsidR="00B62AEB" w:rsidRPr="00B62AEB" w:rsidRDefault="00B62AEB" w:rsidP="00B62AEB">
      <w:pPr>
        <w:ind w:left="1440"/>
      </w:pPr>
      <w:r>
        <w:rPr>
          <w:bCs/>
        </w:rPr>
        <w:t>ACTE also provides a survey option through Constant Contact.  For more information about utilizing ACTE’s survey service, please contact ACTE headquarters.</w:t>
      </w:r>
    </w:p>
    <w:p w:rsidR="00AB36A8" w:rsidRPr="00F33084" w:rsidRDefault="00AB36A8" w:rsidP="000C66C7">
      <w:pPr>
        <w:ind w:left="2160"/>
      </w:pPr>
    </w:p>
    <w:p w:rsidR="00AB36A8" w:rsidRPr="00D4202C" w:rsidRDefault="0052704D" w:rsidP="0066772A">
      <w:pPr>
        <w:pStyle w:val="ListParagraph"/>
        <w:numPr>
          <w:ilvl w:val="0"/>
          <w:numId w:val="58"/>
        </w:numPr>
        <w:rPr>
          <w:b/>
        </w:rPr>
      </w:pPr>
      <w:r w:rsidRPr="00F33084">
        <w:rPr>
          <w:b/>
        </w:rPr>
        <w:t>State Annual Report</w:t>
      </w:r>
      <w:r w:rsidR="00816046" w:rsidRPr="00F33084">
        <w:rPr>
          <w:b/>
          <w:bCs/>
        </w:rPr>
        <w:t>—</w:t>
      </w:r>
      <w:r w:rsidRPr="00F33084">
        <w:t xml:space="preserve">Most people understand and expect Wall Street and publicly traded companies to issue an annual report. </w:t>
      </w:r>
      <w:r w:rsidR="00816046">
        <w:t>F</w:t>
      </w:r>
      <w:r w:rsidRPr="00F33084">
        <w:t xml:space="preserve">or obviously different reasons, </w:t>
      </w:r>
      <w:r w:rsidR="00816046">
        <w:t>association</w:t>
      </w:r>
      <w:r w:rsidR="00816046" w:rsidRPr="00F33084">
        <w:t xml:space="preserve">s </w:t>
      </w:r>
      <w:r w:rsidRPr="00F33084">
        <w:t xml:space="preserve">should also issue an annual report. An annual report is an excellent way to remind your members of the benefits they received over the course of the previous year. It can also pave the way for the future by explaining to members what </w:t>
      </w:r>
      <w:r w:rsidRPr="00F33084">
        <w:lastRenderedPageBreak/>
        <w:t xml:space="preserve">the </w:t>
      </w:r>
      <w:r w:rsidR="00816046">
        <w:t>association</w:t>
      </w:r>
      <w:r w:rsidR="00816046" w:rsidRPr="00F33084">
        <w:t xml:space="preserve">'s </w:t>
      </w:r>
      <w:r w:rsidRPr="00F33084">
        <w:t xml:space="preserve">priorities are and </w:t>
      </w:r>
      <w:r w:rsidR="00816046">
        <w:t xml:space="preserve">in </w:t>
      </w:r>
      <w:r w:rsidRPr="00F33084">
        <w:t xml:space="preserve">what activities the </w:t>
      </w:r>
      <w:r w:rsidR="00816046">
        <w:t>association</w:t>
      </w:r>
      <w:r w:rsidR="00816046" w:rsidRPr="00F33084">
        <w:t xml:space="preserve"> </w:t>
      </w:r>
      <w:r w:rsidRPr="00F33084">
        <w:t xml:space="preserve">will engage over the next 12 months. An annual report is also an excellent time to let the members know about the </w:t>
      </w:r>
      <w:r w:rsidR="00816046">
        <w:t>association</w:t>
      </w:r>
      <w:r w:rsidR="00816046" w:rsidRPr="00F33084">
        <w:t xml:space="preserve">'s </w:t>
      </w:r>
      <w:r w:rsidRPr="00F33084">
        <w:t xml:space="preserve">financial picture. ACTE at the national level has an independent audit done each year and publishes the auditor's final report in the magazine and on the Web site. In addition, ACTE provides copies of the annual report during the </w:t>
      </w:r>
      <w:r w:rsidR="009F7F69">
        <w:t>Association</w:t>
      </w:r>
      <w:r w:rsidRPr="00F33084">
        <w:t>'s Assembly of Delegates. As a non</w:t>
      </w:r>
      <w:r w:rsidR="00816046">
        <w:t>-</w:t>
      </w:r>
      <w:r w:rsidRPr="00F33084">
        <w:t xml:space="preserve">profit </w:t>
      </w:r>
      <w:r w:rsidR="00816046">
        <w:t>a</w:t>
      </w:r>
      <w:r w:rsidR="009F7F69">
        <w:t>ssociation</w:t>
      </w:r>
      <w:r w:rsidRPr="00F33084">
        <w:t xml:space="preserve">, it is important to let your members know how their dues are being spent and how well the </w:t>
      </w:r>
      <w:r w:rsidR="00816046">
        <w:t>association</w:t>
      </w:r>
      <w:r w:rsidR="00816046" w:rsidRPr="00F33084">
        <w:t xml:space="preserve"> </w:t>
      </w:r>
      <w:r w:rsidRPr="00F33084">
        <w:t>is being managed financially.</w:t>
      </w:r>
    </w:p>
    <w:p w:rsidR="00D4202C" w:rsidRPr="00F33084" w:rsidRDefault="00D4202C" w:rsidP="00D4202C">
      <w:pPr>
        <w:pStyle w:val="ListParagraph"/>
        <w:rPr>
          <w:b/>
        </w:rPr>
      </w:pPr>
    </w:p>
    <w:p w:rsidR="000F3E1E" w:rsidRPr="00F33084" w:rsidRDefault="0052704D" w:rsidP="002C1AD6">
      <w:pPr>
        <w:pStyle w:val="ListParagraph"/>
      </w:pPr>
      <w:r w:rsidRPr="00F33084">
        <w:t xml:space="preserve">Annual reports can take any number of forms. ACTE has traditionally developed a theme and showcased the </w:t>
      </w:r>
      <w:r w:rsidR="009F7F69">
        <w:t>Association</w:t>
      </w:r>
      <w:r w:rsidRPr="00F33084">
        <w:t xml:space="preserve">'s activities around that theme with bulleted lists. Other </w:t>
      </w:r>
      <w:r w:rsidR="00816046">
        <w:t>association</w:t>
      </w:r>
      <w:r w:rsidR="00816046" w:rsidRPr="00F33084">
        <w:t xml:space="preserve">s </w:t>
      </w:r>
      <w:r w:rsidRPr="00F33084">
        <w:t xml:space="preserve">have four-color, glossy paper publications that are more dialogue. And, of course, there is everything in between. To check out some other annual reports and to give you an idea of what they can be, visit </w:t>
      </w:r>
      <w:hyperlink r:id="rId199" w:history="1">
        <w:r w:rsidR="00DE688A" w:rsidRPr="0027091B">
          <w:rPr>
            <w:rStyle w:val="Hyperlink"/>
          </w:rPr>
          <w:t>http://www.nonprofitmarketingguide.com/resources/#</w:t>
        </w:r>
      </w:hyperlink>
      <w:r w:rsidR="00DE688A">
        <w:t xml:space="preserve"> </w:t>
      </w:r>
      <w:r w:rsidR="001D49EF">
        <w:t xml:space="preserve"> </w:t>
      </w:r>
      <w:r w:rsidR="00B050F7">
        <w:t xml:space="preserve">A copy of </w:t>
      </w:r>
      <w:hyperlink w:anchor="AnnualReport" w:history="1">
        <w:r w:rsidR="00B050F7" w:rsidRPr="00B050F7">
          <w:rPr>
            <w:rStyle w:val="Hyperlink"/>
          </w:rPr>
          <w:t>ACTE's Annual R</w:t>
        </w:r>
        <w:r w:rsidRPr="00B050F7">
          <w:rPr>
            <w:rStyle w:val="Hyperlink"/>
          </w:rPr>
          <w:t>eport</w:t>
        </w:r>
      </w:hyperlink>
      <w:r w:rsidRPr="00F33084">
        <w:t xml:space="preserve"> is also included</w:t>
      </w:r>
      <w:r w:rsidR="00B050F7">
        <w:t xml:space="preserve"> in the Appendix.</w:t>
      </w:r>
      <w:r w:rsidR="000F3E1E" w:rsidRPr="00F33084">
        <w:br w:type="page"/>
      </w:r>
    </w:p>
    <w:p w:rsidR="000F3E1E" w:rsidRPr="00F33084" w:rsidRDefault="000F3E1E" w:rsidP="007035A7">
      <w:pPr>
        <w:pStyle w:val="ACTEHeading"/>
      </w:pPr>
      <w:bookmarkStart w:id="82" w:name="_Toc321398050"/>
      <w:r w:rsidRPr="00F33084">
        <w:lastRenderedPageBreak/>
        <w:t>State Conference Materials</w:t>
      </w:r>
      <w:bookmarkEnd w:id="82"/>
    </w:p>
    <w:p w:rsidR="000F3E1E" w:rsidRPr="00F33084" w:rsidRDefault="000F3E1E" w:rsidP="000C66C7">
      <w:pPr>
        <w:rPr>
          <w:bCs/>
        </w:rPr>
      </w:pPr>
    </w:p>
    <w:p w:rsidR="000F3E1E" w:rsidRDefault="000F3E1E" w:rsidP="000C66C7">
      <w:pPr>
        <w:rPr>
          <w:bCs/>
        </w:rPr>
      </w:pPr>
      <w:r w:rsidRPr="00F33084">
        <w:rPr>
          <w:bCs/>
        </w:rPr>
        <w:t xml:space="preserve">Working together, ACTE and the state </w:t>
      </w:r>
      <w:r w:rsidR="00816046">
        <w:rPr>
          <w:bCs/>
        </w:rPr>
        <w:t>association</w:t>
      </w:r>
      <w:r w:rsidR="00816046" w:rsidRPr="00F33084">
        <w:rPr>
          <w:bCs/>
        </w:rPr>
        <w:t xml:space="preserve">s </w:t>
      </w:r>
      <w:r w:rsidR="00DE688A">
        <w:rPr>
          <w:bCs/>
        </w:rPr>
        <w:t>can have a tremendous e</w:t>
      </w:r>
      <w:r w:rsidRPr="00F33084">
        <w:rPr>
          <w:bCs/>
        </w:rPr>
        <w:t xml:space="preserve">ffect on the CTE community. In addition to the marketing services and unification benefits/services that can help state </w:t>
      </w:r>
      <w:r w:rsidR="00816046">
        <w:rPr>
          <w:bCs/>
        </w:rPr>
        <w:t>association</w:t>
      </w:r>
      <w:r w:rsidR="00816046" w:rsidRPr="00F33084">
        <w:rPr>
          <w:bCs/>
        </w:rPr>
        <w:t xml:space="preserve">s </w:t>
      </w:r>
      <w:r w:rsidRPr="00F33084">
        <w:rPr>
          <w:bCs/>
        </w:rPr>
        <w:t xml:space="preserve">market their conferences and </w:t>
      </w:r>
      <w:r w:rsidR="00F83DF8" w:rsidRPr="00F33084">
        <w:rPr>
          <w:bCs/>
        </w:rPr>
        <w:t>events</w:t>
      </w:r>
      <w:r w:rsidR="00816046">
        <w:rPr>
          <w:bCs/>
        </w:rPr>
        <w:t>,</w:t>
      </w:r>
      <w:r w:rsidR="00816046" w:rsidRPr="00F33084">
        <w:rPr>
          <w:bCs/>
        </w:rPr>
        <w:t xml:space="preserve"> </w:t>
      </w:r>
      <w:r w:rsidRPr="00F33084">
        <w:rPr>
          <w:bCs/>
        </w:rPr>
        <w:t xml:space="preserve">ACTE has a number of resources that it can send to state </w:t>
      </w:r>
      <w:r w:rsidR="00816046">
        <w:rPr>
          <w:bCs/>
        </w:rPr>
        <w:t>association</w:t>
      </w:r>
      <w:r w:rsidR="00816046" w:rsidRPr="00F33084">
        <w:rPr>
          <w:bCs/>
        </w:rPr>
        <w:t>s</w:t>
      </w:r>
      <w:r w:rsidRPr="00F33084">
        <w:rPr>
          <w:bCs/>
        </w:rPr>
        <w:t>, including:</w:t>
      </w:r>
    </w:p>
    <w:p w:rsidR="00816046" w:rsidRPr="00F33084" w:rsidRDefault="00816046" w:rsidP="000C66C7"/>
    <w:p w:rsidR="000F3E1E" w:rsidRPr="00F33084" w:rsidRDefault="000F3E1E" w:rsidP="0066772A">
      <w:pPr>
        <w:numPr>
          <w:ilvl w:val="0"/>
          <w:numId w:val="39"/>
        </w:numPr>
      </w:pPr>
      <w:r w:rsidRPr="00F33084">
        <w:rPr>
          <w:bCs/>
        </w:rPr>
        <w:t>Customized membership forms</w:t>
      </w:r>
      <w:r w:rsidRPr="00F33084">
        <w:t xml:space="preserve"> </w:t>
      </w:r>
    </w:p>
    <w:p w:rsidR="000F3E1E" w:rsidRPr="00F33084" w:rsidRDefault="000F3E1E" w:rsidP="0066772A">
      <w:pPr>
        <w:numPr>
          <w:ilvl w:val="0"/>
          <w:numId w:val="39"/>
        </w:numPr>
      </w:pPr>
      <w:r w:rsidRPr="00F33084">
        <w:rPr>
          <w:bCs/>
        </w:rPr>
        <w:t>Copies of ACTE's magazine</w:t>
      </w:r>
      <w:r w:rsidRPr="00F33084">
        <w:t xml:space="preserve"> </w:t>
      </w:r>
    </w:p>
    <w:p w:rsidR="000F3E1E" w:rsidRPr="00F33084" w:rsidRDefault="000F3E1E" w:rsidP="0066772A">
      <w:pPr>
        <w:numPr>
          <w:ilvl w:val="0"/>
          <w:numId w:val="39"/>
        </w:numPr>
      </w:pPr>
      <w:r w:rsidRPr="00F33084">
        <w:rPr>
          <w:bCs/>
        </w:rPr>
        <w:t>Membership brochures</w:t>
      </w:r>
      <w:r w:rsidRPr="00F33084">
        <w:t xml:space="preserve"> </w:t>
      </w:r>
    </w:p>
    <w:p w:rsidR="000F3E1E" w:rsidRPr="00F33084" w:rsidRDefault="000F3E1E" w:rsidP="0066772A">
      <w:pPr>
        <w:numPr>
          <w:ilvl w:val="0"/>
          <w:numId w:val="39"/>
        </w:numPr>
      </w:pPr>
      <w:r w:rsidRPr="00F33084">
        <w:rPr>
          <w:bCs/>
        </w:rPr>
        <w:t>Speakers</w:t>
      </w:r>
    </w:p>
    <w:p w:rsidR="000F3E1E" w:rsidRPr="00F33084" w:rsidRDefault="000F3E1E" w:rsidP="000C66C7">
      <w:pPr>
        <w:ind w:left="480"/>
      </w:pPr>
    </w:p>
    <w:p w:rsidR="000F3E1E" w:rsidRPr="00F33084" w:rsidRDefault="000F3E1E" w:rsidP="000C66C7">
      <w:r w:rsidRPr="00F33084">
        <w:rPr>
          <w:bCs/>
        </w:rPr>
        <w:t xml:space="preserve">The most effective action the state </w:t>
      </w:r>
      <w:r w:rsidR="00816046">
        <w:rPr>
          <w:bCs/>
        </w:rPr>
        <w:t>association</w:t>
      </w:r>
      <w:r w:rsidR="00816046" w:rsidRPr="00F33084">
        <w:rPr>
          <w:bCs/>
        </w:rPr>
        <w:t xml:space="preserve"> </w:t>
      </w:r>
      <w:r w:rsidRPr="00F33084">
        <w:rPr>
          <w:bCs/>
        </w:rPr>
        <w:t xml:space="preserve">can make is to keep ACTE informed of conference and event dates. As those dates approach, the state </w:t>
      </w:r>
      <w:r w:rsidR="00816046">
        <w:rPr>
          <w:bCs/>
        </w:rPr>
        <w:t>association</w:t>
      </w:r>
      <w:r w:rsidR="00816046" w:rsidRPr="00F33084">
        <w:rPr>
          <w:bCs/>
        </w:rPr>
        <w:t xml:space="preserve"> </w:t>
      </w:r>
      <w:r w:rsidRPr="00F33084">
        <w:rPr>
          <w:bCs/>
        </w:rPr>
        <w:t xml:space="preserve">can request information and resources from ACTE by completing a </w:t>
      </w:r>
      <w:hyperlink w:anchor="StateConf" w:history="1">
        <w:r w:rsidRPr="00B050F7">
          <w:rPr>
            <w:rStyle w:val="Hyperlink"/>
            <w:bCs/>
          </w:rPr>
          <w:t>request form</w:t>
        </w:r>
      </w:hyperlink>
      <w:r w:rsidRPr="00F33084">
        <w:rPr>
          <w:bCs/>
        </w:rPr>
        <w:t>. Completing this form will ensure that you receive the materials you need in a timely fashion.</w:t>
      </w:r>
      <w:r w:rsidRPr="00F33084">
        <w:rPr>
          <w:bCs/>
        </w:rPr>
        <w:br w:type="textWrapping" w:clear="all"/>
      </w:r>
    </w:p>
    <w:p w:rsidR="002926CC" w:rsidRPr="00F33084" w:rsidRDefault="001D49EF" w:rsidP="000C66C7">
      <w:r>
        <w:t xml:space="preserve"> </w:t>
      </w:r>
    </w:p>
    <w:p w:rsidR="002926CC" w:rsidRPr="00F33084" w:rsidRDefault="001D49EF" w:rsidP="000C66C7">
      <w:pPr>
        <w:jc w:val="center"/>
      </w:pPr>
      <w:r>
        <w:t xml:space="preserve"> </w:t>
      </w:r>
    </w:p>
    <w:p w:rsidR="002926CC" w:rsidRPr="00F33084" w:rsidRDefault="001D49EF" w:rsidP="000C66C7">
      <w:pPr>
        <w:jc w:val="center"/>
      </w:pPr>
      <w:r>
        <w:t xml:space="preserve"> </w:t>
      </w:r>
    </w:p>
    <w:p w:rsidR="002926CC" w:rsidRPr="00F33084" w:rsidRDefault="001D49EF" w:rsidP="000C66C7">
      <w:pPr>
        <w:jc w:val="center"/>
      </w:pPr>
      <w:r>
        <w:t xml:space="preserve"> </w:t>
      </w:r>
    </w:p>
    <w:p w:rsidR="002926CC" w:rsidRPr="00F33084" w:rsidRDefault="001D49EF" w:rsidP="000C66C7">
      <w:pPr>
        <w:jc w:val="center"/>
      </w:pPr>
      <w:r>
        <w:t xml:space="preserve"> </w:t>
      </w:r>
    </w:p>
    <w:p w:rsidR="002926CC" w:rsidRPr="00F33084" w:rsidRDefault="001D49EF" w:rsidP="000C66C7">
      <w:pPr>
        <w:jc w:val="center"/>
      </w:pPr>
      <w:r>
        <w:t xml:space="preserve"> </w:t>
      </w:r>
    </w:p>
    <w:p w:rsidR="002926CC" w:rsidRPr="00F33084" w:rsidRDefault="001D49EF" w:rsidP="000C66C7">
      <w:pPr>
        <w:jc w:val="center"/>
      </w:pPr>
      <w:r>
        <w:t xml:space="preserve"> </w:t>
      </w:r>
    </w:p>
    <w:p w:rsidR="002926CC" w:rsidRPr="00F33084" w:rsidRDefault="001D49EF" w:rsidP="000C66C7">
      <w:pPr>
        <w:jc w:val="center"/>
      </w:pPr>
      <w:r>
        <w:t xml:space="preserve"> </w:t>
      </w:r>
    </w:p>
    <w:p w:rsidR="002926CC" w:rsidRPr="00F33084" w:rsidRDefault="001D49EF" w:rsidP="000C66C7">
      <w:pPr>
        <w:jc w:val="center"/>
      </w:pPr>
      <w:r>
        <w:t xml:space="preserve"> </w:t>
      </w:r>
    </w:p>
    <w:p w:rsidR="002926CC" w:rsidRPr="00F33084" w:rsidRDefault="001D49EF" w:rsidP="000C66C7">
      <w:pPr>
        <w:jc w:val="center"/>
      </w:pPr>
      <w:r>
        <w:rPr>
          <w:b/>
          <w:bCs/>
        </w:rPr>
        <w:t xml:space="preserve"> </w:t>
      </w:r>
    </w:p>
    <w:p w:rsidR="002926CC" w:rsidRPr="00F33084" w:rsidRDefault="001D49EF" w:rsidP="000C66C7">
      <w:pPr>
        <w:jc w:val="center"/>
      </w:pPr>
      <w:r>
        <w:rPr>
          <w:b/>
          <w:bCs/>
        </w:rPr>
        <w:t xml:space="preserve"> </w:t>
      </w:r>
    </w:p>
    <w:p w:rsidR="002926CC" w:rsidRPr="00F33084" w:rsidRDefault="002926CC" w:rsidP="000C66C7">
      <w:pPr>
        <w:jc w:val="center"/>
      </w:pPr>
      <w:r w:rsidRPr="00F33084">
        <w:rPr>
          <w:b/>
          <w:bCs/>
          <w:color w:val="009682"/>
        </w:rPr>
        <w:t> </w:t>
      </w: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A6560" w:rsidRPr="00F33084" w:rsidRDefault="00AA6560" w:rsidP="00AA6560">
      <w:pPr>
        <w:suppressAutoHyphens/>
        <w:jc w:val="center"/>
      </w:pPr>
    </w:p>
    <w:p w:rsidR="00A428B3" w:rsidRDefault="00A428B3" w:rsidP="000C66C7">
      <w:pPr>
        <w:pStyle w:val="ACTESectionHeading"/>
        <w:spacing w:before="0" w:after="0"/>
      </w:pPr>
      <w:bookmarkStart w:id="83" w:name="_Toc321398051"/>
      <w:r>
        <w:t>Management</w:t>
      </w:r>
      <w:bookmarkEnd w:id="83"/>
    </w:p>
    <w:p w:rsidR="00BE1ACB" w:rsidRPr="00F33084" w:rsidRDefault="00385C5E" w:rsidP="007035A7">
      <w:pPr>
        <w:pStyle w:val="ACTEHeading"/>
      </w:pPr>
      <w:r w:rsidRPr="00F33084">
        <w:br w:type="page"/>
      </w:r>
      <w:bookmarkStart w:id="84" w:name="_Toc321398052"/>
      <w:r w:rsidR="009F7F69">
        <w:lastRenderedPageBreak/>
        <w:t>Association</w:t>
      </w:r>
      <w:r w:rsidRPr="00F33084">
        <w:t xml:space="preserve"> Management</w:t>
      </w:r>
      <w:bookmarkEnd w:id="84"/>
    </w:p>
    <w:p w:rsidR="00B14E47" w:rsidRDefault="00B14E47" w:rsidP="000C66C7"/>
    <w:p w:rsidR="00272CF5" w:rsidRPr="00F33084" w:rsidRDefault="00272CF5" w:rsidP="000C66C7">
      <w:r w:rsidRPr="00F33084">
        <w:t xml:space="preserve">Managing an </w:t>
      </w:r>
      <w:r w:rsidR="00F01AAB">
        <w:t>association</w:t>
      </w:r>
      <w:r w:rsidR="00F01AAB" w:rsidRPr="00F33084">
        <w:t xml:space="preserve"> </w:t>
      </w:r>
      <w:r w:rsidRPr="00F33084">
        <w:t>is similar to managing a business.</w:t>
      </w:r>
      <w:r w:rsidR="001D49EF">
        <w:t xml:space="preserve"> </w:t>
      </w:r>
      <w:r w:rsidRPr="00F33084">
        <w:t xml:space="preserve">Once the </w:t>
      </w:r>
      <w:r w:rsidR="00F01AAB">
        <w:t>b</w:t>
      </w:r>
      <w:r w:rsidR="00F01AAB" w:rsidRPr="00F33084">
        <w:t xml:space="preserve">oard </w:t>
      </w:r>
      <w:r w:rsidRPr="00F33084">
        <w:t>articulates the core purpose, vision and strategic priorities, a workforce needs to be put into to identify strategies/tactics and implement the program of work.</w:t>
      </w:r>
    </w:p>
    <w:p w:rsidR="00272CF5" w:rsidRPr="00F33084" w:rsidRDefault="00272CF5" w:rsidP="000C66C7"/>
    <w:p w:rsidR="00272CF5" w:rsidRPr="00F33084" w:rsidRDefault="00272CF5" w:rsidP="000C66C7">
      <w:r w:rsidRPr="00F33084">
        <w:t xml:space="preserve">The </w:t>
      </w:r>
      <w:r w:rsidR="00F01AAB">
        <w:t>association</w:t>
      </w:r>
      <w:r w:rsidR="00F01AAB" w:rsidRPr="00F33084">
        <w:t xml:space="preserve"> </w:t>
      </w:r>
      <w:r w:rsidRPr="00F33084">
        <w:t xml:space="preserve">workforce can be </w:t>
      </w:r>
      <w:r w:rsidR="009F7F69">
        <w:t>composed</w:t>
      </w:r>
      <w:r w:rsidRPr="00F33084">
        <w:t xml:space="preserve"> of volunteers, paid staff or a combination of both.</w:t>
      </w:r>
    </w:p>
    <w:p w:rsidR="00272CF5" w:rsidRPr="00F33084" w:rsidRDefault="00272CF5" w:rsidP="000C66C7"/>
    <w:p w:rsidR="00272CF5" w:rsidRDefault="00272CF5" w:rsidP="000C66C7">
      <w:r w:rsidRPr="00F33084">
        <w:t>Possible functions that would be incl</w:t>
      </w:r>
      <w:r w:rsidR="007135D3">
        <w:t>uded in your work plan include:</w:t>
      </w:r>
    </w:p>
    <w:p w:rsidR="00F01AAB" w:rsidRPr="00F33084" w:rsidRDefault="00F01AAB" w:rsidP="000C66C7"/>
    <w:p w:rsidR="00272CF5" w:rsidRPr="00F33084" w:rsidRDefault="00272CF5" w:rsidP="0066772A">
      <w:pPr>
        <w:pStyle w:val="ListParagraph"/>
        <w:numPr>
          <w:ilvl w:val="0"/>
          <w:numId w:val="65"/>
        </w:numPr>
      </w:pPr>
      <w:r w:rsidRPr="00F33084">
        <w:t>Membership Processing</w:t>
      </w:r>
      <w:r w:rsidR="00EA2FD0" w:rsidRPr="00EA2FD0">
        <w:rPr>
          <w:bCs/>
        </w:rPr>
        <w:t>—</w:t>
      </w:r>
      <w:r w:rsidR="00F01AAB">
        <w:t>C</w:t>
      </w:r>
      <w:r w:rsidRPr="00F33084">
        <w:t>ollection of dues, renewals, membership rosters, change of address</w:t>
      </w:r>
    </w:p>
    <w:p w:rsidR="00272CF5" w:rsidRPr="00F33084" w:rsidRDefault="00272CF5" w:rsidP="0066772A">
      <w:pPr>
        <w:pStyle w:val="ListParagraph"/>
        <w:numPr>
          <w:ilvl w:val="0"/>
          <w:numId w:val="65"/>
        </w:numPr>
      </w:pPr>
      <w:r w:rsidRPr="00F33084">
        <w:t>Financial Management</w:t>
      </w:r>
      <w:r w:rsidR="00F01AAB" w:rsidRPr="00F01AAB">
        <w:rPr>
          <w:bCs/>
        </w:rPr>
        <w:t>—</w:t>
      </w:r>
      <w:r w:rsidR="00F01AAB">
        <w:t>I</w:t>
      </w:r>
      <w:r w:rsidRPr="00F33084">
        <w:t>nvoice payment, billing, maintenance of checking account, preparation of monthly financial statements, investment management, tax preparation</w:t>
      </w:r>
    </w:p>
    <w:p w:rsidR="00272CF5" w:rsidRPr="00F33084" w:rsidRDefault="00272CF5" w:rsidP="0066772A">
      <w:pPr>
        <w:pStyle w:val="ListParagraph"/>
        <w:numPr>
          <w:ilvl w:val="0"/>
          <w:numId w:val="65"/>
        </w:numPr>
      </w:pPr>
      <w:r w:rsidRPr="00F33084">
        <w:t>Meeting Planning</w:t>
      </w:r>
      <w:r w:rsidR="00F01AAB" w:rsidRPr="00F01AAB">
        <w:rPr>
          <w:bCs/>
        </w:rPr>
        <w:t>—</w:t>
      </w:r>
      <w:r w:rsidR="00F01AAB">
        <w:t>H</w:t>
      </w:r>
      <w:r w:rsidRPr="00F33084">
        <w:t>otel logistics, registration processing, program development, marketing</w:t>
      </w:r>
    </w:p>
    <w:p w:rsidR="00272CF5" w:rsidRPr="00F33084" w:rsidRDefault="00272CF5" w:rsidP="0066772A">
      <w:pPr>
        <w:pStyle w:val="ListParagraph"/>
        <w:numPr>
          <w:ilvl w:val="0"/>
          <w:numId w:val="65"/>
        </w:numPr>
      </w:pPr>
      <w:r w:rsidRPr="00F33084">
        <w:t>Newsletter editor (print or electronic)</w:t>
      </w:r>
    </w:p>
    <w:p w:rsidR="00272CF5" w:rsidRPr="00F33084" w:rsidRDefault="00272CF5" w:rsidP="0066772A">
      <w:pPr>
        <w:pStyle w:val="ListParagraph"/>
        <w:numPr>
          <w:ilvl w:val="0"/>
          <w:numId w:val="65"/>
        </w:numPr>
      </w:pPr>
      <w:r w:rsidRPr="00F33084">
        <w:t>Marketing</w:t>
      </w:r>
      <w:r w:rsidR="00F01AAB" w:rsidRPr="00F01AAB">
        <w:rPr>
          <w:bCs/>
        </w:rPr>
        <w:t>—</w:t>
      </w:r>
      <w:r w:rsidR="00F01AAB">
        <w:t>P</w:t>
      </w:r>
      <w:r w:rsidRPr="00F33084">
        <w:t>rograms, membership</w:t>
      </w:r>
    </w:p>
    <w:p w:rsidR="00272CF5" w:rsidRPr="00F33084" w:rsidRDefault="00272CF5" w:rsidP="0066772A">
      <w:pPr>
        <w:pStyle w:val="ListParagraph"/>
        <w:numPr>
          <w:ilvl w:val="0"/>
          <w:numId w:val="65"/>
        </w:numPr>
      </w:pPr>
      <w:r w:rsidRPr="00F33084">
        <w:t>Grassroots activities</w:t>
      </w:r>
    </w:p>
    <w:p w:rsidR="00272CF5" w:rsidRPr="00F33084" w:rsidRDefault="00584AA5" w:rsidP="0066772A">
      <w:pPr>
        <w:pStyle w:val="ListParagraph"/>
        <w:numPr>
          <w:ilvl w:val="0"/>
          <w:numId w:val="65"/>
        </w:numPr>
      </w:pPr>
      <w:r>
        <w:t>Web site</w:t>
      </w:r>
      <w:r w:rsidR="00F01AAB" w:rsidRPr="00F01AAB">
        <w:rPr>
          <w:bCs/>
        </w:rPr>
        <w:t>—</w:t>
      </w:r>
      <w:r w:rsidR="00F01AAB" w:rsidRPr="00084A38">
        <w:rPr>
          <w:bCs/>
        </w:rPr>
        <w:t>D</w:t>
      </w:r>
      <w:r w:rsidR="00272CF5" w:rsidRPr="00084A38">
        <w:t>e</w:t>
      </w:r>
      <w:r w:rsidR="00272CF5" w:rsidRPr="00F33084">
        <w:t>velopment, maintenance</w:t>
      </w:r>
    </w:p>
    <w:p w:rsidR="00272CF5" w:rsidRPr="00F33084" w:rsidRDefault="00272CF5" w:rsidP="0066772A">
      <w:pPr>
        <w:pStyle w:val="ListParagraph"/>
        <w:numPr>
          <w:ilvl w:val="0"/>
          <w:numId w:val="65"/>
        </w:numPr>
      </w:pPr>
      <w:r w:rsidRPr="00F33084">
        <w:t>Media Relations</w:t>
      </w:r>
    </w:p>
    <w:p w:rsidR="00272CF5" w:rsidRPr="00F33084" w:rsidRDefault="009F7F69" w:rsidP="0066772A">
      <w:pPr>
        <w:pStyle w:val="ListParagraph"/>
        <w:numPr>
          <w:ilvl w:val="0"/>
          <w:numId w:val="65"/>
        </w:numPr>
      </w:pPr>
      <w:r>
        <w:t>Award</w:t>
      </w:r>
      <w:r w:rsidR="00272CF5" w:rsidRPr="00F33084">
        <w:t>s</w:t>
      </w:r>
    </w:p>
    <w:p w:rsidR="00272CF5" w:rsidRPr="00F33084" w:rsidRDefault="00272CF5" w:rsidP="0066772A">
      <w:pPr>
        <w:pStyle w:val="ListParagraph"/>
        <w:numPr>
          <w:ilvl w:val="0"/>
          <w:numId w:val="65"/>
        </w:numPr>
      </w:pPr>
      <w:r w:rsidRPr="00F33084">
        <w:t>Advertising</w:t>
      </w:r>
    </w:p>
    <w:p w:rsidR="00272CF5" w:rsidRPr="00F33084" w:rsidRDefault="00272CF5" w:rsidP="000C66C7"/>
    <w:p w:rsidR="00272CF5" w:rsidRPr="00F33084" w:rsidRDefault="00272CF5" w:rsidP="000C66C7">
      <w:r w:rsidRPr="00F33084">
        <w:t xml:space="preserve">It is important that assignments for these functions be made and maintained if the </w:t>
      </w:r>
      <w:r w:rsidR="00F01AAB">
        <w:t>association</w:t>
      </w:r>
      <w:r w:rsidR="00F01AAB" w:rsidRPr="00F33084">
        <w:t xml:space="preserve"> </w:t>
      </w:r>
      <w:r w:rsidRPr="00F33084">
        <w:t>is to operate efficiently and effectively.</w:t>
      </w:r>
      <w:r w:rsidR="001D49EF">
        <w:t xml:space="preserve"> </w:t>
      </w:r>
      <w:r w:rsidRPr="00F33084">
        <w:t xml:space="preserve">A description, including responsibilities and parameters of </w:t>
      </w:r>
      <w:r w:rsidR="00F01AAB" w:rsidRPr="00F33084">
        <w:t>decision</w:t>
      </w:r>
      <w:r w:rsidR="00F01AAB">
        <w:t>-</w:t>
      </w:r>
      <w:r w:rsidRPr="00F33084">
        <w:t>making, should be written and provided to the person responsible for the function(s).</w:t>
      </w:r>
    </w:p>
    <w:p w:rsidR="00272CF5" w:rsidRPr="00F33084" w:rsidRDefault="00272CF5" w:rsidP="000C66C7"/>
    <w:p w:rsidR="00272CF5" w:rsidRPr="00F33084" w:rsidRDefault="00272CF5" w:rsidP="000C66C7">
      <w:r w:rsidRPr="00F33084">
        <w:t xml:space="preserve">If the state </w:t>
      </w:r>
      <w:r w:rsidR="00F01AAB">
        <w:t>association</w:t>
      </w:r>
      <w:r w:rsidR="00F01AAB" w:rsidRPr="00F33084">
        <w:t xml:space="preserve">’s </w:t>
      </w:r>
      <w:r w:rsidRPr="00F33084">
        <w:t xml:space="preserve">workforce consists of member volunteers, job descriptions and expectations should be tempered by the knowledge that they have </w:t>
      </w:r>
      <w:r w:rsidR="00F01AAB" w:rsidRPr="00F33084">
        <w:t>full</w:t>
      </w:r>
      <w:r w:rsidR="00F01AAB">
        <w:t>-</w:t>
      </w:r>
      <w:r w:rsidRPr="00F33084">
        <w:t>time jobs.</w:t>
      </w:r>
      <w:r w:rsidR="001D49EF">
        <w:t xml:space="preserve"> </w:t>
      </w:r>
      <w:r w:rsidRPr="00F33084">
        <w:t>See the section on working with volunteers under Governance.</w:t>
      </w:r>
    </w:p>
    <w:p w:rsidR="00272CF5" w:rsidRPr="00F33084" w:rsidRDefault="00272CF5" w:rsidP="000C66C7"/>
    <w:p w:rsidR="00272CF5" w:rsidRPr="00F33084" w:rsidRDefault="00272CF5" w:rsidP="000C66C7">
      <w:pPr>
        <w:pStyle w:val="ACTESubheading"/>
      </w:pPr>
      <w:r w:rsidRPr="00F33084">
        <w:t>Deciding If You Need Paid Staff</w:t>
      </w:r>
    </w:p>
    <w:p w:rsidR="00272CF5" w:rsidRPr="00F33084" w:rsidRDefault="00272CF5" w:rsidP="000C66C7">
      <w:r w:rsidRPr="00F33084">
        <w:rPr>
          <w:rFonts w:cs="Arial"/>
        </w:rPr>
        <w:t xml:space="preserve">There are several factors a state </w:t>
      </w:r>
      <w:r w:rsidR="00F01AAB">
        <w:rPr>
          <w:rFonts w:cs="Arial"/>
        </w:rPr>
        <w:t>association</w:t>
      </w:r>
      <w:r w:rsidR="00F01AAB" w:rsidRPr="00F33084">
        <w:rPr>
          <w:rFonts w:cs="Arial"/>
        </w:rPr>
        <w:t xml:space="preserve"> </w:t>
      </w:r>
      <w:r w:rsidRPr="00F33084">
        <w:rPr>
          <w:rFonts w:cs="Arial"/>
        </w:rPr>
        <w:t xml:space="preserve">needs to consider in taking the step to hire an </w:t>
      </w:r>
      <w:r w:rsidR="00F01AAB">
        <w:rPr>
          <w:rFonts w:cs="Arial"/>
        </w:rPr>
        <w:t>e</w:t>
      </w:r>
      <w:r w:rsidR="00F01AAB" w:rsidRPr="00F33084">
        <w:rPr>
          <w:rFonts w:cs="Arial"/>
        </w:rPr>
        <w:t xml:space="preserve">xecutive </w:t>
      </w:r>
      <w:r w:rsidR="00F01AAB">
        <w:rPr>
          <w:rFonts w:cs="Arial"/>
        </w:rPr>
        <w:t>d</w:t>
      </w:r>
      <w:r w:rsidR="00F01AAB" w:rsidRPr="00F33084">
        <w:rPr>
          <w:rFonts w:cs="Arial"/>
        </w:rPr>
        <w:t>irector</w:t>
      </w:r>
      <w:r w:rsidRPr="00F33084">
        <w:rPr>
          <w:rFonts w:cs="Arial"/>
        </w:rPr>
        <w:t>:</w:t>
      </w:r>
    </w:p>
    <w:p w:rsidR="00272CF5" w:rsidRPr="00F33084" w:rsidRDefault="00272CF5" w:rsidP="000C66C7">
      <w:r w:rsidRPr="00F33084">
        <w:t> </w:t>
      </w:r>
    </w:p>
    <w:p w:rsidR="00272CF5" w:rsidRPr="00F33084" w:rsidRDefault="00272CF5" w:rsidP="0066772A">
      <w:pPr>
        <w:pStyle w:val="ListParagraph"/>
        <w:numPr>
          <w:ilvl w:val="0"/>
          <w:numId w:val="60"/>
        </w:numPr>
        <w:ind w:left="720"/>
        <w:rPr>
          <w:rFonts w:cs="Arial"/>
        </w:rPr>
      </w:pPr>
      <w:r w:rsidRPr="00F33084">
        <w:rPr>
          <w:rFonts w:cs="Arial"/>
        </w:rPr>
        <w:t xml:space="preserve">Why does the </w:t>
      </w:r>
      <w:r w:rsidR="00F01AAB">
        <w:rPr>
          <w:rFonts w:cs="Arial"/>
        </w:rPr>
        <w:t>b</w:t>
      </w:r>
      <w:r w:rsidR="00F01AAB" w:rsidRPr="00F33084">
        <w:rPr>
          <w:rFonts w:cs="Arial"/>
        </w:rPr>
        <w:t xml:space="preserve">oard </w:t>
      </w:r>
      <w:r w:rsidRPr="00F33084">
        <w:rPr>
          <w:rFonts w:cs="Arial"/>
        </w:rPr>
        <w:t xml:space="preserve">think a paid </w:t>
      </w:r>
      <w:r w:rsidR="00F01AAB">
        <w:rPr>
          <w:rFonts w:cs="Arial"/>
        </w:rPr>
        <w:t>e</w:t>
      </w:r>
      <w:r w:rsidR="00F01AAB" w:rsidRPr="00F33084">
        <w:rPr>
          <w:rFonts w:cs="Arial"/>
        </w:rPr>
        <w:t xml:space="preserve">xecutive </w:t>
      </w:r>
      <w:r w:rsidR="00F01AAB">
        <w:rPr>
          <w:rFonts w:cs="Arial"/>
        </w:rPr>
        <w:t>d</w:t>
      </w:r>
      <w:r w:rsidR="00F01AAB" w:rsidRPr="00F33084">
        <w:rPr>
          <w:rFonts w:cs="Arial"/>
        </w:rPr>
        <w:t xml:space="preserve">irector </w:t>
      </w:r>
      <w:r w:rsidRPr="00F33084">
        <w:rPr>
          <w:rFonts w:cs="Arial"/>
        </w:rPr>
        <w:t>is needed?</w:t>
      </w:r>
      <w:r w:rsidR="001D49EF">
        <w:rPr>
          <w:rFonts w:cs="Arial"/>
        </w:rPr>
        <w:t xml:space="preserve"> </w:t>
      </w:r>
      <w:r w:rsidRPr="00F33084">
        <w:rPr>
          <w:rFonts w:cs="Arial"/>
        </w:rPr>
        <w:t>What specific tasks will the person be asked to undertake?</w:t>
      </w:r>
      <w:r w:rsidR="001D49EF">
        <w:rPr>
          <w:rFonts w:cs="Arial"/>
        </w:rPr>
        <w:t xml:space="preserve"> </w:t>
      </w:r>
      <w:r w:rsidRPr="00F33084">
        <w:rPr>
          <w:rFonts w:cs="Arial"/>
        </w:rPr>
        <w:t>Who is doing these tasks now?</w:t>
      </w:r>
      <w:r w:rsidR="001D49EF">
        <w:rPr>
          <w:rFonts w:cs="Arial"/>
        </w:rPr>
        <w:t xml:space="preserve"> </w:t>
      </w:r>
      <w:r w:rsidRPr="00F33084">
        <w:rPr>
          <w:rFonts w:cs="Arial"/>
        </w:rPr>
        <w:t>How will the transition occur between these two people?</w:t>
      </w:r>
    </w:p>
    <w:p w:rsidR="00272CF5" w:rsidRPr="00F33084" w:rsidRDefault="00272CF5" w:rsidP="0066772A">
      <w:pPr>
        <w:pStyle w:val="ListParagraph"/>
        <w:numPr>
          <w:ilvl w:val="0"/>
          <w:numId w:val="60"/>
        </w:numPr>
        <w:ind w:left="720"/>
        <w:rPr>
          <w:rFonts w:cs="Arial"/>
        </w:rPr>
      </w:pPr>
      <w:r w:rsidRPr="00F33084">
        <w:rPr>
          <w:rFonts w:cs="Arial"/>
        </w:rPr>
        <w:t xml:space="preserve">What are the expectations (outcomes) of the </w:t>
      </w:r>
      <w:r w:rsidR="00F01AAB">
        <w:rPr>
          <w:rFonts w:cs="Arial"/>
        </w:rPr>
        <w:t>b</w:t>
      </w:r>
      <w:r w:rsidR="00F01AAB" w:rsidRPr="00F33084">
        <w:rPr>
          <w:rFonts w:cs="Arial"/>
        </w:rPr>
        <w:t xml:space="preserve">oard </w:t>
      </w:r>
      <w:r w:rsidRPr="00F33084">
        <w:rPr>
          <w:rFonts w:cs="Arial"/>
        </w:rPr>
        <w:t>for this new staff person?</w:t>
      </w:r>
      <w:r w:rsidR="001D49EF">
        <w:rPr>
          <w:rFonts w:cs="Arial"/>
        </w:rPr>
        <w:t xml:space="preserve"> </w:t>
      </w:r>
      <w:r w:rsidRPr="00F33084">
        <w:rPr>
          <w:rFonts w:cs="Arial"/>
        </w:rPr>
        <w:t>How will you determine if the expectations have been met?</w:t>
      </w:r>
      <w:r w:rsidR="001D49EF">
        <w:rPr>
          <w:rFonts w:cs="Arial"/>
        </w:rPr>
        <w:t xml:space="preserve"> </w:t>
      </w:r>
      <w:r w:rsidRPr="00F33084">
        <w:rPr>
          <w:rFonts w:cs="Arial"/>
        </w:rPr>
        <w:t>Who will determine this?</w:t>
      </w:r>
    </w:p>
    <w:p w:rsidR="00272CF5" w:rsidRPr="00F33084" w:rsidRDefault="00272CF5" w:rsidP="0066772A">
      <w:pPr>
        <w:pStyle w:val="ListParagraph"/>
        <w:numPr>
          <w:ilvl w:val="0"/>
          <w:numId w:val="60"/>
        </w:numPr>
        <w:ind w:left="720"/>
        <w:rPr>
          <w:rFonts w:cs="Arial"/>
        </w:rPr>
      </w:pPr>
      <w:r w:rsidRPr="00F33084">
        <w:rPr>
          <w:rFonts w:cs="Arial"/>
        </w:rPr>
        <w:t>Where will the funding for this new position come from?</w:t>
      </w:r>
      <w:r w:rsidR="001D49EF">
        <w:rPr>
          <w:rFonts w:cs="Arial"/>
        </w:rPr>
        <w:t xml:space="preserve"> </w:t>
      </w:r>
      <w:r w:rsidRPr="00F33084">
        <w:rPr>
          <w:rFonts w:cs="Arial"/>
        </w:rPr>
        <w:t>Is additional revenue expected to be generated due to this person being hired?</w:t>
      </w:r>
      <w:r w:rsidR="001D49EF">
        <w:rPr>
          <w:rFonts w:cs="Arial"/>
        </w:rPr>
        <w:t xml:space="preserve"> </w:t>
      </w:r>
      <w:r w:rsidRPr="00F33084">
        <w:rPr>
          <w:rFonts w:cs="Arial"/>
        </w:rPr>
        <w:t>How soon will this revenue realistically be realized?</w:t>
      </w:r>
      <w:r w:rsidR="001D49EF">
        <w:rPr>
          <w:rFonts w:cs="Arial"/>
        </w:rPr>
        <w:t xml:space="preserve"> </w:t>
      </w:r>
      <w:r w:rsidRPr="00F33084">
        <w:rPr>
          <w:rFonts w:cs="Arial"/>
        </w:rPr>
        <w:t>Will there be any savings?</w:t>
      </w:r>
    </w:p>
    <w:p w:rsidR="00272CF5" w:rsidRPr="00F33084" w:rsidRDefault="00272CF5" w:rsidP="0066772A">
      <w:pPr>
        <w:pStyle w:val="ListParagraph"/>
        <w:numPr>
          <w:ilvl w:val="0"/>
          <w:numId w:val="60"/>
        </w:numPr>
        <w:ind w:left="720"/>
        <w:rPr>
          <w:rFonts w:cs="Arial"/>
        </w:rPr>
      </w:pPr>
      <w:r w:rsidRPr="00F33084">
        <w:rPr>
          <w:rFonts w:cs="Arial"/>
        </w:rPr>
        <w:t xml:space="preserve">What characteristics/qualities does the </w:t>
      </w:r>
      <w:r w:rsidR="00F01AAB">
        <w:rPr>
          <w:rFonts w:cs="Arial"/>
        </w:rPr>
        <w:t>b</w:t>
      </w:r>
      <w:r w:rsidR="00F01AAB" w:rsidRPr="00F33084">
        <w:rPr>
          <w:rFonts w:cs="Arial"/>
        </w:rPr>
        <w:t xml:space="preserve">oard </w:t>
      </w:r>
      <w:r w:rsidRPr="00F33084">
        <w:rPr>
          <w:rFonts w:cs="Arial"/>
        </w:rPr>
        <w:t>believe this person needs to possess?</w:t>
      </w:r>
      <w:r w:rsidR="001D49EF">
        <w:rPr>
          <w:rFonts w:cs="Arial"/>
        </w:rPr>
        <w:t xml:space="preserve"> </w:t>
      </w:r>
      <w:r w:rsidRPr="00F33084">
        <w:rPr>
          <w:rFonts w:cs="Arial"/>
        </w:rPr>
        <w:t>What knowledge and experience?</w:t>
      </w:r>
    </w:p>
    <w:p w:rsidR="00272CF5" w:rsidRPr="00F33084" w:rsidRDefault="00272CF5" w:rsidP="0066772A">
      <w:pPr>
        <w:pStyle w:val="ListParagraph"/>
        <w:numPr>
          <w:ilvl w:val="0"/>
          <w:numId w:val="60"/>
        </w:numPr>
        <w:ind w:left="720"/>
        <w:rPr>
          <w:rFonts w:cs="Arial"/>
        </w:rPr>
      </w:pPr>
      <w:r w:rsidRPr="00F33084">
        <w:rPr>
          <w:rFonts w:cs="Arial"/>
        </w:rPr>
        <w:t>What other resources will be needed for this position (i.e., computer, telephone, office space, printing, postage, benefits)?</w:t>
      </w:r>
    </w:p>
    <w:p w:rsidR="00B050F7" w:rsidRDefault="00272CF5" w:rsidP="0066772A">
      <w:pPr>
        <w:pStyle w:val="ListParagraph"/>
        <w:numPr>
          <w:ilvl w:val="0"/>
          <w:numId w:val="60"/>
        </w:numPr>
        <w:ind w:left="720"/>
        <w:rPr>
          <w:rFonts w:cs="Arial"/>
        </w:rPr>
      </w:pPr>
      <w:r w:rsidRPr="00F33084">
        <w:rPr>
          <w:rFonts w:cs="Arial"/>
        </w:rPr>
        <w:lastRenderedPageBreak/>
        <w:t xml:space="preserve">Will this position be </w:t>
      </w:r>
      <w:r w:rsidR="00F01AAB" w:rsidRPr="00F33084">
        <w:rPr>
          <w:rFonts w:cs="Arial"/>
        </w:rPr>
        <w:t>part</w:t>
      </w:r>
      <w:r w:rsidR="00F01AAB">
        <w:rPr>
          <w:rFonts w:cs="Arial"/>
        </w:rPr>
        <w:t>-</w:t>
      </w:r>
      <w:r w:rsidRPr="00F33084">
        <w:rPr>
          <w:rFonts w:cs="Arial"/>
        </w:rPr>
        <w:t xml:space="preserve">time (and what is meant by </w:t>
      </w:r>
      <w:r w:rsidR="00F01AAB">
        <w:rPr>
          <w:rFonts w:cs="Arial"/>
        </w:rPr>
        <w:t>“</w:t>
      </w:r>
      <w:r w:rsidR="00F01AAB" w:rsidRPr="00F33084">
        <w:rPr>
          <w:rFonts w:cs="Arial"/>
        </w:rPr>
        <w:t>part</w:t>
      </w:r>
      <w:r w:rsidR="00F01AAB">
        <w:rPr>
          <w:rFonts w:cs="Arial"/>
        </w:rPr>
        <w:t>-</w:t>
      </w:r>
      <w:r w:rsidRPr="00F33084">
        <w:rPr>
          <w:rFonts w:cs="Arial"/>
        </w:rPr>
        <w:t>time?</w:t>
      </w:r>
      <w:r w:rsidR="00F01AAB">
        <w:rPr>
          <w:rFonts w:cs="Arial"/>
        </w:rPr>
        <w:t>”</w:t>
      </w:r>
      <w:r w:rsidRPr="00F33084">
        <w:rPr>
          <w:rFonts w:cs="Arial"/>
        </w:rPr>
        <w:t>) or full time?</w:t>
      </w:r>
      <w:r w:rsidR="001D49EF">
        <w:rPr>
          <w:rFonts w:cs="Arial"/>
        </w:rPr>
        <w:t xml:space="preserve"> </w:t>
      </w:r>
      <w:r w:rsidRPr="00F33084">
        <w:rPr>
          <w:rFonts w:cs="Arial"/>
        </w:rPr>
        <w:t xml:space="preserve">Can the expectations be achieved via a </w:t>
      </w:r>
      <w:r w:rsidR="00F01AAB" w:rsidRPr="00F33084">
        <w:rPr>
          <w:rFonts w:cs="Arial"/>
        </w:rPr>
        <w:t>part</w:t>
      </w:r>
      <w:r w:rsidR="00F01AAB">
        <w:rPr>
          <w:rFonts w:cs="Arial"/>
        </w:rPr>
        <w:t>-</w:t>
      </w:r>
      <w:r w:rsidRPr="00F33084">
        <w:rPr>
          <w:rFonts w:cs="Arial"/>
        </w:rPr>
        <w:t>time position?</w:t>
      </w:r>
    </w:p>
    <w:p w:rsidR="00272CF5" w:rsidRPr="00B050F7" w:rsidRDefault="00272CF5" w:rsidP="0066772A">
      <w:pPr>
        <w:pStyle w:val="ListParagraph"/>
        <w:numPr>
          <w:ilvl w:val="0"/>
          <w:numId w:val="60"/>
        </w:numPr>
        <w:ind w:left="720"/>
        <w:rPr>
          <w:rFonts w:cs="Arial"/>
        </w:rPr>
      </w:pPr>
      <w:r w:rsidRPr="00B050F7">
        <w:rPr>
          <w:rFonts w:cs="Arial"/>
        </w:rPr>
        <w:t>Who will this person report to</w:t>
      </w:r>
      <w:r w:rsidR="00F01AAB">
        <w:rPr>
          <w:rFonts w:cs="Arial"/>
        </w:rPr>
        <w:t>,</w:t>
      </w:r>
      <w:r w:rsidRPr="00B050F7">
        <w:rPr>
          <w:rFonts w:cs="Arial"/>
        </w:rPr>
        <w:t xml:space="preserve"> and who will evaluate the person?</w:t>
      </w:r>
    </w:p>
    <w:p w:rsidR="00272CF5" w:rsidRPr="00F33084" w:rsidRDefault="00272CF5" w:rsidP="000C66C7">
      <w:r w:rsidRPr="00F33084">
        <w:t> </w:t>
      </w:r>
    </w:p>
    <w:p w:rsidR="00272CF5" w:rsidRPr="00F33084" w:rsidRDefault="00272CF5" w:rsidP="000C66C7">
      <w:pPr>
        <w:rPr>
          <w:rFonts w:cs="Arial"/>
        </w:rPr>
      </w:pPr>
      <w:r w:rsidRPr="00F33084">
        <w:rPr>
          <w:rFonts w:cs="Arial"/>
        </w:rPr>
        <w:t>The writing of the job description and the budget for this person should not be developed until the above questions are answered.</w:t>
      </w:r>
      <w:r w:rsidR="001D49EF">
        <w:rPr>
          <w:rFonts w:cs="Arial"/>
        </w:rPr>
        <w:t xml:space="preserve"> </w:t>
      </w:r>
      <w:r w:rsidRPr="00F33084">
        <w:rPr>
          <w:rFonts w:cs="Arial"/>
        </w:rPr>
        <w:t>All the questions are inter</w:t>
      </w:r>
      <w:r w:rsidR="00F01AAB">
        <w:rPr>
          <w:rFonts w:cs="Arial"/>
        </w:rPr>
        <w:t>-</w:t>
      </w:r>
      <w:r w:rsidRPr="00F33084">
        <w:rPr>
          <w:rFonts w:cs="Arial"/>
        </w:rPr>
        <w:t>related and will determine the type of person you need to hire and the job description.</w:t>
      </w:r>
      <w:r w:rsidR="001D49EF">
        <w:rPr>
          <w:rFonts w:cs="Arial"/>
        </w:rPr>
        <w:t xml:space="preserve"> </w:t>
      </w:r>
      <w:r w:rsidRPr="00F33084">
        <w:rPr>
          <w:rFonts w:cs="Arial"/>
        </w:rPr>
        <w:t>For example, if the primary task for this person is membership processing, you need to focus on someone with good organizational and computer skills.</w:t>
      </w:r>
      <w:r w:rsidR="001D49EF">
        <w:rPr>
          <w:rFonts w:cs="Arial"/>
        </w:rPr>
        <w:t xml:space="preserve"> </w:t>
      </w:r>
      <w:r w:rsidRPr="00F33084">
        <w:rPr>
          <w:rFonts w:cs="Arial"/>
        </w:rPr>
        <w:t xml:space="preserve">A person with strong strategic planning or CTE knowledge will not help the </w:t>
      </w:r>
      <w:r w:rsidR="00F01AAB">
        <w:rPr>
          <w:rFonts w:cs="Arial"/>
        </w:rPr>
        <w:t>b</w:t>
      </w:r>
      <w:r w:rsidR="00F01AAB" w:rsidRPr="00F33084">
        <w:rPr>
          <w:rFonts w:cs="Arial"/>
        </w:rPr>
        <w:t xml:space="preserve">oard </w:t>
      </w:r>
      <w:r w:rsidRPr="00F33084">
        <w:rPr>
          <w:rFonts w:cs="Arial"/>
        </w:rPr>
        <w:t>meet their expectations.</w:t>
      </w:r>
    </w:p>
    <w:p w:rsidR="00272CF5" w:rsidRPr="00F33084" w:rsidRDefault="00272CF5" w:rsidP="000C66C7">
      <w:pPr>
        <w:rPr>
          <w:rFonts w:cs="Arial"/>
        </w:rPr>
      </w:pPr>
    </w:p>
    <w:p w:rsidR="00272CF5" w:rsidRPr="00F33084" w:rsidRDefault="004C5B0F" w:rsidP="000C66C7">
      <w:pPr>
        <w:rPr>
          <w:rFonts w:cs="Arial"/>
        </w:rPr>
      </w:pPr>
      <w:hyperlink w:anchor="EDJob" w:history="1">
        <w:r w:rsidR="00272CF5" w:rsidRPr="00B050F7">
          <w:rPr>
            <w:rStyle w:val="Hyperlink"/>
            <w:rFonts w:cs="Arial"/>
          </w:rPr>
          <w:t>Sample job descriptions for Executive Directors</w:t>
        </w:r>
      </w:hyperlink>
      <w:r w:rsidR="00272CF5" w:rsidRPr="00B050F7">
        <w:rPr>
          <w:rFonts w:cs="Arial"/>
        </w:rPr>
        <w:t xml:space="preserve"> are provided in the Appendix.</w:t>
      </w:r>
    </w:p>
    <w:p w:rsidR="00272CF5" w:rsidRPr="00F33084" w:rsidRDefault="00272CF5" w:rsidP="000C66C7">
      <w:pPr>
        <w:rPr>
          <w:rFonts w:cs="Arial"/>
        </w:rPr>
      </w:pPr>
    </w:p>
    <w:p w:rsidR="00272CF5" w:rsidRPr="00F33084" w:rsidRDefault="00272CF5" w:rsidP="000C66C7">
      <w:pPr>
        <w:rPr>
          <w:rFonts w:cs="Arial"/>
        </w:rPr>
      </w:pPr>
      <w:r w:rsidRPr="00F33084">
        <w:rPr>
          <w:rFonts w:cs="Arial"/>
          <w:noProof/>
        </w:rPr>
        <w:drawing>
          <wp:inline distT="0" distB="0" distL="0" distR="0" wp14:anchorId="0819117E" wp14:editId="44C0BAAE">
            <wp:extent cx="7264400" cy="3981450"/>
            <wp:effectExtent l="0" t="57150" r="0" b="7620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0" r:lo="rId201" r:qs="rId202" r:cs="rId203"/>
              </a:graphicData>
            </a:graphic>
          </wp:inline>
        </w:drawing>
      </w:r>
    </w:p>
    <w:p w:rsidR="00272CF5" w:rsidRPr="00F33084" w:rsidRDefault="00272CF5" w:rsidP="000C66C7">
      <w:pPr>
        <w:rPr>
          <w:rFonts w:cs="Arial"/>
        </w:rPr>
      </w:pPr>
    </w:p>
    <w:p w:rsidR="00272CF5" w:rsidRPr="00F33084" w:rsidRDefault="00272CF5" w:rsidP="000C66C7"/>
    <w:p w:rsidR="00272CF5" w:rsidRPr="00F33084" w:rsidRDefault="00272CF5" w:rsidP="000C66C7">
      <w:pPr>
        <w:pStyle w:val="ACTESubheading"/>
      </w:pPr>
      <w:r w:rsidRPr="00F33084">
        <w:t>Evaluating Paid Staff</w:t>
      </w:r>
    </w:p>
    <w:p w:rsidR="00272CF5" w:rsidRPr="00F33084" w:rsidRDefault="00272CF5" w:rsidP="000C66C7">
      <w:r w:rsidRPr="00F33084">
        <w:t>It is critical that paid staff be evaluated annually.</w:t>
      </w:r>
      <w:r w:rsidR="001D49EF">
        <w:t xml:space="preserve"> </w:t>
      </w:r>
      <w:r w:rsidRPr="00F33084">
        <w:t xml:space="preserve">An </w:t>
      </w:r>
      <w:r w:rsidR="00F01AAB">
        <w:t>e</w:t>
      </w:r>
      <w:r w:rsidR="00F01AAB" w:rsidRPr="00F33084">
        <w:t xml:space="preserve">xecutive </w:t>
      </w:r>
      <w:r w:rsidR="00F01AAB">
        <w:t>d</w:t>
      </w:r>
      <w:r w:rsidR="00F01AAB" w:rsidRPr="00F33084">
        <w:t xml:space="preserve">irector </w:t>
      </w:r>
      <w:r w:rsidRPr="00F33084">
        <w:t xml:space="preserve">is usually evaluated by the </w:t>
      </w:r>
      <w:r w:rsidR="00F01AAB">
        <w:t>b</w:t>
      </w:r>
      <w:r w:rsidR="00F01AAB" w:rsidRPr="00F33084">
        <w:t xml:space="preserve">oard </w:t>
      </w:r>
      <w:r w:rsidRPr="00F33084">
        <w:t xml:space="preserve">of </w:t>
      </w:r>
      <w:r w:rsidR="00F01AAB">
        <w:t>d</w:t>
      </w:r>
      <w:r w:rsidR="00F01AAB" w:rsidRPr="00F33084">
        <w:t xml:space="preserve">irectors </w:t>
      </w:r>
      <w:r w:rsidRPr="00F33084">
        <w:t xml:space="preserve">(or sometimes the </w:t>
      </w:r>
      <w:r w:rsidR="00F01AAB">
        <w:t xml:space="preserve">executive </w:t>
      </w:r>
      <w:r w:rsidR="009F7F69">
        <w:t>committee</w:t>
      </w:r>
      <w:r w:rsidRPr="00F33084">
        <w:t>).</w:t>
      </w:r>
      <w:r w:rsidR="001D49EF">
        <w:t xml:space="preserve"> </w:t>
      </w:r>
      <w:r w:rsidRPr="00F33084">
        <w:t>If there are multiple staff</w:t>
      </w:r>
      <w:r w:rsidR="00B050F7">
        <w:t xml:space="preserve"> members</w:t>
      </w:r>
      <w:r w:rsidRPr="00F33084">
        <w:t xml:space="preserve">, the </w:t>
      </w:r>
      <w:r w:rsidR="00F01AAB">
        <w:t>e</w:t>
      </w:r>
      <w:r w:rsidR="00F01AAB" w:rsidRPr="00F33084">
        <w:t xml:space="preserve">xecutive </w:t>
      </w:r>
      <w:r w:rsidR="00F01AAB">
        <w:t>d</w:t>
      </w:r>
      <w:r w:rsidR="00F01AAB" w:rsidRPr="00F33084">
        <w:t xml:space="preserve">irector </w:t>
      </w:r>
      <w:r w:rsidRPr="00F33084">
        <w:t>should evaluate his or her employees.</w:t>
      </w:r>
    </w:p>
    <w:p w:rsidR="00272CF5" w:rsidRPr="00F33084" w:rsidRDefault="00272CF5" w:rsidP="000C66C7"/>
    <w:p w:rsidR="00272CF5" w:rsidRDefault="00272CF5" w:rsidP="000C66C7">
      <w:r w:rsidRPr="00F33084">
        <w:t>Three good reasons for conducting an evaluation:</w:t>
      </w:r>
    </w:p>
    <w:p w:rsidR="00F01AAB" w:rsidRDefault="00F01AAB" w:rsidP="000C66C7"/>
    <w:p w:rsidR="00B7281B" w:rsidRDefault="00EA2FD0" w:rsidP="00182E43">
      <w:pPr>
        <w:pStyle w:val="ListParagraph"/>
        <w:numPr>
          <w:ilvl w:val="0"/>
          <w:numId w:val="135"/>
        </w:numPr>
      </w:pPr>
      <w:r w:rsidRPr="00EA2FD0">
        <w:rPr>
          <w:b/>
        </w:rPr>
        <w:t>For the Board:</w:t>
      </w:r>
      <w:r w:rsidR="001D49EF">
        <w:t xml:space="preserve"> </w:t>
      </w:r>
      <w:r w:rsidR="00272CF5" w:rsidRPr="00F33084">
        <w:t xml:space="preserve">Determining criteria for an evaluation gets everyone working on the same set of assumptions about the </w:t>
      </w:r>
      <w:r w:rsidR="00F01AAB">
        <w:t>association</w:t>
      </w:r>
      <w:r w:rsidR="00F01AAB" w:rsidRPr="00F33084">
        <w:t xml:space="preserve">’s </w:t>
      </w:r>
      <w:r w:rsidR="00272CF5" w:rsidRPr="00F33084">
        <w:t>direction and its priorities.</w:t>
      </w:r>
    </w:p>
    <w:p w:rsidR="00B7281B" w:rsidRDefault="00EA2FD0" w:rsidP="00182E43">
      <w:pPr>
        <w:pStyle w:val="ListParagraph"/>
        <w:numPr>
          <w:ilvl w:val="0"/>
          <w:numId w:val="135"/>
        </w:numPr>
      </w:pPr>
      <w:r w:rsidRPr="00EA2FD0">
        <w:rPr>
          <w:b/>
        </w:rPr>
        <w:lastRenderedPageBreak/>
        <w:t>For the Executive Director:</w:t>
      </w:r>
      <w:r w:rsidR="001D49EF">
        <w:t xml:space="preserve"> </w:t>
      </w:r>
      <w:r w:rsidR="00272CF5" w:rsidRPr="00F33084">
        <w:t>A good evaluation process protects her or him from being “judged” (even fired) based on personality differences</w:t>
      </w:r>
      <w:r w:rsidR="00F01AAB">
        <w:t>,</w:t>
      </w:r>
      <w:r w:rsidR="00272CF5" w:rsidRPr="00F33084">
        <w:t xml:space="preserve"> rather than accomplishments.</w:t>
      </w:r>
    </w:p>
    <w:p w:rsidR="00B7281B" w:rsidRDefault="00EA2FD0" w:rsidP="00182E43">
      <w:pPr>
        <w:pStyle w:val="ListParagraph"/>
        <w:numPr>
          <w:ilvl w:val="0"/>
          <w:numId w:val="135"/>
        </w:numPr>
      </w:pPr>
      <w:r w:rsidRPr="00EA2FD0">
        <w:rPr>
          <w:b/>
        </w:rPr>
        <w:t>For other staff:</w:t>
      </w:r>
      <w:r w:rsidR="001D49EF">
        <w:t xml:space="preserve"> </w:t>
      </w:r>
      <w:r w:rsidR="00272CF5" w:rsidRPr="00F33084">
        <w:t xml:space="preserve">When the </w:t>
      </w:r>
      <w:r w:rsidR="00F01AAB">
        <w:t>b</w:t>
      </w:r>
      <w:r w:rsidR="00F01AAB" w:rsidRPr="00F33084">
        <w:t xml:space="preserve">oard </w:t>
      </w:r>
      <w:r w:rsidR="00272CF5" w:rsidRPr="00F33084">
        <w:t xml:space="preserve">and </w:t>
      </w:r>
      <w:r w:rsidR="00F01AAB">
        <w:t>e</w:t>
      </w:r>
      <w:r w:rsidR="00F01AAB" w:rsidRPr="00F33084">
        <w:t xml:space="preserve">xecutive </w:t>
      </w:r>
      <w:r w:rsidR="00F01AAB">
        <w:t>d</w:t>
      </w:r>
      <w:r w:rsidR="00F01AAB" w:rsidRPr="00F33084">
        <w:t xml:space="preserve">irector </w:t>
      </w:r>
      <w:r w:rsidR="00272CF5" w:rsidRPr="00F33084">
        <w:t>are clear on priorities, it usually means clearer directions for their work and their own performance evaluations.</w:t>
      </w:r>
    </w:p>
    <w:p w:rsidR="00272CF5" w:rsidRPr="00F33084" w:rsidRDefault="00272CF5" w:rsidP="000C66C7">
      <w:pPr>
        <w:autoSpaceDE w:val="0"/>
        <w:autoSpaceDN w:val="0"/>
        <w:adjustRightInd w:val="0"/>
      </w:pPr>
    </w:p>
    <w:p w:rsidR="00272CF5" w:rsidRPr="00F33084" w:rsidRDefault="00B14E47" w:rsidP="000C66C7">
      <w:pPr>
        <w:autoSpaceDE w:val="0"/>
        <w:autoSpaceDN w:val="0"/>
        <w:adjustRightInd w:val="0"/>
        <w:rPr>
          <w:rFonts w:cs="SymbolMT"/>
        </w:rPr>
      </w:pPr>
      <w:r>
        <w:rPr>
          <w:rFonts w:cs="SymbolMT"/>
        </w:rPr>
        <w:t>Keep in mind:</w:t>
      </w:r>
    </w:p>
    <w:p w:rsidR="00272CF5" w:rsidRPr="00F33084" w:rsidRDefault="00272CF5" w:rsidP="0066772A">
      <w:pPr>
        <w:pStyle w:val="ListParagraph"/>
        <w:numPr>
          <w:ilvl w:val="0"/>
          <w:numId w:val="62"/>
        </w:numPr>
        <w:autoSpaceDE w:val="0"/>
        <w:autoSpaceDN w:val="0"/>
        <w:adjustRightInd w:val="0"/>
      </w:pPr>
      <w:r w:rsidRPr="00F33084">
        <w:t xml:space="preserve">Performance is a shared responsibility between the </w:t>
      </w:r>
      <w:r w:rsidR="00F01AAB">
        <w:t>b</w:t>
      </w:r>
      <w:r w:rsidR="00F01AAB" w:rsidRPr="00F33084">
        <w:t xml:space="preserve">oard </w:t>
      </w:r>
      <w:r w:rsidRPr="00F33084">
        <w:t xml:space="preserve">and the </w:t>
      </w:r>
      <w:r w:rsidR="00F01AAB">
        <w:t>e</w:t>
      </w:r>
      <w:r w:rsidR="00F01AAB" w:rsidRPr="00F33084">
        <w:t xml:space="preserve">xecutive </w:t>
      </w:r>
      <w:r w:rsidR="00F01AAB">
        <w:t>d</w:t>
      </w:r>
      <w:r w:rsidR="00F01AAB" w:rsidRPr="00F33084">
        <w:t>irector</w:t>
      </w:r>
      <w:r w:rsidRPr="00F33084">
        <w:t>.</w:t>
      </w:r>
    </w:p>
    <w:p w:rsidR="00272CF5" w:rsidRPr="00F33084" w:rsidRDefault="00272CF5" w:rsidP="0066772A">
      <w:pPr>
        <w:pStyle w:val="ListParagraph"/>
        <w:numPr>
          <w:ilvl w:val="0"/>
          <w:numId w:val="62"/>
        </w:numPr>
        <w:autoSpaceDE w:val="0"/>
        <w:autoSpaceDN w:val="0"/>
        <w:adjustRightInd w:val="0"/>
      </w:pPr>
      <w:r w:rsidRPr="00F33084">
        <w:t xml:space="preserve">The performance review process is part of fulfilling the </w:t>
      </w:r>
      <w:r w:rsidR="00F01AAB">
        <w:t>b</w:t>
      </w:r>
      <w:r w:rsidR="00F01AAB" w:rsidRPr="00F33084">
        <w:t xml:space="preserve">oard’s </w:t>
      </w:r>
      <w:r w:rsidRPr="00F33084">
        <w:t>fiduciary</w:t>
      </w:r>
      <w:r w:rsidR="00BF55C0">
        <w:t xml:space="preserve"> </w:t>
      </w:r>
      <w:r w:rsidRPr="00F33084">
        <w:t>duty.</w:t>
      </w:r>
    </w:p>
    <w:p w:rsidR="00272CF5" w:rsidRPr="00F33084" w:rsidRDefault="00272CF5" w:rsidP="0066772A">
      <w:pPr>
        <w:pStyle w:val="ListParagraph"/>
        <w:numPr>
          <w:ilvl w:val="0"/>
          <w:numId w:val="62"/>
        </w:numPr>
        <w:autoSpaceDE w:val="0"/>
        <w:autoSpaceDN w:val="0"/>
        <w:adjustRightInd w:val="0"/>
      </w:pPr>
      <w:r w:rsidRPr="00F33084">
        <w:t>The performance review process is a means of assuring and enriching</w:t>
      </w:r>
      <w:r w:rsidR="00BF55C0">
        <w:t xml:space="preserve"> </w:t>
      </w:r>
      <w:r w:rsidRPr="00F33084">
        <w:t xml:space="preserve">communication between the </w:t>
      </w:r>
      <w:r w:rsidR="00F01AAB">
        <w:t>b</w:t>
      </w:r>
      <w:r w:rsidR="00F01AAB" w:rsidRPr="00F33084">
        <w:t xml:space="preserve">oard </w:t>
      </w:r>
      <w:r w:rsidRPr="00F33084">
        <w:t xml:space="preserve">and </w:t>
      </w:r>
      <w:r w:rsidR="00F01AAB">
        <w:t>e</w:t>
      </w:r>
      <w:r w:rsidR="00F01AAB" w:rsidRPr="00F33084">
        <w:t xml:space="preserve">xecutive </w:t>
      </w:r>
      <w:r w:rsidR="00F01AAB">
        <w:t>d</w:t>
      </w:r>
      <w:r w:rsidR="00F01AAB" w:rsidRPr="00F33084">
        <w:t>irector</w:t>
      </w:r>
      <w:r w:rsidRPr="00F33084">
        <w:t>.</w:t>
      </w:r>
    </w:p>
    <w:p w:rsidR="00272CF5" w:rsidRPr="00F33084" w:rsidRDefault="00272CF5" w:rsidP="0066772A">
      <w:pPr>
        <w:pStyle w:val="ListParagraph"/>
        <w:numPr>
          <w:ilvl w:val="0"/>
          <w:numId w:val="62"/>
        </w:numPr>
        <w:autoSpaceDE w:val="0"/>
        <w:autoSpaceDN w:val="0"/>
        <w:adjustRightInd w:val="0"/>
      </w:pPr>
      <w:r w:rsidRPr="00F33084">
        <w:t>The performance review is tied to the organization’s strategic plan.</w:t>
      </w:r>
    </w:p>
    <w:p w:rsidR="00272CF5" w:rsidRPr="00F33084" w:rsidRDefault="00272CF5" w:rsidP="0066772A">
      <w:pPr>
        <w:pStyle w:val="ListParagraph"/>
        <w:numPr>
          <w:ilvl w:val="0"/>
          <w:numId w:val="62"/>
        </w:numPr>
        <w:autoSpaceDE w:val="0"/>
        <w:autoSpaceDN w:val="0"/>
        <w:adjustRightInd w:val="0"/>
      </w:pPr>
      <w:r w:rsidRPr="00F33084">
        <w:t xml:space="preserve">The performance review gives the </w:t>
      </w:r>
      <w:r w:rsidR="00F01AAB">
        <w:t>e</w:t>
      </w:r>
      <w:r w:rsidR="00F01AAB" w:rsidRPr="00F33084">
        <w:t xml:space="preserve">xecutive </w:t>
      </w:r>
      <w:r w:rsidR="00F01AAB">
        <w:t>d</w:t>
      </w:r>
      <w:r w:rsidR="00F01AAB" w:rsidRPr="00F33084">
        <w:t xml:space="preserve">irector </w:t>
      </w:r>
      <w:r w:rsidRPr="00F33084">
        <w:t>clear understanding of</w:t>
      </w:r>
      <w:r w:rsidR="00BF55C0">
        <w:t xml:space="preserve"> </w:t>
      </w:r>
      <w:r w:rsidRPr="00F33084">
        <w:t>expectations for performance and results, with priorities determined in</w:t>
      </w:r>
      <w:r w:rsidR="00BF55C0">
        <w:t xml:space="preserve"> </w:t>
      </w:r>
      <w:r w:rsidRPr="00F33084">
        <w:t>advance.</w:t>
      </w:r>
    </w:p>
    <w:p w:rsidR="00272CF5" w:rsidRPr="00F33084" w:rsidRDefault="00272CF5" w:rsidP="0066772A">
      <w:pPr>
        <w:pStyle w:val="ListParagraph"/>
        <w:numPr>
          <w:ilvl w:val="0"/>
          <w:numId w:val="62"/>
        </w:numPr>
        <w:autoSpaceDE w:val="0"/>
        <w:autoSpaceDN w:val="0"/>
        <w:adjustRightInd w:val="0"/>
      </w:pPr>
      <w:r w:rsidRPr="00F33084">
        <w:t>The performance review process provides early warning if something is</w:t>
      </w:r>
      <w:r w:rsidR="00BF55C0">
        <w:t xml:space="preserve"> </w:t>
      </w:r>
      <w:r w:rsidRPr="00F33084">
        <w:t xml:space="preserve">going off track in the relationship with the </w:t>
      </w:r>
      <w:r w:rsidR="00F01AAB">
        <w:t>e</w:t>
      </w:r>
      <w:r w:rsidR="00F01AAB" w:rsidRPr="00F33084">
        <w:t xml:space="preserve">xecutive </w:t>
      </w:r>
      <w:r w:rsidR="00F01AAB">
        <w:t>d</w:t>
      </w:r>
      <w:r w:rsidR="00F01AAB" w:rsidRPr="00F33084">
        <w:t xml:space="preserve">irector </w:t>
      </w:r>
      <w:r w:rsidRPr="00F33084">
        <w:t>or if expectations are changing.</w:t>
      </w:r>
    </w:p>
    <w:p w:rsidR="00272CF5" w:rsidRPr="00F33084" w:rsidRDefault="00272CF5" w:rsidP="000C66C7"/>
    <w:p w:rsidR="00272CF5" w:rsidRPr="00F33084" w:rsidRDefault="00272CF5" w:rsidP="000C66C7">
      <w:r w:rsidRPr="00F33084">
        <w:t xml:space="preserve">A good </w:t>
      </w:r>
      <w:r w:rsidR="00F01AAB" w:rsidRPr="00F33084">
        <w:t>perfor</w:t>
      </w:r>
      <w:r w:rsidR="00F01AAB">
        <w:t>mance-</w:t>
      </w:r>
      <w:r w:rsidR="00A22676">
        <w:t>evaluation process focuses</w:t>
      </w:r>
      <w:r w:rsidRPr="00F33084">
        <w:t xml:space="preserve"> on the </w:t>
      </w:r>
      <w:r w:rsidR="00F01AAB">
        <w:t>b</w:t>
      </w:r>
      <w:r w:rsidR="00F01AAB" w:rsidRPr="00F33084">
        <w:t xml:space="preserve">oard’s </w:t>
      </w:r>
      <w:r w:rsidRPr="00F33084">
        <w:t>expectations.</w:t>
      </w:r>
      <w:r w:rsidR="001D49EF">
        <w:t xml:space="preserve"> </w:t>
      </w:r>
      <w:r w:rsidRPr="00F33084">
        <w:t xml:space="preserve">There are many kinds of evaluations, ranging from a short “sit down” with the officers to a </w:t>
      </w:r>
      <w:r w:rsidR="00F01AAB" w:rsidRPr="00F33084">
        <w:t>full</w:t>
      </w:r>
      <w:r w:rsidR="00F01AAB">
        <w:t>-</w:t>
      </w:r>
      <w:r w:rsidRPr="00F33084">
        <w:t>blown assessment that uses outside consultants.</w:t>
      </w:r>
      <w:r w:rsidR="001D49EF">
        <w:t xml:space="preserve"> </w:t>
      </w:r>
      <w:r w:rsidRPr="00F33084">
        <w:t xml:space="preserve">The </w:t>
      </w:r>
      <w:r w:rsidR="00F01AAB">
        <w:t>b</w:t>
      </w:r>
      <w:r w:rsidR="00F01AAB" w:rsidRPr="00F33084">
        <w:t xml:space="preserve">oard </w:t>
      </w:r>
      <w:r w:rsidRPr="00F33084">
        <w:t>should choose a process that makes everyone involved comfortable.</w:t>
      </w:r>
      <w:r w:rsidR="001D49EF">
        <w:t xml:space="preserve"> </w:t>
      </w:r>
      <w:r w:rsidRPr="00F33084">
        <w:t>Here are a few tips:</w:t>
      </w:r>
    </w:p>
    <w:p w:rsidR="00272CF5" w:rsidRPr="00F33084" w:rsidRDefault="00272CF5" w:rsidP="000C66C7"/>
    <w:p w:rsidR="00272CF5" w:rsidRPr="00F33084" w:rsidRDefault="00272CF5" w:rsidP="0066772A">
      <w:pPr>
        <w:pStyle w:val="ListParagraph"/>
        <w:numPr>
          <w:ilvl w:val="0"/>
          <w:numId w:val="61"/>
        </w:numPr>
        <w:ind w:left="720"/>
      </w:pPr>
      <w:r w:rsidRPr="00F33084">
        <w:t xml:space="preserve"> The </w:t>
      </w:r>
      <w:r w:rsidR="00F01AAB">
        <w:t>b</w:t>
      </w:r>
      <w:r w:rsidR="00F01AAB" w:rsidRPr="00F33084">
        <w:t xml:space="preserve">oard </w:t>
      </w:r>
      <w:r w:rsidRPr="00F33084">
        <w:t xml:space="preserve">and </w:t>
      </w:r>
      <w:r w:rsidR="00F01AAB">
        <w:t>e</w:t>
      </w:r>
      <w:r w:rsidR="00F01AAB" w:rsidRPr="00F33084">
        <w:t xml:space="preserve">xecutive </w:t>
      </w:r>
      <w:r w:rsidR="00F01AAB">
        <w:t>d</w:t>
      </w:r>
      <w:r w:rsidR="00F01AAB" w:rsidRPr="00F33084">
        <w:t xml:space="preserve">irector </w:t>
      </w:r>
      <w:r w:rsidRPr="00F33084">
        <w:t>should develop the process and timing together.</w:t>
      </w:r>
    </w:p>
    <w:p w:rsidR="00272CF5" w:rsidRPr="00F33084" w:rsidRDefault="00272CF5" w:rsidP="0066772A">
      <w:pPr>
        <w:pStyle w:val="ListParagraph"/>
        <w:numPr>
          <w:ilvl w:val="0"/>
          <w:numId w:val="61"/>
        </w:numPr>
        <w:ind w:left="720"/>
      </w:pPr>
      <w:r w:rsidRPr="00F33084">
        <w:t>Separate the evaluation process from salary negotiations.</w:t>
      </w:r>
    </w:p>
    <w:p w:rsidR="00272CF5" w:rsidRPr="00F33084" w:rsidRDefault="00272CF5" w:rsidP="0066772A">
      <w:pPr>
        <w:pStyle w:val="ListParagraph"/>
        <w:numPr>
          <w:ilvl w:val="0"/>
          <w:numId w:val="61"/>
        </w:numPr>
        <w:ind w:left="720"/>
      </w:pPr>
      <w:r w:rsidRPr="00F33084">
        <w:t>Determine if the evaluation will be done through the use of questionnaires or in-person.</w:t>
      </w:r>
      <w:r w:rsidR="001D49EF">
        <w:t xml:space="preserve"> </w:t>
      </w:r>
      <w:r w:rsidRPr="00F33084">
        <w:t xml:space="preserve">If a face-to-face evaluation is used, select an </w:t>
      </w:r>
      <w:r w:rsidRPr="00F33084">
        <w:rPr>
          <w:i/>
        </w:rPr>
        <w:t>ad hoc</w:t>
      </w:r>
      <w:r w:rsidRPr="00F33084">
        <w:t xml:space="preserve"> group of Board members to conduct the evaluation.</w:t>
      </w:r>
    </w:p>
    <w:p w:rsidR="00272CF5" w:rsidRPr="00F33084" w:rsidRDefault="00272CF5" w:rsidP="0066772A">
      <w:pPr>
        <w:pStyle w:val="ListParagraph"/>
        <w:numPr>
          <w:ilvl w:val="0"/>
          <w:numId w:val="61"/>
        </w:numPr>
        <w:ind w:left="720"/>
      </w:pPr>
      <w:r w:rsidRPr="00F33084">
        <w:t xml:space="preserve">The evaluation should focus on the broad roles as identified in the job description and the achievement of mutually agreed upon goals </w:t>
      </w:r>
      <w:r w:rsidRPr="00F33084">
        <w:rPr>
          <w:i/>
        </w:rPr>
        <w:t>only</w:t>
      </w:r>
      <w:r w:rsidRPr="00F33084">
        <w:t>.</w:t>
      </w:r>
    </w:p>
    <w:p w:rsidR="00272CF5" w:rsidRPr="00F33084" w:rsidRDefault="00272CF5" w:rsidP="0066772A">
      <w:pPr>
        <w:pStyle w:val="ListParagraph"/>
        <w:numPr>
          <w:ilvl w:val="0"/>
          <w:numId w:val="61"/>
        </w:numPr>
        <w:ind w:left="720"/>
      </w:pPr>
      <w:r w:rsidRPr="00F33084">
        <w:t xml:space="preserve">Allow the entire </w:t>
      </w:r>
      <w:r w:rsidR="00F01AAB">
        <w:t>b</w:t>
      </w:r>
      <w:r w:rsidR="00F01AAB" w:rsidRPr="00F33084">
        <w:t xml:space="preserve">oard </w:t>
      </w:r>
      <w:r w:rsidRPr="00F33084">
        <w:t>to provide input.</w:t>
      </w:r>
    </w:p>
    <w:p w:rsidR="00272CF5" w:rsidRPr="00F33084" w:rsidRDefault="00272CF5" w:rsidP="0066772A">
      <w:pPr>
        <w:pStyle w:val="ListParagraph"/>
        <w:numPr>
          <w:ilvl w:val="0"/>
          <w:numId w:val="61"/>
        </w:numPr>
        <w:ind w:left="720"/>
      </w:pPr>
      <w:r w:rsidRPr="00F33084">
        <w:t xml:space="preserve">Allow the </w:t>
      </w:r>
      <w:r w:rsidR="00F01AAB">
        <w:t>e</w:t>
      </w:r>
      <w:r w:rsidR="00F01AAB" w:rsidRPr="00F33084">
        <w:t xml:space="preserve">xecutive </w:t>
      </w:r>
      <w:r w:rsidR="00F01AAB">
        <w:t>d</w:t>
      </w:r>
      <w:r w:rsidR="00F01AAB" w:rsidRPr="00F33084">
        <w:t xml:space="preserve">irector </w:t>
      </w:r>
      <w:r w:rsidRPr="00F33084">
        <w:t>to write up a self-evaluation as part of the process.</w:t>
      </w:r>
    </w:p>
    <w:p w:rsidR="00272CF5" w:rsidRPr="00F33084" w:rsidRDefault="00272CF5" w:rsidP="0066772A">
      <w:pPr>
        <w:pStyle w:val="ListParagraph"/>
        <w:numPr>
          <w:ilvl w:val="0"/>
          <w:numId w:val="61"/>
        </w:numPr>
        <w:ind w:left="720"/>
      </w:pPr>
      <w:r w:rsidRPr="00F33084">
        <w:t xml:space="preserve">Include time for the </w:t>
      </w:r>
      <w:r w:rsidR="00F01AAB">
        <w:t>e</w:t>
      </w:r>
      <w:r w:rsidR="00F01AAB" w:rsidRPr="00F33084">
        <w:t xml:space="preserve">xecutive </w:t>
      </w:r>
      <w:r w:rsidR="00F01AAB">
        <w:t>d</w:t>
      </w:r>
      <w:r w:rsidR="00F01AAB" w:rsidRPr="00F33084">
        <w:t xml:space="preserve">irector </w:t>
      </w:r>
      <w:r w:rsidRPr="00F33084">
        <w:t xml:space="preserve">to discuss items to be sure of accurate interpretation of the </w:t>
      </w:r>
      <w:r w:rsidR="00F01AAB">
        <w:t>b</w:t>
      </w:r>
      <w:r w:rsidR="00F01AAB" w:rsidRPr="00F33084">
        <w:t xml:space="preserve">oard’s </w:t>
      </w:r>
      <w:r w:rsidRPr="00F33084">
        <w:t>conclusions.</w:t>
      </w:r>
    </w:p>
    <w:p w:rsidR="00272CF5" w:rsidRPr="00F33084" w:rsidRDefault="00272CF5" w:rsidP="0066772A">
      <w:pPr>
        <w:pStyle w:val="ListParagraph"/>
        <w:numPr>
          <w:ilvl w:val="0"/>
          <w:numId w:val="61"/>
        </w:numPr>
        <w:ind w:left="720"/>
      </w:pPr>
      <w:r w:rsidRPr="00F33084">
        <w:t>Provide time at the end to write mutually agreed-upon performance criteria to be used in the next evaluation.</w:t>
      </w:r>
    </w:p>
    <w:p w:rsidR="00272CF5" w:rsidRPr="00F33084" w:rsidRDefault="00272CF5" w:rsidP="000C66C7"/>
    <w:p w:rsidR="00272CF5" w:rsidRPr="00F33084" w:rsidRDefault="004C5B0F" w:rsidP="000C66C7">
      <w:hyperlink w:anchor="EDGoals" w:history="1">
        <w:r w:rsidR="00272CF5" w:rsidRPr="00B050F7">
          <w:rPr>
            <w:rStyle w:val="Hyperlink"/>
          </w:rPr>
          <w:t>Sample Executive Director goals and evaluation surveys</w:t>
        </w:r>
      </w:hyperlink>
      <w:r w:rsidR="00272CF5" w:rsidRPr="00B050F7">
        <w:t xml:space="preserve"> can be found in the Appendix.</w:t>
      </w:r>
    </w:p>
    <w:p w:rsidR="00272CF5" w:rsidRPr="00F33084" w:rsidRDefault="00272CF5" w:rsidP="000C66C7"/>
    <w:p w:rsidR="00D14BD5" w:rsidRPr="00F33084" w:rsidRDefault="00272CF5" w:rsidP="000C66C7">
      <w:pPr>
        <w:rPr>
          <w:smallCaps/>
          <w:sz w:val="32"/>
          <w:szCs w:val="32"/>
        </w:rPr>
      </w:pPr>
      <w:r w:rsidRPr="00F33084">
        <w:rPr>
          <w:rFonts w:cs="Arial"/>
        </w:rPr>
        <w:t xml:space="preserve">Here is the address for a great web site that offers a free toolkit for </w:t>
      </w:r>
      <w:r w:rsidR="009F7F69">
        <w:rPr>
          <w:rFonts w:cs="Arial"/>
        </w:rPr>
        <w:t>Association</w:t>
      </w:r>
      <w:r w:rsidRPr="00F33084">
        <w:rPr>
          <w:rFonts w:cs="Arial"/>
        </w:rPr>
        <w:t>s, including sample job descriptions and evalu</w:t>
      </w:r>
      <w:r w:rsidR="008E0143" w:rsidRPr="00F33084">
        <w:rPr>
          <w:rFonts w:cs="Arial"/>
        </w:rPr>
        <w:t>ation forms:</w:t>
      </w:r>
      <w:r w:rsidR="001D49EF">
        <w:t xml:space="preserve"> </w:t>
      </w:r>
      <w:hyperlink r:id="rId205" w:history="1">
        <w:r w:rsidR="00F01AAB" w:rsidRPr="002B3FAA">
          <w:rPr>
            <w:rStyle w:val="Hyperlink"/>
            <w:rFonts w:cs="Arial"/>
          </w:rPr>
          <w:t>www.managementhelp.org/boards/boards.htm</w:t>
        </w:r>
      </w:hyperlink>
      <w:r w:rsidR="00F01AAB">
        <w:rPr>
          <w:rFonts w:cs="Arial"/>
        </w:rPr>
        <w:t>.</w:t>
      </w:r>
    </w:p>
    <w:p w:rsidR="00D14BD5" w:rsidRPr="00F33084" w:rsidRDefault="00D14BD5" w:rsidP="000C66C7">
      <w:pPr>
        <w:rPr>
          <w:smallCaps/>
          <w:sz w:val="32"/>
          <w:szCs w:val="32"/>
        </w:rPr>
      </w:pPr>
      <w:r w:rsidRPr="00F33084">
        <w:rPr>
          <w:smallCaps/>
          <w:sz w:val="32"/>
          <w:szCs w:val="32"/>
        </w:rPr>
        <w:br w:type="page"/>
      </w: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A428B3" w:rsidRDefault="00A428B3" w:rsidP="000C66C7">
      <w:pPr>
        <w:pStyle w:val="ACTESectionHeading"/>
        <w:spacing w:before="0" w:after="0"/>
      </w:pPr>
      <w:bookmarkStart w:id="85" w:name="_Toc321398053"/>
      <w:r>
        <w:t>Public Policy and Grassroots Advocacy</w:t>
      </w:r>
      <w:bookmarkEnd w:id="85"/>
    </w:p>
    <w:p w:rsidR="000F3E1E" w:rsidRPr="00F33084" w:rsidRDefault="00D14BD5" w:rsidP="007035A7">
      <w:pPr>
        <w:pStyle w:val="ACTEHeading"/>
      </w:pPr>
      <w:r w:rsidRPr="00F33084">
        <w:br w:type="page"/>
      </w:r>
      <w:bookmarkStart w:id="86" w:name="_Toc321398054"/>
      <w:r w:rsidR="000F3E1E" w:rsidRPr="00F33084">
        <w:lastRenderedPageBreak/>
        <w:t>Key Issues and a Policy Agenda</w:t>
      </w:r>
      <w:bookmarkEnd w:id="86"/>
    </w:p>
    <w:p w:rsidR="000F3E1E" w:rsidRPr="00F33084" w:rsidRDefault="000F3E1E" w:rsidP="000C66C7">
      <w:pPr>
        <w:rPr>
          <w:b/>
        </w:rPr>
      </w:pPr>
    </w:p>
    <w:p w:rsidR="000335BE" w:rsidRPr="001F096E" w:rsidRDefault="000335BE" w:rsidP="000C66C7">
      <w:r w:rsidRPr="001F096E">
        <w:t xml:space="preserve">As a leader in your state’s career and technical organization, it is important that you identify key issues and develop a policy agenda. Just as fiduciary responsibilities and professional development services are important, so too is promoting and advocating for legislative, regulatory and other policies that support the issues important to your membership and </w:t>
      </w:r>
      <w:r w:rsidR="009F7F69">
        <w:t>career and technical education</w:t>
      </w:r>
      <w:r w:rsidRPr="001F096E">
        <w:t xml:space="preserve"> as a whole. Members often cite advocacy as a key reason they join</w:t>
      </w:r>
      <w:r w:rsidR="00282EE7">
        <w:t>,</w:t>
      </w:r>
      <w:r w:rsidR="00953BC3">
        <w:t xml:space="preserve"> and</w:t>
      </w:r>
      <w:r w:rsidRPr="001F096E">
        <w:t xml:space="preserve"> a well-crafted policy agenda will help to define and brand your organization as important and necessary. </w:t>
      </w:r>
    </w:p>
    <w:p w:rsidR="000335BE" w:rsidRPr="001F096E" w:rsidRDefault="001D49EF" w:rsidP="000C66C7">
      <w:r>
        <w:rPr>
          <w:b/>
          <w:bCs/>
        </w:rPr>
        <w:t xml:space="preserve"> </w:t>
      </w:r>
    </w:p>
    <w:p w:rsidR="000335BE" w:rsidRPr="001F096E" w:rsidRDefault="000335BE" w:rsidP="000C66C7">
      <w:r w:rsidRPr="001F096E">
        <w:t xml:space="preserve">If you do not have a policy agenda, you can develop one in a systematic manner: </w:t>
      </w:r>
    </w:p>
    <w:p w:rsidR="000335BE" w:rsidRPr="001F096E" w:rsidRDefault="000335BE" w:rsidP="0066772A">
      <w:pPr>
        <w:numPr>
          <w:ilvl w:val="0"/>
          <w:numId w:val="31"/>
        </w:numPr>
        <w:ind w:left="820"/>
      </w:pPr>
      <w:r w:rsidRPr="001F096E">
        <w:rPr>
          <w:u w:val="single"/>
        </w:rPr>
        <w:t>Research the issue</w:t>
      </w:r>
      <w:r w:rsidR="00282EE7">
        <w:rPr>
          <w:u w:val="single"/>
        </w:rPr>
        <w:t>s</w:t>
      </w:r>
      <w:r w:rsidR="00EA2FD0" w:rsidRPr="00EA2FD0">
        <w:t>—</w:t>
      </w:r>
      <w:r w:rsidRPr="001F096E">
        <w:t>Examine the education and workforce development issues that are being discussed in your state. Following are suggestions on activities you might consider:</w:t>
      </w:r>
    </w:p>
    <w:p w:rsidR="000335BE" w:rsidRPr="001F096E" w:rsidRDefault="001D49EF" w:rsidP="000C66C7">
      <w:pPr>
        <w:ind w:left="460"/>
      </w:pPr>
      <w:r>
        <w:t xml:space="preserve"> </w:t>
      </w:r>
    </w:p>
    <w:p w:rsidR="000335BE" w:rsidRPr="001F096E" w:rsidRDefault="000335BE" w:rsidP="0066772A">
      <w:pPr>
        <w:numPr>
          <w:ilvl w:val="1"/>
          <w:numId w:val="32"/>
        </w:numPr>
        <w:ind w:left="1540"/>
      </w:pPr>
      <w:r w:rsidRPr="001F096E">
        <w:t>Read the education and business sections of important newspapers in your state.</w:t>
      </w:r>
    </w:p>
    <w:p w:rsidR="000335BE" w:rsidRPr="001F096E" w:rsidRDefault="000335BE" w:rsidP="0066772A">
      <w:pPr>
        <w:numPr>
          <w:ilvl w:val="1"/>
          <w:numId w:val="32"/>
        </w:numPr>
        <w:ind w:left="1540"/>
      </w:pPr>
      <w:r w:rsidRPr="001F096E">
        <w:t>Review the legislative schedule to determine if there are important hearings or meetings you can attend.</w:t>
      </w:r>
    </w:p>
    <w:p w:rsidR="000335BE" w:rsidRPr="001F096E" w:rsidRDefault="000335BE" w:rsidP="0066772A">
      <w:pPr>
        <w:numPr>
          <w:ilvl w:val="1"/>
          <w:numId w:val="32"/>
        </w:numPr>
        <w:ind w:left="1540"/>
      </w:pPr>
      <w:r w:rsidRPr="001F096E">
        <w:t>Peruse the Web sites of, or contact leaders in, other education and workforce organizations to identify the issues that are important to their constituencies. Often, these will be important to your membership</w:t>
      </w:r>
      <w:r w:rsidR="00282EE7">
        <w:t>,</w:t>
      </w:r>
      <w:r w:rsidRPr="001F096E">
        <w:t xml:space="preserve"> as well.</w:t>
      </w:r>
    </w:p>
    <w:p w:rsidR="000335BE" w:rsidRPr="001F096E" w:rsidRDefault="000335BE" w:rsidP="0066772A">
      <w:pPr>
        <w:numPr>
          <w:ilvl w:val="1"/>
          <w:numId w:val="32"/>
        </w:numPr>
        <w:ind w:left="1540"/>
      </w:pPr>
      <w:r w:rsidRPr="001F096E">
        <w:t>Ask your membership what is important to address.</w:t>
      </w:r>
    </w:p>
    <w:p w:rsidR="000335BE" w:rsidRPr="001F096E" w:rsidRDefault="001D49EF" w:rsidP="000C66C7">
      <w:pPr>
        <w:ind w:left="1180"/>
      </w:pPr>
      <w:r>
        <w:t xml:space="preserve"> </w:t>
      </w:r>
    </w:p>
    <w:p w:rsidR="000335BE" w:rsidRPr="001F096E" w:rsidRDefault="000335BE" w:rsidP="0066772A">
      <w:pPr>
        <w:numPr>
          <w:ilvl w:val="0"/>
          <w:numId w:val="33"/>
        </w:numPr>
        <w:ind w:left="820"/>
      </w:pPr>
      <w:r w:rsidRPr="001F096E">
        <w:rPr>
          <w:u w:val="single"/>
        </w:rPr>
        <w:t>Prioritize the issues</w:t>
      </w:r>
      <w:r w:rsidR="00282EE7" w:rsidRPr="00282EE7">
        <w:t>—</w:t>
      </w:r>
      <w:r w:rsidRPr="001F096E">
        <w:t>Once you have identified a list of key issues, you should place priority on the ones that are most important. Consider the following:</w:t>
      </w:r>
    </w:p>
    <w:p w:rsidR="000335BE" w:rsidRPr="001F096E" w:rsidRDefault="001D49EF" w:rsidP="000C66C7">
      <w:pPr>
        <w:ind w:left="1180"/>
      </w:pPr>
      <w:r>
        <w:t xml:space="preserve"> </w:t>
      </w:r>
    </w:p>
    <w:p w:rsidR="000335BE" w:rsidRPr="001F096E" w:rsidRDefault="000335BE" w:rsidP="0066772A">
      <w:pPr>
        <w:numPr>
          <w:ilvl w:val="1"/>
          <w:numId w:val="34"/>
        </w:numPr>
        <w:ind w:left="1540"/>
      </w:pPr>
      <w:r w:rsidRPr="001F096E">
        <w:t>What is most important to your membership? You might want to survey the full membership to help identify a key set of issues.</w:t>
      </w:r>
    </w:p>
    <w:p w:rsidR="000335BE" w:rsidRPr="001F096E" w:rsidRDefault="000335BE" w:rsidP="0066772A">
      <w:pPr>
        <w:numPr>
          <w:ilvl w:val="1"/>
          <w:numId w:val="34"/>
        </w:numPr>
        <w:ind w:left="1540"/>
      </w:pPr>
      <w:r w:rsidRPr="001F096E">
        <w:t>How do the policy issues relate to the other goals of your organization? (It is important to include policy goals as part of the organization’s overall goals</w:t>
      </w:r>
      <w:r w:rsidR="00282EE7">
        <w:t>.</w:t>
      </w:r>
      <w:r w:rsidRPr="001F096E">
        <w:t>)</w:t>
      </w:r>
    </w:p>
    <w:p w:rsidR="000335BE" w:rsidRPr="001F096E" w:rsidRDefault="000335BE" w:rsidP="0066772A">
      <w:pPr>
        <w:numPr>
          <w:ilvl w:val="1"/>
          <w:numId w:val="34"/>
        </w:numPr>
        <w:ind w:left="1540"/>
      </w:pPr>
      <w:r w:rsidRPr="001F096E">
        <w:t xml:space="preserve">Think about the issues important to your membership </w:t>
      </w:r>
      <w:r w:rsidR="00282EE7">
        <w:t>that</w:t>
      </w:r>
      <w:r w:rsidR="00282EE7" w:rsidRPr="001F096E">
        <w:t xml:space="preserve"> </w:t>
      </w:r>
      <w:r w:rsidRPr="001F096E">
        <w:t>are not being addressed by other organizations. These issues should automatically rise to the top in importance since they lack a constituency. Such issues will make your organization distinctive and should be a selling point related to membership.</w:t>
      </w:r>
    </w:p>
    <w:p w:rsidR="000335BE" w:rsidRPr="001F096E" w:rsidRDefault="000335BE" w:rsidP="0066772A">
      <w:pPr>
        <w:numPr>
          <w:ilvl w:val="1"/>
          <w:numId w:val="34"/>
        </w:numPr>
        <w:ind w:left="1540"/>
      </w:pPr>
      <w:r w:rsidRPr="001F096E">
        <w:t>Consider if any of the issues are short-term or long-term goals. The short-term goals may be a higher priority since they require a shorter timeline. (</w:t>
      </w:r>
      <w:r w:rsidR="00EA2FD0" w:rsidRPr="00EA2FD0">
        <w:rPr>
          <w:iCs/>
        </w:rPr>
        <w:t>e.g.</w:t>
      </w:r>
      <w:r w:rsidRPr="001F096E">
        <w:rPr>
          <w:i/>
          <w:iCs/>
        </w:rPr>
        <w:t>,</w:t>
      </w:r>
      <w:r w:rsidRPr="001F096E">
        <w:t xml:space="preserve"> If a teacher pay increase bill is expected to move in the legislature this year and a school construction bill is expected to move next year, you should probably prioritize CTE teacher pay increases over any facilities funding increases for year 1.)</w:t>
      </w:r>
    </w:p>
    <w:p w:rsidR="000335BE" w:rsidRPr="001F096E" w:rsidRDefault="001D49EF" w:rsidP="000C66C7">
      <w:pPr>
        <w:ind w:left="1180"/>
      </w:pPr>
      <w:r>
        <w:t xml:space="preserve"> </w:t>
      </w:r>
    </w:p>
    <w:p w:rsidR="000335BE" w:rsidRPr="001F096E" w:rsidRDefault="00282EE7" w:rsidP="000C66C7">
      <w:r>
        <w:t>The f</w:t>
      </w:r>
      <w:r w:rsidRPr="001F096E">
        <w:t xml:space="preserve">ollowing </w:t>
      </w:r>
      <w:r w:rsidR="000335BE" w:rsidRPr="001F096E">
        <w:t>is a sample of a prioritized issue list:</w:t>
      </w:r>
    </w:p>
    <w:p w:rsidR="000335BE" w:rsidRPr="001F096E" w:rsidRDefault="000335BE" w:rsidP="000C66C7">
      <w:pPr>
        <w:ind w:left="1240"/>
      </w:pPr>
      <w:r w:rsidRPr="001F096E">
        <w:t>1.</w:t>
      </w:r>
      <w:r w:rsidR="001D49EF">
        <w:t xml:space="preserve"> </w:t>
      </w:r>
      <w:r w:rsidRPr="001F096E">
        <w:t xml:space="preserve">Improving linkages between secondary and postsecondary education </w:t>
      </w:r>
    </w:p>
    <w:p w:rsidR="000335BE" w:rsidRPr="001F096E" w:rsidRDefault="000335BE" w:rsidP="00D4202C">
      <w:pPr>
        <w:ind w:left="1710" w:hanging="450"/>
      </w:pPr>
      <w:r w:rsidRPr="001F096E">
        <w:t>2.</w:t>
      </w:r>
      <w:r w:rsidR="001D49EF">
        <w:t xml:space="preserve"> </w:t>
      </w:r>
      <w:r w:rsidRPr="001F096E">
        <w:t xml:space="preserve">Getting more minority students through high school </w:t>
      </w:r>
      <w:r w:rsidR="00D4202C">
        <w:t xml:space="preserve">and on to work or postsecondary </w:t>
      </w:r>
      <w:r w:rsidRPr="001F096E">
        <w:t>education</w:t>
      </w:r>
    </w:p>
    <w:p w:rsidR="000335BE" w:rsidRPr="001F096E" w:rsidRDefault="000335BE" w:rsidP="000C66C7">
      <w:pPr>
        <w:ind w:left="1240"/>
      </w:pPr>
      <w:r w:rsidRPr="001F096E">
        <w:t>3.</w:t>
      </w:r>
      <w:r w:rsidR="001D49EF">
        <w:t xml:space="preserve"> </w:t>
      </w:r>
      <w:r w:rsidRPr="001F096E">
        <w:t>Developing “green” initiatives to support emerging career fields in this area</w:t>
      </w:r>
      <w:r w:rsidR="00282EE7">
        <w:t>.</w:t>
      </w:r>
    </w:p>
    <w:p w:rsidR="000335BE" w:rsidRPr="001F096E" w:rsidRDefault="000335BE" w:rsidP="000C66C7">
      <w:pPr>
        <w:ind w:left="1240"/>
      </w:pPr>
      <w:r w:rsidRPr="001F096E">
        <w:t>4.</w:t>
      </w:r>
      <w:r w:rsidR="001D49EF">
        <w:t xml:space="preserve"> </w:t>
      </w:r>
      <w:r w:rsidRPr="001F096E">
        <w:t>Raising the pay of career and technical educators</w:t>
      </w:r>
    </w:p>
    <w:p w:rsidR="000335BE" w:rsidRPr="001F096E" w:rsidRDefault="000335BE" w:rsidP="000C66C7">
      <w:pPr>
        <w:ind w:left="1240"/>
      </w:pPr>
      <w:r w:rsidRPr="001F096E">
        <w:t>5.</w:t>
      </w:r>
      <w:r w:rsidR="001D49EF">
        <w:t xml:space="preserve"> </w:t>
      </w:r>
      <w:r w:rsidRPr="001F096E">
        <w:t>Cultivating more CTE training within the state</w:t>
      </w:r>
      <w:r w:rsidR="00282EE7">
        <w:t>.</w:t>
      </w:r>
    </w:p>
    <w:p w:rsidR="000335BE" w:rsidRPr="001F096E" w:rsidRDefault="001D49EF" w:rsidP="000C66C7">
      <w:r>
        <w:lastRenderedPageBreak/>
        <w:t xml:space="preserve"> </w:t>
      </w:r>
    </w:p>
    <w:p w:rsidR="00282EE7" w:rsidRDefault="000335BE" w:rsidP="0066772A">
      <w:pPr>
        <w:numPr>
          <w:ilvl w:val="0"/>
          <w:numId w:val="35"/>
        </w:numPr>
        <w:ind w:left="820"/>
      </w:pPr>
      <w:r w:rsidRPr="001F096E">
        <w:rPr>
          <w:u w:val="single"/>
        </w:rPr>
        <w:t>Develop a policy agenda</w:t>
      </w:r>
      <w:r w:rsidR="00282EE7" w:rsidRPr="00282EE7">
        <w:t>—</w:t>
      </w:r>
      <w:r w:rsidRPr="001F096E">
        <w:t>Once you have identified and prioritized the issues important to your organization, it is time to build your policy agenda. The agenda begins with the prioritized list of issues, but that is only the beginning.</w:t>
      </w:r>
    </w:p>
    <w:p w:rsidR="00B7281B" w:rsidRDefault="00B7281B">
      <w:pPr>
        <w:ind w:left="820"/>
      </w:pPr>
    </w:p>
    <w:p w:rsidR="000335BE" w:rsidRPr="001F096E" w:rsidRDefault="000335BE" w:rsidP="0066772A">
      <w:pPr>
        <w:numPr>
          <w:ilvl w:val="1"/>
          <w:numId w:val="35"/>
        </w:numPr>
        <w:ind w:left="1540"/>
      </w:pPr>
      <w:r w:rsidRPr="001F096E">
        <w:t>Ask leaders in your organization to discuss the priority issues you have outlined. You will want to consider if there are any existing governance structures, such as your board of directors or a policy committee that you should use to vet the issues.</w:t>
      </w:r>
    </w:p>
    <w:p w:rsidR="000335BE" w:rsidRPr="001F096E" w:rsidRDefault="000335BE" w:rsidP="0066772A">
      <w:pPr>
        <w:numPr>
          <w:ilvl w:val="1"/>
          <w:numId w:val="35"/>
        </w:numPr>
        <w:ind w:left="1540"/>
      </w:pPr>
      <w:r w:rsidRPr="001F096E">
        <w:t>Develop a set of policy goals based on the issue priorities. Each goal should be linked to the issues to help you reach the goal. Some of the goals may incorporate more than one issue area (</w:t>
      </w:r>
      <w:r w:rsidR="00C74867" w:rsidRPr="00EA2FD0">
        <w:rPr>
          <w:iCs/>
        </w:rPr>
        <w:t>e.g</w:t>
      </w:r>
      <w:r w:rsidR="00C74867" w:rsidRPr="001F096E">
        <w:rPr>
          <w:i/>
          <w:iCs/>
        </w:rPr>
        <w:t>.,</w:t>
      </w:r>
      <w:r w:rsidR="00C74867">
        <w:t xml:space="preserve"> </w:t>
      </w:r>
      <w:r w:rsidR="00C74867" w:rsidRPr="001F096E">
        <w:t>ensure</w:t>
      </w:r>
      <w:r w:rsidRPr="001F096E">
        <w:t xml:space="preserve"> legislators understand the value of </w:t>
      </w:r>
      <w:r w:rsidR="009F7F69">
        <w:t>career and technical education</w:t>
      </w:r>
      <w:r w:rsidRPr="001F096E">
        <w:t>)</w:t>
      </w:r>
      <w:r w:rsidR="00282EE7">
        <w:t>,</w:t>
      </w:r>
      <w:r w:rsidRPr="001F096E">
        <w:t xml:space="preserve"> but there should be goals corresponding to all issues on your list.</w:t>
      </w:r>
    </w:p>
    <w:p w:rsidR="000335BE" w:rsidRPr="001F096E" w:rsidRDefault="000335BE" w:rsidP="0066772A">
      <w:pPr>
        <w:numPr>
          <w:ilvl w:val="1"/>
          <w:numId w:val="35"/>
        </w:numPr>
        <w:ind w:left="1540"/>
      </w:pPr>
      <w:r w:rsidRPr="001F096E">
        <w:t>Consider all of the various ways that policy is implemented and discussed in your state. Your goals should be broad enough to incorporate all of these factors.</w:t>
      </w:r>
    </w:p>
    <w:p w:rsidR="000335BE" w:rsidRPr="001F096E" w:rsidRDefault="000335BE" w:rsidP="0066772A">
      <w:pPr>
        <w:numPr>
          <w:ilvl w:val="1"/>
          <w:numId w:val="35"/>
        </w:numPr>
        <w:ind w:left="1540"/>
      </w:pPr>
      <w:r w:rsidRPr="001F096E">
        <w:t>After you have developed the goals, identify specific tasks and activities that will help you to reach the goal by the end of the year.</w:t>
      </w:r>
    </w:p>
    <w:p w:rsidR="000335BE" w:rsidRPr="001F096E" w:rsidRDefault="001D49EF" w:rsidP="000C66C7">
      <w:r>
        <w:t xml:space="preserve"> </w:t>
      </w:r>
    </w:p>
    <w:p w:rsidR="00282EE7" w:rsidRDefault="000335BE" w:rsidP="0066772A">
      <w:pPr>
        <w:numPr>
          <w:ilvl w:val="0"/>
          <w:numId w:val="36"/>
        </w:numPr>
        <w:ind w:left="820"/>
      </w:pPr>
      <w:r w:rsidRPr="001F096E">
        <w:rPr>
          <w:u w:val="single"/>
        </w:rPr>
        <w:t>Promote the policy agenda</w:t>
      </w:r>
      <w:r w:rsidR="00282EE7" w:rsidRPr="00282EE7">
        <w:t>—</w:t>
      </w:r>
      <w:r w:rsidRPr="001F096E">
        <w:t>Now that you have identified the key issues and developed a policy agenda, it is time to promote the agenda.</w:t>
      </w:r>
    </w:p>
    <w:p w:rsidR="00B7281B" w:rsidRDefault="00B7281B">
      <w:pPr>
        <w:ind w:left="820"/>
      </w:pPr>
    </w:p>
    <w:p w:rsidR="000335BE" w:rsidRPr="001F096E" w:rsidRDefault="000335BE" w:rsidP="0066772A">
      <w:pPr>
        <w:numPr>
          <w:ilvl w:val="1"/>
          <w:numId w:val="36"/>
        </w:numPr>
        <w:ind w:left="1540"/>
      </w:pPr>
      <w:r w:rsidRPr="001F096E">
        <w:t>Ensure that all members are made aware of the policy agenda so they understand it and can promote it.</w:t>
      </w:r>
    </w:p>
    <w:p w:rsidR="000335BE" w:rsidRPr="001F096E" w:rsidRDefault="000335BE" w:rsidP="0066772A">
      <w:pPr>
        <w:numPr>
          <w:ilvl w:val="1"/>
          <w:numId w:val="36"/>
        </w:numPr>
        <w:ind w:left="1540"/>
      </w:pPr>
      <w:r w:rsidRPr="001F096E">
        <w:t>Meet with key policymakers and their staff, such as legislators and staff on education- and workforce-related committees in the legislature, or the governor’s education policy adviser.</w:t>
      </w:r>
    </w:p>
    <w:p w:rsidR="000335BE" w:rsidRPr="001F096E" w:rsidRDefault="000335BE" w:rsidP="0066772A">
      <w:pPr>
        <w:numPr>
          <w:ilvl w:val="1"/>
          <w:numId w:val="36"/>
        </w:numPr>
        <w:ind w:left="1540"/>
      </w:pPr>
      <w:r w:rsidRPr="001F096E">
        <w:t>Identify ways to build coalitions with key third parties (</w:t>
      </w:r>
      <w:r w:rsidR="00EA2FD0" w:rsidRPr="00EA2FD0">
        <w:rPr>
          <w:iCs/>
        </w:rPr>
        <w:t>i.e.,</w:t>
      </w:r>
      <w:r w:rsidRPr="001F096E">
        <w:t xml:space="preserve"> business partners, other education and workforce development organizations, parent groups) who can help carry your message.</w:t>
      </w:r>
    </w:p>
    <w:p w:rsidR="000335BE" w:rsidRPr="001F096E" w:rsidRDefault="000335BE" w:rsidP="0066772A">
      <w:pPr>
        <w:numPr>
          <w:ilvl w:val="1"/>
          <w:numId w:val="36"/>
        </w:numPr>
        <w:ind w:left="1540"/>
      </w:pPr>
      <w:r w:rsidRPr="001F096E">
        <w:t>If you have a Web site, post the agenda.</w:t>
      </w:r>
    </w:p>
    <w:p w:rsidR="000335BE" w:rsidRPr="001F096E" w:rsidRDefault="000335BE" w:rsidP="0066772A">
      <w:pPr>
        <w:numPr>
          <w:ilvl w:val="1"/>
          <w:numId w:val="36"/>
        </w:numPr>
        <w:ind w:left="1540"/>
      </w:pPr>
      <w:r w:rsidRPr="001F096E">
        <w:t>Remind members and others throughout the year why the agenda is important, especially related to students.</w:t>
      </w:r>
    </w:p>
    <w:p w:rsidR="000335BE" w:rsidRPr="001F096E" w:rsidRDefault="001D49EF" w:rsidP="000C66C7">
      <w:r>
        <w:t xml:space="preserve"> </w:t>
      </w:r>
    </w:p>
    <w:p w:rsidR="00282EE7" w:rsidRDefault="000335BE" w:rsidP="0066772A">
      <w:pPr>
        <w:numPr>
          <w:ilvl w:val="0"/>
          <w:numId w:val="37"/>
        </w:numPr>
        <w:ind w:left="820"/>
      </w:pPr>
      <w:r w:rsidRPr="001F096E">
        <w:rPr>
          <w:u w:val="single"/>
        </w:rPr>
        <w:t>Evaluate success</w:t>
      </w:r>
      <w:r w:rsidR="00282EE7" w:rsidRPr="00282EE7">
        <w:t>—</w:t>
      </w:r>
      <w:r w:rsidRPr="001F096E">
        <w:t>Once the year ends, make sure to review and evaluate your success.</w:t>
      </w:r>
    </w:p>
    <w:p w:rsidR="000335BE" w:rsidRPr="001F096E" w:rsidRDefault="000335BE" w:rsidP="00AA6560">
      <w:pPr>
        <w:ind w:left="820"/>
      </w:pPr>
    </w:p>
    <w:p w:rsidR="000335BE" w:rsidRPr="001F096E" w:rsidRDefault="000335BE" w:rsidP="0066772A">
      <w:pPr>
        <w:numPr>
          <w:ilvl w:val="1"/>
          <w:numId w:val="37"/>
        </w:numPr>
        <w:ind w:left="1540"/>
      </w:pPr>
      <w:r w:rsidRPr="001F096E">
        <w:t>If a goal did not get completed, consider if it should be on the list for the following year, or removed.</w:t>
      </w:r>
    </w:p>
    <w:p w:rsidR="000335BE" w:rsidRPr="001F096E" w:rsidRDefault="000335BE" w:rsidP="0066772A">
      <w:pPr>
        <w:numPr>
          <w:ilvl w:val="1"/>
          <w:numId w:val="37"/>
        </w:numPr>
        <w:ind w:left="1540"/>
      </w:pPr>
      <w:r w:rsidRPr="001F096E">
        <w:t>Report to your membership and other key constituencies the success you made on the policy agenda.</w:t>
      </w:r>
    </w:p>
    <w:p w:rsidR="000335BE" w:rsidRPr="001F096E" w:rsidRDefault="001D49EF" w:rsidP="000C66C7">
      <w:r>
        <w:rPr>
          <w:b/>
          <w:bCs/>
        </w:rPr>
        <w:t xml:space="preserve"> </w:t>
      </w:r>
    </w:p>
    <w:p w:rsidR="000F3E1E" w:rsidRPr="00F33084" w:rsidRDefault="000F3E1E" w:rsidP="000C66C7">
      <w:pPr>
        <w:rPr>
          <w:b/>
        </w:rPr>
      </w:pPr>
    </w:p>
    <w:p w:rsidR="000F3E1E" w:rsidRPr="00F33084" w:rsidRDefault="000F3E1E" w:rsidP="007035A7">
      <w:pPr>
        <w:pStyle w:val="ACTEHeading"/>
      </w:pPr>
      <w:r w:rsidRPr="00F33084">
        <w:br w:type="page"/>
      </w:r>
      <w:bookmarkStart w:id="87" w:name="_Toc321398055"/>
      <w:r w:rsidRPr="00F33084">
        <w:lastRenderedPageBreak/>
        <w:t>Grassroots</w:t>
      </w:r>
      <w:bookmarkEnd w:id="87"/>
    </w:p>
    <w:p w:rsidR="000F3E1E" w:rsidRPr="00F33084" w:rsidRDefault="000F3E1E" w:rsidP="000C66C7"/>
    <w:p w:rsidR="000335BE" w:rsidRPr="001F096E" w:rsidRDefault="000335BE" w:rsidP="000C66C7">
      <w:r w:rsidRPr="001F096E">
        <w:t>It is up to you to know when and where your members will be most influential and direct them to participate in advocacy at these times. Your members are the most important resource you have as you begin to influence policy. Membership organizations derive their influence from the fact that they represent concentrations of voters, also known as constituents. Constituent pressure is a very effective tool. Legislators listen to what their constituents have to say, especially if they are visible and persistent in communicating their cause. After all, these are the people who voted the legislators into office and will vote again in the next election!</w:t>
      </w:r>
    </w:p>
    <w:p w:rsidR="000335BE" w:rsidRPr="001F096E" w:rsidRDefault="001D49EF" w:rsidP="000C66C7">
      <w:r>
        <w:t xml:space="preserve"> </w:t>
      </w:r>
    </w:p>
    <w:p w:rsidR="000335BE" w:rsidRPr="001F096E" w:rsidRDefault="000335BE" w:rsidP="0066772A">
      <w:pPr>
        <w:numPr>
          <w:ilvl w:val="0"/>
          <w:numId w:val="38"/>
        </w:numPr>
        <w:ind w:left="820"/>
      </w:pPr>
      <w:r w:rsidRPr="001F096E">
        <w:t xml:space="preserve">Keep informed of what is happening in your state capital! Your members will look to you for guidance on legislation that affects CTE. Legislation can move quickly, so be sure to keep frequent updates. You may want to designate a </w:t>
      </w:r>
      <w:r w:rsidR="00282EE7">
        <w:t>l</w:t>
      </w:r>
      <w:r w:rsidR="00282EE7" w:rsidRPr="001F096E">
        <w:t>egislative</w:t>
      </w:r>
      <w:r w:rsidRPr="001F096E">
        <w:t>/</w:t>
      </w:r>
      <w:r w:rsidR="00282EE7">
        <w:t>p</w:t>
      </w:r>
      <w:r w:rsidR="00282EE7" w:rsidRPr="001F096E">
        <w:t xml:space="preserve">olicy </w:t>
      </w:r>
      <w:r w:rsidR="00282EE7">
        <w:t>c</w:t>
      </w:r>
      <w:r w:rsidR="00282EE7" w:rsidRPr="001F096E">
        <w:t xml:space="preserve">ommittee </w:t>
      </w:r>
      <w:r w:rsidRPr="001F096E">
        <w:t>to help with this task.</w:t>
      </w:r>
    </w:p>
    <w:p w:rsidR="000335BE" w:rsidRPr="001F096E" w:rsidRDefault="000335BE" w:rsidP="0066772A">
      <w:pPr>
        <w:numPr>
          <w:ilvl w:val="0"/>
          <w:numId w:val="38"/>
        </w:numPr>
        <w:ind w:left="820"/>
      </w:pPr>
      <w:r w:rsidRPr="001F096E">
        <w:t xml:space="preserve">Organize a “State Legislature Day.” An event like this will give your members an excuse to rally at your state’s capital. Pick a time during the legislative calendar that is most timely to meet your legislators and to educate them on CTE issues. </w:t>
      </w:r>
      <w:r w:rsidR="00C74867" w:rsidRPr="001F096E">
        <w:t>It is important that you and your membership develop a relationship with policymakers; when you have a relationship established it is much easier to ask for their support on CTE issues.</w:t>
      </w:r>
      <w:r w:rsidR="00C74867">
        <w:t xml:space="preserve"> </w:t>
      </w:r>
    </w:p>
    <w:p w:rsidR="000335BE" w:rsidRPr="001F096E" w:rsidRDefault="000335BE" w:rsidP="0066772A">
      <w:pPr>
        <w:numPr>
          <w:ilvl w:val="0"/>
          <w:numId w:val="38"/>
        </w:numPr>
        <w:ind w:left="820"/>
      </w:pPr>
      <w:r w:rsidRPr="001F096E">
        <w:t>Keep your membership informed. Send weekly/monthly updates to your membership on what is happening in the capital. If you keep everyone informed, then it will be easier to mobilize everyone when the time comes for action.</w:t>
      </w:r>
    </w:p>
    <w:p w:rsidR="000335BE" w:rsidRPr="001F096E" w:rsidRDefault="000335BE" w:rsidP="0066772A">
      <w:pPr>
        <w:numPr>
          <w:ilvl w:val="0"/>
          <w:numId w:val="38"/>
        </w:numPr>
        <w:ind w:left="820"/>
      </w:pPr>
      <w:r w:rsidRPr="001F096E">
        <w:t>When you need your membership to contact policymakers on a specific issue, consider sending out an e-mail with a separate heading than the ones you use for your newsletters or legislative updates. You want something catchy, intriguing and straightforward. In the e-mail</w:t>
      </w:r>
      <w:r w:rsidR="00282EE7">
        <w:t>,</w:t>
      </w:r>
      <w:r w:rsidRPr="001F096E">
        <w:t xml:space="preserve"> give background information, action needed and how to act.</w:t>
      </w:r>
    </w:p>
    <w:p w:rsidR="000335BE" w:rsidRPr="001F096E" w:rsidRDefault="000335BE" w:rsidP="0066772A">
      <w:pPr>
        <w:numPr>
          <w:ilvl w:val="0"/>
          <w:numId w:val="38"/>
        </w:numPr>
        <w:ind w:left="820"/>
      </w:pPr>
      <w:r w:rsidRPr="001F096E">
        <w:t>Provide your membership with the necessary tools to be successful advocate</w:t>
      </w:r>
      <w:r w:rsidR="00282EE7">
        <w:t>s</w:t>
      </w:r>
      <w:r w:rsidRPr="001F096E">
        <w:t>. Provide advocacy guides, information on legislative processes, an up-to-date issue sheet</w:t>
      </w:r>
      <w:r w:rsidR="00953BC3">
        <w:t xml:space="preserve"> and</w:t>
      </w:r>
      <w:r w:rsidRPr="001F096E">
        <w:t xml:space="preserve"> the legislative calendar. Remember that there is strength in numbers</w:t>
      </w:r>
      <w:r w:rsidR="00282EE7">
        <w:t>,</w:t>
      </w:r>
      <w:r w:rsidRPr="001F096E">
        <w:t xml:space="preserve"> and it is up to you to motivate your membership to make a difference.</w:t>
      </w:r>
    </w:p>
    <w:p w:rsidR="000335BE" w:rsidRPr="001F096E" w:rsidRDefault="000335BE" w:rsidP="0066772A">
      <w:pPr>
        <w:numPr>
          <w:ilvl w:val="0"/>
          <w:numId w:val="38"/>
        </w:numPr>
        <w:ind w:left="820"/>
      </w:pPr>
      <w:r w:rsidRPr="001F096E">
        <w:t>Consider technology and new media</w:t>
      </w:r>
      <w:r w:rsidR="00282EE7">
        <w:t>,</w:t>
      </w:r>
      <w:r w:rsidRPr="001F096E">
        <w:t xml:space="preserve"> such as bulk e-mail services, message boards, Twitter, online social networks and blogs</w:t>
      </w:r>
      <w:r w:rsidR="00282EE7">
        <w:t>,</w:t>
      </w:r>
      <w:r w:rsidRPr="001F096E">
        <w:t xml:space="preserve"> to convey information to your membership. Many of these technologies are free and can help promote your messages to large groups more easily.</w:t>
      </w:r>
    </w:p>
    <w:p w:rsidR="000335BE" w:rsidRDefault="000335BE" w:rsidP="0066772A">
      <w:pPr>
        <w:numPr>
          <w:ilvl w:val="0"/>
          <w:numId w:val="38"/>
        </w:numPr>
        <w:ind w:left="820"/>
        <w:rPr>
          <w:b/>
          <w:smallCaps/>
          <w:u w:val="single"/>
        </w:rPr>
      </w:pPr>
      <w:r w:rsidRPr="001F096E">
        <w:t>A key part of ACTE membership is advocacy. On ACTE’s Web site</w:t>
      </w:r>
      <w:r w:rsidR="00282EE7">
        <w:t>,</w:t>
      </w:r>
      <w:r w:rsidRPr="001F096E">
        <w:t xml:space="preserve"> there is an </w:t>
      </w:r>
      <w:hyperlink r:id="rId206" w:history="1">
        <w:r w:rsidRPr="001F096E">
          <w:rPr>
            <w:color w:val="0000FF"/>
            <w:u w:val="single"/>
          </w:rPr>
          <w:t>Action Center</w:t>
        </w:r>
      </w:hyperlink>
      <w:r w:rsidRPr="001F096E">
        <w:t xml:space="preserve"> that provides helpful tips for advocates. Use our resources to help you develop an advocacy plan</w:t>
      </w:r>
      <w:r>
        <w:t>.</w:t>
      </w:r>
    </w:p>
    <w:p w:rsidR="00D14BD5" w:rsidRPr="00F33084" w:rsidRDefault="000335BE" w:rsidP="007035A7">
      <w:pPr>
        <w:pStyle w:val="ACTEHeading"/>
      </w:pPr>
      <w:r>
        <w:br w:type="page"/>
      </w:r>
      <w:bookmarkStart w:id="88" w:name="Lobbying"/>
      <w:bookmarkStart w:id="89" w:name="_Toc321398056"/>
      <w:r w:rsidR="00D14BD5" w:rsidRPr="00F33084">
        <w:lastRenderedPageBreak/>
        <w:t>Federal Lobbying Requirements</w:t>
      </w:r>
      <w:bookmarkEnd w:id="88"/>
      <w:bookmarkEnd w:id="89"/>
    </w:p>
    <w:p w:rsidR="00324081" w:rsidRDefault="00324081" w:rsidP="000C66C7"/>
    <w:p w:rsidR="00E650FE" w:rsidRDefault="00E650FE" w:rsidP="00E650FE">
      <w:pPr>
        <w:pStyle w:val="ACTESubheading"/>
      </w:pPr>
      <w:r>
        <w:t>Lobbying Disclosure Act Requirements</w:t>
      </w:r>
    </w:p>
    <w:p w:rsidR="003C330C" w:rsidRDefault="003C330C" w:rsidP="003C330C">
      <w:pPr>
        <w:rPr>
          <w:b/>
        </w:rPr>
      </w:pPr>
      <w:r w:rsidRPr="001F096E">
        <w:t>If you or individuals from your organization have contact with a federal office in the U.S. House of Representatives, U.S. Senate or executive branch of government, you will want to make sure that you follow federal lobbying requirements</w:t>
      </w:r>
      <w:r>
        <w:t xml:space="preserve"> legislated in </w:t>
      </w:r>
      <w:r w:rsidRPr="001F096E">
        <w:t>the Lobbying Disclosure Act of 1995, as amended by the Honest Leadership and Open Government Act of 2007.</w:t>
      </w:r>
      <w:r>
        <w:t xml:space="preserve"> </w:t>
      </w:r>
      <w:r w:rsidRPr="0071167F">
        <w:rPr>
          <w:b/>
        </w:rPr>
        <w:t>These rules require</w:t>
      </w:r>
      <w:r>
        <w:t xml:space="preserve"> </w:t>
      </w:r>
      <w:r w:rsidRPr="0071167F">
        <w:rPr>
          <w:b/>
        </w:rPr>
        <w:t>specific</w:t>
      </w:r>
      <w:r>
        <w:rPr>
          <w:b/>
        </w:rPr>
        <w:t xml:space="preserve"> disclosure and filing procedures for federal lobbying activities.</w:t>
      </w:r>
    </w:p>
    <w:p w:rsidR="003C330C" w:rsidRDefault="003C330C" w:rsidP="003C330C">
      <w:pPr>
        <w:rPr>
          <w:b/>
        </w:rPr>
      </w:pPr>
    </w:p>
    <w:p w:rsidR="003C330C" w:rsidRDefault="003C330C" w:rsidP="003C330C">
      <w:r w:rsidRPr="0071167F">
        <w:t xml:space="preserve">Most state </w:t>
      </w:r>
      <w:r w:rsidR="00282EE7">
        <w:t>association</w:t>
      </w:r>
      <w:r w:rsidR="00282EE7" w:rsidRPr="0071167F">
        <w:t>s</w:t>
      </w:r>
      <w:r w:rsidR="00282EE7">
        <w:t xml:space="preserve"> </w:t>
      </w:r>
      <w:r>
        <w:t>and employees are not considered lobbyists under this law and will not be required to file a disclosure. However, if your organization spends more than $20,000 on federal lobbying activities</w:t>
      </w:r>
      <w:r w:rsidR="00282EE7">
        <w:t>,</w:t>
      </w:r>
      <w:r>
        <w:t xml:space="preserve"> or you have any had more than one contact with a federal official and lobbying expenses totaling more than $10,000 for those contacts, you should contact the </w:t>
      </w:r>
      <w:r w:rsidRPr="001F096E">
        <w:t>House Legislative Resource Center and Senate Office of Public Records (see contact information below).</w:t>
      </w:r>
    </w:p>
    <w:p w:rsidR="003C330C" w:rsidRPr="00ED2224" w:rsidRDefault="003C330C" w:rsidP="003C330C">
      <w:pPr>
        <w:rPr>
          <w:b/>
        </w:rPr>
      </w:pPr>
    </w:p>
    <w:p w:rsidR="003C330C" w:rsidRPr="001F096E" w:rsidRDefault="003C330C" w:rsidP="003C330C">
      <w:r>
        <w:rPr>
          <w:b/>
        </w:rPr>
        <w:t xml:space="preserve">Federal lobbying disclosure required by the federal government is </w:t>
      </w:r>
      <w:r w:rsidRPr="0071167F">
        <w:rPr>
          <w:b/>
        </w:rPr>
        <w:t>different than IRS lobbying requirements discussed earlier in this document</w:t>
      </w:r>
      <w:r>
        <w:rPr>
          <w:b/>
        </w:rPr>
        <w:t xml:space="preserve">. </w:t>
      </w:r>
      <w:r>
        <w:t>T</w:t>
      </w:r>
      <w:r w:rsidRPr="001F096E">
        <w:t>he federal government has become more diligent about ensuring individuals and organizations follow the law. Disobeying the rules, even if unintentionally or by neglect, has the potential to be a legal problem that could have long-term effects.</w:t>
      </w:r>
    </w:p>
    <w:p w:rsidR="003C330C" w:rsidRPr="001F096E" w:rsidRDefault="003C330C" w:rsidP="003C330C">
      <w:r w:rsidRPr="001F096E">
        <w:t xml:space="preserve"> </w:t>
      </w:r>
    </w:p>
    <w:p w:rsidR="003C330C" w:rsidRPr="001F096E" w:rsidRDefault="003C330C" w:rsidP="003C330C">
      <w:r w:rsidRPr="001F096E">
        <w:t>ACTE is happy to provide guidance related to these issues</w:t>
      </w:r>
      <w:r w:rsidR="00AE193E">
        <w:t>,</w:t>
      </w:r>
      <w:r w:rsidRPr="001F096E">
        <w:t xml:space="preserve"> but the best source of information comes from the House Legislative Resource Center and Senate Office of Public Records (see contact information below). Organizations may also want to consider legal counsel.</w:t>
      </w:r>
    </w:p>
    <w:p w:rsidR="00324081" w:rsidRPr="001F096E" w:rsidRDefault="001D49EF" w:rsidP="000C66C7">
      <w:r>
        <w:t xml:space="preserve"> </w:t>
      </w:r>
    </w:p>
    <w:p w:rsidR="00324081" w:rsidRPr="001F096E" w:rsidRDefault="00324081" w:rsidP="000C66C7">
      <w:r w:rsidRPr="001F096E">
        <w:rPr>
          <w:u w:val="single"/>
        </w:rPr>
        <w:t>House Legislative Resource Center</w:t>
      </w:r>
      <w:r w:rsidRPr="001F096E">
        <w:t xml:space="preserve"> </w:t>
      </w:r>
    </w:p>
    <w:p w:rsidR="00324081" w:rsidRPr="001F096E" w:rsidRDefault="00324081" w:rsidP="000C66C7">
      <w:r w:rsidRPr="001F096E">
        <w:t xml:space="preserve">Web Information: </w:t>
      </w:r>
      <w:hyperlink r:id="rId207" w:history="1">
        <w:r w:rsidR="00AE193E" w:rsidRPr="004C2937">
          <w:rPr>
            <w:rStyle w:val="Hyperlink"/>
          </w:rPr>
          <w:t>lobbyingdisclosure.house.gov</w:t>
        </w:r>
      </w:hyperlink>
    </w:p>
    <w:p w:rsidR="00324081" w:rsidRPr="001F096E" w:rsidRDefault="00324081" w:rsidP="000C66C7">
      <w:r w:rsidRPr="001F096E">
        <w:t xml:space="preserve">Phone: 202-226-5200 </w:t>
      </w:r>
    </w:p>
    <w:p w:rsidR="00324081" w:rsidRPr="001F096E" w:rsidRDefault="00324081" w:rsidP="000C66C7">
      <w:r w:rsidRPr="001F096E">
        <w:t xml:space="preserve">E-mail: </w:t>
      </w:r>
      <w:hyperlink r:id="rId208" w:history="1">
        <w:r w:rsidRPr="001F096E">
          <w:rPr>
            <w:color w:val="0000FF"/>
            <w:u w:val="single"/>
          </w:rPr>
          <w:t>lobbyinfo@mail.house.gov</w:t>
        </w:r>
      </w:hyperlink>
    </w:p>
    <w:p w:rsidR="00324081" w:rsidRPr="001F096E" w:rsidRDefault="001D49EF" w:rsidP="000C66C7">
      <w:r>
        <w:t xml:space="preserve"> </w:t>
      </w:r>
    </w:p>
    <w:p w:rsidR="00324081" w:rsidRPr="001F096E" w:rsidRDefault="00324081" w:rsidP="000C66C7">
      <w:r w:rsidRPr="001F096E">
        <w:rPr>
          <w:u w:val="single"/>
        </w:rPr>
        <w:t>Senate Office of Public Records</w:t>
      </w:r>
      <w:r w:rsidRPr="001F096E">
        <w:t xml:space="preserve"> </w:t>
      </w:r>
    </w:p>
    <w:p w:rsidR="00324081" w:rsidRPr="001F096E" w:rsidRDefault="00324081" w:rsidP="000C66C7">
      <w:r w:rsidRPr="001F096E">
        <w:t xml:space="preserve">Web Information: </w:t>
      </w:r>
      <w:hyperlink r:id="rId209" w:history="1">
        <w:r w:rsidR="00AE193E" w:rsidRPr="004C2937">
          <w:rPr>
            <w:rStyle w:val="Hyperlink"/>
          </w:rPr>
          <w:t>www.senate.gov/pagelayout/legislative/g_three_sections_with_teasers/lobbyingdisc.htm</w:t>
        </w:r>
      </w:hyperlink>
    </w:p>
    <w:p w:rsidR="00324081" w:rsidRPr="001F096E" w:rsidRDefault="00324081" w:rsidP="000C66C7">
      <w:r w:rsidRPr="001F096E">
        <w:t xml:space="preserve">Phone: 202-224-0758 </w:t>
      </w:r>
    </w:p>
    <w:p w:rsidR="00324081" w:rsidRPr="001F096E" w:rsidRDefault="00324081" w:rsidP="000C66C7">
      <w:r w:rsidRPr="001F096E">
        <w:t xml:space="preserve">E-mail: </w:t>
      </w:r>
      <w:hyperlink r:id="rId210" w:history="1">
        <w:r w:rsidRPr="001F096E">
          <w:rPr>
            <w:color w:val="0000FF"/>
            <w:u w:val="single"/>
          </w:rPr>
          <w:t>lobby@sec.senate.gov</w:t>
        </w:r>
      </w:hyperlink>
    </w:p>
    <w:p w:rsidR="00352AFF" w:rsidRDefault="001D49EF" w:rsidP="000C66C7">
      <w:r>
        <w:rPr>
          <w:b/>
          <w:bCs/>
        </w:rPr>
        <w:t xml:space="preserve"> </w:t>
      </w:r>
    </w:p>
    <w:p w:rsidR="00324081" w:rsidRDefault="00324081" w:rsidP="000C66C7"/>
    <w:p w:rsidR="00352AFF" w:rsidRDefault="00352AFF" w:rsidP="000C66C7"/>
    <w:p w:rsidR="00352AFF" w:rsidRDefault="00352AFF" w:rsidP="000C66C7"/>
    <w:p w:rsidR="00352AFF" w:rsidRDefault="00352AFF" w:rsidP="000C66C7"/>
    <w:p w:rsidR="00352AFF" w:rsidRDefault="00352AFF" w:rsidP="000C66C7"/>
    <w:p w:rsidR="00352AFF" w:rsidRDefault="00352AFF" w:rsidP="000C66C7"/>
    <w:p w:rsidR="00352AFF" w:rsidRDefault="00352AFF" w:rsidP="000C66C7"/>
    <w:p w:rsidR="00352AFF" w:rsidRDefault="00352AFF" w:rsidP="000C66C7"/>
    <w:p w:rsidR="003C330C" w:rsidRDefault="003C330C" w:rsidP="000C66C7"/>
    <w:p w:rsidR="003C330C" w:rsidRPr="001F096E" w:rsidRDefault="003C330C" w:rsidP="000C66C7"/>
    <w:p w:rsidR="00324081" w:rsidRPr="001F096E" w:rsidRDefault="00324081" w:rsidP="00CF0183">
      <w:pPr>
        <w:pStyle w:val="ACTESubheading"/>
      </w:pPr>
      <w:r w:rsidRPr="001F096E">
        <w:lastRenderedPageBreak/>
        <w:t xml:space="preserve">State Lobbying Directory </w:t>
      </w:r>
    </w:p>
    <w:p w:rsidR="00324081" w:rsidRPr="001F096E" w:rsidRDefault="00324081" w:rsidP="000C66C7">
      <w:r w:rsidRPr="001F096E">
        <w:t xml:space="preserve">Similar to the federal level, lobbying disclosure is required at the state level. </w:t>
      </w:r>
      <w:r w:rsidR="00DE1F00">
        <w:t>The f</w:t>
      </w:r>
      <w:r w:rsidR="00DE1F00" w:rsidRPr="001F096E">
        <w:t xml:space="preserve">ollowing </w:t>
      </w:r>
      <w:r w:rsidRPr="001F096E">
        <w:t>are Web links to information that can help you determine the requirements in your state.</w:t>
      </w:r>
    </w:p>
    <w:p w:rsidR="00324081" w:rsidRPr="001F096E" w:rsidRDefault="001D49EF" w:rsidP="000C66C7">
      <w:r>
        <w:rPr>
          <w:b/>
          <w:bCs/>
        </w:rPr>
        <w:t xml:space="preserve"> </w:t>
      </w:r>
    </w:p>
    <w:tbl>
      <w:tblPr>
        <w:tblStyle w:val="LightShading-Accent11"/>
        <w:tblW w:w="0" w:type="auto"/>
        <w:tblBorders>
          <w:insideH w:val="single" w:sz="2" w:space="0" w:color="8DB3E2" w:themeColor="text2" w:themeTint="66"/>
          <w:insideV w:val="single" w:sz="2" w:space="0" w:color="8DB3E2" w:themeColor="text2" w:themeTint="66"/>
        </w:tblBorders>
        <w:tblLayout w:type="fixed"/>
        <w:tblLook w:val="0000" w:firstRow="0" w:lastRow="0" w:firstColumn="0" w:lastColumn="0" w:noHBand="0" w:noVBand="0"/>
      </w:tblPr>
      <w:tblGrid>
        <w:gridCol w:w="1908"/>
        <w:gridCol w:w="9828"/>
      </w:tblGrid>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Alabama</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11" w:history="1">
              <w:r w:rsidR="00324081" w:rsidRPr="001F096E">
                <w:rPr>
                  <w:color w:val="0000FF"/>
                  <w:u w:val="single"/>
                </w:rPr>
                <w:t>ethics.alabama.gov/forms-lobby2.aspx</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Alaska</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12" w:history="1">
              <w:r w:rsidR="00324081" w:rsidRPr="001F096E">
                <w:rPr>
                  <w:color w:val="0000FF"/>
                  <w:u w:val="single"/>
                </w:rPr>
                <w:t>www.state.ak.us/apoc/lobcov.htm</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Arizona</w:t>
            </w:r>
          </w:p>
        </w:tc>
        <w:tc>
          <w:tcPr>
            <w:tcW w:w="9828" w:type="dxa"/>
            <w:tcBorders>
              <w:left w:val="none" w:sz="0" w:space="0" w:color="auto"/>
              <w:right w:val="none" w:sz="0" w:space="0" w:color="auto"/>
            </w:tcBorders>
            <w:noWrap/>
          </w:tcPr>
          <w:p w:rsidR="00324081" w:rsidRPr="001F096E" w:rsidRDefault="00324081" w:rsidP="00DE1F00">
            <w:pPr>
              <w:cnfStyle w:val="000000100000" w:firstRow="0" w:lastRow="0" w:firstColumn="0" w:lastColumn="0" w:oddVBand="0" w:evenVBand="0" w:oddHBand="1" w:evenHBand="0" w:firstRowFirstColumn="0" w:firstRowLastColumn="0" w:lastRowFirstColumn="0" w:lastRowLastColumn="0"/>
            </w:pPr>
            <w:r w:rsidRPr="001F096E">
              <w:rPr>
                <w:color w:val="0000FF"/>
                <w:u w:val="single"/>
              </w:rPr>
              <w:t>www.azsos.gov/election/Lobbyist</w:t>
            </w:r>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Arkansas</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13" w:history="1">
              <w:r w:rsidR="00324081" w:rsidRPr="001F096E">
                <w:rPr>
                  <w:color w:val="0000FF"/>
                  <w:u w:val="single"/>
                </w:rPr>
                <w:t>www.sos.arkansas.gov/elections/elections_pdfs/register/aug_05/153.00.05-003.pdf</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California</w:t>
            </w:r>
          </w:p>
        </w:tc>
        <w:tc>
          <w:tcPr>
            <w:tcW w:w="9828" w:type="dxa"/>
            <w:tcBorders>
              <w:left w:val="none" w:sz="0" w:space="0" w:color="auto"/>
              <w:right w:val="none" w:sz="0" w:space="0" w:color="auto"/>
            </w:tcBorders>
            <w:noWrap/>
          </w:tcPr>
          <w:p w:rsidR="00324081" w:rsidRPr="001F096E" w:rsidRDefault="004C5B0F" w:rsidP="00DE1F00">
            <w:pPr>
              <w:cnfStyle w:val="000000100000" w:firstRow="0" w:lastRow="0" w:firstColumn="0" w:lastColumn="0" w:oddVBand="0" w:evenVBand="0" w:oddHBand="1" w:evenHBand="0" w:firstRowFirstColumn="0" w:firstRowLastColumn="0" w:lastRowFirstColumn="0" w:lastRowLastColumn="0"/>
            </w:pPr>
            <w:hyperlink r:id="rId214" w:history="1">
              <w:r w:rsidR="00324081" w:rsidRPr="001F096E">
                <w:rPr>
                  <w:color w:val="0000FF"/>
                  <w:u w:val="single"/>
                </w:rPr>
                <w:t>cal-access.ss.ca.gov/Lobbying</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Colorado</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15" w:history="1">
              <w:r w:rsidR="00324081" w:rsidRPr="001F096E">
                <w:rPr>
                  <w:color w:val="0000FF"/>
                  <w:u w:val="single"/>
                </w:rPr>
                <w:t>www.elections.colorado.gov/DDefault.aspx?tid=86</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Connecticut</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16" w:history="1">
              <w:r w:rsidR="00324081" w:rsidRPr="001F096E">
                <w:rPr>
                  <w:color w:val="0000FF"/>
                  <w:u w:val="single"/>
                </w:rPr>
                <w:t>www.ct.gov/ethics/cwp/view.asp?a=2309&amp;q=428540&amp;ethicsNav=|</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Delaware</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17" w:history="1">
              <w:r w:rsidR="00324081" w:rsidRPr="001F096E">
                <w:rPr>
                  <w:color w:val="0000FF"/>
                  <w:u w:val="single"/>
                </w:rPr>
                <w:t>depic.delaware.gov/sections/lobbying/index.shtml</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Florida</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18" w:tooltip="http://www.leg.state.fl.us/Lobbyist/index.cfm?Tab=lobbyist" w:history="1">
              <w:r w:rsidR="00324081" w:rsidRPr="001F096E">
                <w:rPr>
                  <w:color w:val="0000FF"/>
                  <w:u w:val="single"/>
                </w:rPr>
                <w:t xml:space="preserve">www.leg.state.fl.us/Lobbyist/index.cfm?Tab=lobbyist </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Georgia</w:t>
            </w:r>
          </w:p>
        </w:tc>
        <w:tc>
          <w:tcPr>
            <w:tcW w:w="9828" w:type="dxa"/>
            <w:shd w:val="clear" w:color="auto" w:fill="auto"/>
            <w:noWrap/>
          </w:tcPr>
          <w:p w:rsidR="00324081" w:rsidRPr="001F096E" w:rsidRDefault="004C5B0F" w:rsidP="00DE1F00">
            <w:pPr>
              <w:cnfStyle w:val="000000000000" w:firstRow="0" w:lastRow="0" w:firstColumn="0" w:lastColumn="0" w:oddVBand="0" w:evenVBand="0" w:oddHBand="0" w:evenHBand="0" w:firstRowFirstColumn="0" w:firstRowLastColumn="0" w:lastRowFirstColumn="0" w:lastRowLastColumn="0"/>
            </w:pPr>
            <w:hyperlink r:id="rId219" w:history="1">
              <w:r w:rsidR="00324081" w:rsidRPr="001F096E">
                <w:rPr>
                  <w:color w:val="0000FF"/>
                  <w:u w:val="single"/>
                </w:rPr>
                <w:t>ethics.georgia.gov</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Hawaii</w:t>
            </w:r>
          </w:p>
        </w:tc>
        <w:tc>
          <w:tcPr>
            <w:tcW w:w="9828" w:type="dxa"/>
            <w:tcBorders>
              <w:left w:val="none" w:sz="0" w:space="0" w:color="auto"/>
              <w:right w:val="none" w:sz="0" w:space="0" w:color="auto"/>
            </w:tcBorders>
            <w:noWrap/>
          </w:tcPr>
          <w:p w:rsidR="00324081" w:rsidRPr="001F096E" w:rsidRDefault="00324081" w:rsidP="00352AFF">
            <w:pPr>
              <w:cnfStyle w:val="000000100000" w:firstRow="0" w:lastRow="0" w:firstColumn="0" w:lastColumn="0" w:oddVBand="0" w:evenVBand="0" w:oddHBand="1" w:evenHBand="0" w:firstRowFirstColumn="0" w:firstRowLastColumn="0" w:lastRowFirstColumn="0" w:lastRowLastColumn="0"/>
            </w:pPr>
            <w:r w:rsidRPr="001F096E">
              <w:rPr>
                <w:color w:val="0000FF"/>
                <w:u w:val="single"/>
              </w:rPr>
              <w:t>hawaii.gov/ethics/lobby</w:t>
            </w:r>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Idaho</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20" w:history="1">
              <w:r w:rsidR="00324081" w:rsidRPr="001F096E">
                <w:rPr>
                  <w:color w:val="0000FF"/>
                  <w:u w:val="single"/>
                </w:rPr>
                <w:t>www.idsos.state.id.us/elect/lobbyist/lobinfo.htm</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Illinois</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21" w:history="1">
              <w:r w:rsidR="00324081" w:rsidRPr="001F096E">
                <w:rPr>
                  <w:color w:val="0000FF"/>
                  <w:u w:val="single"/>
                </w:rPr>
                <w:t>www.cyberdriveillinois.com/departments/index/lobbyist/home.html</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Indiana</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22" w:history="1">
              <w:r w:rsidR="00324081" w:rsidRPr="001F096E">
                <w:rPr>
                  <w:color w:val="0000FF"/>
                  <w:u w:val="single"/>
                </w:rPr>
                <w:t>www.in.gov/ilrc/files/2007_w_ch_handbook.pdf</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Iowa</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23" w:history="1">
              <w:r w:rsidR="00324081" w:rsidRPr="001F096E">
                <w:rPr>
                  <w:color w:val="0000FF"/>
                  <w:u w:val="single"/>
                </w:rPr>
                <w:t>www.legis.state.ia.us/Lobbyist.html</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Kansas</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24" w:history="1">
              <w:r w:rsidR="00324081" w:rsidRPr="001F096E">
                <w:rPr>
                  <w:color w:val="0000FF"/>
                  <w:u w:val="single"/>
                </w:rPr>
                <w:t>www.kansas.gov/ethics/Lobbying/index.html</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Kentucky</w:t>
            </w:r>
          </w:p>
        </w:tc>
        <w:tc>
          <w:tcPr>
            <w:tcW w:w="9828" w:type="dxa"/>
            <w:tcBorders>
              <w:left w:val="none" w:sz="0" w:space="0" w:color="auto"/>
              <w:right w:val="none" w:sz="0" w:space="0" w:color="auto"/>
            </w:tcBorders>
            <w:noWrap/>
          </w:tcPr>
          <w:p w:rsidR="00324081" w:rsidRPr="001F096E" w:rsidRDefault="004C5B0F" w:rsidP="00DE1F00">
            <w:pPr>
              <w:cnfStyle w:val="000000100000" w:firstRow="0" w:lastRow="0" w:firstColumn="0" w:lastColumn="0" w:oddVBand="0" w:evenVBand="0" w:oddHBand="1" w:evenHBand="0" w:firstRowFirstColumn="0" w:firstRowLastColumn="0" w:lastRowFirstColumn="0" w:lastRowLastColumn="0"/>
            </w:pPr>
            <w:hyperlink r:id="rId225" w:history="1">
              <w:r w:rsidR="00324081" w:rsidRPr="001F096E">
                <w:rPr>
                  <w:color w:val="0000FF"/>
                  <w:u w:val="single"/>
                </w:rPr>
                <w:t>klec.ky.gov</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Louisiana</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26" w:history="1">
              <w:r w:rsidR="00324081" w:rsidRPr="001F096E">
                <w:rPr>
                  <w:color w:val="0000FF"/>
                  <w:u w:val="single"/>
                </w:rPr>
                <w:t>www.ethics.state.la.us/LobbyingHome.aspx</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Maine</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27" w:history="1">
              <w:r w:rsidR="00324081" w:rsidRPr="001F096E">
                <w:rPr>
                  <w:color w:val="0000FF"/>
                  <w:u w:val="single"/>
                </w:rPr>
                <w:t>www.state.me.us/ethics/lobbyists/index.htm</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Maryland</w:t>
            </w:r>
          </w:p>
        </w:tc>
        <w:tc>
          <w:tcPr>
            <w:tcW w:w="9828" w:type="dxa"/>
            <w:shd w:val="clear" w:color="auto" w:fill="auto"/>
            <w:noWrap/>
          </w:tcPr>
          <w:p w:rsidR="00324081" w:rsidRPr="001F096E" w:rsidRDefault="004C5B0F" w:rsidP="00DE1F00">
            <w:pPr>
              <w:cnfStyle w:val="000000000000" w:firstRow="0" w:lastRow="0" w:firstColumn="0" w:lastColumn="0" w:oddVBand="0" w:evenVBand="0" w:oddHBand="0" w:evenHBand="0" w:firstRowFirstColumn="0" w:firstRowLastColumn="0" w:lastRowFirstColumn="0" w:lastRowLastColumn="0"/>
            </w:pPr>
            <w:hyperlink r:id="rId228" w:history="1">
              <w:r w:rsidR="00324081" w:rsidRPr="001F096E">
                <w:rPr>
                  <w:color w:val="0000FF"/>
                  <w:u w:val="single"/>
                </w:rPr>
                <w:t>ethics.gov.state.md.us</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Massachusetts</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29" w:history="1">
              <w:r w:rsidR="00324081" w:rsidRPr="001F096E">
                <w:rPr>
                  <w:color w:val="0000FF"/>
                  <w:u w:val="single"/>
                </w:rPr>
                <w:t>www.sec.state.ma.us/LobbyistWeb/Common/Signin.aspx?ReturnUrl=</w:t>
              </w:r>
              <w:r w:rsidR="009F7F69">
                <w:rPr>
                  <w:color w:val="0000FF"/>
                  <w:u w:val="single"/>
                </w:rPr>
                <w:t>percent</w:t>
              </w:r>
              <w:r w:rsidR="00324081" w:rsidRPr="001F096E">
                <w:rPr>
                  <w:color w:val="0000FF"/>
                  <w:u w:val="single"/>
                </w:rPr>
                <w:t>2fLobbyistWeb</w:t>
              </w:r>
              <w:r w:rsidR="009F7F69">
                <w:rPr>
                  <w:color w:val="0000FF"/>
                  <w:u w:val="single"/>
                </w:rPr>
                <w:t>percent</w:t>
              </w:r>
              <w:r w:rsidR="00324081" w:rsidRPr="001F096E">
                <w:rPr>
                  <w:color w:val="0000FF"/>
                  <w:u w:val="single"/>
                </w:rPr>
                <w:t>2fdefault.aspx</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Michigan</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30" w:history="1">
              <w:r w:rsidR="00324081" w:rsidRPr="001F096E">
                <w:rPr>
                  <w:color w:val="0000FF"/>
                  <w:u w:val="single"/>
                </w:rPr>
                <w:t>www.michigan.gov/sos/0,1607,7-127-1633_11945-30292--,00.html</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Minnesota</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31" w:history="1">
              <w:r w:rsidR="00324081" w:rsidRPr="001F096E">
                <w:rPr>
                  <w:color w:val="0000FF"/>
                  <w:u w:val="single"/>
                </w:rPr>
                <w:t>www.cfboard.state.mn.us/handbook/hb_lobbyist.pdf</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Mississippi</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32" w:history="1">
              <w:r w:rsidR="00324081" w:rsidRPr="001F096E">
                <w:rPr>
                  <w:color w:val="0000FF"/>
                  <w:u w:val="single"/>
                </w:rPr>
                <w:t>www.sos.state.ms.us/elections/LOBBYING/</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Missouri</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33" w:history="1">
              <w:r w:rsidR="00324081" w:rsidRPr="001F096E">
                <w:rPr>
                  <w:color w:val="0000FF"/>
                  <w:u w:val="single"/>
                </w:rPr>
                <w:t>www.moethics.mo.gov/EthicsWeb/Lobbying/Lob_Info.aspx</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Montana</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34" w:history="1">
              <w:r w:rsidR="00324081" w:rsidRPr="001F096E">
                <w:rPr>
                  <w:color w:val="0000FF"/>
                  <w:u w:val="single"/>
                </w:rPr>
                <w:t>politicalpractices.mt.gov/default.mcpx</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Nebraska</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35" w:history="1">
              <w:r w:rsidR="00324081" w:rsidRPr="001F096E">
                <w:rPr>
                  <w:color w:val="0000FF"/>
                  <w:u w:val="single"/>
                </w:rPr>
                <w:t>nadc.nol.org/l/index.html</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Nevada</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36" w:history="1">
              <w:r w:rsidR="00324081" w:rsidRPr="001F096E">
                <w:rPr>
                  <w:color w:val="0000FF"/>
                  <w:u w:val="single"/>
                </w:rPr>
                <w:t>www.leg.state.nv.us/Lobbyist/index.cfm</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New Hampshire</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37" w:history="1">
              <w:r w:rsidR="00324081" w:rsidRPr="001F096E">
                <w:rPr>
                  <w:color w:val="0000FF"/>
                  <w:u w:val="single"/>
                </w:rPr>
                <w:t>www.sos.nh.gov/lobbyist</w:t>
              </w:r>
              <w:r w:rsidR="009F7F69">
                <w:rPr>
                  <w:color w:val="0000FF"/>
                  <w:u w:val="single"/>
                </w:rPr>
                <w:t>percent</w:t>
              </w:r>
              <w:r w:rsidR="00324081" w:rsidRPr="001F096E">
                <w:rPr>
                  <w:color w:val="0000FF"/>
                  <w:u w:val="single"/>
                </w:rPr>
                <w:t>20information.htm</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New Jersey</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38" w:history="1">
              <w:r w:rsidR="00324081" w:rsidRPr="001F096E">
                <w:rPr>
                  <w:color w:val="0000FF"/>
                  <w:u w:val="single"/>
                </w:rPr>
                <w:t>www.elec.state.nj.us/pdffiles/publications/gen_info_lobby.pdf</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New Mexico</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39" w:history="1">
              <w:r w:rsidR="00324081" w:rsidRPr="001F096E">
                <w:rPr>
                  <w:color w:val="0000FF"/>
                  <w:u w:val="single"/>
                </w:rPr>
                <w:t>www.sos.state.nm.us/sos-lobbyist.html</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New York</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40" w:history="1">
              <w:r w:rsidR="00324081" w:rsidRPr="001F096E">
                <w:rPr>
                  <w:color w:val="0000FF"/>
                  <w:u w:val="single"/>
                </w:rPr>
                <w:t>www.nyintegrity.org/forms/lobbying.html</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North Carolina</w:t>
            </w:r>
          </w:p>
        </w:tc>
        <w:tc>
          <w:tcPr>
            <w:tcW w:w="9828" w:type="dxa"/>
            <w:tcBorders>
              <w:left w:val="none" w:sz="0" w:space="0" w:color="auto"/>
              <w:right w:val="none" w:sz="0" w:space="0" w:color="auto"/>
            </w:tcBorders>
            <w:noWrap/>
          </w:tcPr>
          <w:p w:rsidR="00324081" w:rsidRPr="001F096E" w:rsidRDefault="004C5B0F" w:rsidP="00DE1F00">
            <w:pPr>
              <w:cnfStyle w:val="000000100000" w:firstRow="0" w:lastRow="0" w:firstColumn="0" w:lastColumn="0" w:oddVBand="0" w:evenVBand="0" w:oddHBand="1" w:evenHBand="0" w:firstRowFirstColumn="0" w:firstRowLastColumn="0" w:lastRowFirstColumn="0" w:lastRowLastColumn="0"/>
            </w:pPr>
            <w:hyperlink r:id="rId241" w:history="1">
              <w:r w:rsidR="00324081" w:rsidRPr="001F096E">
                <w:rPr>
                  <w:color w:val="0000FF"/>
                  <w:u w:val="single"/>
                </w:rPr>
                <w:t>www.secretary.state.nc.us/lobbyists</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North Dakota</w:t>
            </w:r>
          </w:p>
        </w:tc>
        <w:tc>
          <w:tcPr>
            <w:tcW w:w="9828" w:type="dxa"/>
            <w:shd w:val="clear" w:color="auto" w:fill="auto"/>
            <w:noWrap/>
          </w:tcPr>
          <w:p w:rsidR="00324081" w:rsidRPr="001F096E" w:rsidRDefault="004C5B0F" w:rsidP="00DE1F00">
            <w:pPr>
              <w:cnfStyle w:val="000000000000" w:firstRow="0" w:lastRow="0" w:firstColumn="0" w:lastColumn="0" w:oddVBand="0" w:evenVBand="0" w:oddHBand="0" w:evenHBand="0" w:firstRowFirstColumn="0" w:firstRowLastColumn="0" w:lastRowFirstColumn="0" w:lastRowLastColumn="0"/>
            </w:pPr>
            <w:hyperlink r:id="rId242" w:history="1">
              <w:r w:rsidR="00324081" w:rsidRPr="001F096E">
                <w:rPr>
                  <w:color w:val="0000FF"/>
                  <w:u w:val="single"/>
                </w:rPr>
                <w:t>www.nd.gov/sos/lobbylegislate</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Ohio</w:t>
            </w:r>
          </w:p>
        </w:tc>
        <w:tc>
          <w:tcPr>
            <w:tcW w:w="9828" w:type="dxa"/>
            <w:tcBorders>
              <w:left w:val="none" w:sz="0" w:space="0" w:color="auto"/>
              <w:right w:val="none" w:sz="0" w:space="0" w:color="auto"/>
            </w:tcBorders>
            <w:noWrap/>
          </w:tcPr>
          <w:p w:rsidR="00324081" w:rsidRPr="001F096E" w:rsidRDefault="004C5B0F" w:rsidP="00DE1F00">
            <w:pPr>
              <w:cnfStyle w:val="000000100000" w:firstRow="0" w:lastRow="0" w:firstColumn="0" w:lastColumn="0" w:oddVBand="0" w:evenVBand="0" w:oddHBand="1" w:evenHBand="0" w:firstRowFirstColumn="0" w:firstRowLastColumn="0" w:lastRowFirstColumn="0" w:lastRowLastColumn="0"/>
            </w:pPr>
            <w:hyperlink r:id="rId243" w:history="1">
              <w:r w:rsidR="00324081" w:rsidRPr="001F096E">
                <w:rPr>
                  <w:color w:val="0000FF"/>
                  <w:u w:val="single"/>
                </w:rPr>
                <w:t>www.jlec-olig.state.oh.us</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Oklahoma</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44" w:history="1">
              <w:r w:rsidR="00324081" w:rsidRPr="001F096E">
                <w:rPr>
                  <w:color w:val="0000FF"/>
                  <w:u w:val="single"/>
                </w:rPr>
                <w:t>www.ok.gov/oec/Lobbyist_Reporting/index.html</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Oregon</w:t>
            </w:r>
          </w:p>
        </w:tc>
        <w:tc>
          <w:tcPr>
            <w:tcW w:w="9828" w:type="dxa"/>
            <w:tcBorders>
              <w:left w:val="none" w:sz="0" w:space="0" w:color="auto"/>
              <w:right w:val="none" w:sz="0" w:space="0" w:color="auto"/>
            </w:tcBorders>
            <w:noWrap/>
          </w:tcPr>
          <w:p w:rsidR="00324081" w:rsidRPr="001F096E" w:rsidRDefault="004C5B0F" w:rsidP="00DE1F00">
            <w:pPr>
              <w:cnfStyle w:val="000000100000" w:firstRow="0" w:lastRow="0" w:firstColumn="0" w:lastColumn="0" w:oddVBand="0" w:evenVBand="0" w:oddHBand="1" w:evenHBand="0" w:firstRowFirstColumn="0" w:firstRowLastColumn="0" w:lastRowFirstColumn="0" w:lastRowLastColumn="0"/>
            </w:pPr>
            <w:hyperlink r:id="rId245" w:history="1">
              <w:r w:rsidR="00324081" w:rsidRPr="001F096E">
                <w:rPr>
                  <w:color w:val="0000FF"/>
                  <w:u w:val="single"/>
                </w:rPr>
                <w:t>www.gspc.state.or.us</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Pennsylvania</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46" w:history="1">
              <w:r w:rsidR="00324081" w:rsidRPr="001F096E">
                <w:rPr>
                  <w:color w:val="0000FF"/>
                  <w:u w:val="single"/>
                </w:rPr>
                <w:t>www.dos.state.pa.us/campaignfinance/cwp/view.asp?a=1337&amp;Q=447471&amp;campaignfinanceNav=|&amp;campaignfinanceNav=|</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Rhode Island</w:t>
            </w:r>
          </w:p>
        </w:tc>
        <w:tc>
          <w:tcPr>
            <w:tcW w:w="9828" w:type="dxa"/>
            <w:tcBorders>
              <w:left w:val="none" w:sz="0" w:space="0" w:color="auto"/>
              <w:right w:val="none" w:sz="0" w:space="0" w:color="auto"/>
            </w:tcBorders>
            <w:noWrap/>
          </w:tcPr>
          <w:p w:rsidR="00324081" w:rsidRPr="001F096E" w:rsidRDefault="004C5B0F" w:rsidP="00DE1F00">
            <w:pPr>
              <w:cnfStyle w:val="000000100000" w:firstRow="0" w:lastRow="0" w:firstColumn="0" w:lastColumn="0" w:oddVBand="0" w:evenVBand="0" w:oddHBand="1" w:evenHBand="0" w:firstRowFirstColumn="0" w:firstRowLastColumn="0" w:lastRowFirstColumn="0" w:lastRowLastColumn="0"/>
            </w:pPr>
            <w:hyperlink r:id="rId247" w:history="1">
              <w:r w:rsidR="00324081" w:rsidRPr="001F096E">
                <w:rPr>
                  <w:color w:val="0000FF"/>
                  <w:u w:val="single"/>
                </w:rPr>
                <w:t>www.sec.state.ri.us/pubinfo/lobbying/regs_index.html</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lastRenderedPageBreak/>
              <w:t>South Carolina</w:t>
            </w:r>
          </w:p>
        </w:tc>
        <w:tc>
          <w:tcPr>
            <w:tcW w:w="9828" w:type="dxa"/>
            <w:shd w:val="clear" w:color="auto" w:fill="auto"/>
            <w:noWrap/>
          </w:tcPr>
          <w:p w:rsidR="00324081" w:rsidRPr="001F096E" w:rsidRDefault="004C5B0F" w:rsidP="00DE1F00">
            <w:pPr>
              <w:cnfStyle w:val="000000000000" w:firstRow="0" w:lastRow="0" w:firstColumn="0" w:lastColumn="0" w:oddVBand="0" w:evenVBand="0" w:oddHBand="0" w:evenHBand="0" w:firstRowFirstColumn="0" w:firstRowLastColumn="0" w:lastRowFirstColumn="0" w:lastRowLastColumn="0"/>
            </w:pPr>
            <w:hyperlink r:id="rId248" w:history="1">
              <w:r w:rsidR="00324081" w:rsidRPr="001F096E">
                <w:rPr>
                  <w:color w:val="0000FF"/>
                  <w:u w:val="single"/>
                </w:rPr>
                <w:t>ethics.sc.gov/lobbying</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South Dakota</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49" w:history="1">
              <w:r w:rsidR="00324081" w:rsidRPr="001F096E">
                <w:rPr>
                  <w:color w:val="0000FF"/>
                  <w:u w:val="single"/>
                </w:rPr>
                <w:t>www.state.sd.us/applications/st12odrs/LobbyistViewlist.asp?cmd=resetall</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352AFF" w:rsidRDefault="00324081" w:rsidP="00352AFF">
            <w:r w:rsidRPr="00352AFF">
              <w:t>Tennessee</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50" w:history="1">
              <w:r w:rsidR="00324081" w:rsidRPr="00352AFF">
                <w:rPr>
                  <w:color w:val="0000FF"/>
                  <w:u w:val="single"/>
                </w:rPr>
                <w:t>tn.gov/sos/tec/lobbyists.htm</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Texas</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51" w:history="1">
              <w:r w:rsidR="00324081" w:rsidRPr="001F096E">
                <w:rPr>
                  <w:color w:val="0000FF"/>
                  <w:u w:val="single"/>
                </w:rPr>
                <w:t>www.ethics.state.tx.us/guides/LOBBY_guide.htm</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Utah</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52" w:tooltip="http://elections.utah.gov/lobbyists.html" w:history="1">
              <w:r w:rsidR="00324081" w:rsidRPr="001F096E">
                <w:rPr>
                  <w:color w:val="0000FF"/>
                  <w:u w:val="single"/>
                </w:rPr>
                <w:t xml:space="preserve">elections.utah.gov/lobbyists.html </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Vermont</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53" w:history="1">
              <w:r w:rsidR="00324081" w:rsidRPr="001F096E">
                <w:rPr>
                  <w:color w:val="0000FF"/>
                  <w:u w:val="single"/>
                </w:rPr>
                <w:t>www.vermont-elections.org/elections1/lobbyist.html</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Virginia</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54" w:history="1">
              <w:r w:rsidR="00324081" w:rsidRPr="001F096E">
                <w:rPr>
                  <w:color w:val="0000FF"/>
                  <w:u w:val="single"/>
                </w:rPr>
                <w:t>www.commonwealth.virginia.gov/StateGovernment/Lobbyist/lobbyist.cfm</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Washington</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55" w:history="1">
              <w:r w:rsidR="00324081" w:rsidRPr="001F096E">
                <w:rPr>
                  <w:color w:val="0000FF"/>
                  <w:u w:val="single"/>
                </w:rPr>
                <w:t>www.pdc.wa.gov/public/lobbyist/default.aspx</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clear" w:color="auto" w:fill="auto"/>
            <w:noWrap/>
          </w:tcPr>
          <w:p w:rsidR="00324081" w:rsidRPr="001F096E" w:rsidRDefault="00324081" w:rsidP="00352AFF">
            <w:r w:rsidRPr="001F096E">
              <w:t>West Virginia</w:t>
            </w:r>
          </w:p>
        </w:tc>
        <w:tc>
          <w:tcPr>
            <w:tcW w:w="9828" w:type="dxa"/>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56" w:history="1">
              <w:r w:rsidR="00324081" w:rsidRPr="001F096E">
                <w:rPr>
                  <w:color w:val="0000FF"/>
                  <w:u w:val="single"/>
                </w:rPr>
                <w:t>www.wvethicscommission.org/lobby.htm</w:t>
              </w:r>
            </w:hyperlink>
          </w:p>
        </w:tc>
      </w:tr>
      <w:tr w:rsidR="00324081" w:rsidRPr="001F096E" w:rsidTr="00352AFF">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noWrap/>
          </w:tcPr>
          <w:p w:rsidR="00324081" w:rsidRPr="001F096E" w:rsidRDefault="00324081" w:rsidP="00352AFF">
            <w:r w:rsidRPr="001F096E">
              <w:t>Wisconsin</w:t>
            </w:r>
          </w:p>
        </w:tc>
        <w:tc>
          <w:tcPr>
            <w:tcW w:w="9828" w:type="dxa"/>
            <w:tcBorders>
              <w:left w:val="none" w:sz="0" w:space="0" w:color="auto"/>
              <w:right w:val="none" w:sz="0" w:space="0" w:color="auto"/>
            </w:tcBorders>
            <w:noWrap/>
          </w:tcPr>
          <w:p w:rsidR="00324081" w:rsidRPr="001F096E" w:rsidRDefault="004C5B0F" w:rsidP="00352AFF">
            <w:pPr>
              <w:cnfStyle w:val="000000100000" w:firstRow="0" w:lastRow="0" w:firstColumn="0" w:lastColumn="0" w:oddVBand="0" w:evenVBand="0" w:oddHBand="1" w:evenHBand="0" w:firstRowFirstColumn="0" w:firstRowLastColumn="0" w:lastRowFirstColumn="0" w:lastRowLastColumn="0"/>
            </w:pPr>
            <w:hyperlink r:id="rId257" w:history="1">
              <w:r w:rsidR="00324081" w:rsidRPr="001F096E">
                <w:rPr>
                  <w:color w:val="0000FF"/>
                  <w:u w:val="single"/>
                </w:rPr>
                <w:t>ethics.state.wi.us/lobbyingregistrationreports/LobbyingOverview.htm</w:t>
              </w:r>
            </w:hyperlink>
          </w:p>
        </w:tc>
      </w:tr>
      <w:tr w:rsidR="00324081" w:rsidRPr="001F096E" w:rsidTr="00352AFF">
        <w:trPr>
          <w:trHeight w:val="255"/>
        </w:trPr>
        <w:tc>
          <w:tcPr>
            <w:cnfStyle w:val="000010000000" w:firstRow="0" w:lastRow="0" w:firstColumn="0" w:lastColumn="0" w:oddVBand="1" w:evenVBand="0" w:oddHBand="0" w:evenHBand="0" w:firstRowFirstColumn="0" w:firstRowLastColumn="0" w:lastRowFirstColumn="0" w:lastRowLastColumn="0"/>
            <w:tcW w:w="1908" w:type="dxa"/>
            <w:tcBorders>
              <w:left w:val="none" w:sz="0" w:space="0" w:color="auto"/>
              <w:right w:val="none" w:sz="0" w:space="0" w:color="auto"/>
            </w:tcBorders>
            <w:shd w:val="clear" w:color="auto" w:fill="auto"/>
            <w:noWrap/>
          </w:tcPr>
          <w:p w:rsidR="00324081" w:rsidRPr="001F096E" w:rsidRDefault="00324081" w:rsidP="00352AFF">
            <w:r w:rsidRPr="001F096E">
              <w:t>Wyoming</w:t>
            </w:r>
          </w:p>
        </w:tc>
        <w:tc>
          <w:tcPr>
            <w:tcW w:w="9828" w:type="dxa"/>
            <w:shd w:val="clear" w:color="auto" w:fill="auto"/>
            <w:noWrap/>
          </w:tcPr>
          <w:p w:rsidR="00324081" w:rsidRPr="001F096E" w:rsidRDefault="004C5B0F" w:rsidP="00352AFF">
            <w:pPr>
              <w:cnfStyle w:val="000000000000" w:firstRow="0" w:lastRow="0" w:firstColumn="0" w:lastColumn="0" w:oddVBand="0" w:evenVBand="0" w:oddHBand="0" w:evenHBand="0" w:firstRowFirstColumn="0" w:firstRowLastColumn="0" w:lastRowFirstColumn="0" w:lastRowLastColumn="0"/>
            </w:pPr>
            <w:hyperlink r:id="rId258" w:history="1">
              <w:r w:rsidR="00324081" w:rsidRPr="001F096E">
                <w:rPr>
                  <w:color w:val="0000FF"/>
                  <w:u w:val="single"/>
                </w:rPr>
                <w:t>soswy.state.wy.us/Elections/LobbyistInfo.aspx</w:t>
              </w:r>
            </w:hyperlink>
          </w:p>
        </w:tc>
      </w:tr>
    </w:tbl>
    <w:p w:rsidR="00352AFF" w:rsidRDefault="00352AFF" w:rsidP="000C66C7"/>
    <w:p w:rsidR="00D14BD5" w:rsidRDefault="00D14BD5" w:rsidP="000C66C7">
      <w:r w:rsidRPr="00F33084">
        <w:t> </w:t>
      </w:r>
    </w:p>
    <w:p w:rsidR="00CF0183" w:rsidRPr="00F33084" w:rsidRDefault="00E650FE" w:rsidP="000C66C7">
      <w:r>
        <w:br w:type="page"/>
      </w:r>
    </w:p>
    <w:p w:rsidR="00D14BD5" w:rsidRPr="00CF0183" w:rsidRDefault="00D14BD5" w:rsidP="007035A7">
      <w:pPr>
        <w:pStyle w:val="ACTEHeading"/>
        <w:rPr>
          <w:color w:val="auto"/>
          <w:szCs w:val="22"/>
        </w:rPr>
      </w:pPr>
      <w:r w:rsidRPr="00F33084">
        <w:lastRenderedPageBreak/>
        <w:t> </w:t>
      </w:r>
      <w:bookmarkStart w:id="90" w:name="_Toc321398057"/>
      <w:r w:rsidR="00E650FE">
        <w:t>IRS Lobbying Requirements</w:t>
      </w:r>
      <w:bookmarkEnd w:id="90"/>
    </w:p>
    <w:p w:rsidR="00E650FE" w:rsidRDefault="00E650FE" w:rsidP="000C66C7">
      <w:pPr>
        <w:pStyle w:val="NormalWeb"/>
        <w:spacing w:before="0" w:beforeAutospacing="0" w:after="0" w:afterAutospacing="0"/>
        <w:rPr>
          <w:rFonts w:ascii="Palatino Linotype" w:hAnsi="Palatino Linotype"/>
          <w:b/>
          <w:bCs/>
          <w:color w:val="auto"/>
          <w:sz w:val="22"/>
          <w:szCs w:val="22"/>
        </w:rPr>
      </w:pPr>
      <w:bookmarkStart w:id="91" w:name="whatisnt"/>
    </w:p>
    <w:p w:rsidR="00DE1F00" w:rsidRDefault="00D14BD5" w:rsidP="000C66C7">
      <w:pPr>
        <w:pStyle w:val="NormalWeb"/>
        <w:spacing w:before="0" w:beforeAutospacing="0" w:after="0" w:afterAutospacing="0"/>
        <w:rPr>
          <w:rFonts w:ascii="Palatino Linotype" w:hAnsi="Palatino Linotype"/>
          <w:color w:val="auto"/>
          <w:sz w:val="22"/>
          <w:szCs w:val="22"/>
        </w:rPr>
      </w:pPr>
      <w:r w:rsidRPr="00F33084">
        <w:rPr>
          <w:rFonts w:ascii="Palatino Linotype" w:hAnsi="Palatino Linotype"/>
          <w:b/>
          <w:bCs/>
          <w:color w:val="auto"/>
          <w:sz w:val="22"/>
          <w:szCs w:val="22"/>
        </w:rPr>
        <w:t>What does not count as lobbying?</w:t>
      </w:r>
      <w:bookmarkEnd w:id="91"/>
      <w:r w:rsidRPr="00F33084">
        <w:rPr>
          <w:rFonts w:ascii="Palatino Linotype" w:hAnsi="Palatino Linotype"/>
          <w:color w:val="auto"/>
          <w:sz w:val="22"/>
          <w:szCs w:val="22"/>
        </w:rPr>
        <w:br/>
        <w:t>There are five activity categories that are excluded from the term "influencing legislation."</w:t>
      </w:r>
      <w:r w:rsidR="001D49EF">
        <w:rPr>
          <w:rFonts w:ascii="Palatino Linotype" w:hAnsi="Palatino Linotype"/>
          <w:color w:val="auto"/>
          <w:sz w:val="22"/>
          <w:szCs w:val="22"/>
        </w:rPr>
        <w:t xml:space="preserve"> </w:t>
      </w:r>
      <w:r w:rsidRPr="00F33084">
        <w:rPr>
          <w:rFonts w:ascii="Palatino Linotype" w:hAnsi="Palatino Linotype"/>
          <w:color w:val="auto"/>
          <w:sz w:val="22"/>
          <w:szCs w:val="22"/>
        </w:rPr>
        <w:t>They are:</w:t>
      </w:r>
    </w:p>
    <w:p w:rsidR="00D14BD5" w:rsidRPr="00F33084" w:rsidRDefault="00D14BD5" w:rsidP="000C66C7">
      <w:pPr>
        <w:pStyle w:val="NormalWeb"/>
        <w:spacing w:before="0" w:beforeAutospacing="0" w:after="0" w:afterAutospacing="0"/>
        <w:rPr>
          <w:rFonts w:ascii="Palatino Linotype" w:hAnsi="Palatino Linotype"/>
          <w:color w:val="auto"/>
          <w:sz w:val="22"/>
          <w:szCs w:val="22"/>
        </w:rPr>
      </w:pPr>
    </w:p>
    <w:p w:rsidR="00D14BD5" w:rsidRPr="00F33084" w:rsidRDefault="00D14BD5" w:rsidP="000C66C7">
      <w:pPr>
        <w:numPr>
          <w:ilvl w:val="0"/>
          <w:numId w:val="16"/>
        </w:numPr>
      </w:pPr>
      <w:r w:rsidRPr="00F33084">
        <w:rPr>
          <w:b/>
          <w:bCs/>
        </w:rPr>
        <w:t>Self-defense</w:t>
      </w:r>
      <w:r w:rsidR="00DE1F00" w:rsidRPr="00282EE7">
        <w:t>—</w:t>
      </w:r>
      <w:r w:rsidR="00DE1F00">
        <w:t>C</w:t>
      </w:r>
      <w:r w:rsidRPr="00F33084">
        <w:t>ommunication on any legislation that would affect an organization's existence, powers and duties, tax-exempt status, or deductibility of contributions.</w:t>
      </w:r>
    </w:p>
    <w:p w:rsidR="00D14BD5" w:rsidRPr="00F33084" w:rsidRDefault="00D14BD5" w:rsidP="000C66C7">
      <w:pPr>
        <w:numPr>
          <w:ilvl w:val="0"/>
          <w:numId w:val="16"/>
        </w:numPr>
      </w:pPr>
      <w:r w:rsidRPr="00F33084">
        <w:rPr>
          <w:b/>
          <w:bCs/>
        </w:rPr>
        <w:t>Technical advice</w:t>
      </w:r>
      <w:r w:rsidR="00DE1F00" w:rsidRPr="00282EE7">
        <w:t>—</w:t>
      </w:r>
      <w:r w:rsidR="00DE1F00">
        <w:t>P</w:t>
      </w:r>
      <w:r w:rsidRPr="00F33084">
        <w:t>roviding technical advice to a governmental body in response to a written communication.</w:t>
      </w:r>
    </w:p>
    <w:p w:rsidR="00D14BD5" w:rsidRPr="00F33084" w:rsidRDefault="00D14BD5" w:rsidP="000C66C7">
      <w:pPr>
        <w:numPr>
          <w:ilvl w:val="0"/>
          <w:numId w:val="16"/>
        </w:numPr>
      </w:pPr>
      <w:r w:rsidRPr="00F33084">
        <w:rPr>
          <w:b/>
          <w:bCs/>
        </w:rPr>
        <w:t>Non-partisan analysis or research</w:t>
      </w:r>
      <w:r w:rsidR="00DE1F00" w:rsidRPr="00282EE7">
        <w:t>—</w:t>
      </w:r>
      <w:r w:rsidR="00DE1F00">
        <w:t>S</w:t>
      </w:r>
      <w:r w:rsidRPr="00F33084">
        <w:t>tudying community problems and their potential solutions is considered non-partisan if it is "an independent and objective exposition of a particular subject matter</w:t>
      </w:r>
      <w:r w:rsidR="00DE1F00">
        <w:t xml:space="preserve"> …</w:t>
      </w:r>
      <w:r w:rsidR="00F83DF8" w:rsidRPr="00F33084">
        <w:t xml:space="preserve"> (</w:t>
      </w:r>
      <w:r w:rsidR="00DE1F00">
        <w:t>that</w:t>
      </w:r>
      <w:r w:rsidRPr="00F33084">
        <w:t xml:space="preserve">) may advocate a particular position or viewpoint so long as </w:t>
      </w:r>
      <w:r w:rsidRPr="00F33084">
        <w:rPr>
          <w:shd w:val="clear" w:color="auto" w:fill="FFFFFF"/>
        </w:rPr>
        <w:t>there</w:t>
      </w:r>
      <w:r w:rsidRPr="00F33084">
        <w:t xml:space="preserve"> is a sufficiently full and fair exposition of pertinent facts to enable the public or an individual to form an independent opinion or conclusion."</w:t>
      </w:r>
    </w:p>
    <w:p w:rsidR="00D14BD5" w:rsidRPr="00F33084" w:rsidRDefault="00D14BD5" w:rsidP="000C66C7">
      <w:pPr>
        <w:numPr>
          <w:ilvl w:val="0"/>
          <w:numId w:val="16"/>
        </w:numPr>
      </w:pPr>
      <w:r w:rsidRPr="00F33084">
        <w:rPr>
          <w:b/>
          <w:bCs/>
        </w:rPr>
        <w:t>Examinations and discussions of broad social, economic and similar problems</w:t>
      </w:r>
      <w:r w:rsidR="00DE1F00" w:rsidRPr="00282EE7">
        <w:t>—</w:t>
      </w:r>
      <w:r w:rsidR="00DE1F00">
        <w:t>C</w:t>
      </w:r>
      <w:r w:rsidRPr="00F33084">
        <w:t xml:space="preserve">ommunication with the organization's own members with respect to legislation </w:t>
      </w:r>
      <w:r w:rsidR="00DE1F00">
        <w:t>that</w:t>
      </w:r>
      <w:r w:rsidR="00DE1F00" w:rsidRPr="00F33084">
        <w:t xml:space="preserve"> </w:t>
      </w:r>
      <w:r w:rsidRPr="00F33084">
        <w:t>is of direct interest to them, so long as the discussion does not address the merits of a specific legislative proposal and make</w:t>
      </w:r>
      <w:r w:rsidR="00DE1F00">
        <w:t>s</w:t>
      </w:r>
      <w:r w:rsidRPr="00F33084">
        <w:t xml:space="preserve"> no call for action.</w:t>
      </w:r>
    </w:p>
    <w:p w:rsidR="00D14BD5" w:rsidRPr="00F33084" w:rsidRDefault="00D14BD5" w:rsidP="000C66C7">
      <w:pPr>
        <w:numPr>
          <w:ilvl w:val="0"/>
          <w:numId w:val="16"/>
        </w:numPr>
      </w:pPr>
      <w:r w:rsidRPr="00F33084">
        <w:rPr>
          <w:b/>
          <w:bCs/>
        </w:rPr>
        <w:t>Regulatory and administrative issues</w:t>
      </w:r>
      <w:r w:rsidR="00DE1F00" w:rsidRPr="00282EE7">
        <w:t>—</w:t>
      </w:r>
      <w:r w:rsidR="00DE1F00">
        <w:t>C</w:t>
      </w:r>
      <w:r w:rsidRPr="00F33084">
        <w:t>ommunication with governmental officials or employees on non-legislative (</w:t>
      </w:r>
      <w:r w:rsidR="00EA2FD0" w:rsidRPr="00EA2FD0">
        <w:rPr>
          <w:iCs/>
        </w:rPr>
        <w:t>i.e</w:t>
      </w:r>
      <w:r w:rsidRPr="00DE1F00">
        <w:t>.,</w:t>
      </w:r>
      <w:r w:rsidRPr="00F33084">
        <w:t xml:space="preserve"> administrative) matters</w:t>
      </w:r>
      <w:r w:rsidR="00DE1F00">
        <w:t>,</w:t>
      </w:r>
      <w:r w:rsidRPr="00F33084">
        <w:t xml:space="preserve"> such as rule-making.</w:t>
      </w:r>
    </w:p>
    <w:p w:rsidR="00CF0183" w:rsidRDefault="00D14BD5" w:rsidP="000C66C7">
      <w:r w:rsidRPr="00F33084">
        <w:t> </w:t>
      </w:r>
      <w:r w:rsidR="00E650FE" w:rsidRPr="00E650FE">
        <w:rPr>
          <w:noProof/>
        </w:rPr>
        <w:drawing>
          <wp:inline distT="0" distB="0" distL="0" distR="0" wp14:anchorId="30C68FFC" wp14:editId="4C8E8A2B">
            <wp:extent cx="7315200" cy="2106080"/>
            <wp:effectExtent l="0" t="0" r="0" b="8890"/>
            <wp:docPr id="41"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9" r:lo="rId260" r:qs="rId261" r:cs="rId262"/>
              </a:graphicData>
            </a:graphic>
          </wp:inline>
        </w:drawing>
      </w:r>
    </w:p>
    <w:p w:rsidR="00E650FE" w:rsidRDefault="00E650FE" w:rsidP="000C66C7"/>
    <w:p w:rsidR="00CF0183" w:rsidRDefault="00D14BD5" w:rsidP="00CF0183">
      <w:r w:rsidRPr="00F33084">
        <w:t xml:space="preserve">The </w:t>
      </w:r>
      <w:r w:rsidRPr="00CF0183">
        <w:rPr>
          <w:b/>
          <w:bCs/>
        </w:rPr>
        <w:t>total</w:t>
      </w:r>
      <w:r w:rsidRPr="00F33084">
        <w:t xml:space="preserve"> lobbying expenditure limits under the 501(h) election are:</w:t>
      </w:r>
    </w:p>
    <w:p w:rsidR="00DE1F00" w:rsidRDefault="00DE1F00" w:rsidP="00CF0183"/>
    <w:p w:rsidR="00CF0183" w:rsidRDefault="00D14BD5" w:rsidP="00182E43">
      <w:pPr>
        <w:pStyle w:val="ListParagraph"/>
        <w:numPr>
          <w:ilvl w:val="0"/>
          <w:numId w:val="107"/>
        </w:numPr>
      </w:pPr>
      <w:r w:rsidRPr="00F33084">
        <w:t xml:space="preserve"> 20 percent of the first $500,000 of exempt purpose expenditures, plus</w:t>
      </w:r>
    </w:p>
    <w:p w:rsidR="00CF0183" w:rsidRDefault="00D14BD5" w:rsidP="00182E43">
      <w:pPr>
        <w:pStyle w:val="ListParagraph"/>
        <w:numPr>
          <w:ilvl w:val="0"/>
          <w:numId w:val="107"/>
        </w:numPr>
      </w:pPr>
      <w:r w:rsidRPr="00F33084">
        <w:t>15 percent of the next $500,000 of exempt purpose expenditures, plus</w:t>
      </w:r>
    </w:p>
    <w:p w:rsidR="00CF0183" w:rsidRDefault="00D14BD5" w:rsidP="00182E43">
      <w:pPr>
        <w:pStyle w:val="ListParagraph"/>
        <w:numPr>
          <w:ilvl w:val="0"/>
          <w:numId w:val="107"/>
        </w:numPr>
      </w:pPr>
      <w:r w:rsidRPr="00F33084">
        <w:t>10 percent of the next $500,000 of exempt purpose expenditures, plus</w:t>
      </w:r>
    </w:p>
    <w:p w:rsidR="00CF0183" w:rsidRPr="00352AFF" w:rsidRDefault="00D14BD5" w:rsidP="00182E43">
      <w:pPr>
        <w:pStyle w:val="ListParagraph"/>
        <w:numPr>
          <w:ilvl w:val="0"/>
          <w:numId w:val="107"/>
        </w:numPr>
      </w:pPr>
      <w:r w:rsidRPr="00F33084">
        <w:t>5 percent of the remaining exempt purpose expenditures up to a total cap of $1 million.</w:t>
      </w:r>
      <w:r w:rsidR="00352AFF">
        <w:t xml:space="preserve"> </w:t>
      </w:r>
      <w:r w:rsidRPr="00352AFF">
        <w:rPr>
          <w:i/>
          <w:iCs/>
        </w:rPr>
        <w:t>(Exempt purpose expenditures are all payments you make in a year except investment management, unrelated businesses</w:t>
      </w:r>
      <w:r w:rsidR="00953BC3">
        <w:rPr>
          <w:i/>
          <w:iCs/>
        </w:rPr>
        <w:t xml:space="preserve"> and</w:t>
      </w:r>
      <w:r w:rsidRPr="00352AFF">
        <w:rPr>
          <w:i/>
          <w:iCs/>
        </w:rPr>
        <w:t xml:space="preserve"> certain fundraising costs.)</w:t>
      </w:r>
      <w:r w:rsidRPr="00F33084">
        <w:t xml:space="preserve"> </w:t>
      </w:r>
      <w:bookmarkStart w:id="92" w:name="grassroots"/>
    </w:p>
    <w:p w:rsidR="00CF0183" w:rsidRDefault="00CF0183" w:rsidP="000C66C7">
      <w:pPr>
        <w:rPr>
          <w:b/>
          <w:bCs/>
        </w:rPr>
      </w:pPr>
    </w:p>
    <w:p w:rsidR="00E650FE" w:rsidRDefault="00E650FE" w:rsidP="000C66C7">
      <w:pPr>
        <w:rPr>
          <w:b/>
          <w:bCs/>
        </w:rPr>
      </w:pPr>
    </w:p>
    <w:p w:rsidR="00E650FE" w:rsidRDefault="00E650FE" w:rsidP="000C66C7">
      <w:pPr>
        <w:rPr>
          <w:b/>
          <w:bCs/>
        </w:rPr>
      </w:pPr>
    </w:p>
    <w:p w:rsidR="00E650FE" w:rsidRDefault="00E650FE" w:rsidP="000C66C7">
      <w:pPr>
        <w:rPr>
          <w:b/>
          <w:bCs/>
        </w:rPr>
      </w:pPr>
    </w:p>
    <w:p w:rsidR="00E650FE" w:rsidRDefault="00E650FE" w:rsidP="000C66C7">
      <w:pPr>
        <w:rPr>
          <w:b/>
          <w:bCs/>
        </w:rPr>
      </w:pPr>
    </w:p>
    <w:p w:rsidR="00E650FE" w:rsidRDefault="00E650FE" w:rsidP="000C66C7">
      <w:pPr>
        <w:rPr>
          <w:b/>
          <w:bCs/>
        </w:rPr>
      </w:pPr>
    </w:p>
    <w:p w:rsidR="00D14BD5" w:rsidRPr="00352AFF" w:rsidRDefault="00D14BD5" w:rsidP="00352AFF">
      <w:pPr>
        <w:pStyle w:val="ACTESubheading"/>
      </w:pPr>
      <w:r w:rsidRPr="00F33084">
        <w:t>Direct vs. Grassroots Lobbying</w:t>
      </w:r>
      <w:bookmarkEnd w:id="92"/>
      <w:r w:rsidRPr="00F33084">
        <w:br/>
      </w:r>
      <w:r w:rsidRPr="00352AFF">
        <w:rPr>
          <w:i w:val="0"/>
          <w:color w:val="auto"/>
        </w:rPr>
        <w:t>Under the 501(h) election, the IRS distinguishes between direct and grassroots lobbying</w:t>
      </w:r>
      <w:r w:rsidR="00352AFF">
        <w:rPr>
          <w:i w:val="0"/>
          <w:color w:val="auto"/>
        </w:rPr>
        <w:t>:</w:t>
      </w:r>
      <w:r w:rsidRPr="00352AFF">
        <w:t xml:space="preserve"> </w:t>
      </w:r>
    </w:p>
    <w:p w:rsidR="00D14BD5" w:rsidRPr="00F33084" w:rsidRDefault="00D14BD5" w:rsidP="000C66C7">
      <w:r w:rsidRPr="00F33084">
        <w:t> </w:t>
      </w:r>
    </w:p>
    <w:p w:rsidR="00CF0183" w:rsidRDefault="00CF0183" w:rsidP="000C66C7">
      <w:pPr>
        <w:rPr>
          <w:b/>
          <w:bCs/>
        </w:rPr>
      </w:pPr>
      <w:r>
        <w:rPr>
          <w:b/>
          <w:bCs/>
          <w:noProof/>
        </w:rPr>
        <w:drawing>
          <wp:inline distT="0" distB="0" distL="0" distR="0" wp14:anchorId="13576260" wp14:editId="1A65ACAF">
            <wp:extent cx="7112000" cy="3200400"/>
            <wp:effectExtent l="38100" t="0" r="5080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4" r:lo="rId265" r:qs="rId266" r:cs="rId267"/>
              </a:graphicData>
            </a:graphic>
          </wp:inline>
        </w:drawing>
      </w:r>
    </w:p>
    <w:p w:rsidR="00CF0183" w:rsidRPr="00F33084" w:rsidRDefault="00CF0183" w:rsidP="000C66C7">
      <w:pPr>
        <w:pStyle w:val="NormalWeb"/>
        <w:spacing w:before="0" w:beforeAutospacing="0" w:after="0" w:afterAutospacing="0"/>
        <w:rPr>
          <w:rFonts w:ascii="Palatino Linotype" w:hAnsi="Palatino Linotype"/>
          <w:color w:val="auto"/>
          <w:sz w:val="22"/>
          <w:szCs w:val="22"/>
        </w:rPr>
      </w:pPr>
    </w:p>
    <w:p w:rsidR="00D14BD5" w:rsidRPr="00F33084" w:rsidRDefault="00D14BD5" w:rsidP="000C66C7">
      <w:r w:rsidRPr="00F33084">
        <w:t>The distinction between direct and grassroots lobbying is important under the 501(h) election because the 1976 Lobby Law specifies different expenditure limits for grassroots and direct lobbying activity. An organization may spend only one-fourth as much on grassroots lobbying as on direct lobbying. For example, if an organization's annual permissible lobbying expenditures were $100,000, it could spend only $25,000 on grassroots lobbying.</w:t>
      </w:r>
      <w:r w:rsidR="001D49EF">
        <w:t xml:space="preserve"> </w:t>
      </w:r>
      <w:r w:rsidRPr="00F33084">
        <w:t>But it could spend the remaining $75,000 on direct lobbying.</w:t>
      </w:r>
    </w:p>
    <w:p w:rsidR="00D14BD5" w:rsidRPr="00F33084" w:rsidRDefault="00D14BD5" w:rsidP="000C66C7">
      <w:r w:rsidRPr="00F33084">
        <w:t> </w:t>
      </w:r>
    </w:p>
    <w:p w:rsidR="00D14BD5" w:rsidRPr="00F33084" w:rsidRDefault="00D14BD5" w:rsidP="000C66C7">
      <w:bookmarkStart w:id="93" w:name="reporting"/>
      <w:r w:rsidRPr="00F33084">
        <w:rPr>
          <w:b/>
          <w:bCs/>
        </w:rPr>
        <w:t>Reporting Lobbying Expenditures</w:t>
      </w:r>
      <w:bookmarkEnd w:id="93"/>
      <w:r w:rsidRPr="00F33084">
        <w:br/>
        <w:t>All 501(c</w:t>
      </w:r>
      <w:r w:rsidR="00F83DF8" w:rsidRPr="00F33084">
        <w:t>) (</w:t>
      </w:r>
      <w:r w:rsidRPr="00F33084">
        <w:t xml:space="preserve">3) organizations (except churches, </w:t>
      </w:r>
      <w:r w:rsidR="00DE1F00">
        <w:t>associations</w:t>
      </w:r>
      <w:r w:rsidR="00DE1F00" w:rsidRPr="00F33084">
        <w:t xml:space="preserve"> </w:t>
      </w:r>
      <w:r w:rsidRPr="00F33084">
        <w:t>of churches</w:t>
      </w:r>
      <w:r w:rsidR="00953BC3">
        <w:t xml:space="preserve"> and</w:t>
      </w:r>
      <w:r w:rsidRPr="00F33084">
        <w:t xml:space="preserve"> integrated auxiliaries) must report lobbying expenditures to the IRS. For those non</w:t>
      </w:r>
      <w:r w:rsidR="00DE1F00">
        <w:t>-</w:t>
      </w:r>
      <w:r w:rsidRPr="00F33084">
        <w:t xml:space="preserve">profits that do not elect to fall under the 1976 Lobby Law (for information on the 501(h) election, </w:t>
      </w:r>
      <w:hyperlink r:id="rId269" w:anchor="501h" w:history="1">
        <w:r w:rsidRPr="00F33084">
          <w:rPr>
            <w:rStyle w:val="Hyperlink"/>
            <w:color w:val="auto"/>
          </w:rPr>
          <w:t>see above</w:t>
        </w:r>
      </w:hyperlink>
      <w:r w:rsidRPr="00F33084">
        <w:t>), the IRS requires detailed descriptions of a wide range of activities related to lobbying. For organizations that take the 501(h) election, the only requirement is to report how much was spent on lobbying and how much of the total amount for the year was spent on grassroots lobbying.</w:t>
      </w:r>
    </w:p>
    <w:p w:rsidR="00D14BD5" w:rsidRPr="00F33084" w:rsidRDefault="00D14BD5" w:rsidP="000C66C7">
      <w:r w:rsidRPr="00F33084">
        <w:t> </w:t>
      </w:r>
    </w:p>
    <w:p w:rsidR="00D14BD5" w:rsidRPr="00F33084" w:rsidRDefault="00D14BD5" w:rsidP="000C66C7">
      <w:r w:rsidRPr="00F33084">
        <w:t xml:space="preserve">Use </w:t>
      </w:r>
      <w:hyperlink r:id="rId270" w:history="1">
        <w:r w:rsidRPr="00CA3C16">
          <w:rPr>
            <w:rStyle w:val="Hyperlink"/>
          </w:rPr>
          <w:t>IRS Form 5768 Election/Revocation of Election</w:t>
        </w:r>
      </w:hyperlink>
      <w:r w:rsidRPr="00F33084">
        <w:t xml:space="preserve"> by an Eligible Section 501(c</w:t>
      </w:r>
      <w:r w:rsidR="00F83DF8" w:rsidRPr="00F33084">
        <w:t>) (</w:t>
      </w:r>
      <w:r w:rsidRPr="00F33084">
        <w:t>3) Organization To Make Expenditures To Influence Legislation to apply for 501(h).</w:t>
      </w:r>
    </w:p>
    <w:p w:rsidR="00CF0183" w:rsidRDefault="00CF0183" w:rsidP="007035A7">
      <w:pPr>
        <w:pStyle w:val="ACTEHeading"/>
      </w:pPr>
    </w:p>
    <w:p w:rsidR="00CF0183" w:rsidRPr="00F33084" w:rsidRDefault="00CF0183" w:rsidP="00CF0183">
      <w:pPr>
        <w:pStyle w:val="ACTESubheading"/>
      </w:pPr>
      <w:r w:rsidRPr="00F33084">
        <w:t xml:space="preserve">IRS Form 5768 and 501(h) and Lobbying Restrictions </w:t>
      </w:r>
    </w:p>
    <w:p w:rsidR="00CF0183" w:rsidRPr="00F33084" w:rsidRDefault="00CF0183" w:rsidP="00CF0183">
      <w:pPr>
        <w:pStyle w:val="NormalWeb"/>
        <w:spacing w:before="0" w:beforeAutospacing="0" w:after="0" w:afterAutospacing="0"/>
        <w:rPr>
          <w:rFonts w:ascii="Palatino Linotype" w:hAnsi="Palatino Linotype"/>
          <w:color w:val="auto"/>
          <w:sz w:val="22"/>
          <w:szCs w:val="22"/>
        </w:rPr>
      </w:pPr>
      <w:r w:rsidRPr="00F33084">
        <w:rPr>
          <w:rFonts w:ascii="Palatino Linotype" w:hAnsi="Palatino Linotype"/>
          <w:b/>
          <w:bCs/>
          <w:color w:val="auto"/>
          <w:sz w:val="22"/>
          <w:szCs w:val="22"/>
        </w:rPr>
        <w:t>Advocacy, Lobbying and the 501(h) Election: An Introduction</w:t>
      </w:r>
      <w:r w:rsidRPr="00F33084">
        <w:rPr>
          <w:rFonts w:ascii="Palatino Linotype" w:hAnsi="Palatino Linotype"/>
          <w:color w:val="auto"/>
          <w:sz w:val="22"/>
          <w:szCs w:val="22"/>
        </w:rPr>
        <w:t xml:space="preserve"> </w:t>
      </w:r>
    </w:p>
    <w:p w:rsidR="00CF0183" w:rsidRPr="00F33084" w:rsidRDefault="00CF0183" w:rsidP="00CF0183">
      <w:r w:rsidRPr="00F33084">
        <w:t xml:space="preserve">The rules governing lobbying and advocacy are fairly simple. Usually, any confusion is based not on the complexity of the issue, but because of unfamiliarity. Some of the confusion may come about because of </w:t>
      </w:r>
      <w:r w:rsidRPr="00F33084">
        <w:lastRenderedPageBreak/>
        <w:t>seemingly conflicting rules. For example, there is an absolute prohibition on partisan electioneering</w:t>
      </w:r>
      <w:r w:rsidR="00DE1F00">
        <w:t>,</w:t>
      </w:r>
      <w:r w:rsidRPr="00F33084">
        <w:t xml:space="preserve"> but non</w:t>
      </w:r>
      <w:r w:rsidR="00DE1F00">
        <w:t>-</w:t>
      </w:r>
      <w:r w:rsidRPr="00F33084">
        <w:t xml:space="preserve">profits </w:t>
      </w:r>
      <w:r w:rsidRPr="00F33084">
        <w:rPr>
          <w:i/>
          <w:iCs/>
        </w:rPr>
        <w:t>can</w:t>
      </w:r>
      <w:r w:rsidRPr="00F33084">
        <w:t xml:space="preserve"> participate in non</w:t>
      </w:r>
      <w:r w:rsidR="00DE1F00">
        <w:t>-</w:t>
      </w:r>
      <w:r w:rsidRPr="00F33084">
        <w:t>partisan voter registrations campaigns</w:t>
      </w:r>
      <w:r>
        <w:t>.</w:t>
      </w:r>
    </w:p>
    <w:p w:rsidR="00CF0183" w:rsidRPr="00F33084" w:rsidRDefault="00CF0183" w:rsidP="00CF0183">
      <w:r w:rsidRPr="00F33084">
        <w:t> </w:t>
      </w:r>
    </w:p>
    <w:p w:rsidR="00CF0183" w:rsidRPr="00F33084" w:rsidRDefault="00CF0183" w:rsidP="00CF0183">
      <w:r w:rsidRPr="00F33084">
        <w:t>Non</w:t>
      </w:r>
      <w:r w:rsidR="00DE1F00">
        <w:t>-</w:t>
      </w:r>
      <w:r w:rsidRPr="00F33084">
        <w:t xml:space="preserve">profits that are involved in advocacy and lobbying should investigate making the federal 501(h) election. The </w:t>
      </w:r>
      <w:r w:rsidRPr="00F33084">
        <w:rPr>
          <w:i/>
          <w:iCs/>
        </w:rPr>
        <w:t>h</w:t>
      </w:r>
      <w:r w:rsidRPr="00F33084">
        <w:t xml:space="preserve"> election is an expenditure test that answers the question of whether your organization is doing too much lobbying by examining how much you spend on lobbying (lobbying expenditures). Thus, the </w:t>
      </w:r>
      <w:r w:rsidRPr="00F33084">
        <w:rPr>
          <w:i/>
          <w:iCs/>
        </w:rPr>
        <w:t>h</w:t>
      </w:r>
      <w:r w:rsidRPr="00F33084">
        <w:t xml:space="preserve"> election provides a simple and clear quantitative test of program expenditures. Helpful rules provide guidelines on what constitutes "lobbying expenditures" and how much may be spent on such activities.</w:t>
      </w:r>
    </w:p>
    <w:p w:rsidR="00CF0183" w:rsidRPr="00F33084" w:rsidRDefault="00CF0183" w:rsidP="00CF0183">
      <w:r w:rsidRPr="00F33084">
        <w:t> </w:t>
      </w:r>
    </w:p>
    <w:p w:rsidR="00CF0183" w:rsidRPr="00F33084" w:rsidRDefault="00CF0183" w:rsidP="00CF0183">
      <w:r w:rsidRPr="00F33084">
        <w:t xml:space="preserve">In fact, there is virtually no reason not to consider making the </w:t>
      </w:r>
      <w:r w:rsidRPr="00F33084">
        <w:rPr>
          <w:i/>
          <w:iCs/>
        </w:rPr>
        <w:t xml:space="preserve">h </w:t>
      </w:r>
      <w:r w:rsidRPr="00F33084">
        <w:t>election. If an organization expects to spend so much money on lobbying that it would go above the limits, it should spin off a separate 501(c</w:t>
      </w:r>
      <w:r w:rsidR="00F83DF8" w:rsidRPr="00F33084">
        <w:t>) (</w:t>
      </w:r>
      <w:r w:rsidRPr="00F33084">
        <w:t>4) organization (another type of exempt organization for political purposes).</w:t>
      </w:r>
    </w:p>
    <w:p w:rsidR="00CF0183" w:rsidRPr="00F33084" w:rsidRDefault="00CF0183" w:rsidP="00CF0183">
      <w:r w:rsidRPr="00F33084">
        <w:t> </w:t>
      </w:r>
    </w:p>
    <w:p w:rsidR="00CF0183" w:rsidRPr="00F33084" w:rsidRDefault="00CF0183" w:rsidP="00CF0183">
      <w:r w:rsidRPr="00F33084">
        <w:t>The 501(h) election is filed once</w:t>
      </w:r>
      <w:r w:rsidR="00953BC3">
        <w:t xml:space="preserve"> and</w:t>
      </w:r>
      <w:r w:rsidRPr="00F33084">
        <w:t xml:space="preserve"> can be retroactive to the previous year. It entails no additional recordkeeping and can be rescinded should the non</w:t>
      </w:r>
      <w:r w:rsidR="00DE1F00">
        <w:t>-</w:t>
      </w:r>
      <w:r w:rsidRPr="00F33084">
        <w:t>profit decide to do so.</w:t>
      </w:r>
    </w:p>
    <w:p w:rsidR="00CF0183" w:rsidRPr="00F33084" w:rsidRDefault="00CF0183" w:rsidP="00CF0183">
      <w:r w:rsidRPr="00F33084">
        <w:t> </w:t>
      </w:r>
    </w:p>
    <w:p w:rsidR="00CF0183" w:rsidRPr="00F33084" w:rsidRDefault="00CF0183" w:rsidP="00CF0183">
      <w:r w:rsidRPr="00F33084">
        <w:t>The 501(h) election relates to an organization's federal income tax status as a tax-exempt organization. Lobbying activities may also give rise to registration and reporting requirements under state and local law.</w:t>
      </w:r>
    </w:p>
    <w:p w:rsidR="003C330C" w:rsidRDefault="003C330C" w:rsidP="007035A7">
      <w:pPr>
        <w:pStyle w:val="ACTEHeading"/>
      </w:pPr>
    </w:p>
    <w:p w:rsidR="003C330C" w:rsidRDefault="003C330C" w:rsidP="007035A7">
      <w:pPr>
        <w:pStyle w:val="ACTEHeading"/>
      </w:pPr>
    </w:p>
    <w:p w:rsidR="00D14BD5" w:rsidRPr="00F33084" w:rsidRDefault="00D14BD5" w:rsidP="007035A7">
      <w:pPr>
        <w:pStyle w:val="ACTEHeading"/>
      </w:pPr>
      <w:r w:rsidRPr="00F33084">
        <w:br w:type="page"/>
      </w:r>
      <w:bookmarkStart w:id="94" w:name="_Toc321398058"/>
      <w:r w:rsidR="00F11764">
        <w:lastRenderedPageBreak/>
        <w:t>Web S</w:t>
      </w:r>
      <w:r w:rsidR="00584AA5">
        <w:t>ite</w:t>
      </w:r>
      <w:r w:rsidR="00324081">
        <w:t xml:space="preserve"> </w:t>
      </w:r>
      <w:r w:rsidRPr="00F33084">
        <w:t>Resources</w:t>
      </w:r>
      <w:bookmarkEnd w:id="94"/>
    </w:p>
    <w:p w:rsidR="00D14BD5" w:rsidRPr="00723FDA" w:rsidRDefault="00D14BD5" w:rsidP="000C66C7">
      <w:pPr>
        <w:jc w:val="center"/>
        <w:rPr>
          <w:b/>
          <w:smallCaps/>
          <w:u w:val="single"/>
        </w:rPr>
      </w:pPr>
    </w:p>
    <w:p w:rsidR="00324081" w:rsidRDefault="00324081" w:rsidP="000C66C7">
      <w:r w:rsidRPr="001F096E">
        <w:t>ACTE provides information available on the ACTE Web site (</w:t>
      </w:r>
      <w:hyperlink r:id="rId271" w:history="1">
        <w:r w:rsidRPr="001F096E">
          <w:rPr>
            <w:color w:val="800080"/>
            <w:u w:val="single"/>
          </w:rPr>
          <w:t>www.acteonline.org</w:t>
        </w:r>
      </w:hyperlink>
      <w:r w:rsidRPr="001F096E">
        <w:t>) that can help you stay up</w:t>
      </w:r>
      <w:r w:rsidR="00DE1F00">
        <w:t xml:space="preserve"> </w:t>
      </w:r>
      <w:r w:rsidRPr="001F096E">
        <w:t>to</w:t>
      </w:r>
      <w:r w:rsidR="00DE1F00">
        <w:t xml:space="preserve"> </w:t>
      </w:r>
      <w:r w:rsidRPr="001F096E">
        <w:t>date on policy issues and better understand federal actions related to education, workforce development and other issues important to CTE.</w:t>
      </w:r>
    </w:p>
    <w:p w:rsidR="00324081" w:rsidRPr="001F096E" w:rsidRDefault="001D49EF" w:rsidP="000C66C7">
      <w:r>
        <w:t xml:space="preserve"> </w:t>
      </w:r>
    </w:p>
    <w:p w:rsidR="00324081" w:rsidRDefault="00324081" w:rsidP="000C66C7">
      <w:r w:rsidRPr="001F096E">
        <w:t xml:space="preserve">The </w:t>
      </w:r>
      <w:hyperlink r:id="rId272" w:history="1">
        <w:r w:rsidRPr="001F096E">
          <w:rPr>
            <w:color w:val="0000FF"/>
            <w:u w:val="single"/>
          </w:rPr>
          <w:t>Issues and Advocacy</w:t>
        </w:r>
      </w:hyperlink>
      <w:r w:rsidRPr="001F096E">
        <w:t xml:space="preserve"> </w:t>
      </w:r>
      <w:r>
        <w:t>s</w:t>
      </w:r>
      <w:r w:rsidRPr="001F096E">
        <w:t xml:space="preserve">ection of the Web site </w:t>
      </w:r>
      <w:r>
        <w:t xml:space="preserve">is the place you will find most information pertaining to public policy and advocacy issues. </w:t>
      </w:r>
      <w:r w:rsidR="00DE1F00">
        <w:t xml:space="preserve">The following </w:t>
      </w:r>
      <w:r>
        <w:t>are some of the key resources in the Issues and Advocacy section:</w:t>
      </w:r>
    </w:p>
    <w:p w:rsidR="00324081" w:rsidRDefault="00324081" w:rsidP="000C66C7"/>
    <w:tbl>
      <w:tblPr>
        <w:tblStyle w:val="MediumShading2-Accent11"/>
        <w:tblW w:w="0" w:type="auto"/>
        <w:tblLook w:val="01E0" w:firstRow="1" w:lastRow="1" w:firstColumn="1" w:lastColumn="1" w:noHBand="0" w:noVBand="0"/>
      </w:tblPr>
      <w:tblGrid>
        <w:gridCol w:w="5508"/>
        <w:gridCol w:w="5508"/>
      </w:tblGrid>
      <w:tr w:rsidR="00324081" w:rsidRPr="00723FDA" w:rsidTr="00723FD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508" w:type="dxa"/>
            <w:shd w:val="clear" w:color="auto" w:fill="548DD4" w:themeFill="text2" w:themeFillTint="99"/>
            <w:vAlign w:val="center"/>
          </w:tcPr>
          <w:p w:rsidR="00324081" w:rsidRPr="00723FDA" w:rsidRDefault="00324081" w:rsidP="000C66C7">
            <w:pPr>
              <w:jc w:val="center"/>
              <w:rPr>
                <w:sz w:val="32"/>
                <w:szCs w:val="32"/>
              </w:rPr>
            </w:pPr>
            <w:r w:rsidRPr="00723FDA">
              <w:rPr>
                <w:sz w:val="32"/>
                <w:szCs w:val="32"/>
              </w:rPr>
              <w:t>Resource</w:t>
            </w:r>
          </w:p>
        </w:tc>
        <w:tc>
          <w:tcPr>
            <w:cnfStyle w:val="000100001000" w:firstRow="0" w:lastRow="0" w:firstColumn="0" w:lastColumn="1" w:oddVBand="0" w:evenVBand="0" w:oddHBand="0" w:evenHBand="0" w:firstRowFirstColumn="0" w:firstRowLastColumn="1" w:lastRowFirstColumn="0" w:lastRowLastColumn="0"/>
            <w:tcW w:w="5508" w:type="dxa"/>
            <w:shd w:val="clear" w:color="auto" w:fill="548DD4" w:themeFill="text2" w:themeFillTint="99"/>
            <w:vAlign w:val="center"/>
          </w:tcPr>
          <w:p w:rsidR="00324081" w:rsidRPr="00723FDA" w:rsidRDefault="00324081" w:rsidP="000C66C7">
            <w:pPr>
              <w:jc w:val="center"/>
              <w:rPr>
                <w:sz w:val="32"/>
                <w:szCs w:val="32"/>
              </w:rPr>
            </w:pPr>
            <w:r w:rsidRPr="00723FDA">
              <w:rPr>
                <w:sz w:val="32"/>
                <w:szCs w:val="32"/>
              </w:rPr>
              <w:t>Description</w:t>
            </w:r>
          </w:p>
        </w:tc>
      </w:tr>
      <w:tr w:rsidR="00324081" w:rsidRPr="00324081" w:rsidTr="0072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single" w:sz="18" w:space="0" w:color="auto"/>
              <w:bottom w:val="single" w:sz="2" w:space="0" w:color="FFFFFF" w:themeColor="background1"/>
            </w:tcBorders>
            <w:shd w:val="clear" w:color="auto" w:fill="548DD4" w:themeFill="text2" w:themeFillTint="99"/>
            <w:vAlign w:val="center"/>
          </w:tcPr>
          <w:p w:rsidR="00324081" w:rsidRPr="00324081" w:rsidRDefault="004C5B0F" w:rsidP="000C66C7">
            <w:pPr>
              <w:jc w:val="center"/>
            </w:pPr>
            <w:hyperlink r:id="rId273" w:history="1">
              <w:r w:rsidR="00324081" w:rsidRPr="00324081">
                <w:rPr>
                  <w:color w:val="001EE6"/>
                  <w:u w:val="single"/>
                </w:rPr>
                <w:t>Key Issues</w:t>
              </w:r>
            </w:hyperlink>
          </w:p>
        </w:tc>
        <w:tc>
          <w:tcPr>
            <w:cnfStyle w:val="000100000000" w:firstRow="0" w:lastRow="0" w:firstColumn="0" w:lastColumn="1" w:oddVBand="0" w:evenVBand="0" w:oddHBand="0" w:evenHBand="0" w:firstRowFirstColumn="0" w:firstRowLastColumn="0" w:lastRowFirstColumn="0" w:lastRowLastColumn="0"/>
            <w:tcW w:w="5508" w:type="dxa"/>
            <w:shd w:val="clear" w:color="auto" w:fill="D9D9D9" w:themeFill="background1" w:themeFillShade="D9"/>
          </w:tcPr>
          <w:p w:rsidR="00324081" w:rsidRPr="00E82477" w:rsidRDefault="00324081" w:rsidP="000C66C7">
            <w:pPr>
              <w:rPr>
                <w:b w:val="0"/>
                <w:color w:val="000000" w:themeColor="text1"/>
              </w:rPr>
            </w:pPr>
            <w:r w:rsidRPr="00E82477">
              <w:rPr>
                <w:b w:val="0"/>
                <w:color w:val="000000" w:themeColor="text1"/>
              </w:rPr>
              <w:t>Content pertaining to the specific public policy issues of importance to CTE</w:t>
            </w:r>
          </w:p>
        </w:tc>
      </w:tr>
      <w:tr w:rsidR="00324081" w:rsidRPr="00324081" w:rsidTr="00723FDA">
        <w:tc>
          <w:tcPr>
            <w:cnfStyle w:val="001000000000" w:firstRow="0" w:lastRow="0" w:firstColumn="1" w:lastColumn="0" w:oddVBand="0" w:evenVBand="0" w:oddHBand="0" w:evenHBand="0" w:firstRowFirstColumn="0" w:firstRowLastColumn="0" w:lastRowFirstColumn="0" w:lastRowLastColumn="0"/>
            <w:tcW w:w="5508" w:type="dxa"/>
            <w:tcBorders>
              <w:top w:val="single" w:sz="2" w:space="0" w:color="FFFFFF" w:themeColor="background1"/>
              <w:bottom w:val="single" w:sz="2" w:space="0" w:color="FFFFFF" w:themeColor="background1"/>
            </w:tcBorders>
            <w:shd w:val="clear" w:color="auto" w:fill="548DD4" w:themeFill="text2" w:themeFillTint="99"/>
            <w:vAlign w:val="center"/>
          </w:tcPr>
          <w:p w:rsidR="00324081" w:rsidRPr="00324081" w:rsidRDefault="004C5B0F" w:rsidP="000C66C7">
            <w:pPr>
              <w:jc w:val="center"/>
            </w:pPr>
            <w:hyperlink r:id="rId274" w:history="1">
              <w:r w:rsidR="00324081" w:rsidRPr="00324081">
                <w:rPr>
                  <w:rStyle w:val="Hyperlink"/>
                </w:rPr>
                <w:t>Legislative Updates</w:t>
              </w:r>
            </w:hyperlink>
          </w:p>
        </w:tc>
        <w:tc>
          <w:tcPr>
            <w:cnfStyle w:val="000100000000" w:firstRow="0" w:lastRow="0" w:firstColumn="0" w:lastColumn="1" w:oddVBand="0" w:evenVBand="0" w:oddHBand="0" w:evenHBand="0" w:firstRowFirstColumn="0" w:firstRowLastColumn="0" w:lastRowFirstColumn="0" w:lastRowLastColumn="0"/>
            <w:tcW w:w="5508" w:type="dxa"/>
            <w:shd w:val="clear" w:color="auto" w:fill="auto"/>
          </w:tcPr>
          <w:p w:rsidR="00324081" w:rsidRPr="00E82477" w:rsidRDefault="00324081" w:rsidP="000C66C7">
            <w:pPr>
              <w:rPr>
                <w:b w:val="0"/>
                <w:color w:val="000000" w:themeColor="text1"/>
              </w:rPr>
            </w:pPr>
            <w:r w:rsidRPr="00E82477">
              <w:rPr>
                <w:b w:val="0"/>
                <w:color w:val="000000" w:themeColor="text1"/>
              </w:rPr>
              <w:t>Bi-weekly updates on the latest happenings in Washington affecting CTE</w:t>
            </w:r>
          </w:p>
        </w:tc>
      </w:tr>
      <w:tr w:rsidR="00324081" w:rsidRPr="00324081" w:rsidTr="0072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single" w:sz="2" w:space="0" w:color="FFFFFF" w:themeColor="background1"/>
              <w:bottom w:val="single" w:sz="2" w:space="0" w:color="FFFFFF" w:themeColor="background1"/>
            </w:tcBorders>
            <w:shd w:val="clear" w:color="auto" w:fill="548DD4" w:themeFill="text2" w:themeFillTint="99"/>
            <w:vAlign w:val="center"/>
          </w:tcPr>
          <w:p w:rsidR="00324081" w:rsidRPr="00324081" w:rsidRDefault="004C5B0F" w:rsidP="000C66C7">
            <w:pPr>
              <w:jc w:val="center"/>
            </w:pPr>
            <w:hyperlink r:id="rId275" w:history="1">
              <w:r w:rsidR="00324081" w:rsidRPr="00324081">
                <w:rPr>
                  <w:rStyle w:val="Hyperlink"/>
                </w:rPr>
                <w:t>Take Action</w:t>
              </w:r>
            </w:hyperlink>
          </w:p>
        </w:tc>
        <w:tc>
          <w:tcPr>
            <w:cnfStyle w:val="000100000000" w:firstRow="0" w:lastRow="0" w:firstColumn="0" w:lastColumn="1" w:oddVBand="0" w:evenVBand="0" w:oddHBand="0" w:evenHBand="0" w:firstRowFirstColumn="0" w:firstRowLastColumn="0" w:lastRowFirstColumn="0" w:lastRowLastColumn="0"/>
            <w:tcW w:w="5508" w:type="dxa"/>
            <w:shd w:val="clear" w:color="auto" w:fill="D9D9D9" w:themeFill="background1" w:themeFillShade="D9"/>
          </w:tcPr>
          <w:p w:rsidR="00324081" w:rsidRPr="00E82477" w:rsidRDefault="00324081" w:rsidP="000C66C7">
            <w:pPr>
              <w:rPr>
                <w:b w:val="0"/>
                <w:color w:val="000000" w:themeColor="text1"/>
              </w:rPr>
            </w:pPr>
            <w:r w:rsidRPr="00E82477">
              <w:rPr>
                <w:b w:val="0"/>
                <w:color w:val="000000" w:themeColor="text1"/>
              </w:rPr>
              <w:t>Tools with step-by-step directions to help CTE members with their advocacy</w:t>
            </w:r>
          </w:p>
          <w:p w:rsidR="00324081" w:rsidRPr="00E82477" w:rsidRDefault="00324081" w:rsidP="000C66C7">
            <w:pPr>
              <w:rPr>
                <w:b w:val="0"/>
                <w:color w:val="000000" w:themeColor="text1"/>
              </w:rPr>
            </w:pPr>
          </w:p>
        </w:tc>
      </w:tr>
      <w:tr w:rsidR="00324081" w:rsidRPr="00324081" w:rsidTr="00723FDA">
        <w:tc>
          <w:tcPr>
            <w:cnfStyle w:val="001000000000" w:firstRow="0" w:lastRow="0" w:firstColumn="1" w:lastColumn="0" w:oddVBand="0" w:evenVBand="0" w:oddHBand="0" w:evenHBand="0" w:firstRowFirstColumn="0" w:firstRowLastColumn="0" w:lastRowFirstColumn="0" w:lastRowLastColumn="0"/>
            <w:tcW w:w="5508" w:type="dxa"/>
            <w:tcBorders>
              <w:top w:val="single" w:sz="2" w:space="0" w:color="FFFFFF" w:themeColor="background1"/>
              <w:bottom w:val="single" w:sz="2" w:space="0" w:color="FFFFFF" w:themeColor="background1"/>
            </w:tcBorders>
            <w:shd w:val="clear" w:color="auto" w:fill="548DD4" w:themeFill="text2" w:themeFillTint="99"/>
            <w:vAlign w:val="center"/>
          </w:tcPr>
          <w:p w:rsidR="00324081" w:rsidRPr="00324081" w:rsidRDefault="004C5B0F" w:rsidP="000C66C7">
            <w:pPr>
              <w:jc w:val="center"/>
            </w:pPr>
            <w:hyperlink r:id="rId276" w:history="1">
              <w:r w:rsidR="00324081" w:rsidRPr="00324081">
                <w:rPr>
                  <w:rStyle w:val="Hyperlink"/>
                </w:rPr>
                <w:t>Congressional CTE Caucus</w:t>
              </w:r>
            </w:hyperlink>
          </w:p>
        </w:tc>
        <w:tc>
          <w:tcPr>
            <w:cnfStyle w:val="000100000000" w:firstRow="0" w:lastRow="0" w:firstColumn="0" w:lastColumn="1" w:oddVBand="0" w:evenVBand="0" w:oddHBand="0" w:evenHBand="0" w:firstRowFirstColumn="0" w:firstRowLastColumn="0" w:lastRowFirstColumn="0" w:lastRowLastColumn="0"/>
            <w:tcW w:w="5508" w:type="dxa"/>
            <w:shd w:val="clear" w:color="auto" w:fill="auto"/>
          </w:tcPr>
          <w:p w:rsidR="00324081" w:rsidRPr="00E82477" w:rsidRDefault="00324081" w:rsidP="000C66C7">
            <w:pPr>
              <w:rPr>
                <w:b w:val="0"/>
                <w:color w:val="000000" w:themeColor="text1"/>
              </w:rPr>
            </w:pPr>
            <w:r w:rsidRPr="00E82477">
              <w:rPr>
                <w:rFonts w:cs="ArialMT"/>
                <w:b w:val="0"/>
                <w:color w:val="000000" w:themeColor="text1"/>
              </w:rPr>
              <w:t>Information on the bi-partisan caucus of Members of Congress created to enhance CTE awareness in Congress</w:t>
            </w:r>
          </w:p>
        </w:tc>
      </w:tr>
      <w:tr w:rsidR="00324081" w:rsidRPr="00324081" w:rsidTr="0072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single" w:sz="2" w:space="0" w:color="FFFFFF" w:themeColor="background1"/>
              <w:bottom w:val="single" w:sz="2" w:space="0" w:color="FFFFFF" w:themeColor="background1"/>
            </w:tcBorders>
            <w:shd w:val="clear" w:color="auto" w:fill="548DD4" w:themeFill="text2" w:themeFillTint="99"/>
            <w:vAlign w:val="center"/>
          </w:tcPr>
          <w:p w:rsidR="00324081" w:rsidRPr="00324081" w:rsidRDefault="004C5B0F" w:rsidP="000C66C7">
            <w:pPr>
              <w:jc w:val="center"/>
            </w:pPr>
            <w:hyperlink r:id="rId277" w:history="1">
              <w:r w:rsidR="00324081" w:rsidRPr="00324081">
                <w:rPr>
                  <w:rStyle w:val="Hyperlink"/>
                </w:rPr>
                <w:t>CTE Support Fund</w:t>
              </w:r>
            </w:hyperlink>
          </w:p>
        </w:tc>
        <w:tc>
          <w:tcPr>
            <w:cnfStyle w:val="000100000000" w:firstRow="0" w:lastRow="0" w:firstColumn="0" w:lastColumn="1" w:oddVBand="0" w:evenVBand="0" w:oddHBand="0" w:evenHBand="0" w:firstRowFirstColumn="0" w:firstRowLastColumn="0" w:lastRowFirstColumn="0" w:lastRowLastColumn="0"/>
            <w:tcW w:w="5508" w:type="dxa"/>
            <w:shd w:val="clear" w:color="auto" w:fill="D9D9D9" w:themeFill="background1" w:themeFillShade="D9"/>
          </w:tcPr>
          <w:p w:rsidR="00324081" w:rsidRPr="00E82477" w:rsidRDefault="00324081" w:rsidP="000C66C7">
            <w:pPr>
              <w:rPr>
                <w:b w:val="0"/>
                <w:color w:val="000000" w:themeColor="text1"/>
              </w:rPr>
            </w:pPr>
            <w:r w:rsidRPr="00E82477">
              <w:rPr>
                <w:b w:val="0"/>
                <w:color w:val="000000" w:themeColor="text1"/>
              </w:rPr>
              <w:t xml:space="preserve">Information on the </w:t>
            </w:r>
            <w:r w:rsidRPr="00E82477">
              <w:rPr>
                <w:rFonts w:cs="ArialMT"/>
                <w:b w:val="0"/>
                <w:color w:val="000000" w:themeColor="text1"/>
              </w:rPr>
              <w:t>fund that supports CTE advocacy through a broad array of activities</w:t>
            </w:r>
          </w:p>
        </w:tc>
      </w:tr>
      <w:tr w:rsidR="00324081" w:rsidRPr="00324081" w:rsidTr="00723FDA">
        <w:tc>
          <w:tcPr>
            <w:cnfStyle w:val="001000000000" w:firstRow="0" w:lastRow="0" w:firstColumn="1" w:lastColumn="0" w:oddVBand="0" w:evenVBand="0" w:oddHBand="0" w:evenHBand="0" w:firstRowFirstColumn="0" w:firstRowLastColumn="0" w:lastRowFirstColumn="0" w:lastRowLastColumn="0"/>
            <w:tcW w:w="5508" w:type="dxa"/>
            <w:tcBorders>
              <w:top w:val="single" w:sz="2" w:space="0" w:color="FFFFFF" w:themeColor="background1"/>
              <w:bottom w:val="single" w:sz="2" w:space="0" w:color="FFFFFF" w:themeColor="background1"/>
            </w:tcBorders>
            <w:shd w:val="clear" w:color="auto" w:fill="548DD4" w:themeFill="text2" w:themeFillTint="99"/>
            <w:vAlign w:val="center"/>
          </w:tcPr>
          <w:p w:rsidR="00324081" w:rsidRPr="00324081" w:rsidRDefault="004C5B0F" w:rsidP="000C66C7">
            <w:pPr>
              <w:jc w:val="center"/>
            </w:pPr>
            <w:hyperlink r:id="rId278" w:history="1">
              <w:r w:rsidR="00324081" w:rsidRPr="00324081">
                <w:rPr>
                  <w:rStyle w:val="Hyperlink"/>
                </w:rPr>
                <w:t>ACTE Public Policy blog</w:t>
              </w:r>
            </w:hyperlink>
          </w:p>
        </w:tc>
        <w:tc>
          <w:tcPr>
            <w:cnfStyle w:val="000100000000" w:firstRow="0" w:lastRow="0" w:firstColumn="0" w:lastColumn="1" w:oddVBand="0" w:evenVBand="0" w:oddHBand="0" w:evenHBand="0" w:firstRowFirstColumn="0" w:firstRowLastColumn="0" w:lastRowFirstColumn="0" w:lastRowLastColumn="0"/>
            <w:tcW w:w="5508" w:type="dxa"/>
            <w:shd w:val="clear" w:color="auto" w:fill="auto"/>
          </w:tcPr>
          <w:p w:rsidR="00324081" w:rsidRPr="00E82477" w:rsidRDefault="00324081" w:rsidP="000C66C7">
            <w:pPr>
              <w:rPr>
                <w:b w:val="0"/>
                <w:color w:val="000000" w:themeColor="text1"/>
              </w:rPr>
            </w:pPr>
            <w:r w:rsidRPr="00E82477">
              <w:rPr>
                <w:b w:val="0"/>
                <w:color w:val="000000" w:themeColor="text1"/>
              </w:rPr>
              <w:t>Read this blog weekly to identify the latest CTE-related happenings in Washington, often in real time</w:t>
            </w:r>
          </w:p>
        </w:tc>
      </w:tr>
      <w:tr w:rsidR="00324081" w:rsidRPr="00324081" w:rsidTr="00723F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Borders>
              <w:top w:val="single" w:sz="2" w:space="0" w:color="FFFFFF" w:themeColor="background1"/>
              <w:bottom w:val="single" w:sz="2" w:space="0" w:color="FFFFFF" w:themeColor="background1"/>
            </w:tcBorders>
            <w:shd w:val="clear" w:color="auto" w:fill="548DD4" w:themeFill="text2" w:themeFillTint="99"/>
            <w:vAlign w:val="center"/>
          </w:tcPr>
          <w:p w:rsidR="00324081" w:rsidRPr="00324081" w:rsidRDefault="004C5B0F" w:rsidP="000C66C7">
            <w:pPr>
              <w:jc w:val="center"/>
            </w:pPr>
            <w:hyperlink r:id="rId279" w:history="1">
              <w:r w:rsidR="00324081" w:rsidRPr="00324081">
                <w:rPr>
                  <w:rStyle w:val="Hyperlink"/>
                </w:rPr>
                <w:t>Issue Briefs</w:t>
              </w:r>
            </w:hyperlink>
          </w:p>
        </w:tc>
        <w:tc>
          <w:tcPr>
            <w:cnfStyle w:val="000100000000" w:firstRow="0" w:lastRow="0" w:firstColumn="0" w:lastColumn="1" w:oddVBand="0" w:evenVBand="0" w:oddHBand="0" w:evenHBand="0" w:firstRowFirstColumn="0" w:firstRowLastColumn="0" w:lastRowFirstColumn="0" w:lastRowLastColumn="0"/>
            <w:tcW w:w="5508" w:type="dxa"/>
            <w:shd w:val="clear" w:color="auto" w:fill="D9D9D9" w:themeFill="background1" w:themeFillShade="D9"/>
          </w:tcPr>
          <w:p w:rsidR="00324081" w:rsidRPr="00E82477" w:rsidRDefault="00324081" w:rsidP="000C66C7">
            <w:pPr>
              <w:rPr>
                <w:b w:val="0"/>
                <w:color w:val="000000" w:themeColor="text1"/>
              </w:rPr>
            </w:pPr>
            <w:r w:rsidRPr="00E82477">
              <w:rPr>
                <w:b w:val="0"/>
                <w:color w:val="000000" w:themeColor="text1"/>
              </w:rPr>
              <w:t>Advocacy publications focused on CTE’s role related to timely national topics</w:t>
            </w:r>
          </w:p>
        </w:tc>
      </w:tr>
      <w:tr w:rsidR="00324081" w:rsidRPr="00324081" w:rsidTr="00723FDA">
        <w:trPr>
          <w:cnfStyle w:val="010000000000" w:firstRow="0" w:lastRow="1"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5508" w:type="dxa"/>
            <w:tcBorders>
              <w:top w:val="single" w:sz="2" w:space="0" w:color="FFFFFF" w:themeColor="background1"/>
            </w:tcBorders>
            <w:shd w:val="clear" w:color="auto" w:fill="548DD4" w:themeFill="text2" w:themeFillTint="99"/>
            <w:vAlign w:val="center"/>
          </w:tcPr>
          <w:p w:rsidR="00324081" w:rsidRPr="00324081" w:rsidRDefault="004C5B0F" w:rsidP="000C66C7">
            <w:pPr>
              <w:jc w:val="center"/>
            </w:pPr>
            <w:hyperlink r:id="rId280" w:history="1">
              <w:r w:rsidR="00324081" w:rsidRPr="00324081">
                <w:rPr>
                  <w:rStyle w:val="Hyperlink"/>
                </w:rPr>
                <w:t>Reports &amp; Policy Papers</w:t>
              </w:r>
            </w:hyperlink>
          </w:p>
        </w:tc>
        <w:tc>
          <w:tcPr>
            <w:cnfStyle w:val="000100000000" w:firstRow="0" w:lastRow="0" w:firstColumn="0" w:lastColumn="1" w:oddVBand="0" w:evenVBand="0" w:oddHBand="0" w:evenHBand="0" w:firstRowFirstColumn="0" w:firstRowLastColumn="0" w:lastRowFirstColumn="0" w:lastRowLastColumn="0"/>
            <w:tcW w:w="5508" w:type="dxa"/>
            <w:tcBorders>
              <w:top w:val="nil"/>
            </w:tcBorders>
            <w:shd w:val="clear" w:color="auto" w:fill="auto"/>
          </w:tcPr>
          <w:p w:rsidR="00324081" w:rsidRPr="00E82477" w:rsidRDefault="00324081" w:rsidP="000C66C7">
            <w:pPr>
              <w:rPr>
                <w:b w:val="0"/>
                <w:color w:val="000000" w:themeColor="text1"/>
              </w:rPr>
            </w:pPr>
            <w:r w:rsidRPr="00E82477">
              <w:rPr>
                <w:b w:val="0"/>
                <w:color w:val="000000" w:themeColor="text1"/>
              </w:rPr>
              <w:t>ACTE-produced reports on key policy positions and statements</w:t>
            </w:r>
          </w:p>
        </w:tc>
      </w:tr>
    </w:tbl>
    <w:p w:rsidR="00352AFF" w:rsidRDefault="00352AFF" w:rsidP="000C66C7"/>
    <w:p w:rsidR="00324081" w:rsidRDefault="00324081" w:rsidP="000C66C7">
      <w:r>
        <w:t xml:space="preserve">The </w:t>
      </w:r>
      <w:hyperlink r:id="rId281" w:history="1">
        <w:r w:rsidRPr="00596B39">
          <w:rPr>
            <w:rStyle w:val="Hyperlink"/>
          </w:rPr>
          <w:t>CTE Info &amp; Research</w:t>
        </w:r>
      </w:hyperlink>
      <w:r>
        <w:t xml:space="preserve"> section of the Web site contains important information that can help to support your advocacy activities. </w:t>
      </w:r>
      <w:r w:rsidR="00DE1F00">
        <w:t xml:space="preserve">The following </w:t>
      </w:r>
      <w:r>
        <w:t xml:space="preserve">are some of the key resources in this CTE Info &amp; Research section </w:t>
      </w:r>
      <w:r w:rsidR="00DE1F00">
        <w:t xml:space="preserve">that </w:t>
      </w:r>
      <w:r>
        <w:t>can be used to support advocacy activities:</w:t>
      </w:r>
    </w:p>
    <w:p w:rsidR="00324081" w:rsidRDefault="00324081" w:rsidP="000C66C7"/>
    <w:tbl>
      <w:tblPr>
        <w:tblStyle w:val="TableGrid"/>
        <w:tblW w:w="0" w:type="auto"/>
        <w:tblLook w:val="01E0" w:firstRow="1" w:lastRow="1" w:firstColumn="1" w:lastColumn="1" w:noHBand="0" w:noVBand="0"/>
      </w:tblPr>
      <w:tblGrid>
        <w:gridCol w:w="5508"/>
        <w:gridCol w:w="5508"/>
      </w:tblGrid>
      <w:tr w:rsidR="00324081" w:rsidRPr="00723FDA" w:rsidTr="00723FDA">
        <w:tc>
          <w:tcPr>
            <w:tcW w:w="5508" w:type="dxa"/>
            <w:tcBorders>
              <w:top w:val="single" w:sz="18" w:space="0" w:color="auto"/>
              <w:left w:val="nil"/>
              <w:bottom w:val="single" w:sz="18" w:space="0" w:color="auto"/>
              <w:right w:val="nil"/>
            </w:tcBorders>
            <w:shd w:val="clear" w:color="auto" w:fill="548DD4" w:themeFill="text2" w:themeFillTint="99"/>
            <w:vAlign w:val="center"/>
          </w:tcPr>
          <w:p w:rsidR="00324081" w:rsidRPr="00723FDA" w:rsidRDefault="00324081" w:rsidP="000C66C7">
            <w:pPr>
              <w:jc w:val="center"/>
              <w:rPr>
                <w:b/>
                <w:color w:val="FFFFFF" w:themeColor="background1"/>
                <w:sz w:val="32"/>
                <w:szCs w:val="32"/>
              </w:rPr>
            </w:pPr>
            <w:r w:rsidRPr="00723FDA">
              <w:rPr>
                <w:b/>
                <w:color w:val="FFFFFF" w:themeColor="background1"/>
                <w:sz w:val="32"/>
                <w:szCs w:val="32"/>
              </w:rPr>
              <w:t>Information</w:t>
            </w:r>
          </w:p>
        </w:tc>
        <w:tc>
          <w:tcPr>
            <w:tcW w:w="5508" w:type="dxa"/>
            <w:tcBorders>
              <w:top w:val="single" w:sz="18" w:space="0" w:color="auto"/>
              <w:left w:val="nil"/>
              <w:bottom w:val="single" w:sz="18" w:space="0" w:color="auto"/>
              <w:right w:val="nil"/>
            </w:tcBorders>
            <w:shd w:val="clear" w:color="auto" w:fill="548DD4" w:themeFill="text2" w:themeFillTint="99"/>
            <w:vAlign w:val="center"/>
          </w:tcPr>
          <w:p w:rsidR="00324081" w:rsidRPr="00723FDA" w:rsidRDefault="00324081" w:rsidP="000C66C7">
            <w:pPr>
              <w:jc w:val="center"/>
              <w:rPr>
                <w:b/>
                <w:color w:val="FFFFFF" w:themeColor="background1"/>
                <w:sz w:val="32"/>
                <w:szCs w:val="32"/>
              </w:rPr>
            </w:pPr>
            <w:r w:rsidRPr="00723FDA">
              <w:rPr>
                <w:b/>
                <w:color w:val="FFFFFF" w:themeColor="background1"/>
                <w:sz w:val="32"/>
                <w:szCs w:val="32"/>
              </w:rPr>
              <w:t>Description</w:t>
            </w:r>
          </w:p>
        </w:tc>
      </w:tr>
      <w:tr w:rsidR="00324081" w:rsidRPr="00723FDA" w:rsidTr="00723FDA">
        <w:tc>
          <w:tcPr>
            <w:tcW w:w="5508" w:type="dxa"/>
            <w:tcBorders>
              <w:top w:val="single" w:sz="18" w:space="0" w:color="auto"/>
              <w:left w:val="nil"/>
              <w:bottom w:val="single" w:sz="2" w:space="0" w:color="FFFFFF" w:themeColor="background1"/>
              <w:right w:val="nil"/>
            </w:tcBorders>
            <w:shd w:val="clear" w:color="auto" w:fill="548DD4" w:themeFill="text2" w:themeFillTint="99"/>
            <w:vAlign w:val="center"/>
          </w:tcPr>
          <w:p w:rsidR="00324081" w:rsidRPr="00E82477" w:rsidRDefault="004C5B0F" w:rsidP="000C66C7">
            <w:pPr>
              <w:jc w:val="center"/>
              <w:rPr>
                <w:b/>
              </w:rPr>
            </w:pPr>
            <w:hyperlink r:id="rId282" w:history="1">
              <w:r w:rsidR="00324081" w:rsidRPr="00E82477">
                <w:rPr>
                  <w:rStyle w:val="Hyperlink"/>
                  <w:b/>
                </w:rPr>
                <w:t>State CTE Profiles</w:t>
              </w:r>
            </w:hyperlink>
          </w:p>
        </w:tc>
        <w:tc>
          <w:tcPr>
            <w:tcW w:w="5508" w:type="dxa"/>
            <w:tcBorders>
              <w:top w:val="single" w:sz="18" w:space="0" w:color="auto"/>
              <w:left w:val="nil"/>
              <w:bottom w:val="single" w:sz="2" w:space="0" w:color="FFFFFF" w:themeColor="background1"/>
              <w:right w:val="nil"/>
            </w:tcBorders>
            <w:shd w:val="clear" w:color="auto" w:fill="D9D9D9" w:themeFill="background1" w:themeFillShade="D9"/>
          </w:tcPr>
          <w:p w:rsidR="00324081" w:rsidRPr="00723FDA" w:rsidRDefault="00324081" w:rsidP="000C66C7">
            <w:r w:rsidRPr="00723FDA">
              <w:rPr>
                <w:rFonts w:cs="ArialMT"/>
              </w:rPr>
              <w:t>Comprehensive information on the robust CTE systems of each state</w:t>
            </w:r>
          </w:p>
        </w:tc>
      </w:tr>
      <w:tr w:rsidR="00324081" w:rsidRPr="00723FDA" w:rsidTr="00723FDA">
        <w:tc>
          <w:tcPr>
            <w:tcW w:w="5508" w:type="dxa"/>
            <w:tcBorders>
              <w:top w:val="single" w:sz="2" w:space="0" w:color="FFFFFF" w:themeColor="background1"/>
              <w:left w:val="nil"/>
              <w:bottom w:val="single" w:sz="2" w:space="0" w:color="FFFFFF" w:themeColor="background1"/>
              <w:right w:val="nil"/>
            </w:tcBorders>
            <w:shd w:val="clear" w:color="auto" w:fill="548DD4" w:themeFill="text2" w:themeFillTint="99"/>
            <w:vAlign w:val="center"/>
          </w:tcPr>
          <w:p w:rsidR="00324081" w:rsidRPr="00E82477" w:rsidRDefault="004C5B0F" w:rsidP="000C66C7">
            <w:pPr>
              <w:jc w:val="center"/>
              <w:rPr>
                <w:b/>
              </w:rPr>
            </w:pPr>
            <w:hyperlink r:id="rId283" w:history="1">
              <w:r w:rsidR="00324081" w:rsidRPr="00E82477">
                <w:rPr>
                  <w:rStyle w:val="Hyperlink"/>
                  <w:b/>
                </w:rPr>
                <w:t>CTE Research Clearinghouse</w:t>
              </w:r>
            </w:hyperlink>
          </w:p>
        </w:tc>
        <w:tc>
          <w:tcPr>
            <w:tcW w:w="5508" w:type="dxa"/>
            <w:tcBorders>
              <w:top w:val="single" w:sz="2" w:space="0" w:color="FFFFFF" w:themeColor="background1"/>
              <w:left w:val="nil"/>
              <w:bottom w:val="nil"/>
              <w:right w:val="nil"/>
            </w:tcBorders>
          </w:tcPr>
          <w:p w:rsidR="00324081" w:rsidRPr="00723FDA" w:rsidRDefault="00324081" w:rsidP="000C66C7">
            <w:r w:rsidRPr="00723FDA">
              <w:t xml:space="preserve">Research </w:t>
            </w:r>
            <w:r w:rsidRPr="00723FDA">
              <w:rPr>
                <w:rFonts w:cs="ArialMT"/>
              </w:rPr>
              <w:t>categorized into five broad research problem areas and 15 research objectives identified in the CTE national research agenda</w:t>
            </w:r>
          </w:p>
        </w:tc>
      </w:tr>
      <w:tr w:rsidR="00324081" w:rsidRPr="00723FDA" w:rsidTr="00723FDA">
        <w:trPr>
          <w:trHeight w:val="90"/>
        </w:trPr>
        <w:tc>
          <w:tcPr>
            <w:tcW w:w="5508" w:type="dxa"/>
            <w:tcBorders>
              <w:top w:val="single" w:sz="2" w:space="0" w:color="FFFFFF" w:themeColor="background1"/>
              <w:left w:val="nil"/>
              <w:bottom w:val="single" w:sz="18" w:space="0" w:color="auto"/>
              <w:right w:val="nil"/>
            </w:tcBorders>
            <w:shd w:val="clear" w:color="auto" w:fill="548DD4" w:themeFill="text2" w:themeFillTint="99"/>
            <w:vAlign w:val="center"/>
          </w:tcPr>
          <w:p w:rsidR="00324081" w:rsidRPr="00E82477" w:rsidRDefault="004C5B0F" w:rsidP="000C66C7">
            <w:pPr>
              <w:jc w:val="center"/>
              <w:rPr>
                <w:b/>
              </w:rPr>
            </w:pPr>
            <w:hyperlink r:id="rId284" w:history="1">
              <w:r w:rsidR="00324081" w:rsidRPr="00E82477">
                <w:rPr>
                  <w:rStyle w:val="Hyperlink"/>
                  <w:b/>
                </w:rPr>
                <w:t>Fact Sheets</w:t>
              </w:r>
            </w:hyperlink>
          </w:p>
        </w:tc>
        <w:tc>
          <w:tcPr>
            <w:tcW w:w="5508" w:type="dxa"/>
            <w:tcBorders>
              <w:top w:val="nil"/>
              <w:left w:val="nil"/>
              <w:bottom w:val="single" w:sz="18" w:space="0" w:color="auto"/>
              <w:right w:val="nil"/>
            </w:tcBorders>
            <w:shd w:val="clear" w:color="auto" w:fill="D9D9D9" w:themeFill="background1" w:themeFillShade="D9"/>
          </w:tcPr>
          <w:p w:rsidR="00324081" w:rsidRPr="00723FDA" w:rsidRDefault="00324081" w:rsidP="000C66C7">
            <w:r w:rsidRPr="00723FDA">
              <w:t xml:space="preserve">Information highlighting CTE’s effectiveness that can be used for </w:t>
            </w:r>
            <w:r w:rsidR="00723FDA" w:rsidRPr="00723FDA">
              <w:t>advocacy purposes</w:t>
            </w:r>
          </w:p>
        </w:tc>
      </w:tr>
    </w:tbl>
    <w:p w:rsidR="00442248" w:rsidRPr="00F33084" w:rsidRDefault="00D14BD5" w:rsidP="00442248">
      <w:pPr>
        <w:suppressAutoHyphens/>
        <w:jc w:val="center"/>
      </w:pPr>
      <w:r w:rsidRPr="00F33084">
        <w:rPr>
          <w:b/>
          <w:smallCaps/>
          <w:u w:val="single"/>
        </w:rPr>
        <w:br w:type="page"/>
      </w: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5A77C1" w:rsidRPr="00F33084" w:rsidRDefault="00A428B3" w:rsidP="00442248">
      <w:pPr>
        <w:pStyle w:val="ACTESectionHeading"/>
      </w:pPr>
      <w:bookmarkStart w:id="95" w:name="_Toc321398059"/>
      <w:r>
        <w:t>Media Relations</w:t>
      </w:r>
      <w:bookmarkEnd w:id="95"/>
      <w:r w:rsidR="005A77C1" w:rsidRPr="00F33084">
        <w:br w:type="page"/>
      </w:r>
    </w:p>
    <w:p w:rsidR="00D14BD5" w:rsidRPr="00F33084" w:rsidRDefault="00D14BD5" w:rsidP="007035A7">
      <w:pPr>
        <w:pStyle w:val="ACTEHeading"/>
      </w:pPr>
      <w:bookmarkStart w:id="96" w:name="_Toc321398060"/>
      <w:r w:rsidRPr="00F33084">
        <w:lastRenderedPageBreak/>
        <w:t>Media Relations</w:t>
      </w:r>
      <w:bookmarkEnd w:id="96"/>
    </w:p>
    <w:p w:rsidR="00D14BD5" w:rsidRPr="00F33084" w:rsidRDefault="00D14BD5" w:rsidP="000C66C7"/>
    <w:p w:rsidR="00D14BD5" w:rsidRPr="00F33084" w:rsidRDefault="00D14BD5" w:rsidP="000C66C7">
      <w:r w:rsidRPr="00F33084">
        <w:t xml:space="preserve">A great way to gain positive coverage of </w:t>
      </w:r>
      <w:r w:rsidR="009F7F69">
        <w:t>career and technical education</w:t>
      </w:r>
      <w:r w:rsidRPr="00F33084">
        <w:t xml:space="preserve"> is through the media. Print, online and television outlets rely on people sending them information regarding an upcoming event, celebration, feature stories</w:t>
      </w:r>
      <w:r w:rsidR="00953BC3">
        <w:t xml:space="preserve"> and</w:t>
      </w:r>
      <w:r w:rsidRPr="00F33084">
        <w:t xml:space="preserve"> breaking news. The media </w:t>
      </w:r>
      <w:r w:rsidR="008D41E4">
        <w:t>are</w:t>
      </w:r>
      <w:r w:rsidR="008D41E4" w:rsidRPr="00F33084">
        <w:t xml:space="preserve"> </w:t>
      </w:r>
      <w:r w:rsidRPr="00F33084">
        <w:t>interested in stories that impact the general community, are timely, have local appeal and are interesting. One of the best facets of media coverage is it’s free!</w:t>
      </w:r>
      <w:r w:rsidR="001D49EF">
        <w:t xml:space="preserve"> </w:t>
      </w:r>
      <w:r w:rsidRPr="00F33084">
        <w:t>It provides you the opportunity to educate the community on the critical need for CTE in education and its impact on the community.</w:t>
      </w:r>
    </w:p>
    <w:p w:rsidR="00663562" w:rsidRDefault="00663562" w:rsidP="00663562"/>
    <w:p w:rsidR="00663562" w:rsidRDefault="00663562" w:rsidP="00663562">
      <w:r w:rsidRPr="00EA19D5">
        <w:t>There are many different ways to communicate your message to the media including one-on-one meetings, press releases, media briefing</w:t>
      </w:r>
      <w:r w:rsidR="008D41E4">
        <w:t>s</w:t>
      </w:r>
      <w:r w:rsidRPr="00EA19D5">
        <w:t xml:space="preserve"> and teleconference, and t</w:t>
      </w:r>
      <w:r>
        <w:t>here are pros and cons for each:</w:t>
      </w:r>
    </w:p>
    <w:p w:rsidR="008D41E4" w:rsidRPr="00EA19D5" w:rsidRDefault="008D41E4" w:rsidP="00663562"/>
    <w:p w:rsidR="00663562" w:rsidRPr="00EA19D5" w:rsidRDefault="00663562" w:rsidP="00182E43">
      <w:pPr>
        <w:pStyle w:val="ListParagraph"/>
        <w:numPr>
          <w:ilvl w:val="0"/>
          <w:numId w:val="133"/>
        </w:numPr>
      </w:pPr>
      <w:r w:rsidRPr="00663562">
        <w:rPr>
          <w:b/>
        </w:rPr>
        <w:t>One-on-One Meetings</w:t>
      </w:r>
      <w:r w:rsidR="008D41E4" w:rsidRPr="00282EE7">
        <w:t>—</w:t>
      </w:r>
      <w:r w:rsidRPr="00EA19D5">
        <w:t>Pros include develop</w:t>
      </w:r>
      <w:r w:rsidR="008D41E4">
        <w:t>ing</w:t>
      </w:r>
      <w:r w:rsidRPr="00EA19D5">
        <w:t xml:space="preserve"> a relationship with the reporter/editor and the ability to go in</w:t>
      </w:r>
      <w:r w:rsidR="00E90BED">
        <w:t xml:space="preserve"> </w:t>
      </w:r>
      <w:r w:rsidRPr="00EA19D5">
        <w:t xml:space="preserve">depth on different topics. </w:t>
      </w:r>
      <w:r w:rsidR="008D41E4">
        <w:t>A c</w:t>
      </w:r>
      <w:r w:rsidR="008D41E4" w:rsidRPr="00EA19D5">
        <w:t xml:space="preserve">on </w:t>
      </w:r>
      <w:r w:rsidRPr="00EA19D5">
        <w:t>is travel cost if publication is in another city.</w:t>
      </w:r>
    </w:p>
    <w:p w:rsidR="00663562" w:rsidRPr="00EA19D5" w:rsidRDefault="00663562" w:rsidP="00182E43">
      <w:pPr>
        <w:pStyle w:val="ListParagraph"/>
        <w:numPr>
          <w:ilvl w:val="0"/>
          <w:numId w:val="133"/>
        </w:numPr>
      </w:pPr>
      <w:r w:rsidRPr="00663562">
        <w:rPr>
          <w:b/>
        </w:rPr>
        <w:t>Press Releases</w:t>
      </w:r>
      <w:r w:rsidR="00E90BED" w:rsidRPr="00282EE7">
        <w:t>—</w:t>
      </w:r>
      <w:r w:rsidRPr="00EA19D5">
        <w:t xml:space="preserve">Pros include information </w:t>
      </w:r>
      <w:r w:rsidR="00E90BED">
        <w:t>being</w:t>
      </w:r>
      <w:r w:rsidR="00E90BED" w:rsidRPr="00EA19D5">
        <w:t xml:space="preserve"> </w:t>
      </w:r>
      <w:r w:rsidRPr="00EA19D5">
        <w:t>distributed to media across the state and country, organizations are able to communicate and control the message, it can provide content for the media for stories, and organizations can include quotes from other organizations and businesses.</w:t>
      </w:r>
      <w:r w:rsidR="001D49EF">
        <w:t xml:space="preserve"> </w:t>
      </w:r>
      <w:r w:rsidRPr="00EA19D5">
        <w:t xml:space="preserve">Cons include cost to distribute the release over a wire service, media </w:t>
      </w:r>
      <w:r w:rsidR="00E90BED">
        <w:t>are</w:t>
      </w:r>
      <w:r w:rsidR="00E90BED" w:rsidRPr="00EA19D5">
        <w:t xml:space="preserve"> </w:t>
      </w:r>
      <w:r w:rsidRPr="00EA19D5">
        <w:t xml:space="preserve">overwhelmed by the number of releases they receive daily and </w:t>
      </w:r>
      <w:r w:rsidR="00E90BED">
        <w:t>may</w:t>
      </w:r>
      <w:r w:rsidRPr="00EA19D5">
        <w:t xml:space="preserve"> overlook</w:t>
      </w:r>
      <w:r w:rsidR="00E90BED">
        <w:t xml:space="preserve"> yours</w:t>
      </w:r>
      <w:r w:rsidRPr="00EA19D5">
        <w:t>, and</w:t>
      </w:r>
      <w:r w:rsidR="00E90BED">
        <w:t xml:space="preserve"> a release</w:t>
      </w:r>
      <w:r w:rsidRPr="00EA19D5">
        <w:t xml:space="preserve"> could be labeled as </w:t>
      </w:r>
      <w:r w:rsidR="00E90BED">
        <w:t>SPAM</w:t>
      </w:r>
      <w:r w:rsidRPr="00EA19D5">
        <w:t>.</w:t>
      </w:r>
    </w:p>
    <w:p w:rsidR="00663562" w:rsidRPr="00EA19D5" w:rsidRDefault="00663562" w:rsidP="00182E43">
      <w:pPr>
        <w:pStyle w:val="ListParagraph"/>
        <w:numPr>
          <w:ilvl w:val="0"/>
          <w:numId w:val="133"/>
        </w:numPr>
      </w:pPr>
      <w:r w:rsidRPr="00663562">
        <w:rPr>
          <w:b/>
        </w:rPr>
        <w:t>Media briefing</w:t>
      </w:r>
      <w:r w:rsidR="00E90BED" w:rsidRPr="00282EE7">
        <w:t>—</w:t>
      </w:r>
      <w:r w:rsidRPr="00EA19D5">
        <w:t xml:space="preserve">Pros </w:t>
      </w:r>
      <w:r w:rsidR="00E90BED">
        <w:t>are that a</w:t>
      </w:r>
      <w:r w:rsidR="00E90BED" w:rsidRPr="00EA19D5">
        <w:t xml:space="preserve"> </w:t>
      </w:r>
      <w:r w:rsidRPr="00EA19D5">
        <w:t xml:space="preserve">newsworthy event will bring local and national </w:t>
      </w:r>
      <w:r w:rsidR="00F83DF8" w:rsidRPr="00EA19D5">
        <w:t>exposure</w:t>
      </w:r>
      <w:r w:rsidR="00E90BED">
        <w:t>,</w:t>
      </w:r>
      <w:r w:rsidRPr="00EA19D5">
        <w:t xml:space="preserve"> organization</w:t>
      </w:r>
      <w:r w:rsidR="00E90BED">
        <w:t>s</w:t>
      </w:r>
      <w:r w:rsidRPr="00EA19D5">
        <w:t xml:space="preserve"> can communicate and control the message, and provide information and resources to the media. Cons are </w:t>
      </w:r>
      <w:r w:rsidR="00E90BED">
        <w:t xml:space="preserve">how </w:t>
      </w:r>
      <w:r w:rsidRPr="00EA19D5">
        <w:t>hard</w:t>
      </w:r>
      <w:r w:rsidR="00E90BED">
        <w:t xml:space="preserve"> it is</w:t>
      </w:r>
      <w:r w:rsidRPr="00EA19D5">
        <w:t xml:space="preserve"> to get media person</w:t>
      </w:r>
      <w:r w:rsidR="00E90BED">
        <w:t>ne</w:t>
      </w:r>
      <w:r w:rsidRPr="00EA19D5">
        <w:t>l from across the country</w:t>
      </w:r>
      <w:r w:rsidR="00E90BED">
        <w:t>,</w:t>
      </w:r>
      <w:r w:rsidRPr="00EA19D5">
        <w:t xml:space="preserve"> and </w:t>
      </w:r>
      <w:r w:rsidR="00E90BED">
        <w:t xml:space="preserve">the </w:t>
      </w:r>
      <w:r w:rsidRPr="00EA19D5">
        <w:t>costs and logistics to hold an event.</w:t>
      </w:r>
    </w:p>
    <w:p w:rsidR="00663562" w:rsidRPr="00EA19D5" w:rsidRDefault="00663562" w:rsidP="00182E43">
      <w:pPr>
        <w:pStyle w:val="ListParagraph"/>
        <w:numPr>
          <w:ilvl w:val="0"/>
          <w:numId w:val="133"/>
        </w:numPr>
      </w:pPr>
      <w:r w:rsidRPr="00663562">
        <w:rPr>
          <w:b/>
        </w:rPr>
        <w:t>Teleconference</w:t>
      </w:r>
      <w:r w:rsidR="00E90BED" w:rsidRPr="00282EE7">
        <w:t>—</w:t>
      </w:r>
      <w:r w:rsidRPr="00EA19D5">
        <w:t>Pros include</w:t>
      </w:r>
      <w:r w:rsidR="00E90BED">
        <w:t xml:space="preserve"> the</w:t>
      </w:r>
      <w:r w:rsidRPr="00EA19D5">
        <w:t xml:space="preserve"> </w:t>
      </w:r>
      <w:r w:rsidR="00E90BED" w:rsidRPr="00EA19D5">
        <w:t>ab</w:t>
      </w:r>
      <w:r w:rsidR="00E90BED">
        <w:t>ility</w:t>
      </w:r>
      <w:r w:rsidR="00E90BED" w:rsidRPr="00EA19D5">
        <w:t xml:space="preserve"> </w:t>
      </w:r>
      <w:r w:rsidRPr="00EA19D5">
        <w:t xml:space="preserve">to attract local and national media, communicate and control the message, </w:t>
      </w:r>
      <w:r w:rsidR="00E90BED">
        <w:t>the low cost</w:t>
      </w:r>
      <w:r w:rsidR="00E90BED" w:rsidRPr="00EA19D5">
        <w:t xml:space="preserve"> </w:t>
      </w:r>
      <w:r w:rsidRPr="00EA19D5">
        <w:t xml:space="preserve">to host, </w:t>
      </w:r>
      <w:r w:rsidR="00E90BED">
        <w:t xml:space="preserve">they </w:t>
      </w:r>
      <w:r w:rsidRPr="00EA19D5">
        <w:t xml:space="preserve">allow reporters to remain in the office and report on the story, and </w:t>
      </w:r>
      <w:r w:rsidR="00E90BED" w:rsidRPr="00EA19D5">
        <w:t>sav</w:t>
      </w:r>
      <w:r w:rsidR="00E90BED">
        <w:t>ings</w:t>
      </w:r>
      <w:r w:rsidR="00E90BED" w:rsidRPr="00EA19D5">
        <w:t xml:space="preserve"> </w:t>
      </w:r>
      <w:r w:rsidRPr="00EA19D5">
        <w:t xml:space="preserve">on travel costs for speakers. Cons include not all parties involved are in the same room, not having face-to-face contact, sending information and news ahead of time to the media, and speaking more slowly than an </w:t>
      </w:r>
      <w:r w:rsidR="00E90BED" w:rsidRPr="00EA19D5">
        <w:t>in</w:t>
      </w:r>
      <w:r w:rsidR="00E90BED">
        <w:t>-</w:t>
      </w:r>
      <w:r w:rsidRPr="00EA19D5">
        <w:t>person meeting.</w:t>
      </w:r>
    </w:p>
    <w:p w:rsidR="00D14BD5" w:rsidRPr="00F33084" w:rsidRDefault="00D14BD5" w:rsidP="000C66C7"/>
    <w:p w:rsidR="00D14BD5" w:rsidRPr="00F33084" w:rsidRDefault="00D14BD5" w:rsidP="000C66C7">
      <w:r w:rsidRPr="00F33084">
        <w:rPr>
          <w:b/>
          <w:bCs/>
        </w:rPr>
        <w:t>Local Press Contacts</w:t>
      </w:r>
    </w:p>
    <w:p w:rsidR="00D14BD5" w:rsidRDefault="00D14BD5" w:rsidP="000C66C7">
      <w:r w:rsidRPr="00F33084">
        <w:t>When developing a list of local media contacts, start by visiting the Web sites or calling all the area newspapers, television and radio stations to identify the reporter</w:t>
      </w:r>
      <w:r w:rsidR="00E90BED">
        <w:t>s</w:t>
      </w:r>
      <w:r w:rsidRPr="00F33084">
        <w:t xml:space="preserve"> who cover the education beat and workforce beat</w:t>
      </w:r>
      <w:r w:rsidR="00E90BED">
        <w:t>.</w:t>
      </w:r>
      <w:r w:rsidRPr="00F33084">
        <w:t xml:space="preserve"> If you are initiating a </w:t>
      </w:r>
      <w:r w:rsidR="00E90BED">
        <w:t>region</w:t>
      </w:r>
      <w:r w:rsidR="00E90BED" w:rsidRPr="00F33084">
        <w:t xml:space="preserve">al </w:t>
      </w:r>
      <w:r w:rsidRPr="00F33084">
        <w:t xml:space="preserve">or national media campaign, you should consult a media directory, which can be found in the </w:t>
      </w:r>
      <w:hyperlink r:id="rId285" w:tgtFrame="_blank" w:history="1">
        <w:r w:rsidRPr="00F33084">
          <w:rPr>
            <w:color w:val="0000FF"/>
            <w:u w:val="single"/>
          </w:rPr>
          <w:t>ACTE Action Center</w:t>
        </w:r>
      </w:hyperlink>
      <w:r w:rsidRPr="00F33084">
        <w:t>. Local organizations</w:t>
      </w:r>
      <w:r w:rsidR="00E90BED">
        <w:t>,</w:t>
      </w:r>
      <w:r w:rsidRPr="00F33084">
        <w:t xml:space="preserve"> such as the </w:t>
      </w:r>
      <w:r w:rsidR="00E90BED">
        <w:t>c</w:t>
      </w:r>
      <w:r w:rsidR="00E90BED" w:rsidRPr="00F33084">
        <w:t xml:space="preserve">hamber </w:t>
      </w:r>
      <w:r w:rsidRPr="00F33084">
        <w:t xml:space="preserve">of </w:t>
      </w:r>
      <w:r w:rsidR="00E90BED">
        <w:t>c</w:t>
      </w:r>
      <w:r w:rsidR="00E90BED" w:rsidRPr="00F33084">
        <w:t xml:space="preserve">ommerce </w:t>
      </w:r>
      <w:r w:rsidRPr="00F33084">
        <w:t xml:space="preserve">or the </w:t>
      </w:r>
      <w:r w:rsidR="007D5592">
        <w:t>VISION Summit</w:t>
      </w:r>
      <w:r w:rsidR="00E90BED" w:rsidRPr="00F33084">
        <w:t xml:space="preserve"> </w:t>
      </w:r>
      <w:r w:rsidRPr="00F33084">
        <w:t>bureau</w:t>
      </w:r>
      <w:r w:rsidR="00E90BED">
        <w:t>,</w:t>
      </w:r>
      <w:r w:rsidRPr="00F33084">
        <w:t xml:space="preserve"> may have developed a media directory</w:t>
      </w:r>
      <w:r w:rsidR="00E90BED">
        <w:t>,</w:t>
      </w:r>
      <w:r w:rsidRPr="00F33084">
        <w:t xml:space="preserve"> as well.</w:t>
      </w:r>
    </w:p>
    <w:p w:rsidR="00E90BED" w:rsidRPr="00F33084" w:rsidRDefault="00E90BED" w:rsidP="000C66C7"/>
    <w:p w:rsidR="00D14BD5" w:rsidRPr="00F33084" w:rsidRDefault="00D14BD5" w:rsidP="000C66C7">
      <w:r w:rsidRPr="00F33084">
        <w:t>Once you have compiled a list of contacts, send an e-mail introducing yourself to the reporter or editor. Be sure to include information about your organization, your background and areas of expertise. Media appreciate having a variety of experts they can contact when working on stories. After introducing yourself, you should extend an open invitation for the press to tour a CTE program or school. You can also offer to take the reporter out for lunch or coffee to discuss an important issue or possible story ideas.</w:t>
      </w:r>
      <w:r w:rsidR="001D49EF">
        <w:t xml:space="preserve"> </w:t>
      </w:r>
      <w:r w:rsidRPr="00F33084">
        <w:t>Ask the reporter how they like to receive information (e-mail, fax or phone call) and make a note for future reference.</w:t>
      </w:r>
    </w:p>
    <w:p w:rsidR="00E90BED" w:rsidRDefault="00E90BED" w:rsidP="000C66C7"/>
    <w:p w:rsidR="00E90BED" w:rsidRDefault="00E90BED" w:rsidP="000C66C7"/>
    <w:p w:rsidR="00D14BD5" w:rsidRPr="00F33084" w:rsidRDefault="001D49EF" w:rsidP="000C66C7">
      <w:r>
        <w:t xml:space="preserve"> </w:t>
      </w:r>
    </w:p>
    <w:p w:rsidR="00D14BD5" w:rsidRPr="00F33084" w:rsidRDefault="00D14BD5" w:rsidP="000C66C7">
      <w:r w:rsidRPr="00F33084">
        <w:rPr>
          <w:b/>
          <w:bCs/>
        </w:rPr>
        <w:lastRenderedPageBreak/>
        <w:t>Press Releases</w:t>
      </w:r>
      <w:r w:rsidRPr="00F33084">
        <w:t xml:space="preserve"> </w:t>
      </w:r>
    </w:p>
    <w:p w:rsidR="00D14BD5" w:rsidRPr="00F33084" w:rsidRDefault="00D14BD5" w:rsidP="000C66C7">
      <w:r w:rsidRPr="00F33084">
        <w:t>When you are putting together a major event, new data is being released about CTE, or a CTE program or educator is being recognized, develop a short press release. Include who, what, when</w:t>
      </w:r>
      <w:r w:rsidR="00953BC3">
        <w:t xml:space="preserve"> and</w:t>
      </w:r>
      <w:r w:rsidRPr="00F33084">
        <w:t xml:space="preserve"> details of why and how the issue is relevant and important. When possible, relate it to a timely policy issue or include information about its impact to your community. For example, if a CTE program is successful in graduating 90 percent of </w:t>
      </w:r>
      <w:r w:rsidR="00E90BED">
        <w:t>its</w:t>
      </w:r>
      <w:r w:rsidR="00E90BED" w:rsidRPr="00F33084">
        <w:t xml:space="preserve"> </w:t>
      </w:r>
      <w:r w:rsidRPr="00F33084">
        <w:t>class, then include that statistic and highlight how CTE reduces the dropout rate.</w:t>
      </w:r>
    </w:p>
    <w:p w:rsidR="00D14BD5" w:rsidRPr="00F33084" w:rsidRDefault="001D49EF" w:rsidP="000C66C7">
      <w:r>
        <w:t xml:space="preserve"> </w:t>
      </w:r>
    </w:p>
    <w:p w:rsidR="00D14BD5" w:rsidRPr="00F33084" w:rsidRDefault="00D14BD5" w:rsidP="000C66C7">
      <w:r w:rsidRPr="00F33084">
        <w:t xml:space="preserve">When you send the news release, send it on your organization’s letterhead or provide your professional contact information. If possible, include sharp black-and-white photos of students preparing for a special event you have planned. Keep in mind that the newsrooms of </w:t>
      </w:r>
      <w:smartTag w:uri="urn:schemas-microsoft-com:office:smarttags" w:element="country-region">
        <w:smartTag w:uri="urn:schemas-microsoft-com:office:smarttags" w:element="place">
          <w:r w:rsidRPr="00F33084">
            <w:t>America</w:t>
          </w:r>
        </w:smartTag>
      </w:smartTag>
      <w:r w:rsidRPr="00F33084">
        <w:t xml:space="preserve"> are inundated with news releases. Your news release must be written as skillfully as possible and directed to the appropriate person.</w:t>
      </w:r>
    </w:p>
    <w:p w:rsidR="00D14BD5" w:rsidRPr="00F33084" w:rsidRDefault="001D49EF" w:rsidP="000C66C7">
      <w:r>
        <w:t xml:space="preserve"> </w:t>
      </w:r>
    </w:p>
    <w:p w:rsidR="00D14BD5" w:rsidRDefault="00D14BD5" w:rsidP="000C66C7">
      <w:r w:rsidRPr="00F33084">
        <w:t>When you host a major event, it’s best to send information to the reporter as soon as possible, preferably two weeks ahead of time, so the reporter can place it on his or her calendar. A written notice, often referred to as a “media advisory</w:t>
      </w:r>
      <w:r w:rsidR="00E90BED">
        <w:t>,</w:t>
      </w:r>
      <w:r w:rsidRPr="00F33084">
        <w:t>” provides the reporter an opportunity to plan ahead. For more information on how to write a release or contact the media, please visit the Action Center in the Issues and Advocacy section of ACTE’s Web site</w:t>
      </w:r>
      <w:r w:rsidR="00657C25">
        <w:t xml:space="preserve"> or review the sample </w:t>
      </w:r>
      <w:hyperlink w:anchor="MediaSample" w:history="1">
        <w:r w:rsidR="00657C25" w:rsidRPr="00657C25">
          <w:rPr>
            <w:rStyle w:val="Hyperlink"/>
          </w:rPr>
          <w:t>press releases</w:t>
        </w:r>
      </w:hyperlink>
      <w:r w:rsidR="00657C25">
        <w:t xml:space="preserve"> in the </w:t>
      </w:r>
      <w:r w:rsidR="00E90BED">
        <w:t>Appendix</w:t>
      </w:r>
      <w:r w:rsidRPr="00F33084">
        <w:t>.</w:t>
      </w:r>
      <w:r w:rsidR="001D49EF">
        <w:t xml:space="preserve"> </w:t>
      </w:r>
      <w:r w:rsidR="00663562">
        <w:t xml:space="preserve">Please see the </w:t>
      </w:r>
      <w:r w:rsidR="00E90BED">
        <w:t xml:space="preserve">Appendix </w:t>
      </w:r>
      <w:r w:rsidR="00663562">
        <w:t>for more information on building relationships with local media.</w:t>
      </w:r>
    </w:p>
    <w:p w:rsidR="00663562" w:rsidRDefault="00663562" w:rsidP="000C66C7"/>
    <w:p w:rsidR="00663562" w:rsidRPr="00F33084" w:rsidRDefault="00663562" w:rsidP="000C66C7"/>
    <w:p w:rsidR="00F96AA0" w:rsidRDefault="00F96AA0">
      <w:pPr>
        <w:rPr>
          <w:b/>
          <w:bCs/>
        </w:rPr>
      </w:pPr>
      <w:r>
        <w:rPr>
          <w:b/>
          <w:bCs/>
        </w:rPr>
        <w:br w:type="page"/>
      </w:r>
    </w:p>
    <w:p w:rsidR="00F96AA0" w:rsidRPr="008573E4" w:rsidRDefault="00F96AA0" w:rsidP="007035A7">
      <w:pPr>
        <w:pStyle w:val="ACTEHeading"/>
      </w:pPr>
      <w:bookmarkStart w:id="97" w:name="_Toc321398061"/>
      <w:r w:rsidRPr="008573E4">
        <w:lastRenderedPageBreak/>
        <w:t xml:space="preserve">How to Conduct </w:t>
      </w:r>
      <w:r w:rsidR="005A4503">
        <w:t xml:space="preserve">a </w:t>
      </w:r>
      <w:r w:rsidRPr="008573E4">
        <w:t>Media Briefing</w:t>
      </w:r>
      <w:bookmarkEnd w:id="97"/>
    </w:p>
    <w:p w:rsidR="00F96AA0" w:rsidRPr="008573E4" w:rsidRDefault="00F96AA0" w:rsidP="00F96AA0"/>
    <w:p w:rsidR="00F96AA0" w:rsidRDefault="00F96AA0" w:rsidP="00F96AA0">
      <w:r w:rsidRPr="008573E4">
        <w:t>The first step in setting up a media briefing is to make sure you have a news angle that will attract press to the event.</w:t>
      </w:r>
      <w:r w:rsidR="001D49EF">
        <w:t xml:space="preserve"> </w:t>
      </w:r>
      <w:r w:rsidRPr="008573E4">
        <w:t>Once you have decided on the news angle, here are a few steps to host a successful media briefing</w:t>
      </w:r>
      <w:r w:rsidR="00E90BED">
        <w:t>:</w:t>
      </w:r>
    </w:p>
    <w:p w:rsidR="00E90BED" w:rsidRDefault="00E90BED" w:rsidP="00F96AA0"/>
    <w:p w:rsidR="00B7281B" w:rsidRDefault="00F96AA0" w:rsidP="00182E43">
      <w:pPr>
        <w:pStyle w:val="ListParagraph"/>
        <w:numPr>
          <w:ilvl w:val="0"/>
          <w:numId w:val="137"/>
        </w:numPr>
      </w:pPr>
      <w:r w:rsidRPr="008573E4">
        <w:t>Find an appropriate location that has a capacity to host media personal, television cameras and other guests. A few places to look are local chamber</w:t>
      </w:r>
      <w:r w:rsidR="00E90BED">
        <w:t>s</w:t>
      </w:r>
      <w:r w:rsidRPr="008573E4">
        <w:t xml:space="preserve"> of commerce, </w:t>
      </w:r>
      <w:r w:rsidR="00E90BED" w:rsidRPr="008573E4">
        <w:t>librar</w:t>
      </w:r>
      <w:r w:rsidR="00E90BED">
        <w:t>ies</w:t>
      </w:r>
      <w:r w:rsidRPr="008573E4">
        <w:t xml:space="preserve"> other local organizations that have space, or at a school. Make sure the location has a podium and an area where you can display signage with your organization name (on the wall, on the front of the podium or easel).</w:t>
      </w:r>
    </w:p>
    <w:p w:rsidR="00B7281B" w:rsidRDefault="00F96AA0" w:rsidP="00182E43">
      <w:pPr>
        <w:pStyle w:val="ListParagraph"/>
        <w:numPr>
          <w:ilvl w:val="0"/>
          <w:numId w:val="137"/>
        </w:numPr>
      </w:pPr>
      <w:r w:rsidRPr="008573E4">
        <w:t xml:space="preserve">Once you have picked a location, it’s important to choose a date. The best days to host a media briefing </w:t>
      </w:r>
      <w:r w:rsidR="00E90BED">
        <w:t>are</w:t>
      </w:r>
      <w:r w:rsidRPr="008573E4">
        <w:t xml:space="preserve"> Tuesday, Wednesday or Thursday. Mondays and Fridays are busy news days, and it will be hard to attract press to an event.</w:t>
      </w:r>
    </w:p>
    <w:p w:rsidR="00B7281B" w:rsidRDefault="00F96AA0" w:rsidP="00182E43">
      <w:pPr>
        <w:pStyle w:val="ListParagraph"/>
        <w:numPr>
          <w:ilvl w:val="0"/>
          <w:numId w:val="137"/>
        </w:numPr>
      </w:pPr>
      <w:r w:rsidRPr="008573E4">
        <w:t xml:space="preserve">The next step is to choose a time. The best times to hold a press conference </w:t>
      </w:r>
      <w:r w:rsidR="00E90BED">
        <w:t>are</w:t>
      </w:r>
      <w:r w:rsidR="00E90BED" w:rsidRPr="008573E4">
        <w:t xml:space="preserve"> </w:t>
      </w:r>
      <w:r w:rsidRPr="008573E4">
        <w:t>between 11 a.m. and 2:00 p.m. This provides daily newspapers with enough time to attend the press conference and write a story, and it also provides television stations time to conduct interviews and put together a piece for the early evening news</w:t>
      </w:r>
      <w:r w:rsidR="00E90BED">
        <w:t>.</w:t>
      </w:r>
    </w:p>
    <w:p w:rsidR="00E90BED" w:rsidRDefault="00F96AA0" w:rsidP="00182E43">
      <w:pPr>
        <w:pStyle w:val="ListParagraph"/>
        <w:numPr>
          <w:ilvl w:val="0"/>
          <w:numId w:val="137"/>
        </w:numPr>
      </w:pPr>
      <w:r w:rsidRPr="008573E4">
        <w:t xml:space="preserve">Once you have chosen a location, date and time, it’s important to send information to the press as soon as possible. If you are scheduling a briefing four weeks ahead of time, it’s important to send a </w:t>
      </w:r>
      <w:r w:rsidR="00E90BED" w:rsidRPr="008573E4">
        <w:t>save</w:t>
      </w:r>
      <w:r w:rsidR="00E90BED">
        <w:t>-</w:t>
      </w:r>
      <w:r w:rsidR="00E90BED" w:rsidRPr="008573E4">
        <w:t>the</w:t>
      </w:r>
      <w:r w:rsidR="00E90BED">
        <w:t>-</w:t>
      </w:r>
      <w:r w:rsidRPr="008573E4">
        <w:t>date invitation to the press. The invitation should have the organization, date, location and time of the event. If you don’t have all the details lined up, you need to include in your invitation that more information will become available closer to the event.</w:t>
      </w:r>
    </w:p>
    <w:p w:rsidR="00B7281B" w:rsidRDefault="00F96AA0" w:rsidP="00182E43">
      <w:pPr>
        <w:pStyle w:val="ListParagraph"/>
        <w:numPr>
          <w:ilvl w:val="0"/>
          <w:numId w:val="137"/>
        </w:numPr>
      </w:pPr>
      <w:r w:rsidRPr="008573E4">
        <w:t xml:space="preserve">One week before the briefing, develop and send out a media alert to the press. </w:t>
      </w:r>
      <w:r w:rsidR="00E90BED">
        <w:t>T</w:t>
      </w:r>
      <w:r w:rsidRPr="008573E4">
        <w:t>he media alert should include who, what, where, when and why. It’s important to include reasons why press should attend the event. If the general public is invited to attend</w:t>
      </w:r>
      <w:r w:rsidR="00E90BED">
        <w:t>,</w:t>
      </w:r>
      <w:r w:rsidRPr="008573E4">
        <w:t xml:space="preserve"> as well, please include this information in the alert.</w:t>
      </w:r>
    </w:p>
    <w:p w:rsidR="00B7281B" w:rsidRDefault="00F96AA0" w:rsidP="00182E43">
      <w:pPr>
        <w:pStyle w:val="ListParagraph"/>
        <w:numPr>
          <w:ilvl w:val="0"/>
          <w:numId w:val="137"/>
        </w:numPr>
      </w:pPr>
      <w:r w:rsidRPr="008573E4">
        <w:t>As an organization, you need to develop talking points for your announcement. Develop a list of possible questions you may be asked by the press and answer them ahead of time. This will help prepare your spokesperson and other members of your organization to handle questions from the press.</w:t>
      </w:r>
    </w:p>
    <w:p w:rsidR="00B7281B" w:rsidRDefault="00F96AA0" w:rsidP="00182E43">
      <w:pPr>
        <w:pStyle w:val="ListParagraph"/>
        <w:numPr>
          <w:ilvl w:val="0"/>
          <w:numId w:val="137"/>
        </w:numPr>
      </w:pPr>
      <w:r w:rsidRPr="008573E4">
        <w:t>A couple of days before the event, you need to follow</w:t>
      </w:r>
      <w:r w:rsidR="00E90BED">
        <w:t xml:space="preserve"> </w:t>
      </w:r>
      <w:r w:rsidRPr="008573E4">
        <w:t>up with newspapers, radio stations and blog writers about the event. Have a script written out and call the media to encourage them to attend the briefing. The day before or the morning of the event, it’s important to call the local television stations to see if they will attend. Usually, television stations decide what to cover during a morning meeting. It’s important to remember that getting television coverage of a press conference is difficult. If students are involved in the press briefing, you may want to get students involved with calling the stations to encourage them to attend.</w:t>
      </w:r>
    </w:p>
    <w:p w:rsidR="00B7281B" w:rsidRDefault="00F96AA0" w:rsidP="00182E43">
      <w:pPr>
        <w:pStyle w:val="ListParagraph"/>
        <w:numPr>
          <w:ilvl w:val="0"/>
          <w:numId w:val="137"/>
        </w:numPr>
      </w:pPr>
      <w:r w:rsidRPr="008573E4">
        <w:t>On the day of the press briefing, it’s important to have copies of a press kit (information about your organization, key contacts press can interview, information about the program or news announcing at the event). Place this information on a table near the entrance of the briefing. You should also have a sign-in sheet for the press so you can follow</w:t>
      </w:r>
      <w:r w:rsidR="00E90BED">
        <w:t xml:space="preserve"> </w:t>
      </w:r>
      <w:r w:rsidRPr="008573E4">
        <w:t>up with them afterwards.</w:t>
      </w:r>
    </w:p>
    <w:p w:rsidR="00B7281B" w:rsidRDefault="00F96AA0" w:rsidP="00182E43">
      <w:pPr>
        <w:pStyle w:val="ListParagraph"/>
        <w:numPr>
          <w:ilvl w:val="0"/>
          <w:numId w:val="137"/>
        </w:numPr>
      </w:pPr>
      <w:r w:rsidRPr="008573E4">
        <w:t>Keep the press conference to 30 minutes or less. Have one person be the emcee, one person in charge of keeping time and organizing the Q&amp;A, and one person designated as a spokesperson</w:t>
      </w:r>
      <w:r w:rsidR="00E90BED">
        <w:t>.</w:t>
      </w:r>
    </w:p>
    <w:p w:rsidR="00B7281B" w:rsidRDefault="00F96AA0" w:rsidP="00182E43">
      <w:pPr>
        <w:pStyle w:val="ListParagraph"/>
        <w:numPr>
          <w:ilvl w:val="0"/>
          <w:numId w:val="137"/>
        </w:numPr>
      </w:pPr>
      <w:r w:rsidRPr="008573E4">
        <w:t xml:space="preserve">Decide on how long you want the Q&amp;A session to </w:t>
      </w:r>
      <w:r w:rsidR="00E90BED">
        <w:t>last</w:t>
      </w:r>
      <w:r w:rsidR="00630FD6">
        <w:t>,</w:t>
      </w:r>
      <w:r w:rsidR="00E90BED" w:rsidRPr="008573E4">
        <w:t xml:space="preserve"> </w:t>
      </w:r>
      <w:r w:rsidRPr="008573E4">
        <w:t>and have a person in charge of keeping time and organizing this session.</w:t>
      </w:r>
    </w:p>
    <w:p w:rsidR="00B7281B" w:rsidRDefault="00B7281B">
      <w:pPr>
        <w:pStyle w:val="ListParagraph"/>
      </w:pPr>
    </w:p>
    <w:p w:rsidR="00B7281B" w:rsidRDefault="00B7281B">
      <w:pPr>
        <w:pStyle w:val="ListParagraph"/>
      </w:pPr>
    </w:p>
    <w:p w:rsidR="00B7281B" w:rsidRDefault="00F96AA0" w:rsidP="00182E43">
      <w:pPr>
        <w:pStyle w:val="ListParagraph"/>
        <w:numPr>
          <w:ilvl w:val="0"/>
          <w:numId w:val="137"/>
        </w:numPr>
      </w:pPr>
      <w:r w:rsidRPr="008573E4">
        <w:lastRenderedPageBreak/>
        <w:t>Have the emcee introduce and welcome everyone to the press conference and introduce the spokesperson. The spokesperson will explain why your organization is hosting the event and giving details about the initiative. At the end of the opening statement, usually 5-10 minutes long, then open the floor for Q&amp;A.</w:t>
      </w:r>
    </w:p>
    <w:p w:rsidR="00B7281B" w:rsidRDefault="00F96AA0" w:rsidP="00182E43">
      <w:pPr>
        <w:pStyle w:val="ListParagraph"/>
        <w:numPr>
          <w:ilvl w:val="0"/>
          <w:numId w:val="137"/>
        </w:numPr>
      </w:pPr>
      <w:r w:rsidRPr="008573E4">
        <w:t>Have the designated person for the Q&amp;A select the press in the order they raised their hand. It’s important for the spokesperson to keep their answers</w:t>
      </w:r>
      <w:r w:rsidR="00630FD6">
        <w:t xml:space="preserve"> as</w:t>
      </w:r>
      <w:r w:rsidRPr="008573E4">
        <w:t xml:space="preserve"> to the point and short as possible, especially if television stations are present. They usually use 30 second bites for their spots.</w:t>
      </w:r>
    </w:p>
    <w:p w:rsidR="00B7281B" w:rsidRDefault="00F96AA0" w:rsidP="00182E43">
      <w:pPr>
        <w:pStyle w:val="ListParagraph"/>
        <w:numPr>
          <w:ilvl w:val="0"/>
          <w:numId w:val="137"/>
        </w:numPr>
      </w:pPr>
      <w:r w:rsidRPr="008573E4">
        <w:t>At the end of the press conference, the emcee will thank everyone for coming to the event. Make sure not to say anything because the microphone may still be live (on).</w:t>
      </w:r>
    </w:p>
    <w:p w:rsidR="00B7281B" w:rsidRDefault="00F96AA0" w:rsidP="00182E43">
      <w:pPr>
        <w:pStyle w:val="ListParagraph"/>
        <w:numPr>
          <w:ilvl w:val="0"/>
          <w:numId w:val="137"/>
        </w:numPr>
      </w:pPr>
      <w:r w:rsidRPr="008573E4">
        <w:t xml:space="preserve">Have the person who was in charge of organizing the Q&amp;A also be available to coordinate the </w:t>
      </w:r>
      <w:r w:rsidR="00630FD6" w:rsidRPr="008573E4">
        <w:t>post</w:t>
      </w:r>
      <w:r w:rsidR="00630FD6">
        <w:t>-</w:t>
      </w:r>
      <w:r w:rsidRPr="008573E4">
        <w:t>briefing follow-up in-depth interviews.</w:t>
      </w:r>
    </w:p>
    <w:p w:rsidR="00B7281B" w:rsidRDefault="00F96AA0" w:rsidP="00182E43">
      <w:pPr>
        <w:pStyle w:val="ListParagraph"/>
        <w:numPr>
          <w:ilvl w:val="0"/>
          <w:numId w:val="137"/>
        </w:numPr>
      </w:pPr>
      <w:r w:rsidRPr="008573E4">
        <w:t>After the press conference is over, send thank you notes to all the press that attended and see if they need more information.</w:t>
      </w:r>
    </w:p>
    <w:p w:rsidR="00B7281B" w:rsidRDefault="00F96AA0" w:rsidP="00182E43">
      <w:pPr>
        <w:pStyle w:val="ListParagraph"/>
        <w:numPr>
          <w:ilvl w:val="0"/>
          <w:numId w:val="137"/>
        </w:numPr>
      </w:pPr>
      <w:r w:rsidRPr="008573E4">
        <w:t>Keep track of the press coverage your organization receives after the briefing.</w:t>
      </w:r>
    </w:p>
    <w:p w:rsidR="00F96AA0" w:rsidRDefault="00F96AA0">
      <w:pPr>
        <w:rPr>
          <w:b/>
          <w:bCs/>
        </w:rPr>
      </w:pPr>
      <w:r>
        <w:rPr>
          <w:b/>
          <w:bCs/>
        </w:rPr>
        <w:br w:type="page"/>
      </w:r>
    </w:p>
    <w:p w:rsidR="00F96AA0" w:rsidRPr="006220A6" w:rsidRDefault="00F96AA0" w:rsidP="007035A7">
      <w:pPr>
        <w:pStyle w:val="ACTEHeading"/>
      </w:pPr>
      <w:bookmarkStart w:id="98" w:name="_Toc321398062"/>
      <w:r w:rsidRPr="006220A6">
        <w:lastRenderedPageBreak/>
        <w:t xml:space="preserve">How to Conduct a </w:t>
      </w:r>
      <w:r>
        <w:t xml:space="preserve">Media </w:t>
      </w:r>
      <w:r w:rsidRPr="006220A6">
        <w:t>Teleconference</w:t>
      </w:r>
      <w:bookmarkEnd w:id="98"/>
    </w:p>
    <w:p w:rsidR="00F96AA0" w:rsidRPr="006220A6" w:rsidRDefault="00F96AA0" w:rsidP="00F96AA0"/>
    <w:p w:rsidR="00831D56" w:rsidRDefault="00F96AA0" w:rsidP="00F96AA0">
      <w:r w:rsidRPr="006220A6">
        <w:t>When scheduling a teleconference, it’s important to develop a news angle or hook to attract press to attend the event. Hosting a teleconference allows press from across the country to listen to the major news announcement. The best times to host a teleconference is when an organization is launching a new initiative, issue briefs, papers or major announcements. Once you have decided on the news being launched, here are a few steps to host a successful teleconference:</w:t>
      </w:r>
    </w:p>
    <w:p w:rsidR="00831D56" w:rsidRDefault="00831D56" w:rsidP="00F96AA0"/>
    <w:p w:rsidR="00B7281B" w:rsidRDefault="00F96AA0" w:rsidP="00182E43">
      <w:pPr>
        <w:pStyle w:val="ListParagraph"/>
        <w:numPr>
          <w:ilvl w:val="0"/>
          <w:numId w:val="136"/>
        </w:numPr>
      </w:pPr>
      <w:r w:rsidRPr="006220A6">
        <w:t>Pick a company to host a teleconference (e.g. SpeakSpace or Go To Meeting).</w:t>
      </w:r>
    </w:p>
    <w:p w:rsidR="00B7281B" w:rsidRDefault="00F96AA0" w:rsidP="00182E43">
      <w:pPr>
        <w:pStyle w:val="ListParagraph"/>
        <w:numPr>
          <w:ilvl w:val="0"/>
          <w:numId w:val="136"/>
        </w:numPr>
      </w:pPr>
      <w:r w:rsidRPr="006220A6">
        <w:t>Once you have picked a company, you need to decide whether to have a regular conference call or operator-assisted call. A regular conference call is when the organization leads the entire call, including the Q&amp;A with the press. If you expect a large number of participants, it may be better to have an operator-assisted call because they can field questions from participants and the press in the order they are received.</w:t>
      </w:r>
    </w:p>
    <w:p w:rsidR="00B7281B" w:rsidRDefault="00F96AA0" w:rsidP="00182E43">
      <w:pPr>
        <w:pStyle w:val="ListParagraph"/>
        <w:numPr>
          <w:ilvl w:val="0"/>
          <w:numId w:val="136"/>
        </w:numPr>
      </w:pPr>
      <w:r w:rsidRPr="006220A6">
        <w:t>The best days to host a teleconference are Tuesday, Wednesday or Thursday. Mondays and Fridays are busy news days, and it will be hard to attract press to the event.</w:t>
      </w:r>
    </w:p>
    <w:p w:rsidR="00B7281B" w:rsidRDefault="00F96AA0" w:rsidP="00182E43">
      <w:pPr>
        <w:pStyle w:val="ListParagraph"/>
        <w:numPr>
          <w:ilvl w:val="0"/>
          <w:numId w:val="136"/>
        </w:numPr>
      </w:pPr>
      <w:r w:rsidRPr="006220A6">
        <w:t xml:space="preserve">The next step is to choose a time. The best times to hold a teleconference </w:t>
      </w:r>
      <w:r w:rsidR="00831D56">
        <w:t>are</w:t>
      </w:r>
      <w:r w:rsidR="00831D56" w:rsidRPr="006220A6">
        <w:t xml:space="preserve"> </w:t>
      </w:r>
      <w:r w:rsidRPr="006220A6">
        <w:t>between 12:30</w:t>
      </w:r>
      <w:r w:rsidR="00831D56">
        <w:t xml:space="preserve"> and </w:t>
      </w:r>
      <w:r w:rsidRPr="006220A6">
        <w:t xml:space="preserve">2:30 p.m. because it allows reporters from the </w:t>
      </w:r>
      <w:r w:rsidR="00831D56">
        <w:t>W</w:t>
      </w:r>
      <w:r w:rsidR="00831D56" w:rsidRPr="006220A6">
        <w:t xml:space="preserve">est </w:t>
      </w:r>
      <w:r w:rsidR="00831D56">
        <w:t>C</w:t>
      </w:r>
      <w:r w:rsidR="00831D56" w:rsidRPr="006220A6">
        <w:t xml:space="preserve">oast </w:t>
      </w:r>
      <w:r w:rsidRPr="006220A6">
        <w:t>to join.</w:t>
      </w:r>
      <w:r w:rsidR="001D49EF">
        <w:t xml:space="preserve"> </w:t>
      </w:r>
      <w:r w:rsidRPr="006220A6">
        <w:t xml:space="preserve">It also allows press from the </w:t>
      </w:r>
      <w:r w:rsidR="00831D56">
        <w:t>E</w:t>
      </w:r>
      <w:r w:rsidR="00831D56" w:rsidRPr="006220A6">
        <w:t xml:space="preserve">ast </w:t>
      </w:r>
      <w:r w:rsidR="00831D56">
        <w:t>C</w:t>
      </w:r>
      <w:r w:rsidR="00831D56" w:rsidRPr="006220A6">
        <w:t xml:space="preserve">oast </w:t>
      </w:r>
      <w:r w:rsidRPr="006220A6">
        <w:t>to listen and write a story for the next day.</w:t>
      </w:r>
    </w:p>
    <w:p w:rsidR="00B7281B" w:rsidRDefault="00F96AA0" w:rsidP="00182E43">
      <w:pPr>
        <w:pStyle w:val="ListParagraph"/>
        <w:numPr>
          <w:ilvl w:val="0"/>
          <w:numId w:val="136"/>
        </w:numPr>
      </w:pPr>
      <w:r w:rsidRPr="006220A6">
        <w:t>Once you have everything lined up for the teleconference, you need to develop a media alert and send it out one week ahea</w:t>
      </w:r>
      <w:r w:rsidR="00831D56">
        <w:t>d</w:t>
      </w:r>
      <w:r w:rsidRPr="006220A6">
        <w:t>, if possible. If you need to have quick turnaround time for a teleconference, it’s important to send out the alert as soon as possible.</w:t>
      </w:r>
    </w:p>
    <w:p w:rsidR="00B7281B" w:rsidRDefault="00F96AA0" w:rsidP="00182E43">
      <w:pPr>
        <w:pStyle w:val="ListParagraph"/>
        <w:numPr>
          <w:ilvl w:val="0"/>
          <w:numId w:val="136"/>
        </w:numPr>
      </w:pPr>
      <w:r w:rsidRPr="006220A6">
        <w:t>In the media alert, you need to include who, what, where, when and why. It’s important to include reasons why press should attend the teleconference. If the general public is invited to listen in, please include it in the alert. If you want press to register ahead of time, include this request in the alert.</w:t>
      </w:r>
    </w:p>
    <w:p w:rsidR="00B7281B" w:rsidRDefault="00F96AA0" w:rsidP="00182E43">
      <w:pPr>
        <w:pStyle w:val="ListParagraph"/>
        <w:numPr>
          <w:ilvl w:val="0"/>
          <w:numId w:val="136"/>
        </w:numPr>
      </w:pPr>
      <w:r w:rsidRPr="006220A6">
        <w:t xml:space="preserve">For a teleconference, keep the call to one hour. On the call, you should have no more than three speakers. You will need to have one person provide the welcome and introduction. Each of the three speakers will provide opening statements </w:t>
      </w:r>
      <w:r w:rsidR="00831D56">
        <w:t>of</w:t>
      </w:r>
      <w:r w:rsidRPr="006220A6">
        <w:t xml:space="preserve"> about 5-10 minutes each, </w:t>
      </w:r>
      <w:r w:rsidR="00F83DF8" w:rsidRPr="006220A6">
        <w:t>and then</w:t>
      </w:r>
      <w:r w:rsidRPr="006220A6">
        <w:t xml:space="preserve"> open the lines for Q&amp;A.</w:t>
      </w:r>
    </w:p>
    <w:p w:rsidR="00B7281B" w:rsidRDefault="00F96AA0" w:rsidP="00182E43">
      <w:pPr>
        <w:pStyle w:val="ListParagraph"/>
        <w:numPr>
          <w:ilvl w:val="0"/>
          <w:numId w:val="136"/>
        </w:numPr>
      </w:pPr>
      <w:r w:rsidRPr="006220A6">
        <w:t>As an organization, you need to develop talking points for your announcement. You should also develop a list of possible questions you may be asked by the press and answer them ahead of time. This will help prepare your spokesperson and other members of your organization on how to handle questions from the press.</w:t>
      </w:r>
    </w:p>
    <w:p w:rsidR="00B7281B" w:rsidRDefault="00F96AA0" w:rsidP="00182E43">
      <w:pPr>
        <w:pStyle w:val="ListParagraph"/>
        <w:numPr>
          <w:ilvl w:val="0"/>
          <w:numId w:val="136"/>
        </w:numPr>
      </w:pPr>
      <w:r w:rsidRPr="006220A6">
        <w:t>A couple days before the event, you need to follow</w:t>
      </w:r>
      <w:r w:rsidR="00831D56">
        <w:t xml:space="preserve"> </w:t>
      </w:r>
      <w:r w:rsidRPr="006220A6">
        <w:t>up with newspapers, radio stations and blog writers about the teleconference. Have a script written out and call the media.</w:t>
      </w:r>
    </w:p>
    <w:p w:rsidR="00B7281B" w:rsidRDefault="00F96AA0" w:rsidP="00182E43">
      <w:pPr>
        <w:pStyle w:val="ListParagraph"/>
        <w:numPr>
          <w:ilvl w:val="0"/>
          <w:numId w:val="136"/>
        </w:numPr>
      </w:pPr>
      <w:r w:rsidRPr="006220A6">
        <w:t>Depending on the announcement, you may want to bring in outside organizations or businesses to support your position.</w:t>
      </w:r>
    </w:p>
    <w:p w:rsidR="00B7281B" w:rsidRDefault="00F96AA0" w:rsidP="00182E43">
      <w:pPr>
        <w:pStyle w:val="ListParagraph"/>
        <w:numPr>
          <w:ilvl w:val="0"/>
          <w:numId w:val="136"/>
        </w:numPr>
      </w:pPr>
      <w:r w:rsidRPr="006220A6">
        <w:t xml:space="preserve">After each of the speakers offer brief remarks (5-10 minutes each), open the call for Q&amp;A. When answering questions, please make your remarks are brief and provide examples, when appropriate. </w:t>
      </w:r>
    </w:p>
    <w:p w:rsidR="00B7281B" w:rsidRDefault="00F96AA0" w:rsidP="00182E43">
      <w:pPr>
        <w:pStyle w:val="ListParagraph"/>
        <w:numPr>
          <w:ilvl w:val="0"/>
          <w:numId w:val="136"/>
        </w:numPr>
      </w:pPr>
      <w:r w:rsidRPr="006220A6">
        <w:t>At the end of the Q&amp;A, thank everyone for attending the teleconference. Mention to the press that the speakers are available for additional interviews and have them contact a specific person in your organization.</w:t>
      </w:r>
    </w:p>
    <w:p w:rsidR="00B7281B" w:rsidRDefault="00F96AA0" w:rsidP="00182E43">
      <w:pPr>
        <w:pStyle w:val="ListParagraph"/>
        <w:numPr>
          <w:ilvl w:val="0"/>
          <w:numId w:val="136"/>
        </w:numPr>
      </w:pPr>
      <w:r w:rsidRPr="006220A6">
        <w:t>After the press conference is over, send thank you notes to all the press that attended and see if they need more information.</w:t>
      </w:r>
    </w:p>
    <w:p w:rsidR="00B7281B" w:rsidRDefault="00F96AA0" w:rsidP="00182E43">
      <w:pPr>
        <w:pStyle w:val="ListParagraph"/>
        <w:numPr>
          <w:ilvl w:val="0"/>
          <w:numId w:val="136"/>
        </w:numPr>
      </w:pPr>
      <w:r w:rsidRPr="006220A6">
        <w:t>Keep track of any press coverage you receive from your teleconference event.</w:t>
      </w:r>
    </w:p>
    <w:p w:rsidR="00F96AA0" w:rsidRPr="00A42BD5" w:rsidRDefault="00F96AA0" w:rsidP="007035A7">
      <w:pPr>
        <w:pStyle w:val="ACTEHeading"/>
      </w:pPr>
      <w:bookmarkStart w:id="99" w:name="_Toc321398063"/>
      <w:r w:rsidRPr="00A42BD5">
        <w:lastRenderedPageBreak/>
        <w:t>How to Monitor Placements</w:t>
      </w:r>
      <w:bookmarkEnd w:id="99"/>
    </w:p>
    <w:p w:rsidR="00F96AA0" w:rsidRDefault="00F96AA0" w:rsidP="00F96AA0"/>
    <w:p w:rsidR="00F96AA0" w:rsidRDefault="00F96AA0" w:rsidP="00F96AA0">
      <w:r>
        <w:t>There are number of different ways to track placements, including free and paid options. Here are a few ways to track coverage for your organization:</w:t>
      </w:r>
    </w:p>
    <w:p w:rsidR="00831D56" w:rsidRDefault="00831D56" w:rsidP="00F96AA0"/>
    <w:p w:rsidR="00F96AA0" w:rsidRDefault="00F96AA0" w:rsidP="00182E43">
      <w:pPr>
        <w:numPr>
          <w:ilvl w:val="0"/>
          <w:numId w:val="130"/>
        </w:numPr>
      </w:pPr>
      <w:r>
        <w:t xml:space="preserve">Set up free Google or Yahoo! news alerts using keywords of your organization. For example, </w:t>
      </w:r>
      <w:r w:rsidR="009F7F69">
        <w:t>Association</w:t>
      </w:r>
      <w:r>
        <w:t xml:space="preserve"> for </w:t>
      </w:r>
      <w:r w:rsidR="009F7F69">
        <w:t xml:space="preserve">Career and </w:t>
      </w:r>
      <w:r w:rsidR="00831D56">
        <w:t>Technical Education</w:t>
      </w:r>
      <w:r>
        <w:t xml:space="preserve">, </w:t>
      </w:r>
      <w:r w:rsidR="009F7F69">
        <w:t>career and technical education</w:t>
      </w:r>
      <w:r>
        <w:t>, names of people in your organization.</w:t>
      </w:r>
    </w:p>
    <w:p w:rsidR="00F96AA0" w:rsidRDefault="00F96AA0" w:rsidP="00182E43">
      <w:pPr>
        <w:numPr>
          <w:ilvl w:val="0"/>
          <w:numId w:val="130"/>
        </w:numPr>
      </w:pPr>
      <w:r>
        <w:t>When you talk with members of the press, ask the reporter/editor when they expect the article to run and keep a list of upcoming coverage.</w:t>
      </w:r>
    </w:p>
    <w:p w:rsidR="00F96AA0" w:rsidRDefault="00F96AA0" w:rsidP="00182E43">
      <w:pPr>
        <w:numPr>
          <w:ilvl w:val="0"/>
          <w:numId w:val="130"/>
        </w:numPr>
      </w:pPr>
      <w:r>
        <w:t>You can pay a fee/subscription for a company to track press coverage using key word searches. The subscriptions are usually for one year. There are a number of different companies that offer this service</w:t>
      </w:r>
      <w:r w:rsidR="00831D56">
        <w:t>. A few examples are</w:t>
      </w:r>
      <w:r>
        <w:t xml:space="preserve"> Meltwater News, Vocus, Contexxt and </w:t>
      </w:r>
      <w:r w:rsidRPr="00583287">
        <w:t>CisionPoint</w:t>
      </w:r>
      <w:r>
        <w:t>.</w:t>
      </w:r>
    </w:p>
    <w:p w:rsidR="00F96AA0" w:rsidRDefault="00F96AA0" w:rsidP="00F96AA0"/>
    <w:p w:rsidR="00F96AA0" w:rsidRDefault="00F96AA0" w:rsidP="00F96AA0">
      <w:r>
        <w:t xml:space="preserve">As you receive press coverage, it’s important to keep track of where your organization is being mentioned. One way to keep track is to develop an </w:t>
      </w:r>
      <w:r w:rsidR="00831D56">
        <w:t xml:space="preserve">Excel </w:t>
      </w:r>
      <w:r>
        <w:t>spreadsheet for press calls and press coverage.</w:t>
      </w:r>
    </w:p>
    <w:p w:rsidR="00F96AA0" w:rsidRDefault="00F96AA0" w:rsidP="00F96AA0"/>
    <w:p w:rsidR="00F96AA0" w:rsidRDefault="00F96AA0" w:rsidP="00F96AA0">
      <w:r>
        <w:t>For the excel spreadsheet that keeps track of press calls, it should include four columns:</w:t>
      </w:r>
    </w:p>
    <w:p w:rsidR="00831D56" w:rsidRDefault="00831D56" w:rsidP="00F96AA0"/>
    <w:p w:rsidR="00F96AA0" w:rsidRDefault="00F96AA0" w:rsidP="00182E43">
      <w:pPr>
        <w:numPr>
          <w:ilvl w:val="0"/>
          <w:numId w:val="132"/>
        </w:numPr>
      </w:pPr>
      <w:r>
        <w:t>Date</w:t>
      </w:r>
    </w:p>
    <w:p w:rsidR="00F96AA0" w:rsidRDefault="00F96AA0" w:rsidP="00182E43">
      <w:pPr>
        <w:numPr>
          <w:ilvl w:val="0"/>
          <w:numId w:val="132"/>
        </w:numPr>
      </w:pPr>
      <w:r>
        <w:t>Publication</w:t>
      </w:r>
    </w:p>
    <w:p w:rsidR="00F96AA0" w:rsidRDefault="00F96AA0" w:rsidP="00182E43">
      <w:pPr>
        <w:numPr>
          <w:ilvl w:val="0"/>
          <w:numId w:val="132"/>
        </w:numPr>
      </w:pPr>
      <w:r>
        <w:t>Inquiry from the reporter (include name of the reporter)</w:t>
      </w:r>
    </w:p>
    <w:p w:rsidR="00F96AA0" w:rsidRDefault="00F96AA0" w:rsidP="00182E43">
      <w:pPr>
        <w:numPr>
          <w:ilvl w:val="0"/>
          <w:numId w:val="132"/>
        </w:numPr>
      </w:pPr>
      <w:r>
        <w:t>Staff who handled the request.</w:t>
      </w:r>
    </w:p>
    <w:p w:rsidR="00B7281B" w:rsidRDefault="00F96AA0">
      <w:r>
        <w:t>You can also include a column that list</w:t>
      </w:r>
      <w:r w:rsidR="00A22676">
        <w:t>s</w:t>
      </w:r>
      <w:r>
        <w:t xml:space="preserve"> the anticipated publication date of the article.</w:t>
      </w:r>
    </w:p>
    <w:p w:rsidR="00F96AA0" w:rsidRDefault="00F96AA0" w:rsidP="00F96AA0"/>
    <w:p w:rsidR="00F96AA0" w:rsidRDefault="00F96AA0" w:rsidP="00F96AA0">
      <w:r>
        <w:t xml:space="preserve">For the press coverage </w:t>
      </w:r>
      <w:r w:rsidR="00831D56">
        <w:t xml:space="preserve">Excel </w:t>
      </w:r>
      <w:r>
        <w:t>spreadsheet, you should have five columns:</w:t>
      </w:r>
    </w:p>
    <w:p w:rsidR="00831D56" w:rsidRDefault="00831D56" w:rsidP="00F96AA0"/>
    <w:p w:rsidR="00F96AA0" w:rsidRDefault="00F96AA0" w:rsidP="00182E43">
      <w:pPr>
        <w:numPr>
          <w:ilvl w:val="0"/>
          <w:numId w:val="131"/>
        </w:numPr>
      </w:pPr>
      <w:r>
        <w:t>Date</w:t>
      </w:r>
    </w:p>
    <w:p w:rsidR="00F96AA0" w:rsidRDefault="00F96AA0" w:rsidP="00182E43">
      <w:pPr>
        <w:numPr>
          <w:ilvl w:val="0"/>
          <w:numId w:val="131"/>
        </w:numPr>
      </w:pPr>
      <w:r>
        <w:t>Publication name</w:t>
      </w:r>
    </w:p>
    <w:p w:rsidR="00F96AA0" w:rsidRDefault="00F96AA0" w:rsidP="00182E43">
      <w:pPr>
        <w:numPr>
          <w:ilvl w:val="0"/>
          <w:numId w:val="131"/>
        </w:numPr>
      </w:pPr>
      <w:r>
        <w:t xml:space="preserve">Title (headline of the article, reporter name and include if a person is quoted, provided research or name from the organization is mentioned in the article) </w:t>
      </w:r>
    </w:p>
    <w:p w:rsidR="00F96AA0" w:rsidRDefault="00F96AA0" w:rsidP="00182E43">
      <w:pPr>
        <w:numPr>
          <w:ilvl w:val="0"/>
          <w:numId w:val="131"/>
        </w:numPr>
      </w:pPr>
      <w:r>
        <w:t>Whether it was print, online, television, or radio</w:t>
      </w:r>
    </w:p>
    <w:p w:rsidR="00F96AA0" w:rsidRDefault="00F96AA0" w:rsidP="00182E43">
      <w:pPr>
        <w:numPr>
          <w:ilvl w:val="0"/>
          <w:numId w:val="131"/>
        </w:numPr>
      </w:pPr>
      <w:r>
        <w:t xml:space="preserve"> The type of coverage</w:t>
      </w:r>
    </w:p>
    <w:p w:rsidR="00F96AA0" w:rsidRDefault="00F96AA0" w:rsidP="00182E43">
      <w:pPr>
        <w:numPr>
          <w:ilvl w:val="1"/>
          <w:numId w:val="131"/>
        </w:numPr>
      </w:pPr>
      <w:r>
        <w:t xml:space="preserve">Placed </w:t>
      </w:r>
      <w:r w:rsidR="00831D56">
        <w:t>article</w:t>
      </w:r>
      <w:r w:rsidR="00831D56" w:rsidRPr="00C13BB8">
        <w:rPr>
          <w:bCs/>
          <w:i/>
          <w:iCs/>
        </w:rPr>
        <w:t>—</w:t>
      </w:r>
      <w:r w:rsidR="00831D56">
        <w:t>Y</w:t>
      </w:r>
      <w:r>
        <w:t>ou contacted the press and they interviewed you or someone in your organization, you provided a resource and/or scheduled an interview or provided research information for the story.</w:t>
      </w:r>
    </w:p>
    <w:p w:rsidR="00F96AA0" w:rsidRDefault="00F96AA0" w:rsidP="00182E43">
      <w:pPr>
        <w:numPr>
          <w:ilvl w:val="1"/>
          <w:numId w:val="131"/>
        </w:numPr>
      </w:pPr>
      <w:r>
        <w:t xml:space="preserve">Press </w:t>
      </w:r>
      <w:r w:rsidR="00831D56">
        <w:t>release</w:t>
      </w:r>
      <w:r w:rsidR="00831D56" w:rsidRPr="00C13BB8">
        <w:rPr>
          <w:bCs/>
          <w:i/>
          <w:iCs/>
        </w:rPr>
        <w:t>—</w:t>
      </w:r>
      <w:r w:rsidR="00831D56">
        <w:t>C</w:t>
      </w:r>
      <w:r>
        <w:t>overage was a result of a release you sent out to the press.</w:t>
      </w:r>
    </w:p>
    <w:p w:rsidR="00F96AA0" w:rsidRDefault="00F96AA0" w:rsidP="00182E43">
      <w:pPr>
        <w:numPr>
          <w:ilvl w:val="1"/>
          <w:numId w:val="131"/>
        </w:numPr>
      </w:pPr>
      <w:r>
        <w:t xml:space="preserve">Industry </w:t>
      </w:r>
      <w:r w:rsidR="00831D56">
        <w:t>coverage</w:t>
      </w:r>
      <w:r w:rsidR="00831D56" w:rsidRPr="00C13BB8">
        <w:rPr>
          <w:bCs/>
          <w:i/>
          <w:iCs/>
        </w:rPr>
        <w:t>—</w:t>
      </w:r>
      <w:r w:rsidR="00831D56">
        <w:rPr>
          <w:bCs/>
          <w:i/>
          <w:iCs/>
        </w:rPr>
        <w:t>W</w:t>
      </w:r>
      <w:r>
        <w:t>here you name or organization is mentioned in the article, but you had no influence in getting it published.</w:t>
      </w:r>
    </w:p>
    <w:p w:rsidR="00F96AA0" w:rsidRDefault="00F96AA0" w:rsidP="00F96AA0"/>
    <w:p w:rsidR="00B7281B" w:rsidRDefault="00F96AA0">
      <w:r>
        <w:t xml:space="preserve">You can also create an upcoming hits list that includes future stories coming up about your organization. All these lists will keep your organization informed of how it’s being mentioned in the press. It’s also a great way to keep your members and board members aware of how the press is covering </w:t>
      </w:r>
      <w:r w:rsidR="009F7F69">
        <w:t>career and technical education</w:t>
      </w:r>
      <w:r>
        <w:t>.</w:t>
      </w:r>
      <w:r w:rsidR="00385C5E" w:rsidRPr="00F33084">
        <w:rPr>
          <w:b/>
          <w:smallCaps/>
          <w:sz w:val="32"/>
          <w:szCs w:val="32"/>
          <w:u w:val="single"/>
        </w:rPr>
        <w:br w:type="page"/>
      </w: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pPr>
    </w:p>
    <w:p w:rsidR="002E1C8F" w:rsidRPr="00F33084" w:rsidRDefault="002E1C8F" w:rsidP="000C66C7">
      <w:pPr>
        <w:suppressAutoHyphens/>
        <w:jc w:val="center"/>
        <w:rPr>
          <w:b/>
        </w:rPr>
      </w:pPr>
    </w:p>
    <w:p w:rsidR="00A428B3" w:rsidRDefault="00A428B3" w:rsidP="000C66C7">
      <w:pPr>
        <w:pStyle w:val="ACTESectionHeading"/>
        <w:spacing w:before="0" w:after="0"/>
      </w:pPr>
      <w:bookmarkStart w:id="100" w:name="_Toc321398064"/>
      <w:r>
        <w:t>Programs and Services</w:t>
      </w:r>
      <w:bookmarkEnd w:id="100"/>
    </w:p>
    <w:p w:rsidR="005A77C1" w:rsidRPr="00F33084" w:rsidRDefault="00A10BC3" w:rsidP="007035A7">
      <w:pPr>
        <w:pStyle w:val="ACTEHeading"/>
      </w:pPr>
      <w:r w:rsidRPr="00F33084">
        <w:br w:type="page"/>
      </w:r>
      <w:bookmarkStart w:id="101" w:name="_Toc321398065"/>
      <w:r w:rsidR="005A77C1" w:rsidRPr="00F33084">
        <w:lastRenderedPageBreak/>
        <w:t>Role of Professional Organization</w:t>
      </w:r>
      <w:bookmarkEnd w:id="101"/>
    </w:p>
    <w:p w:rsidR="005A77C1" w:rsidRPr="00F33084" w:rsidRDefault="005A77C1" w:rsidP="000C66C7">
      <w:pPr>
        <w:suppressAutoHyphens/>
        <w:rPr>
          <w:i/>
        </w:rPr>
      </w:pPr>
    </w:p>
    <w:p w:rsidR="005A77C1" w:rsidRPr="00F33084" w:rsidRDefault="005A77C1" w:rsidP="000C66C7">
      <w:pPr>
        <w:suppressAutoHyphens/>
        <w:rPr>
          <w:i/>
        </w:rPr>
      </w:pPr>
      <w:r w:rsidRPr="00F33084">
        <w:rPr>
          <w:i/>
        </w:rPr>
        <w:t>The Value of Professional Organizations</w:t>
      </w:r>
    </w:p>
    <w:p w:rsidR="005A77C1" w:rsidRPr="00F33084" w:rsidRDefault="005A77C1" w:rsidP="000C66C7">
      <w:pPr>
        <w:numPr>
          <w:ilvl w:val="0"/>
          <w:numId w:val="2"/>
        </w:numPr>
        <w:suppressAutoHyphens/>
        <w:rPr>
          <w:bCs/>
          <w:szCs w:val="32"/>
        </w:rPr>
      </w:pPr>
      <w:r w:rsidRPr="00F33084">
        <w:rPr>
          <w:bCs/>
          <w:szCs w:val="32"/>
        </w:rPr>
        <w:t xml:space="preserve">Offer a collective, strong voice </w:t>
      </w:r>
    </w:p>
    <w:p w:rsidR="005A77C1" w:rsidRPr="00F33084" w:rsidRDefault="005A77C1" w:rsidP="000C66C7">
      <w:pPr>
        <w:numPr>
          <w:ilvl w:val="0"/>
          <w:numId w:val="2"/>
        </w:numPr>
        <w:suppressAutoHyphens/>
        <w:rPr>
          <w:bCs/>
          <w:szCs w:val="32"/>
        </w:rPr>
      </w:pPr>
      <w:r w:rsidRPr="00F33084">
        <w:rPr>
          <w:bCs/>
          <w:szCs w:val="32"/>
        </w:rPr>
        <w:t xml:space="preserve">Access to </w:t>
      </w:r>
      <w:r w:rsidRPr="00F33084">
        <w:rPr>
          <w:bCs/>
          <w:iCs/>
          <w:szCs w:val="32"/>
        </w:rPr>
        <w:t>relevant and current</w:t>
      </w:r>
      <w:r w:rsidRPr="00F33084">
        <w:rPr>
          <w:bCs/>
          <w:szCs w:val="32"/>
        </w:rPr>
        <w:t xml:space="preserve"> information</w:t>
      </w:r>
    </w:p>
    <w:p w:rsidR="005A77C1" w:rsidRPr="00F33084" w:rsidRDefault="005A77C1" w:rsidP="000C66C7">
      <w:pPr>
        <w:numPr>
          <w:ilvl w:val="0"/>
          <w:numId w:val="2"/>
        </w:numPr>
        <w:suppressAutoHyphens/>
        <w:rPr>
          <w:bCs/>
          <w:szCs w:val="32"/>
        </w:rPr>
      </w:pPr>
      <w:r w:rsidRPr="00F33084">
        <w:rPr>
          <w:bCs/>
          <w:szCs w:val="32"/>
        </w:rPr>
        <w:t xml:space="preserve">Recognition of profession </w:t>
      </w:r>
    </w:p>
    <w:p w:rsidR="005A77C1" w:rsidRPr="00F33084" w:rsidRDefault="005A77C1" w:rsidP="000C66C7">
      <w:pPr>
        <w:numPr>
          <w:ilvl w:val="0"/>
          <w:numId w:val="2"/>
        </w:numPr>
        <w:suppressAutoHyphens/>
        <w:rPr>
          <w:bCs/>
          <w:szCs w:val="32"/>
        </w:rPr>
      </w:pPr>
      <w:r w:rsidRPr="00F33084">
        <w:rPr>
          <w:bCs/>
          <w:szCs w:val="32"/>
        </w:rPr>
        <w:t xml:space="preserve">Provider of professional development </w:t>
      </w:r>
    </w:p>
    <w:p w:rsidR="005A77C1" w:rsidRPr="00F33084" w:rsidRDefault="005A77C1" w:rsidP="000C66C7">
      <w:pPr>
        <w:numPr>
          <w:ilvl w:val="0"/>
          <w:numId w:val="2"/>
        </w:numPr>
        <w:suppressAutoHyphens/>
        <w:rPr>
          <w:bCs/>
          <w:iCs/>
          <w:szCs w:val="32"/>
        </w:rPr>
      </w:pPr>
      <w:r w:rsidRPr="00F33084">
        <w:rPr>
          <w:bCs/>
          <w:iCs/>
          <w:szCs w:val="32"/>
        </w:rPr>
        <w:t>Trusted</w:t>
      </w:r>
      <w:r w:rsidRPr="00F33084">
        <w:rPr>
          <w:bCs/>
          <w:szCs w:val="32"/>
        </w:rPr>
        <w:t xml:space="preserve"> access to </w:t>
      </w:r>
      <w:r w:rsidRPr="00F33084">
        <w:rPr>
          <w:bCs/>
          <w:iCs/>
          <w:szCs w:val="32"/>
        </w:rPr>
        <w:t>wisdom</w:t>
      </w:r>
    </w:p>
    <w:p w:rsidR="005A77C1" w:rsidRPr="00F33084" w:rsidRDefault="005A77C1" w:rsidP="000C66C7">
      <w:pPr>
        <w:suppressAutoHyphens/>
        <w:ind w:left="360"/>
        <w:rPr>
          <w:bCs/>
          <w:iCs/>
          <w:szCs w:val="32"/>
        </w:rPr>
      </w:pPr>
    </w:p>
    <w:p w:rsidR="005A77C1" w:rsidRPr="00F33084" w:rsidRDefault="005A77C1" w:rsidP="000C66C7">
      <w:pPr>
        <w:suppressAutoHyphens/>
        <w:rPr>
          <w:i/>
          <w:szCs w:val="32"/>
        </w:rPr>
      </w:pPr>
      <w:r w:rsidRPr="00F33084">
        <w:rPr>
          <w:i/>
          <w:szCs w:val="32"/>
        </w:rPr>
        <w:t>The Benefits of Belonging to a Professional Organization</w:t>
      </w:r>
    </w:p>
    <w:p w:rsidR="005A77C1" w:rsidRPr="00F33084" w:rsidRDefault="005A77C1" w:rsidP="000C66C7">
      <w:pPr>
        <w:numPr>
          <w:ilvl w:val="0"/>
          <w:numId w:val="3"/>
        </w:numPr>
        <w:suppressAutoHyphens/>
        <w:rPr>
          <w:bCs/>
          <w:szCs w:val="32"/>
        </w:rPr>
      </w:pPr>
      <w:r w:rsidRPr="00F33084">
        <w:rPr>
          <w:bCs/>
          <w:iCs/>
          <w:szCs w:val="32"/>
        </w:rPr>
        <w:t xml:space="preserve">Saves </w:t>
      </w:r>
      <w:r w:rsidRPr="00F33084">
        <w:rPr>
          <w:bCs/>
          <w:szCs w:val="32"/>
        </w:rPr>
        <w:t xml:space="preserve">you time and money </w:t>
      </w:r>
    </w:p>
    <w:p w:rsidR="005A77C1" w:rsidRPr="00F33084" w:rsidRDefault="005A77C1" w:rsidP="000C66C7">
      <w:pPr>
        <w:numPr>
          <w:ilvl w:val="0"/>
          <w:numId w:val="3"/>
        </w:numPr>
        <w:suppressAutoHyphens/>
        <w:rPr>
          <w:bCs/>
          <w:szCs w:val="32"/>
        </w:rPr>
      </w:pPr>
      <w:r w:rsidRPr="00F33084">
        <w:rPr>
          <w:bCs/>
          <w:szCs w:val="32"/>
        </w:rPr>
        <w:t xml:space="preserve">Provides you </w:t>
      </w:r>
      <w:r w:rsidRPr="00F33084">
        <w:rPr>
          <w:bCs/>
          <w:iCs/>
          <w:szCs w:val="32"/>
        </w:rPr>
        <w:t xml:space="preserve">access </w:t>
      </w:r>
      <w:r w:rsidRPr="00F33084">
        <w:rPr>
          <w:bCs/>
          <w:szCs w:val="32"/>
        </w:rPr>
        <w:t xml:space="preserve">to products and services at reduced costs </w:t>
      </w:r>
    </w:p>
    <w:p w:rsidR="005A77C1" w:rsidRPr="00F33084" w:rsidRDefault="005A77C1" w:rsidP="000C66C7">
      <w:pPr>
        <w:numPr>
          <w:ilvl w:val="0"/>
          <w:numId w:val="3"/>
        </w:numPr>
        <w:suppressAutoHyphens/>
        <w:rPr>
          <w:bCs/>
          <w:szCs w:val="32"/>
        </w:rPr>
      </w:pPr>
      <w:r w:rsidRPr="00F33084">
        <w:rPr>
          <w:bCs/>
          <w:szCs w:val="32"/>
        </w:rPr>
        <w:t xml:space="preserve">Is your </w:t>
      </w:r>
      <w:r w:rsidRPr="00F33084">
        <w:rPr>
          <w:bCs/>
          <w:iCs/>
          <w:szCs w:val="32"/>
        </w:rPr>
        <w:t>voice</w:t>
      </w:r>
      <w:r w:rsidRPr="00F33084">
        <w:rPr>
          <w:bCs/>
          <w:szCs w:val="32"/>
        </w:rPr>
        <w:t xml:space="preserve"> on issues that are important to you </w:t>
      </w:r>
    </w:p>
    <w:p w:rsidR="005A77C1" w:rsidRPr="00F33084" w:rsidRDefault="005A77C1" w:rsidP="000C66C7">
      <w:pPr>
        <w:numPr>
          <w:ilvl w:val="0"/>
          <w:numId w:val="3"/>
        </w:numPr>
        <w:suppressAutoHyphens/>
        <w:rPr>
          <w:bCs/>
          <w:szCs w:val="32"/>
        </w:rPr>
      </w:pPr>
      <w:r w:rsidRPr="00F33084">
        <w:rPr>
          <w:bCs/>
          <w:szCs w:val="32"/>
        </w:rPr>
        <w:t xml:space="preserve">Facilitates your </w:t>
      </w:r>
      <w:r w:rsidRPr="00F33084">
        <w:rPr>
          <w:bCs/>
          <w:iCs/>
          <w:szCs w:val="32"/>
        </w:rPr>
        <w:t>networking</w:t>
      </w:r>
      <w:r w:rsidRPr="00F33084">
        <w:rPr>
          <w:bCs/>
          <w:szCs w:val="32"/>
        </w:rPr>
        <w:t xml:space="preserve"> needs with colleagues across the country on different issues </w:t>
      </w:r>
    </w:p>
    <w:p w:rsidR="005A77C1" w:rsidRPr="00F33084" w:rsidRDefault="005A77C1" w:rsidP="000C66C7">
      <w:pPr>
        <w:numPr>
          <w:ilvl w:val="0"/>
          <w:numId w:val="3"/>
        </w:numPr>
        <w:suppressAutoHyphens/>
        <w:rPr>
          <w:bCs/>
          <w:szCs w:val="32"/>
        </w:rPr>
      </w:pPr>
      <w:r w:rsidRPr="00F33084">
        <w:rPr>
          <w:bCs/>
          <w:iCs/>
          <w:szCs w:val="32"/>
        </w:rPr>
        <w:t>Keeps you current</w:t>
      </w:r>
      <w:r w:rsidRPr="00F33084">
        <w:rPr>
          <w:bCs/>
          <w:szCs w:val="32"/>
        </w:rPr>
        <w:t xml:space="preserve"> professionally</w:t>
      </w:r>
    </w:p>
    <w:p w:rsidR="005A77C1" w:rsidRPr="00F33084" w:rsidRDefault="005A77C1" w:rsidP="000C66C7">
      <w:pPr>
        <w:suppressAutoHyphens/>
        <w:ind w:left="360"/>
        <w:rPr>
          <w:bCs/>
          <w:szCs w:val="32"/>
        </w:rPr>
      </w:pPr>
    </w:p>
    <w:p w:rsidR="005A77C1" w:rsidRPr="00F33084" w:rsidRDefault="005A77C1" w:rsidP="000C66C7">
      <w:pPr>
        <w:suppressAutoHyphens/>
        <w:rPr>
          <w:i/>
          <w:szCs w:val="32"/>
        </w:rPr>
      </w:pPr>
      <w:r w:rsidRPr="00F33084">
        <w:rPr>
          <w:i/>
          <w:szCs w:val="32"/>
        </w:rPr>
        <w:t>Ask Yourself</w:t>
      </w:r>
    </w:p>
    <w:p w:rsidR="005A77C1" w:rsidRPr="00F33084" w:rsidRDefault="005A77C1" w:rsidP="000C66C7">
      <w:pPr>
        <w:numPr>
          <w:ilvl w:val="0"/>
          <w:numId w:val="4"/>
        </w:numPr>
        <w:suppressAutoHyphens/>
        <w:rPr>
          <w:bCs/>
          <w:szCs w:val="32"/>
        </w:rPr>
      </w:pPr>
      <w:r w:rsidRPr="00F33084">
        <w:rPr>
          <w:bCs/>
          <w:szCs w:val="32"/>
        </w:rPr>
        <w:t>What is the cost to do this yourself?</w:t>
      </w:r>
    </w:p>
    <w:p w:rsidR="005A77C1" w:rsidRPr="00F33084" w:rsidRDefault="005A77C1" w:rsidP="000C66C7">
      <w:pPr>
        <w:numPr>
          <w:ilvl w:val="0"/>
          <w:numId w:val="4"/>
        </w:numPr>
        <w:suppressAutoHyphens/>
        <w:rPr>
          <w:bCs/>
          <w:szCs w:val="32"/>
        </w:rPr>
      </w:pPr>
      <w:r w:rsidRPr="00F33084">
        <w:rPr>
          <w:bCs/>
          <w:szCs w:val="32"/>
        </w:rPr>
        <w:t xml:space="preserve">What is the cost to do this without your </w:t>
      </w:r>
      <w:r w:rsidR="009F7F69">
        <w:rPr>
          <w:bCs/>
          <w:szCs w:val="32"/>
        </w:rPr>
        <w:t>Association</w:t>
      </w:r>
      <w:r w:rsidRPr="00F33084">
        <w:rPr>
          <w:bCs/>
          <w:szCs w:val="32"/>
        </w:rPr>
        <w:t>?</w:t>
      </w:r>
    </w:p>
    <w:p w:rsidR="005A77C1" w:rsidRPr="00F33084" w:rsidRDefault="005A77C1" w:rsidP="000C66C7">
      <w:pPr>
        <w:suppressAutoHyphens/>
        <w:ind w:left="360"/>
        <w:rPr>
          <w:bCs/>
          <w:szCs w:val="32"/>
        </w:rPr>
      </w:pPr>
    </w:p>
    <w:p w:rsidR="005A77C1" w:rsidRPr="00F33084" w:rsidRDefault="005A77C1" w:rsidP="000C66C7">
      <w:pPr>
        <w:suppressAutoHyphens/>
        <w:rPr>
          <w:i/>
          <w:szCs w:val="32"/>
        </w:rPr>
      </w:pPr>
      <w:r w:rsidRPr="00F33084">
        <w:rPr>
          <w:i/>
          <w:szCs w:val="32"/>
        </w:rPr>
        <w:t>How Professional Organizations Identify Program Initiatives</w:t>
      </w:r>
    </w:p>
    <w:p w:rsidR="005A77C1" w:rsidRPr="00F33084" w:rsidRDefault="005A77C1" w:rsidP="000C66C7">
      <w:pPr>
        <w:numPr>
          <w:ilvl w:val="0"/>
          <w:numId w:val="5"/>
        </w:numPr>
        <w:suppressAutoHyphens/>
        <w:rPr>
          <w:bCs/>
          <w:szCs w:val="32"/>
        </w:rPr>
      </w:pPr>
      <w:r w:rsidRPr="00F33084">
        <w:rPr>
          <w:bCs/>
          <w:szCs w:val="32"/>
        </w:rPr>
        <w:t xml:space="preserve">Internal Factors </w:t>
      </w:r>
    </w:p>
    <w:p w:rsidR="005A77C1" w:rsidRPr="00F33084" w:rsidRDefault="005A77C1" w:rsidP="000C66C7">
      <w:pPr>
        <w:numPr>
          <w:ilvl w:val="1"/>
          <w:numId w:val="5"/>
        </w:numPr>
        <w:suppressAutoHyphens/>
        <w:rPr>
          <w:bCs/>
          <w:szCs w:val="32"/>
        </w:rPr>
      </w:pPr>
      <w:r w:rsidRPr="00F33084">
        <w:rPr>
          <w:bCs/>
          <w:szCs w:val="32"/>
        </w:rPr>
        <w:t xml:space="preserve">Member </w:t>
      </w:r>
      <w:r w:rsidR="00831D56">
        <w:rPr>
          <w:bCs/>
          <w:szCs w:val="32"/>
        </w:rPr>
        <w:t>e</w:t>
      </w:r>
      <w:r w:rsidR="00831D56" w:rsidRPr="00F33084">
        <w:rPr>
          <w:bCs/>
          <w:szCs w:val="32"/>
        </w:rPr>
        <w:t xml:space="preserve">xpectations </w:t>
      </w:r>
      <w:r w:rsidRPr="00F33084">
        <w:rPr>
          <w:bCs/>
          <w:szCs w:val="32"/>
        </w:rPr>
        <w:t xml:space="preserve">and </w:t>
      </w:r>
      <w:r w:rsidR="00831D56">
        <w:rPr>
          <w:bCs/>
          <w:szCs w:val="32"/>
        </w:rPr>
        <w:t>n</w:t>
      </w:r>
      <w:r w:rsidR="00831D56" w:rsidRPr="00F33084">
        <w:rPr>
          <w:bCs/>
          <w:szCs w:val="32"/>
        </w:rPr>
        <w:t xml:space="preserve">eeds </w:t>
      </w:r>
    </w:p>
    <w:p w:rsidR="005A77C1" w:rsidRPr="00F33084" w:rsidRDefault="005A77C1" w:rsidP="000C66C7">
      <w:pPr>
        <w:numPr>
          <w:ilvl w:val="1"/>
          <w:numId w:val="5"/>
        </w:numPr>
        <w:suppressAutoHyphens/>
        <w:rPr>
          <w:bCs/>
          <w:szCs w:val="32"/>
        </w:rPr>
      </w:pPr>
      <w:r w:rsidRPr="00F33084">
        <w:rPr>
          <w:bCs/>
          <w:szCs w:val="32"/>
        </w:rPr>
        <w:t xml:space="preserve">Resources </w:t>
      </w:r>
      <w:r w:rsidR="00831D56">
        <w:rPr>
          <w:bCs/>
          <w:szCs w:val="32"/>
        </w:rPr>
        <w:t>a</w:t>
      </w:r>
      <w:r w:rsidR="00831D56" w:rsidRPr="00F33084">
        <w:rPr>
          <w:bCs/>
          <w:szCs w:val="32"/>
        </w:rPr>
        <w:t xml:space="preserve">vailable </w:t>
      </w:r>
    </w:p>
    <w:p w:rsidR="005A77C1" w:rsidRPr="00F33084" w:rsidRDefault="005A77C1" w:rsidP="000C66C7">
      <w:pPr>
        <w:numPr>
          <w:ilvl w:val="0"/>
          <w:numId w:val="5"/>
        </w:numPr>
        <w:suppressAutoHyphens/>
        <w:rPr>
          <w:bCs/>
          <w:szCs w:val="32"/>
        </w:rPr>
      </w:pPr>
      <w:r w:rsidRPr="00F33084">
        <w:rPr>
          <w:bCs/>
          <w:szCs w:val="32"/>
        </w:rPr>
        <w:t xml:space="preserve">External Factors </w:t>
      </w:r>
    </w:p>
    <w:p w:rsidR="005A77C1" w:rsidRPr="00F33084" w:rsidRDefault="005A77C1" w:rsidP="000C66C7">
      <w:pPr>
        <w:numPr>
          <w:ilvl w:val="1"/>
          <w:numId w:val="5"/>
        </w:numPr>
        <w:suppressAutoHyphens/>
        <w:rPr>
          <w:bCs/>
          <w:szCs w:val="32"/>
        </w:rPr>
      </w:pPr>
      <w:r w:rsidRPr="00F33084">
        <w:rPr>
          <w:bCs/>
          <w:szCs w:val="32"/>
        </w:rPr>
        <w:t xml:space="preserve">Trends in the </w:t>
      </w:r>
      <w:r w:rsidR="00831D56">
        <w:rPr>
          <w:bCs/>
          <w:szCs w:val="32"/>
        </w:rPr>
        <w:t>p</w:t>
      </w:r>
      <w:r w:rsidR="00831D56" w:rsidRPr="00F33084">
        <w:rPr>
          <w:bCs/>
          <w:szCs w:val="32"/>
        </w:rPr>
        <w:t xml:space="preserve">rofession </w:t>
      </w:r>
    </w:p>
    <w:p w:rsidR="005A77C1" w:rsidRPr="00F33084" w:rsidRDefault="005A77C1" w:rsidP="000C66C7">
      <w:pPr>
        <w:numPr>
          <w:ilvl w:val="1"/>
          <w:numId w:val="5"/>
        </w:numPr>
        <w:suppressAutoHyphens/>
        <w:rPr>
          <w:bCs/>
          <w:szCs w:val="32"/>
        </w:rPr>
      </w:pPr>
      <w:r w:rsidRPr="00F33084">
        <w:rPr>
          <w:bCs/>
          <w:szCs w:val="32"/>
        </w:rPr>
        <w:t xml:space="preserve">Legislative and regulatory activities </w:t>
      </w:r>
    </w:p>
    <w:p w:rsidR="005A77C1" w:rsidRPr="00F33084" w:rsidRDefault="005A77C1" w:rsidP="000C66C7">
      <w:pPr>
        <w:numPr>
          <w:ilvl w:val="1"/>
          <w:numId w:val="5"/>
        </w:numPr>
        <w:suppressAutoHyphens/>
        <w:rPr>
          <w:bCs/>
          <w:szCs w:val="32"/>
        </w:rPr>
      </w:pPr>
      <w:r w:rsidRPr="00F33084">
        <w:rPr>
          <w:bCs/>
          <w:szCs w:val="32"/>
        </w:rPr>
        <w:t>Economic trends</w:t>
      </w:r>
    </w:p>
    <w:p w:rsidR="005A77C1" w:rsidRPr="00F33084" w:rsidRDefault="005A77C1" w:rsidP="000C66C7">
      <w:pPr>
        <w:numPr>
          <w:ilvl w:val="1"/>
          <w:numId w:val="5"/>
        </w:numPr>
        <w:suppressAutoHyphens/>
        <w:rPr>
          <w:bCs/>
          <w:szCs w:val="32"/>
        </w:rPr>
      </w:pPr>
      <w:r w:rsidRPr="00F33084">
        <w:rPr>
          <w:bCs/>
          <w:szCs w:val="32"/>
        </w:rPr>
        <w:t xml:space="preserve">New technology advancements </w:t>
      </w:r>
    </w:p>
    <w:p w:rsidR="005A77C1" w:rsidRPr="00F33084" w:rsidRDefault="005A77C1" w:rsidP="000C66C7">
      <w:pPr>
        <w:suppressAutoHyphens/>
        <w:ind w:left="1080"/>
        <w:rPr>
          <w:bCs/>
          <w:szCs w:val="32"/>
        </w:rPr>
      </w:pPr>
    </w:p>
    <w:p w:rsidR="005A77C1" w:rsidRPr="00F33084" w:rsidRDefault="005A77C1" w:rsidP="000C66C7">
      <w:pPr>
        <w:suppressAutoHyphens/>
        <w:rPr>
          <w:i/>
          <w:szCs w:val="32"/>
        </w:rPr>
      </w:pPr>
      <w:r w:rsidRPr="00F33084">
        <w:rPr>
          <w:i/>
          <w:szCs w:val="32"/>
        </w:rPr>
        <w:t>Advocacy</w:t>
      </w:r>
    </w:p>
    <w:p w:rsidR="005A77C1" w:rsidRPr="00F33084" w:rsidRDefault="005A77C1" w:rsidP="000C66C7">
      <w:pPr>
        <w:numPr>
          <w:ilvl w:val="0"/>
          <w:numId w:val="6"/>
        </w:numPr>
        <w:suppressAutoHyphens/>
        <w:rPr>
          <w:bCs/>
          <w:szCs w:val="32"/>
        </w:rPr>
      </w:pPr>
      <w:r w:rsidRPr="00F33084">
        <w:rPr>
          <w:bCs/>
          <w:szCs w:val="32"/>
        </w:rPr>
        <w:t xml:space="preserve">Legislative </w:t>
      </w:r>
      <w:r w:rsidR="00831D56">
        <w:rPr>
          <w:bCs/>
          <w:szCs w:val="32"/>
        </w:rPr>
        <w:t>p</w:t>
      </w:r>
      <w:r w:rsidR="00831D56" w:rsidRPr="00F33084">
        <w:rPr>
          <w:bCs/>
          <w:szCs w:val="32"/>
        </w:rPr>
        <w:t xml:space="preserve">riorities </w:t>
      </w:r>
      <w:r w:rsidRPr="00F33084">
        <w:rPr>
          <w:bCs/>
          <w:szCs w:val="32"/>
        </w:rPr>
        <w:t xml:space="preserve">and </w:t>
      </w:r>
      <w:r w:rsidR="00831D56">
        <w:rPr>
          <w:bCs/>
          <w:szCs w:val="32"/>
        </w:rPr>
        <w:t>f</w:t>
      </w:r>
      <w:r w:rsidR="00831D56" w:rsidRPr="00F33084">
        <w:rPr>
          <w:bCs/>
          <w:szCs w:val="32"/>
        </w:rPr>
        <w:t xml:space="preserve">unding </w:t>
      </w:r>
      <w:r w:rsidRPr="00F33084">
        <w:rPr>
          <w:bCs/>
          <w:szCs w:val="32"/>
        </w:rPr>
        <w:t>(</w:t>
      </w:r>
      <w:r w:rsidR="00831D56">
        <w:rPr>
          <w:bCs/>
          <w:szCs w:val="32"/>
        </w:rPr>
        <w:t>f</w:t>
      </w:r>
      <w:r w:rsidR="00831D56" w:rsidRPr="00F33084">
        <w:rPr>
          <w:bCs/>
          <w:szCs w:val="32"/>
        </w:rPr>
        <w:t xml:space="preserve">ederal </w:t>
      </w:r>
      <w:r w:rsidRPr="00F33084">
        <w:rPr>
          <w:bCs/>
          <w:szCs w:val="32"/>
        </w:rPr>
        <w:t xml:space="preserve">and </w:t>
      </w:r>
      <w:r w:rsidR="00831D56">
        <w:rPr>
          <w:bCs/>
          <w:szCs w:val="32"/>
        </w:rPr>
        <w:t>s</w:t>
      </w:r>
      <w:r w:rsidR="00831D56" w:rsidRPr="00F33084">
        <w:rPr>
          <w:bCs/>
          <w:szCs w:val="32"/>
        </w:rPr>
        <w:t>tate</w:t>
      </w:r>
      <w:r w:rsidRPr="00F33084">
        <w:rPr>
          <w:bCs/>
          <w:szCs w:val="32"/>
        </w:rPr>
        <w:t>)</w:t>
      </w:r>
    </w:p>
    <w:p w:rsidR="005A77C1" w:rsidRPr="00F33084" w:rsidRDefault="005A77C1" w:rsidP="000C66C7">
      <w:pPr>
        <w:numPr>
          <w:ilvl w:val="0"/>
          <w:numId w:val="7"/>
        </w:numPr>
        <w:suppressAutoHyphens/>
        <w:rPr>
          <w:bCs/>
          <w:szCs w:val="32"/>
        </w:rPr>
      </w:pPr>
      <w:r w:rsidRPr="00F33084">
        <w:rPr>
          <w:bCs/>
          <w:szCs w:val="32"/>
        </w:rPr>
        <w:t xml:space="preserve">Your voice to </w:t>
      </w:r>
      <w:r w:rsidR="00831D56">
        <w:rPr>
          <w:bCs/>
          <w:szCs w:val="32"/>
        </w:rPr>
        <w:t>f</w:t>
      </w:r>
      <w:r w:rsidR="00831D56" w:rsidRPr="00F33084">
        <w:rPr>
          <w:bCs/>
          <w:szCs w:val="32"/>
        </w:rPr>
        <w:t xml:space="preserve">ederal </w:t>
      </w:r>
      <w:r w:rsidRPr="00F33084">
        <w:rPr>
          <w:bCs/>
          <w:szCs w:val="32"/>
        </w:rPr>
        <w:t xml:space="preserve">and </w:t>
      </w:r>
      <w:r w:rsidR="00831D56">
        <w:rPr>
          <w:bCs/>
          <w:szCs w:val="32"/>
        </w:rPr>
        <w:t>s</w:t>
      </w:r>
      <w:r w:rsidR="00831D56" w:rsidRPr="00F33084">
        <w:rPr>
          <w:bCs/>
          <w:szCs w:val="32"/>
        </w:rPr>
        <w:t xml:space="preserve">tate </w:t>
      </w:r>
      <w:r w:rsidR="00831D56">
        <w:rPr>
          <w:bCs/>
          <w:szCs w:val="32"/>
        </w:rPr>
        <w:t>a</w:t>
      </w:r>
      <w:r w:rsidR="00831D56" w:rsidRPr="00F33084">
        <w:rPr>
          <w:bCs/>
          <w:szCs w:val="32"/>
        </w:rPr>
        <w:t xml:space="preserve">dministrative </w:t>
      </w:r>
      <w:r w:rsidRPr="00F33084">
        <w:rPr>
          <w:bCs/>
          <w:szCs w:val="32"/>
        </w:rPr>
        <w:t xml:space="preserve">and regulatory </w:t>
      </w:r>
      <w:r w:rsidR="00831D56">
        <w:rPr>
          <w:bCs/>
          <w:szCs w:val="32"/>
        </w:rPr>
        <w:t>a</w:t>
      </w:r>
      <w:r w:rsidR="00831D56" w:rsidRPr="00F33084">
        <w:rPr>
          <w:bCs/>
          <w:szCs w:val="32"/>
        </w:rPr>
        <w:t xml:space="preserve">gencies </w:t>
      </w:r>
    </w:p>
    <w:p w:rsidR="005A77C1" w:rsidRPr="00F33084" w:rsidRDefault="005A77C1" w:rsidP="000C66C7">
      <w:pPr>
        <w:numPr>
          <w:ilvl w:val="0"/>
          <w:numId w:val="7"/>
        </w:numPr>
        <w:suppressAutoHyphens/>
        <w:rPr>
          <w:bCs/>
          <w:szCs w:val="32"/>
        </w:rPr>
      </w:pPr>
      <w:r w:rsidRPr="00F33084">
        <w:rPr>
          <w:bCs/>
          <w:szCs w:val="32"/>
        </w:rPr>
        <w:t xml:space="preserve">Your liaison with </w:t>
      </w:r>
      <w:r w:rsidR="00831D56">
        <w:rPr>
          <w:bCs/>
          <w:szCs w:val="32"/>
        </w:rPr>
        <w:t>e</w:t>
      </w:r>
      <w:r w:rsidR="00831D56" w:rsidRPr="00F33084">
        <w:rPr>
          <w:bCs/>
          <w:szCs w:val="32"/>
        </w:rPr>
        <w:t xml:space="preserve">ducation </w:t>
      </w:r>
      <w:r w:rsidR="00831D56">
        <w:rPr>
          <w:bCs/>
          <w:szCs w:val="32"/>
        </w:rPr>
        <w:t>p</w:t>
      </w:r>
      <w:r w:rsidR="00831D56" w:rsidRPr="00F33084">
        <w:rPr>
          <w:bCs/>
          <w:szCs w:val="32"/>
        </w:rPr>
        <w:t xml:space="preserve">olicy </w:t>
      </w:r>
      <w:r w:rsidR="00831D56">
        <w:rPr>
          <w:bCs/>
          <w:szCs w:val="32"/>
        </w:rPr>
        <w:t>o</w:t>
      </w:r>
      <w:r w:rsidR="00831D56" w:rsidRPr="00F33084">
        <w:rPr>
          <w:bCs/>
          <w:szCs w:val="32"/>
        </w:rPr>
        <w:t>rganizations</w:t>
      </w:r>
    </w:p>
    <w:p w:rsidR="005A77C1" w:rsidRPr="00F33084" w:rsidRDefault="005A77C1" w:rsidP="000C66C7">
      <w:pPr>
        <w:suppressAutoHyphens/>
        <w:ind w:left="360"/>
        <w:rPr>
          <w:bCs/>
          <w:szCs w:val="32"/>
        </w:rPr>
      </w:pPr>
    </w:p>
    <w:p w:rsidR="005A77C1" w:rsidRPr="00F33084" w:rsidRDefault="005A77C1" w:rsidP="000C66C7">
      <w:pPr>
        <w:suppressAutoHyphens/>
        <w:rPr>
          <w:i/>
          <w:szCs w:val="32"/>
        </w:rPr>
      </w:pPr>
      <w:r w:rsidRPr="00F33084">
        <w:rPr>
          <w:i/>
          <w:szCs w:val="32"/>
        </w:rPr>
        <w:t>Professional Development</w:t>
      </w:r>
    </w:p>
    <w:p w:rsidR="005A77C1" w:rsidRPr="00F33084" w:rsidRDefault="005A77C1" w:rsidP="000C66C7">
      <w:pPr>
        <w:numPr>
          <w:ilvl w:val="0"/>
          <w:numId w:val="8"/>
        </w:numPr>
        <w:suppressAutoHyphens/>
        <w:rPr>
          <w:bCs/>
          <w:szCs w:val="32"/>
        </w:rPr>
      </w:pPr>
      <w:r w:rsidRPr="00F33084">
        <w:rPr>
          <w:bCs/>
          <w:szCs w:val="32"/>
        </w:rPr>
        <w:t xml:space="preserve">Conferences and </w:t>
      </w:r>
      <w:r w:rsidR="007D5592">
        <w:rPr>
          <w:bCs/>
          <w:szCs w:val="32"/>
        </w:rPr>
        <w:t>VISION Summit</w:t>
      </w:r>
      <w:r w:rsidR="00831D56" w:rsidRPr="00F33084">
        <w:rPr>
          <w:bCs/>
          <w:szCs w:val="32"/>
        </w:rPr>
        <w:t xml:space="preserve">s </w:t>
      </w:r>
      <w:r w:rsidRPr="00F33084">
        <w:rPr>
          <w:bCs/>
          <w:szCs w:val="32"/>
        </w:rPr>
        <w:t>offering a broad range of topics</w:t>
      </w:r>
    </w:p>
    <w:p w:rsidR="005A77C1" w:rsidRPr="00F33084" w:rsidRDefault="005A77C1" w:rsidP="000C66C7">
      <w:pPr>
        <w:numPr>
          <w:ilvl w:val="0"/>
          <w:numId w:val="8"/>
        </w:numPr>
        <w:suppressAutoHyphens/>
        <w:rPr>
          <w:bCs/>
          <w:szCs w:val="32"/>
        </w:rPr>
      </w:pPr>
      <w:r w:rsidRPr="00F33084">
        <w:rPr>
          <w:bCs/>
          <w:szCs w:val="32"/>
        </w:rPr>
        <w:t>Workshops</w:t>
      </w:r>
    </w:p>
    <w:p w:rsidR="005A77C1" w:rsidRPr="00F33084" w:rsidRDefault="005A77C1" w:rsidP="000C66C7">
      <w:pPr>
        <w:numPr>
          <w:ilvl w:val="0"/>
          <w:numId w:val="8"/>
        </w:numPr>
        <w:suppressAutoHyphens/>
        <w:rPr>
          <w:bCs/>
          <w:szCs w:val="32"/>
        </w:rPr>
      </w:pPr>
      <w:r w:rsidRPr="00F33084">
        <w:rPr>
          <w:bCs/>
          <w:szCs w:val="32"/>
        </w:rPr>
        <w:t xml:space="preserve">Distance </w:t>
      </w:r>
      <w:r w:rsidR="00831D56">
        <w:rPr>
          <w:bCs/>
          <w:szCs w:val="32"/>
        </w:rPr>
        <w:t>l</w:t>
      </w:r>
      <w:r w:rsidR="00831D56" w:rsidRPr="00F33084">
        <w:rPr>
          <w:bCs/>
          <w:szCs w:val="32"/>
        </w:rPr>
        <w:t>earning</w:t>
      </w:r>
    </w:p>
    <w:p w:rsidR="005A77C1" w:rsidRPr="00F33084" w:rsidRDefault="005A77C1" w:rsidP="000C66C7">
      <w:pPr>
        <w:numPr>
          <w:ilvl w:val="0"/>
          <w:numId w:val="8"/>
        </w:numPr>
        <w:suppressAutoHyphens/>
        <w:rPr>
          <w:bCs/>
          <w:szCs w:val="32"/>
        </w:rPr>
      </w:pPr>
      <w:r w:rsidRPr="00F33084">
        <w:rPr>
          <w:bCs/>
          <w:szCs w:val="32"/>
        </w:rPr>
        <w:t xml:space="preserve">Internships and </w:t>
      </w:r>
      <w:r w:rsidR="00831D56">
        <w:rPr>
          <w:bCs/>
          <w:szCs w:val="32"/>
        </w:rPr>
        <w:t>a</w:t>
      </w:r>
      <w:r w:rsidR="00831D56" w:rsidRPr="00F33084">
        <w:rPr>
          <w:bCs/>
          <w:szCs w:val="32"/>
        </w:rPr>
        <w:t>pprenticeships</w:t>
      </w:r>
    </w:p>
    <w:p w:rsidR="005A77C1" w:rsidRPr="00F33084" w:rsidRDefault="005A77C1" w:rsidP="000C66C7">
      <w:pPr>
        <w:numPr>
          <w:ilvl w:val="0"/>
          <w:numId w:val="8"/>
        </w:numPr>
        <w:suppressAutoHyphens/>
        <w:rPr>
          <w:bCs/>
          <w:szCs w:val="32"/>
        </w:rPr>
      </w:pPr>
      <w:r w:rsidRPr="00F33084">
        <w:rPr>
          <w:bCs/>
          <w:szCs w:val="32"/>
        </w:rPr>
        <w:t xml:space="preserve">Mentoring </w:t>
      </w:r>
      <w:r w:rsidR="00831D56">
        <w:rPr>
          <w:bCs/>
          <w:szCs w:val="32"/>
        </w:rPr>
        <w:t>p</w:t>
      </w:r>
      <w:r w:rsidR="00831D56" w:rsidRPr="00F33084">
        <w:rPr>
          <w:bCs/>
          <w:szCs w:val="32"/>
        </w:rPr>
        <w:t>rograms</w:t>
      </w:r>
    </w:p>
    <w:p w:rsidR="005A77C1" w:rsidRPr="00F33084" w:rsidRDefault="005A77C1" w:rsidP="000C66C7">
      <w:pPr>
        <w:numPr>
          <w:ilvl w:val="0"/>
          <w:numId w:val="8"/>
        </w:numPr>
        <w:suppressAutoHyphens/>
        <w:rPr>
          <w:bCs/>
          <w:szCs w:val="32"/>
        </w:rPr>
      </w:pPr>
      <w:r w:rsidRPr="00F33084">
        <w:rPr>
          <w:bCs/>
          <w:szCs w:val="32"/>
        </w:rPr>
        <w:t>Certification/</w:t>
      </w:r>
      <w:r w:rsidR="00831D56">
        <w:rPr>
          <w:bCs/>
          <w:szCs w:val="32"/>
        </w:rPr>
        <w:t>a</w:t>
      </w:r>
      <w:r w:rsidR="00831D56" w:rsidRPr="00F33084">
        <w:rPr>
          <w:bCs/>
          <w:szCs w:val="32"/>
        </w:rPr>
        <w:t>ccreditation</w:t>
      </w:r>
    </w:p>
    <w:p w:rsidR="005A77C1" w:rsidRPr="00F33084" w:rsidRDefault="005A77C1" w:rsidP="000C66C7">
      <w:pPr>
        <w:suppressAutoHyphens/>
        <w:ind w:left="360"/>
        <w:rPr>
          <w:bCs/>
          <w:szCs w:val="32"/>
        </w:rPr>
      </w:pPr>
    </w:p>
    <w:p w:rsidR="005A77C1" w:rsidRPr="00F33084" w:rsidRDefault="005A77C1" w:rsidP="000C66C7">
      <w:pPr>
        <w:suppressAutoHyphens/>
        <w:rPr>
          <w:i/>
          <w:szCs w:val="32"/>
        </w:rPr>
      </w:pPr>
      <w:r w:rsidRPr="00F33084">
        <w:rPr>
          <w:i/>
          <w:szCs w:val="32"/>
        </w:rPr>
        <w:t>Research and Information</w:t>
      </w:r>
    </w:p>
    <w:p w:rsidR="005A77C1" w:rsidRPr="00F33084" w:rsidRDefault="005A77C1" w:rsidP="000C66C7">
      <w:pPr>
        <w:numPr>
          <w:ilvl w:val="0"/>
          <w:numId w:val="9"/>
        </w:numPr>
        <w:suppressAutoHyphens/>
        <w:rPr>
          <w:bCs/>
          <w:szCs w:val="32"/>
        </w:rPr>
      </w:pPr>
      <w:r w:rsidRPr="00F33084">
        <w:rPr>
          <w:bCs/>
          <w:szCs w:val="32"/>
        </w:rPr>
        <w:t>Access to research databases</w:t>
      </w:r>
    </w:p>
    <w:p w:rsidR="005A77C1" w:rsidRPr="00F33084" w:rsidRDefault="005A77C1" w:rsidP="000C66C7">
      <w:pPr>
        <w:numPr>
          <w:ilvl w:val="0"/>
          <w:numId w:val="9"/>
        </w:numPr>
        <w:suppressAutoHyphens/>
        <w:rPr>
          <w:bCs/>
          <w:szCs w:val="32"/>
        </w:rPr>
      </w:pPr>
      <w:r w:rsidRPr="00F33084">
        <w:rPr>
          <w:bCs/>
          <w:szCs w:val="32"/>
        </w:rPr>
        <w:lastRenderedPageBreak/>
        <w:t>Surveys</w:t>
      </w:r>
    </w:p>
    <w:p w:rsidR="005A77C1" w:rsidRPr="00F33084" w:rsidRDefault="005A77C1" w:rsidP="000C66C7">
      <w:pPr>
        <w:numPr>
          <w:ilvl w:val="0"/>
          <w:numId w:val="9"/>
        </w:numPr>
        <w:suppressAutoHyphens/>
        <w:rPr>
          <w:bCs/>
          <w:szCs w:val="32"/>
        </w:rPr>
      </w:pPr>
      <w:r w:rsidRPr="00F33084">
        <w:rPr>
          <w:bCs/>
          <w:szCs w:val="32"/>
        </w:rPr>
        <w:t>Latest techniques and trends in CTE</w:t>
      </w:r>
    </w:p>
    <w:p w:rsidR="005A77C1" w:rsidRPr="00F33084" w:rsidRDefault="005A77C1" w:rsidP="000C66C7">
      <w:pPr>
        <w:numPr>
          <w:ilvl w:val="0"/>
          <w:numId w:val="9"/>
        </w:numPr>
        <w:suppressAutoHyphens/>
        <w:rPr>
          <w:bCs/>
          <w:szCs w:val="32"/>
        </w:rPr>
      </w:pPr>
      <w:r w:rsidRPr="00F33084">
        <w:rPr>
          <w:bCs/>
          <w:szCs w:val="32"/>
        </w:rPr>
        <w:t xml:space="preserve">Information </w:t>
      </w:r>
      <w:r w:rsidR="00831D56">
        <w:rPr>
          <w:bCs/>
          <w:szCs w:val="32"/>
        </w:rPr>
        <w:t>c</w:t>
      </w:r>
      <w:r w:rsidR="00831D56" w:rsidRPr="00F33084">
        <w:rPr>
          <w:bCs/>
          <w:szCs w:val="32"/>
        </w:rPr>
        <w:t>enter</w:t>
      </w:r>
      <w:r w:rsidRPr="00F33084">
        <w:rPr>
          <w:bCs/>
          <w:szCs w:val="32"/>
        </w:rPr>
        <w:t>/</w:t>
      </w:r>
      <w:r w:rsidR="00831D56">
        <w:rPr>
          <w:bCs/>
          <w:szCs w:val="32"/>
        </w:rPr>
        <w:t>l</w:t>
      </w:r>
      <w:r w:rsidR="00831D56" w:rsidRPr="00F33084">
        <w:rPr>
          <w:bCs/>
          <w:szCs w:val="32"/>
        </w:rPr>
        <w:t>ibrary</w:t>
      </w:r>
    </w:p>
    <w:p w:rsidR="005A77C1" w:rsidRPr="00F33084" w:rsidRDefault="005A77C1" w:rsidP="000C66C7">
      <w:pPr>
        <w:numPr>
          <w:ilvl w:val="0"/>
          <w:numId w:val="9"/>
        </w:numPr>
        <w:suppressAutoHyphens/>
        <w:rPr>
          <w:bCs/>
          <w:szCs w:val="32"/>
        </w:rPr>
      </w:pPr>
      <w:r w:rsidRPr="00F33084">
        <w:rPr>
          <w:bCs/>
          <w:szCs w:val="32"/>
        </w:rPr>
        <w:t xml:space="preserve">Lesson </w:t>
      </w:r>
      <w:r w:rsidR="00831D56">
        <w:rPr>
          <w:bCs/>
          <w:szCs w:val="32"/>
        </w:rPr>
        <w:t>p</w:t>
      </w:r>
      <w:r w:rsidR="00831D56" w:rsidRPr="00F33084">
        <w:rPr>
          <w:bCs/>
          <w:szCs w:val="32"/>
        </w:rPr>
        <w:t>lans</w:t>
      </w:r>
    </w:p>
    <w:p w:rsidR="005A77C1" w:rsidRPr="00F33084" w:rsidRDefault="005A77C1" w:rsidP="000C66C7">
      <w:pPr>
        <w:numPr>
          <w:ilvl w:val="0"/>
          <w:numId w:val="9"/>
        </w:numPr>
        <w:suppressAutoHyphens/>
        <w:rPr>
          <w:bCs/>
          <w:szCs w:val="32"/>
        </w:rPr>
      </w:pPr>
      <w:r w:rsidRPr="00F33084">
        <w:rPr>
          <w:bCs/>
          <w:szCs w:val="32"/>
        </w:rPr>
        <w:t>Customized research</w:t>
      </w:r>
    </w:p>
    <w:p w:rsidR="005A77C1" w:rsidRPr="00F33084" w:rsidRDefault="005A77C1" w:rsidP="000C66C7">
      <w:pPr>
        <w:numPr>
          <w:ilvl w:val="0"/>
          <w:numId w:val="9"/>
        </w:numPr>
        <w:suppressAutoHyphens/>
        <w:rPr>
          <w:bCs/>
          <w:szCs w:val="32"/>
        </w:rPr>
      </w:pPr>
      <w:r w:rsidRPr="00F33084">
        <w:rPr>
          <w:bCs/>
          <w:szCs w:val="32"/>
        </w:rPr>
        <w:t>Teaching materials</w:t>
      </w:r>
    </w:p>
    <w:p w:rsidR="005A77C1" w:rsidRPr="00F33084" w:rsidRDefault="005A77C1" w:rsidP="000C66C7">
      <w:pPr>
        <w:suppressAutoHyphens/>
        <w:ind w:left="360"/>
        <w:rPr>
          <w:bCs/>
          <w:szCs w:val="32"/>
        </w:rPr>
      </w:pPr>
    </w:p>
    <w:p w:rsidR="005A77C1" w:rsidRPr="00F33084" w:rsidRDefault="005A77C1" w:rsidP="000C66C7">
      <w:pPr>
        <w:suppressAutoHyphens/>
        <w:rPr>
          <w:i/>
          <w:szCs w:val="32"/>
        </w:rPr>
      </w:pPr>
      <w:r w:rsidRPr="00F33084">
        <w:rPr>
          <w:i/>
          <w:szCs w:val="32"/>
        </w:rPr>
        <w:t>Publications</w:t>
      </w:r>
    </w:p>
    <w:p w:rsidR="005A77C1" w:rsidRPr="00F33084" w:rsidRDefault="005A77C1" w:rsidP="000C66C7">
      <w:pPr>
        <w:numPr>
          <w:ilvl w:val="0"/>
          <w:numId w:val="10"/>
        </w:numPr>
        <w:suppressAutoHyphens/>
        <w:rPr>
          <w:bCs/>
          <w:szCs w:val="32"/>
        </w:rPr>
      </w:pPr>
      <w:r w:rsidRPr="00F33084">
        <w:rPr>
          <w:bCs/>
          <w:szCs w:val="32"/>
        </w:rPr>
        <w:t>Books</w:t>
      </w:r>
    </w:p>
    <w:p w:rsidR="005A77C1" w:rsidRPr="00F33084" w:rsidRDefault="005A77C1" w:rsidP="000C66C7">
      <w:pPr>
        <w:numPr>
          <w:ilvl w:val="0"/>
          <w:numId w:val="10"/>
        </w:numPr>
        <w:suppressAutoHyphens/>
        <w:rPr>
          <w:bCs/>
          <w:szCs w:val="32"/>
        </w:rPr>
      </w:pPr>
      <w:r w:rsidRPr="00F33084">
        <w:rPr>
          <w:bCs/>
          <w:szCs w:val="32"/>
        </w:rPr>
        <w:t>Periodicals/newsletters</w:t>
      </w:r>
    </w:p>
    <w:p w:rsidR="005A77C1" w:rsidRPr="00F33084" w:rsidRDefault="005A77C1" w:rsidP="000C66C7">
      <w:pPr>
        <w:numPr>
          <w:ilvl w:val="0"/>
          <w:numId w:val="10"/>
        </w:numPr>
        <w:suppressAutoHyphens/>
        <w:rPr>
          <w:bCs/>
          <w:szCs w:val="32"/>
        </w:rPr>
      </w:pPr>
      <w:r w:rsidRPr="00F33084">
        <w:rPr>
          <w:bCs/>
          <w:szCs w:val="32"/>
        </w:rPr>
        <w:t xml:space="preserve">Buyers </w:t>
      </w:r>
      <w:r w:rsidR="00831D56">
        <w:rPr>
          <w:bCs/>
          <w:szCs w:val="32"/>
        </w:rPr>
        <w:t>g</w:t>
      </w:r>
      <w:r w:rsidR="00831D56" w:rsidRPr="00F33084">
        <w:rPr>
          <w:bCs/>
          <w:szCs w:val="32"/>
        </w:rPr>
        <w:t xml:space="preserve">uide </w:t>
      </w:r>
      <w:r w:rsidRPr="00F33084">
        <w:rPr>
          <w:bCs/>
          <w:szCs w:val="32"/>
        </w:rPr>
        <w:t>and card packs</w:t>
      </w:r>
    </w:p>
    <w:p w:rsidR="005A77C1" w:rsidRPr="00F33084" w:rsidRDefault="005A77C1" w:rsidP="000C66C7">
      <w:pPr>
        <w:numPr>
          <w:ilvl w:val="0"/>
          <w:numId w:val="10"/>
        </w:numPr>
        <w:suppressAutoHyphens/>
        <w:rPr>
          <w:bCs/>
          <w:szCs w:val="32"/>
        </w:rPr>
      </w:pPr>
      <w:r w:rsidRPr="00F33084">
        <w:rPr>
          <w:bCs/>
          <w:szCs w:val="32"/>
        </w:rPr>
        <w:t>Reports</w:t>
      </w:r>
      <w:r w:rsidR="00831D56" w:rsidRPr="00C13BB8">
        <w:rPr>
          <w:bCs/>
          <w:i/>
          <w:iCs/>
        </w:rPr>
        <w:t>—</w:t>
      </w:r>
      <w:r w:rsidRPr="00F33084">
        <w:rPr>
          <w:bCs/>
          <w:szCs w:val="32"/>
        </w:rPr>
        <w:t>industry statistics and market analyses</w:t>
      </w:r>
    </w:p>
    <w:p w:rsidR="005A77C1" w:rsidRPr="00F33084" w:rsidRDefault="005A77C1" w:rsidP="000C66C7">
      <w:pPr>
        <w:numPr>
          <w:ilvl w:val="0"/>
          <w:numId w:val="10"/>
        </w:numPr>
        <w:suppressAutoHyphens/>
        <w:rPr>
          <w:bCs/>
          <w:szCs w:val="32"/>
        </w:rPr>
      </w:pPr>
      <w:r w:rsidRPr="00F33084">
        <w:rPr>
          <w:bCs/>
          <w:szCs w:val="32"/>
        </w:rPr>
        <w:t>Directories</w:t>
      </w:r>
    </w:p>
    <w:p w:rsidR="005A77C1" w:rsidRPr="00F33084" w:rsidRDefault="005A77C1" w:rsidP="000C66C7">
      <w:pPr>
        <w:numPr>
          <w:ilvl w:val="0"/>
          <w:numId w:val="10"/>
        </w:numPr>
        <w:suppressAutoHyphens/>
        <w:rPr>
          <w:szCs w:val="32"/>
        </w:rPr>
      </w:pPr>
      <w:r w:rsidRPr="00F33084">
        <w:rPr>
          <w:bCs/>
          <w:szCs w:val="32"/>
        </w:rPr>
        <w:t>Informational brochures and promotional materials</w:t>
      </w:r>
    </w:p>
    <w:p w:rsidR="005A77C1" w:rsidRPr="00F33084" w:rsidRDefault="005A77C1" w:rsidP="000C66C7">
      <w:pPr>
        <w:suppressAutoHyphens/>
        <w:rPr>
          <w:szCs w:val="32"/>
        </w:rPr>
      </w:pPr>
    </w:p>
    <w:p w:rsidR="005A77C1" w:rsidRPr="00F33084" w:rsidRDefault="005A77C1" w:rsidP="000C66C7">
      <w:pPr>
        <w:suppressAutoHyphens/>
        <w:rPr>
          <w:i/>
          <w:szCs w:val="32"/>
        </w:rPr>
      </w:pPr>
      <w:r w:rsidRPr="00F33084">
        <w:rPr>
          <w:i/>
          <w:szCs w:val="32"/>
        </w:rPr>
        <w:t>Networking</w:t>
      </w:r>
    </w:p>
    <w:p w:rsidR="005A77C1" w:rsidRPr="00F33084" w:rsidRDefault="005A77C1" w:rsidP="000C66C7">
      <w:pPr>
        <w:numPr>
          <w:ilvl w:val="0"/>
          <w:numId w:val="11"/>
        </w:numPr>
        <w:suppressAutoHyphens/>
        <w:rPr>
          <w:bCs/>
          <w:szCs w:val="32"/>
        </w:rPr>
      </w:pPr>
      <w:r w:rsidRPr="00F33084">
        <w:rPr>
          <w:bCs/>
          <w:szCs w:val="32"/>
        </w:rPr>
        <w:t>Peer group meetings</w:t>
      </w:r>
    </w:p>
    <w:p w:rsidR="005A77C1" w:rsidRPr="00F33084" w:rsidRDefault="005A77C1" w:rsidP="000C66C7">
      <w:pPr>
        <w:numPr>
          <w:ilvl w:val="0"/>
          <w:numId w:val="11"/>
        </w:numPr>
        <w:suppressAutoHyphens/>
        <w:rPr>
          <w:bCs/>
          <w:szCs w:val="32"/>
        </w:rPr>
      </w:pPr>
      <w:r w:rsidRPr="00F33084">
        <w:rPr>
          <w:bCs/>
          <w:szCs w:val="32"/>
        </w:rPr>
        <w:t>Online chat rooms</w:t>
      </w:r>
    </w:p>
    <w:p w:rsidR="005A77C1" w:rsidRPr="00F33084" w:rsidRDefault="005A77C1" w:rsidP="000C66C7">
      <w:pPr>
        <w:numPr>
          <w:ilvl w:val="0"/>
          <w:numId w:val="11"/>
        </w:numPr>
        <w:suppressAutoHyphens/>
        <w:rPr>
          <w:bCs/>
          <w:szCs w:val="32"/>
        </w:rPr>
      </w:pPr>
      <w:r w:rsidRPr="00F33084">
        <w:rPr>
          <w:bCs/>
          <w:szCs w:val="32"/>
        </w:rPr>
        <w:t>Videoconferencing</w:t>
      </w:r>
    </w:p>
    <w:p w:rsidR="005A77C1" w:rsidRPr="00F33084" w:rsidRDefault="005A77C1" w:rsidP="000C66C7">
      <w:pPr>
        <w:numPr>
          <w:ilvl w:val="0"/>
          <w:numId w:val="11"/>
        </w:numPr>
        <w:suppressAutoHyphens/>
        <w:rPr>
          <w:bCs/>
          <w:szCs w:val="32"/>
        </w:rPr>
      </w:pPr>
      <w:r w:rsidRPr="00F33084">
        <w:rPr>
          <w:bCs/>
          <w:szCs w:val="32"/>
        </w:rPr>
        <w:t>Webcasts/podcasts</w:t>
      </w:r>
    </w:p>
    <w:p w:rsidR="005A77C1" w:rsidRPr="00F33084" w:rsidRDefault="005A77C1" w:rsidP="000C66C7">
      <w:pPr>
        <w:numPr>
          <w:ilvl w:val="0"/>
          <w:numId w:val="11"/>
        </w:numPr>
        <w:suppressAutoHyphens/>
        <w:rPr>
          <w:bCs/>
          <w:szCs w:val="32"/>
        </w:rPr>
      </w:pPr>
      <w:r w:rsidRPr="00F33084">
        <w:rPr>
          <w:bCs/>
          <w:szCs w:val="32"/>
        </w:rPr>
        <w:t>Peer directories</w:t>
      </w:r>
    </w:p>
    <w:p w:rsidR="005A77C1" w:rsidRPr="00F33084" w:rsidRDefault="005A77C1" w:rsidP="000C66C7">
      <w:pPr>
        <w:numPr>
          <w:ilvl w:val="0"/>
          <w:numId w:val="11"/>
        </w:numPr>
        <w:suppressAutoHyphens/>
        <w:rPr>
          <w:bCs/>
          <w:szCs w:val="32"/>
        </w:rPr>
      </w:pPr>
      <w:r w:rsidRPr="00F33084">
        <w:rPr>
          <w:bCs/>
          <w:szCs w:val="32"/>
        </w:rPr>
        <w:t>Special interest groups</w:t>
      </w:r>
    </w:p>
    <w:p w:rsidR="005A77C1" w:rsidRPr="00F33084" w:rsidRDefault="005A77C1" w:rsidP="000C66C7">
      <w:pPr>
        <w:suppressAutoHyphens/>
        <w:ind w:left="360"/>
        <w:rPr>
          <w:bCs/>
          <w:szCs w:val="32"/>
        </w:rPr>
      </w:pPr>
    </w:p>
    <w:p w:rsidR="005A77C1" w:rsidRPr="00F33084" w:rsidRDefault="005A77C1" w:rsidP="000C66C7">
      <w:pPr>
        <w:suppressAutoHyphens/>
        <w:rPr>
          <w:i/>
          <w:szCs w:val="32"/>
        </w:rPr>
      </w:pPr>
      <w:r w:rsidRPr="00F33084">
        <w:rPr>
          <w:i/>
          <w:szCs w:val="32"/>
        </w:rPr>
        <w:t>Group Purchasing Programs</w:t>
      </w:r>
    </w:p>
    <w:p w:rsidR="005A77C1" w:rsidRPr="00F33084" w:rsidRDefault="005A77C1" w:rsidP="000C66C7">
      <w:pPr>
        <w:numPr>
          <w:ilvl w:val="0"/>
          <w:numId w:val="12"/>
        </w:numPr>
        <w:suppressAutoHyphens/>
        <w:rPr>
          <w:bCs/>
          <w:szCs w:val="32"/>
        </w:rPr>
      </w:pPr>
      <w:r w:rsidRPr="00F33084">
        <w:rPr>
          <w:bCs/>
          <w:szCs w:val="32"/>
        </w:rPr>
        <w:t>One-time purchases (equipment)</w:t>
      </w:r>
    </w:p>
    <w:p w:rsidR="005A77C1" w:rsidRPr="00F33084" w:rsidRDefault="005A77C1" w:rsidP="000C66C7">
      <w:pPr>
        <w:numPr>
          <w:ilvl w:val="0"/>
          <w:numId w:val="12"/>
        </w:numPr>
        <w:suppressAutoHyphens/>
        <w:rPr>
          <w:szCs w:val="32"/>
        </w:rPr>
      </w:pPr>
      <w:r w:rsidRPr="00F33084">
        <w:rPr>
          <w:bCs/>
          <w:szCs w:val="32"/>
        </w:rPr>
        <w:t xml:space="preserve">Ongoing </w:t>
      </w:r>
      <w:r w:rsidR="00831D56">
        <w:rPr>
          <w:bCs/>
          <w:szCs w:val="32"/>
        </w:rPr>
        <w:t>p</w:t>
      </w:r>
      <w:r w:rsidR="00831D56" w:rsidRPr="00F33084">
        <w:rPr>
          <w:bCs/>
          <w:szCs w:val="32"/>
        </w:rPr>
        <w:t>urchases</w:t>
      </w:r>
      <w:r w:rsidR="00831D56" w:rsidRPr="00C13BB8">
        <w:rPr>
          <w:bCs/>
          <w:i/>
          <w:iCs/>
        </w:rPr>
        <w:t>—</w:t>
      </w:r>
      <w:r w:rsidRPr="00F33084">
        <w:rPr>
          <w:bCs/>
          <w:szCs w:val="32"/>
        </w:rPr>
        <w:t>insurance, supplies, credit cards</w:t>
      </w:r>
    </w:p>
    <w:p w:rsidR="005A77C1" w:rsidRPr="00F33084" w:rsidRDefault="005A77C1" w:rsidP="000C66C7">
      <w:pPr>
        <w:suppressAutoHyphens/>
        <w:ind w:left="360"/>
        <w:rPr>
          <w:szCs w:val="32"/>
        </w:rPr>
      </w:pPr>
    </w:p>
    <w:p w:rsidR="005A77C1" w:rsidRPr="00F33084" w:rsidRDefault="005A77C1" w:rsidP="000C66C7">
      <w:pPr>
        <w:suppressAutoHyphens/>
        <w:rPr>
          <w:i/>
          <w:szCs w:val="32"/>
        </w:rPr>
      </w:pPr>
      <w:r w:rsidRPr="00F33084">
        <w:rPr>
          <w:i/>
          <w:szCs w:val="32"/>
        </w:rPr>
        <w:t>Why Join a Professional Organization</w:t>
      </w:r>
    </w:p>
    <w:p w:rsidR="005A77C1" w:rsidRPr="00F33084" w:rsidRDefault="005A77C1" w:rsidP="000C66C7">
      <w:pPr>
        <w:numPr>
          <w:ilvl w:val="0"/>
          <w:numId w:val="13"/>
        </w:numPr>
        <w:suppressAutoHyphens/>
        <w:rPr>
          <w:bCs/>
          <w:szCs w:val="32"/>
        </w:rPr>
      </w:pPr>
      <w:r w:rsidRPr="00F33084">
        <w:rPr>
          <w:bCs/>
          <w:szCs w:val="32"/>
        </w:rPr>
        <w:t xml:space="preserve">Protect your livelihood </w:t>
      </w:r>
    </w:p>
    <w:p w:rsidR="005A77C1" w:rsidRPr="00F33084" w:rsidRDefault="005A77C1" w:rsidP="000C66C7">
      <w:pPr>
        <w:numPr>
          <w:ilvl w:val="0"/>
          <w:numId w:val="13"/>
        </w:numPr>
        <w:suppressAutoHyphens/>
        <w:rPr>
          <w:bCs/>
          <w:szCs w:val="32"/>
        </w:rPr>
      </w:pPr>
      <w:r w:rsidRPr="00F33084">
        <w:rPr>
          <w:bCs/>
          <w:szCs w:val="32"/>
        </w:rPr>
        <w:t xml:space="preserve">Keep current on the latest information and techniques </w:t>
      </w:r>
    </w:p>
    <w:p w:rsidR="005A77C1" w:rsidRPr="00F33084" w:rsidRDefault="005A77C1" w:rsidP="000C66C7">
      <w:pPr>
        <w:numPr>
          <w:ilvl w:val="0"/>
          <w:numId w:val="13"/>
        </w:numPr>
        <w:suppressAutoHyphens/>
        <w:rPr>
          <w:bCs/>
          <w:szCs w:val="32"/>
        </w:rPr>
      </w:pPr>
      <w:r w:rsidRPr="00F33084">
        <w:rPr>
          <w:bCs/>
          <w:szCs w:val="32"/>
        </w:rPr>
        <w:t xml:space="preserve">Save money on products and services you need </w:t>
      </w:r>
    </w:p>
    <w:p w:rsidR="005A77C1" w:rsidRPr="00F33084" w:rsidRDefault="005A77C1" w:rsidP="000C66C7">
      <w:pPr>
        <w:numPr>
          <w:ilvl w:val="0"/>
          <w:numId w:val="13"/>
        </w:numPr>
        <w:suppressAutoHyphens/>
        <w:rPr>
          <w:bCs/>
          <w:szCs w:val="32"/>
        </w:rPr>
      </w:pPr>
      <w:r w:rsidRPr="00F33084">
        <w:rPr>
          <w:bCs/>
          <w:szCs w:val="32"/>
        </w:rPr>
        <w:t xml:space="preserve">Network with experts across the country </w:t>
      </w:r>
    </w:p>
    <w:p w:rsidR="005A77C1" w:rsidRPr="00F33084" w:rsidRDefault="005A77C1" w:rsidP="000C66C7">
      <w:pPr>
        <w:numPr>
          <w:ilvl w:val="0"/>
          <w:numId w:val="13"/>
        </w:numPr>
        <w:suppressAutoHyphens/>
        <w:rPr>
          <w:bCs/>
          <w:szCs w:val="32"/>
        </w:rPr>
      </w:pPr>
      <w:r w:rsidRPr="00F33084">
        <w:rPr>
          <w:bCs/>
          <w:szCs w:val="32"/>
        </w:rPr>
        <w:t>Be part of your professional group</w:t>
      </w:r>
    </w:p>
    <w:p w:rsidR="005A77C1" w:rsidRPr="00F33084" w:rsidRDefault="005A77C1" w:rsidP="000C66C7">
      <w:pPr>
        <w:suppressAutoHyphens/>
        <w:ind w:left="360"/>
        <w:rPr>
          <w:bCs/>
          <w:szCs w:val="32"/>
        </w:rPr>
      </w:pPr>
    </w:p>
    <w:p w:rsidR="005A77C1" w:rsidRPr="00F33084" w:rsidRDefault="005A77C1" w:rsidP="000C66C7">
      <w:pPr>
        <w:suppressAutoHyphens/>
        <w:rPr>
          <w:i/>
          <w:szCs w:val="32"/>
        </w:rPr>
      </w:pPr>
      <w:r w:rsidRPr="00F33084">
        <w:rPr>
          <w:i/>
          <w:szCs w:val="32"/>
        </w:rPr>
        <w:t>Why Become involved in Your Professional Organization</w:t>
      </w:r>
    </w:p>
    <w:p w:rsidR="005A77C1" w:rsidRPr="00F33084" w:rsidRDefault="005A77C1" w:rsidP="000C66C7">
      <w:pPr>
        <w:numPr>
          <w:ilvl w:val="0"/>
          <w:numId w:val="14"/>
        </w:numPr>
        <w:suppressAutoHyphens/>
        <w:rPr>
          <w:bCs/>
          <w:szCs w:val="32"/>
        </w:rPr>
      </w:pPr>
      <w:r w:rsidRPr="00F33084">
        <w:rPr>
          <w:bCs/>
          <w:szCs w:val="32"/>
        </w:rPr>
        <w:t xml:space="preserve">Monitor and tend to your investment </w:t>
      </w:r>
    </w:p>
    <w:p w:rsidR="005A77C1" w:rsidRPr="00F33084" w:rsidRDefault="005A77C1" w:rsidP="000C66C7">
      <w:pPr>
        <w:numPr>
          <w:ilvl w:val="0"/>
          <w:numId w:val="14"/>
        </w:numPr>
        <w:suppressAutoHyphens/>
        <w:rPr>
          <w:bCs/>
          <w:szCs w:val="32"/>
        </w:rPr>
      </w:pPr>
      <w:r w:rsidRPr="00F33084">
        <w:rPr>
          <w:bCs/>
          <w:szCs w:val="32"/>
        </w:rPr>
        <w:t>Make sure your expectations are understood and addressed</w:t>
      </w:r>
      <w:r w:rsidRPr="00F33084">
        <w:rPr>
          <w:bCs/>
          <w:szCs w:val="32"/>
        </w:rPr>
        <w:tab/>
      </w:r>
    </w:p>
    <w:p w:rsidR="005A77C1" w:rsidRPr="00F33084" w:rsidRDefault="005A77C1" w:rsidP="000C66C7">
      <w:pPr>
        <w:numPr>
          <w:ilvl w:val="0"/>
          <w:numId w:val="14"/>
        </w:numPr>
        <w:suppressAutoHyphens/>
        <w:rPr>
          <w:bCs/>
          <w:szCs w:val="32"/>
        </w:rPr>
      </w:pPr>
      <w:r w:rsidRPr="00F33084">
        <w:rPr>
          <w:bCs/>
          <w:szCs w:val="32"/>
        </w:rPr>
        <w:t xml:space="preserve">Gain leadership knowledge and skills </w:t>
      </w:r>
    </w:p>
    <w:p w:rsidR="005A77C1" w:rsidRPr="00F33084" w:rsidRDefault="005A77C1" w:rsidP="000C66C7">
      <w:pPr>
        <w:numPr>
          <w:ilvl w:val="0"/>
          <w:numId w:val="14"/>
        </w:numPr>
        <w:suppressAutoHyphens/>
        <w:rPr>
          <w:bCs/>
          <w:szCs w:val="32"/>
        </w:rPr>
      </w:pPr>
      <w:r w:rsidRPr="00F33084">
        <w:rPr>
          <w:bCs/>
          <w:szCs w:val="32"/>
        </w:rPr>
        <w:t xml:space="preserve">Give back to your profession </w:t>
      </w:r>
    </w:p>
    <w:p w:rsidR="005A77C1" w:rsidRPr="00F33084" w:rsidRDefault="005A77C1" w:rsidP="000C66C7">
      <w:pPr>
        <w:numPr>
          <w:ilvl w:val="0"/>
          <w:numId w:val="14"/>
        </w:numPr>
        <w:suppressAutoHyphens/>
        <w:rPr>
          <w:bCs/>
          <w:szCs w:val="32"/>
        </w:rPr>
      </w:pPr>
      <w:r w:rsidRPr="00F33084">
        <w:rPr>
          <w:bCs/>
          <w:szCs w:val="32"/>
        </w:rPr>
        <w:t>Make a difference!</w:t>
      </w:r>
    </w:p>
    <w:p w:rsidR="00953199" w:rsidRPr="00F33084" w:rsidRDefault="005A77C1" w:rsidP="007035A7">
      <w:pPr>
        <w:pStyle w:val="ACTEHeading"/>
      </w:pPr>
      <w:r w:rsidRPr="00F33084">
        <w:br w:type="page"/>
      </w:r>
      <w:bookmarkStart w:id="102" w:name="_Toc321398066"/>
      <w:r w:rsidR="00953199" w:rsidRPr="00F33084">
        <w:lastRenderedPageBreak/>
        <w:t>Conferences</w:t>
      </w:r>
      <w:bookmarkEnd w:id="102"/>
    </w:p>
    <w:p w:rsidR="00953199" w:rsidRPr="00433186" w:rsidRDefault="00953199" w:rsidP="000C66C7">
      <w:pPr>
        <w:suppressAutoHyphens/>
        <w:jc w:val="center"/>
        <w:rPr>
          <w:u w:val="single"/>
        </w:rPr>
      </w:pPr>
    </w:p>
    <w:p w:rsidR="00953199" w:rsidRDefault="00953199" w:rsidP="000C66C7">
      <w:pPr>
        <w:rPr>
          <w:bCs/>
        </w:rPr>
      </w:pPr>
      <w:r w:rsidRPr="00F33084">
        <w:rPr>
          <w:bCs/>
        </w:rPr>
        <w:t>There are many aspects that need to be addressed when it comes to putting together a conference. Some of the initial questions that need to be asked include:</w:t>
      </w:r>
    </w:p>
    <w:p w:rsidR="00433186" w:rsidRDefault="00433186" w:rsidP="000C66C7">
      <w:pPr>
        <w:rPr>
          <w:bCs/>
        </w:rPr>
      </w:pPr>
    </w:p>
    <w:p w:rsidR="00433186" w:rsidRPr="00F33084" w:rsidRDefault="00433186" w:rsidP="000C66C7">
      <w:r>
        <w:rPr>
          <w:noProof/>
        </w:rPr>
        <w:drawing>
          <wp:inline distT="0" distB="0" distL="0" distR="0" wp14:anchorId="499E64B4" wp14:editId="5C8A30E5">
            <wp:extent cx="6991350" cy="2044700"/>
            <wp:effectExtent l="0" t="0" r="57150" b="1270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6" r:lo="rId287" r:qs="rId288" r:cs="rId289"/>
              </a:graphicData>
            </a:graphic>
          </wp:inline>
        </w:drawing>
      </w:r>
    </w:p>
    <w:p w:rsidR="00433186" w:rsidRDefault="00433186" w:rsidP="000C66C7">
      <w:pPr>
        <w:rPr>
          <w:bCs/>
        </w:rPr>
      </w:pPr>
    </w:p>
    <w:p w:rsidR="00953199" w:rsidRPr="00F33084" w:rsidRDefault="001D49EF" w:rsidP="000C66C7">
      <w:r>
        <w:rPr>
          <w:bCs/>
        </w:rPr>
        <w:t xml:space="preserve"> </w:t>
      </w:r>
    </w:p>
    <w:p w:rsidR="00953199" w:rsidRDefault="00953199" w:rsidP="000C66C7">
      <w:pPr>
        <w:rPr>
          <w:bCs/>
        </w:rPr>
      </w:pPr>
      <w:r w:rsidRPr="00F33084">
        <w:rPr>
          <w:bCs/>
        </w:rPr>
        <w:t xml:space="preserve">There are probably dozens more questions that will need to be asked, but these simple ones will give you a start. </w:t>
      </w:r>
    </w:p>
    <w:p w:rsidR="007135D3" w:rsidRPr="00F33084" w:rsidRDefault="007135D3" w:rsidP="000C66C7"/>
    <w:p w:rsidR="00953199" w:rsidRDefault="00953199" w:rsidP="000C66C7">
      <w:pPr>
        <w:rPr>
          <w:bCs/>
        </w:rPr>
      </w:pPr>
      <w:r w:rsidRPr="00F33084">
        <w:rPr>
          <w:bCs/>
        </w:rPr>
        <w:t>Let’s say you want to have a conference. The next question is</w:t>
      </w:r>
      <w:r w:rsidR="00D94D48">
        <w:rPr>
          <w:bCs/>
        </w:rPr>
        <w:t>,</w:t>
      </w:r>
      <w:r w:rsidRPr="00F33084">
        <w:rPr>
          <w:bCs/>
        </w:rPr>
        <w:t xml:space="preserve"> “Where do we hold it?” There are many answers to this question. You could hold it a school, at a business partner’s facility, in a hotel or a conference center. The answer to this question will really be driven by what you are trying to achieve and how many people you expect. The key to any facility is making sure you understand all the financial commitments you will be making. For schools or business partner facilities, it might be a bit more cut and dry. For hotels and conference centers, it might be trickier. Here are some of the things to keep in mind as you negotiate with hotels and conference centers (ACTE can review contracts for you and provide suggestions, but not in a legal capacity): </w:t>
      </w:r>
    </w:p>
    <w:p w:rsidR="00D94D48" w:rsidRPr="00F33084" w:rsidRDefault="00D94D48" w:rsidP="000C66C7"/>
    <w:p w:rsidR="00953199" w:rsidRPr="00F33084" w:rsidRDefault="00953199" w:rsidP="0066772A">
      <w:pPr>
        <w:pStyle w:val="ListParagraph"/>
        <w:numPr>
          <w:ilvl w:val="0"/>
          <w:numId w:val="64"/>
        </w:numPr>
        <w:tabs>
          <w:tab w:val="left" w:pos="720"/>
        </w:tabs>
      </w:pPr>
      <w:r w:rsidRPr="007135D3">
        <w:rPr>
          <w:bCs/>
        </w:rPr>
        <w:t xml:space="preserve">Be prepared—Ask for everything you want. The worst they can say is no. Do you want Internet access? Do you want storage space? Do you want comp rooms? Do you want special signs? At the beginning, nothing is off the table, so fill the table with what you want and then let the negotiations begin. </w:t>
      </w:r>
    </w:p>
    <w:p w:rsidR="00953199" w:rsidRPr="00F33084" w:rsidRDefault="00953199" w:rsidP="0066772A">
      <w:pPr>
        <w:pStyle w:val="ListParagraph"/>
        <w:numPr>
          <w:ilvl w:val="0"/>
          <w:numId w:val="64"/>
        </w:numPr>
        <w:tabs>
          <w:tab w:val="left" w:pos="0"/>
        </w:tabs>
      </w:pPr>
      <w:r w:rsidRPr="007135D3">
        <w:rPr>
          <w:bCs/>
        </w:rPr>
        <w:t>Get it in writing—</w:t>
      </w:r>
      <w:r w:rsidR="00D94D48">
        <w:rPr>
          <w:bCs/>
        </w:rPr>
        <w:t>W</w:t>
      </w:r>
      <w:r w:rsidR="00D94D48" w:rsidRPr="007135D3">
        <w:rPr>
          <w:bCs/>
        </w:rPr>
        <w:t xml:space="preserve">hatever </w:t>
      </w:r>
      <w:r w:rsidRPr="007135D3">
        <w:rPr>
          <w:bCs/>
        </w:rPr>
        <w:t>you end up negotiating, make sure you get it in writing. In a he said-she said argument, you will usually lose.</w:t>
      </w:r>
    </w:p>
    <w:p w:rsidR="00953199" w:rsidRPr="00F33084" w:rsidRDefault="00953199" w:rsidP="0066772A">
      <w:pPr>
        <w:pStyle w:val="ListParagraph"/>
        <w:numPr>
          <w:ilvl w:val="0"/>
          <w:numId w:val="64"/>
        </w:numPr>
        <w:tabs>
          <w:tab w:val="left" w:pos="0"/>
        </w:tabs>
      </w:pPr>
      <w:r w:rsidRPr="007135D3">
        <w:rPr>
          <w:bCs/>
        </w:rPr>
        <w:t>Watch attrition—</w:t>
      </w:r>
      <w:r w:rsidR="00D94D48">
        <w:rPr>
          <w:bCs/>
        </w:rPr>
        <w:t>I</w:t>
      </w:r>
      <w:r w:rsidR="00D94D48" w:rsidRPr="007135D3">
        <w:rPr>
          <w:bCs/>
        </w:rPr>
        <w:t xml:space="preserve">n </w:t>
      </w:r>
      <w:r w:rsidRPr="007135D3">
        <w:rPr>
          <w:bCs/>
        </w:rPr>
        <w:t>many hotel contracts, you may be subject to attrition, which is the cost to the hotel if you don’t fill your contracted block of sleeping rooms. The best course of action is to try to avoid having an attrition clause. If the hotel won’t budge and you don’t have other options, be very careful and conservative with your needs. Depending on the size of your group, attrition clauses can become very expensive.</w:t>
      </w:r>
    </w:p>
    <w:p w:rsidR="00953199" w:rsidRPr="007135D3" w:rsidRDefault="00953199" w:rsidP="0066772A">
      <w:pPr>
        <w:pStyle w:val="ListParagraph"/>
        <w:numPr>
          <w:ilvl w:val="0"/>
          <w:numId w:val="64"/>
        </w:numPr>
        <w:tabs>
          <w:tab w:val="left" w:pos="0"/>
        </w:tabs>
        <w:rPr>
          <w:bCs/>
        </w:rPr>
      </w:pPr>
      <w:r w:rsidRPr="007135D3">
        <w:rPr>
          <w:bCs/>
        </w:rPr>
        <w:t>Food and beverage—</w:t>
      </w:r>
      <w:r w:rsidR="00D94D48">
        <w:rPr>
          <w:bCs/>
        </w:rPr>
        <w:t>B</w:t>
      </w:r>
      <w:r w:rsidR="00D94D48" w:rsidRPr="007135D3">
        <w:rPr>
          <w:bCs/>
        </w:rPr>
        <w:t xml:space="preserve">e </w:t>
      </w:r>
      <w:r w:rsidRPr="007135D3">
        <w:rPr>
          <w:bCs/>
        </w:rPr>
        <w:t>careful on any food and beverage contracted amounts. Keep in mind that these amounts are usually subject to tax and gratuity charges. So, the contract may say $10,000 in food and beverage, but it could actually end up costing you $12,200 when the tax and gratuities are added. You will need to know this as you budget and set registration rates.</w:t>
      </w:r>
    </w:p>
    <w:p w:rsidR="007135D3" w:rsidRPr="00F33084" w:rsidRDefault="007135D3" w:rsidP="000C66C7">
      <w:pPr>
        <w:pStyle w:val="ListParagraph"/>
      </w:pPr>
    </w:p>
    <w:p w:rsidR="00953199" w:rsidRDefault="00953199" w:rsidP="000C66C7">
      <w:pPr>
        <w:rPr>
          <w:bCs/>
        </w:rPr>
      </w:pPr>
      <w:r w:rsidRPr="00F33084">
        <w:rPr>
          <w:bCs/>
        </w:rPr>
        <w:lastRenderedPageBreak/>
        <w:t xml:space="preserve">As you go through the process of selecting a venue, ACTE recommends that </w:t>
      </w:r>
      <w:r w:rsidR="00D94D48">
        <w:rPr>
          <w:bCs/>
        </w:rPr>
        <w:t>association</w:t>
      </w:r>
      <w:r w:rsidR="00D94D48" w:rsidRPr="00F33084">
        <w:rPr>
          <w:bCs/>
        </w:rPr>
        <w:t xml:space="preserve">s </w:t>
      </w:r>
      <w:r w:rsidRPr="00F33084">
        <w:rPr>
          <w:bCs/>
        </w:rPr>
        <w:t xml:space="preserve">have legal counsel review any contracts in order to protect the </w:t>
      </w:r>
      <w:r w:rsidR="00D94D48">
        <w:rPr>
          <w:bCs/>
        </w:rPr>
        <w:t>association</w:t>
      </w:r>
      <w:r w:rsidRPr="00F33084">
        <w:rPr>
          <w:bCs/>
        </w:rPr>
        <w:t>.</w:t>
      </w:r>
    </w:p>
    <w:p w:rsidR="00B14E47" w:rsidRPr="00F33084" w:rsidRDefault="00B14E47" w:rsidP="000C66C7"/>
    <w:p w:rsidR="00953199" w:rsidRDefault="00953199" w:rsidP="000C66C7">
      <w:pPr>
        <w:rPr>
          <w:bCs/>
        </w:rPr>
      </w:pPr>
      <w:r w:rsidRPr="00F33084">
        <w:rPr>
          <w:bCs/>
        </w:rPr>
        <w:t xml:space="preserve">Once you have selected a property and sketched out a schedule, you will need to figure out what you are going to charge for a registration fee. Most of the time, </w:t>
      </w:r>
      <w:r w:rsidR="00D94D48">
        <w:rPr>
          <w:bCs/>
        </w:rPr>
        <w:t>association</w:t>
      </w:r>
      <w:r w:rsidR="00D94D48" w:rsidRPr="00F33084">
        <w:rPr>
          <w:bCs/>
        </w:rPr>
        <w:t xml:space="preserve">s </w:t>
      </w:r>
      <w:r w:rsidRPr="00F33084">
        <w:rPr>
          <w:bCs/>
        </w:rPr>
        <w:t>have a two-tiered price structure</w:t>
      </w:r>
      <w:r w:rsidR="00D94D48">
        <w:rPr>
          <w:bCs/>
        </w:rPr>
        <w:t>,</w:t>
      </w:r>
      <w:r w:rsidR="00D94D48" w:rsidRPr="00F33084">
        <w:rPr>
          <w:bCs/>
        </w:rPr>
        <w:t xml:space="preserve"> </w:t>
      </w:r>
      <w:r w:rsidRPr="00F33084">
        <w:rPr>
          <w:bCs/>
        </w:rPr>
        <w:t>one price for members and a slightly higher price for non</w:t>
      </w:r>
      <w:r w:rsidR="00D94D48">
        <w:rPr>
          <w:bCs/>
        </w:rPr>
        <w:t>-</w:t>
      </w:r>
      <w:r w:rsidRPr="00F33084">
        <w:rPr>
          <w:bCs/>
        </w:rPr>
        <w:t>members. When setting the registration price, you will need to take into consideration all your costs. You definitely have hard-dollar costs</w:t>
      </w:r>
      <w:r w:rsidR="00D94D48" w:rsidRPr="00C13BB8">
        <w:rPr>
          <w:bCs/>
          <w:i/>
          <w:iCs/>
        </w:rPr>
        <w:t>—</w:t>
      </w:r>
      <w:r w:rsidRPr="00F33084">
        <w:rPr>
          <w:bCs/>
        </w:rPr>
        <w:t>food and beverage, audio/visual, cleaning. You also have the cost for the time it takes to put together the conference. After you combine those costs, you need to ask if you are going to operate at a break-even point or you want to make a little revenue. With all of that, you can set your registration fees.</w:t>
      </w:r>
    </w:p>
    <w:p w:rsidR="00B14E47" w:rsidRPr="00F33084" w:rsidRDefault="00B14E47" w:rsidP="000C66C7"/>
    <w:p w:rsidR="00953199" w:rsidRDefault="00953199" w:rsidP="000C66C7">
      <w:pPr>
        <w:rPr>
          <w:bCs/>
        </w:rPr>
      </w:pPr>
      <w:r w:rsidRPr="00F33084">
        <w:rPr>
          <w:bCs/>
        </w:rPr>
        <w:t xml:space="preserve">Now comes the content of the event. The first step in content is to determine how you will segment it. It may be by theme, content area, secondary vs. postsecondary, </w:t>
      </w:r>
      <w:r w:rsidR="009F7F69">
        <w:rPr>
          <w:bCs/>
        </w:rPr>
        <w:t>Division</w:t>
      </w:r>
      <w:r w:rsidRPr="00F33084">
        <w:rPr>
          <w:bCs/>
        </w:rPr>
        <w:t xml:space="preserve">, </w:t>
      </w:r>
      <w:r w:rsidR="009F7F69">
        <w:rPr>
          <w:bCs/>
        </w:rPr>
        <w:t>Region</w:t>
      </w:r>
      <w:r w:rsidRPr="00F33084">
        <w:rPr>
          <w:bCs/>
        </w:rPr>
        <w:t>, or something else. Segmenting your content will help in the marketing of your program.</w:t>
      </w:r>
    </w:p>
    <w:p w:rsidR="00B14E47" w:rsidRPr="00F33084" w:rsidRDefault="00B14E47" w:rsidP="000C66C7"/>
    <w:p w:rsidR="00953199" w:rsidRDefault="00953199" w:rsidP="000C66C7">
      <w:pPr>
        <w:rPr>
          <w:bCs/>
        </w:rPr>
      </w:pPr>
      <w:r w:rsidRPr="00F33084">
        <w:rPr>
          <w:bCs/>
        </w:rPr>
        <w:t>The second step in content is to solicit or ask people to present. This can be done on a simple one-to-one direct ask, or it can be done by a more systematic call for presentations. A call for presentations can be done a number of ways, but</w:t>
      </w:r>
      <w:r w:rsidR="00D94D48">
        <w:rPr>
          <w:bCs/>
        </w:rPr>
        <w:t>,</w:t>
      </w:r>
      <w:r w:rsidRPr="00F33084">
        <w:rPr>
          <w:bCs/>
        </w:rPr>
        <w:t xml:space="preserve"> in today’s electronic environment, most people want to and are comfortable with submitting presentations electronically. To do this, you can set up a simple online form, you could create a fillable pdf document, or you could contract and use an abstract management system. Today, the simplest and least expensive is probably the fillable pdf. ACTE can help guide you through this process if you call 800-826-9972.</w:t>
      </w:r>
    </w:p>
    <w:p w:rsidR="00B14E47" w:rsidRPr="00F33084" w:rsidRDefault="00B14E47" w:rsidP="000C66C7"/>
    <w:p w:rsidR="00D94D48" w:rsidRDefault="00953199" w:rsidP="000C66C7">
      <w:pPr>
        <w:rPr>
          <w:bCs/>
        </w:rPr>
      </w:pPr>
      <w:r w:rsidRPr="00F33084">
        <w:rPr>
          <w:bCs/>
        </w:rPr>
        <w:t>The third step in content is to select your presentations. Again, this can be done a number of ways. Presentations can be selected by a committee, by blind reviews, or even by the potential attendees.</w:t>
      </w:r>
    </w:p>
    <w:p w:rsidR="00D94D48" w:rsidRPr="00F33084" w:rsidRDefault="00D94D48" w:rsidP="000C66C7"/>
    <w:p w:rsidR="00953199" w:rsidRDefault="00953199" w:rsidP="000C66C7">
      <w:pPr>
        <w:rPr>
          <w:bCs/>
        </w:rPr>
      </w:pPr>
      <w:r w:rsidRPr="00F33084">
        <w:rPr>
          <w:bCs/>
        </w:rPr>
        <w:t>Now that you have the facility, you have the registration fee</w:t>
      </w:r>
      <w:r w:rsidR="00953BC3">
        <w:rPr>
          <w:bCs/>
        </w:rPr>
        <w:t xml:space="preserve"> and</w:t>
      </w:r>
      <w:r w:rsidRPr="00F33084">
        <w:rPr>
          <w:bCs/>
        </w:rPr>
        <w:t xml:space="preserve"> you have the content, now comes the marketing. There are many different ways to market your conference, including print, Web, electronic, audio and video. Please call ACTE at 800-826-9972 if you would like assistance in how to market your event.</w:t>
      </w:r>
    </w:p>
    <w:p w:rsidR="00D94D48" w:rsidRPr="00F33084" w:rsidRDefault="00D94D48" w:rsidP="000C66C7"/>
    <w:p w:rsidR="00953199" w:rsidRPr="00F33084" w:rsidRDefault="00953199" w:rsidP="000C66C7">
      <w:pPr>
        <w:rPr>
          <w:bCs/>
        </w:rPr>
      </w:pPr>
      <w:r w:rsidRPr="00F33084">
        <w:rPr>
          <w:bCs/>
        </w:rPr>
        <w:t>The final piece to any conference or event is evaluation. You need to know whether or not your hard work paid off and how you might be able to improve the next venture. Ask people about all aspects of the event</w:t>
      </w:r>
      <w:r w:rsidR="00831D56">
        <w:rPr>
          <w:bCs/>
        </w:rPr>
        <w:t>,</w:t>
      </w:r>
      <w:r w:rsidRPr="00F33084">
        <w:rPr>
          <w:bCs/>
        </w:rPr>
        <w:t xml:space="preserve"> from registration to content to staff interaction. The only way you will improve your event is if you know what people think.</w:t>
      </w:r>
    </w:p>
    <w:p w:rsidR="008F4FB7" w:rsidRPr="00F33084" w:rsidRDefault="008F4FB7" w:rsidP="000C66C7"/>
    <w:p w:rsidR="00953199" w:rsidRPr="00F33084" w:rsidRDefault="00953199" w:rsidP="000C66C7">
      <w:r w:rsidRPr="00F33084">
        <w:rPr>
          <w:bCs/>
        </w:rPr>
        <w:t xml:space="preserve">While it may be difficult to think about as you are going through this process for the first time, it is essential that you have a timeline of activities that includes deadlines and who is responsible for each. A </w:t>
      </w:r>
      <w:hyperlink w:anchor="Convention" w:history="1">
        <w:r w:rsidRPr="00CB2269">
          <w:rPr>
            <w:rStyle w:val="Hyperlink"/>
            <w:bCs/>
          </w:rPr>
          <w:t xml:space="preserve">sample </w:t>
        </w:r>
        <w:r w:rsidR="00657C25" w:rsidRPr="00CB2269">
          <w:rPr>
            <w:rStyle w:val="Hyperlink"/>
            <w:bCs/>
          </w:rPr>
          <w:t>document</w:t>
        </w:r>
      </w:hyperlink>
      <w:r w:rsidR="00657C25" w:rsidRPr="00F33084">
        <w:rPr>
          <w:bCs/>
        </w:rPr>
        <w:t>, which is organized by month,</w:t>
      </w:r>
      <w:r w:rsidRPr="00F33084">
        <w:rPr>
          <w:bCs/>
        </w:rPr>
        <w:t xml:space="preserve"> is included. The best way to approach this type of planning is to start with your end date and work backwards. For ACTE, the critical date is our ship date. So, we start with that date and work back through the entire list of activities.</w:t>
      </w:r>
    </w:p>
    <w:p w:rsidR="00953199" w:rsidRPr="00657C25" w:rsidRDefault="00953199" w:rsidP="000C66C7">
      <w:pPr>
        <w:rPr>
          <w:b/>
          <w:smallCaps/>
          <w:u w:val="single"/>
        </w:rPr>
      </w:pPr>
    </w:p>
    <w:p w:rsidR="008F4FB7" w:rsidRPr="00F33084" w:rsidRDefault="008F4FB7" w:rsidP="000C66C7">
      <w:pPr>
        <w:rPr>
          <w:bCs/>
        </w:rPr>
      </w:pPr>
      <w:r w:rsidRPr="00657C25">
        <w:rPr>
          <w:bCs/>
        </w:rPr>
        <w:t xml:space="preserve">For additional tips and ideas about all aspects of conference planning, check out the </w:t>
      </w:r>
      <w:hyperlink w:anchor="MeetingPlanning" w:history="1">
        <w:r w:rsidRPr="00657C25">
          <w:rPr>
            <w:rStyle w:val="Hyperlink"/>
            <w:bCs/>
          </w:rPr>
          <w:t>75 Meeting Planning Tips</w:t>
        </w:r>
      </w:hyperlink>
      <w:r w:rsidRPr="00657C25">
        <w:rPr>
          <w:bCs/>
        </w:rPr>
        <w:t>.</w:t>
      </w:r>
    </w:p>
    <w:p w:rsidR="008F4FB7" w:rsidRPr="00F33084" w:rsidRDefault="008F4FB7" w:rsidP="000C66C7">
      <w:pPr>
        <w:rPr>
          <w:bCs/>
        </w:rPr>
      </w:pPr>
      <w:r w:rsidRPr="00F33084">
        <w:rPr>
          <w:bCs/>
        </w:rPr>
        <w:br w:type="page"/>
      </w:r>
    </w:p>
    <w:p w:rsidR="00A10BC3" w:rsidRPr="00F33084" w:rsidRDefault="00953199" w:rsidP="007035A7">
      <w:pPr>
        <w:pStyle w:val="ACTEHeading"/>
      </w:pPr>
      <w:bookmarkStart w:id="103" w:name="_Toc321398067"/>
      <w:r w:rsidRPr="00F33084">
        <w:lastRenderedPageBreak/>
        <w:t>Request for Proposal</w:t>
      </w:r>
      <w:bookmarkEnd w:id="103"/>
    </w:p>
    <w:p w:rsidR="002926CC" w:rsidRPr="00657C25" w:rsidRDefault="002926CC" w:rsidP="000C66C7">
      <w:pPr>
        <w:rPr>
          <w:bCs/>
        </w:rPr>
      </w:pPr>
    </w:p>
    <w:p w:rsidR="002926CC" w:rsidRPr="00F33084" w:rsidRDefault="002926CC" w:rsidP="000C66C7">
      <w:r w:rsidRPr="00F33084">
        <w:rPr>
          <w:bCs/>
        </w:rPr>
        <w:t xml:space="preserve">Issuing a request for proposal (RFP) for conferences and events is considered by some </w:t>
      </w:r>
      <w:r w:rsidR="00D94D48">
        <w:rPr>
          <w:bCs/>
        </w:rPr>
        <w:t>association</w:t>
      </w:r>
      <w:r w:rsidR="00D94D48" w:rsidRPr="00F33084">
        <w:rPr>
          <w:bCs/>
        </w:rPr>
        <w:t>s</w:t>
      </w:r>
      <w:r w:rsidRPr="00F33084">
        <w:rPr>
          <w:bCs/>
        </w:rPr>
        <w:t xml:space="preserve">, including the American Society of </w:t>
      </w:r>
      <w:r w:rsidR="009F7F69">
        <w:rPr>
          <w:bCs/>
        </w:rPr>
        <w:t>Association</w:t>
      </w:r>
      <w:r w:rsidRPr="00F33084">
        <w:rPr>
          <w:bCs/>
        </w:rPr>
        <w:t xml:space="preserve"> Executives, to be a standard component of sound financial management practices. A well-written conference or event RFP will provide enough information about your </w:t>
      </w:r>
      <w:r w:rsidR="00D94D48">
        <w:rPr>
          <w:bCs/>
        </w:rPr>
        <w:t>association</w:t>
      </w:r>
      <w:r w:rsidR="00D94D48" w:rsidRPr="00F33084">
        <w:rPr>
          <w:bCs/>
        </w:rPr>
        <w:t xml:space="preserve"> </w:t>
      </w:r>
      <w:r w:rsidRPr="00F33084">
        <w:rPr>
          <w:bCs/>
        </w:rPr>
        <w:t>and its needs to elicit a thorough proposal from cities or properties describing how they will meet your requirements and provide estimated costs associated with hosting your meeting or event.</w:t>
      </w:r>
    </w:p>
    <w:p w:rsidR="002926CC" w:rsidRPr="00F33084" w:rsidRDefault="002926CC" w:rsidP="000C66C7">
      <w:r w:rsidRPr="00F33084">
        <w:rPr>
          <w:bCs/>
        </w:rPr>
        <w:t> </w:t>
      </w:r>
    </w:p>
    <w:p w:rsidR="00D94D48" w:rsidRDefault="002926CC" w:rsidP="000C66C7">
      <w:pPr>
        <w:rPr>
          <w:bCs/>
        </w:rPr>
      </w:pPr>
      <w:r w:rsidRPr="00F33084">
        <w:rPr>
          <w:bCs/>
        </w:rPr>
        <w:t>Although some organizations may question the necessity of a formal RFP, the process of writing such a document can be an invaluable tool for clearly defining needs and for the successful transfer of information from volunteer to volunteer or from staff to staff. When preparing an RFP, consider these suggestions:</w:t>
      </w:r>
    </w:p>
    <w:p w:rsidR="002926CC" w:rsidRPr="00F33084" w:rsidRDefault="002926CC" w:rsidP="000C66C7"/>
    <w:p w:rsidR="002926CC" w:rsidRPr="00F33084" w:rsidRDefault="002926CC" w:rsidP="0066772A">
      <w:pPr>
        <w:numPr>
          <w:ilvl w:val="0"/>
          <w:numId w:val="28"/>
        </w:numPr>
      </w:pPr>
      <w:r w:rsidRPr="00F33084">
        <w:rPr>
          <w:bCs/>
        </w:rPr>
        <w:t xml:space="preserve">Start at least one year prior to your desired event dates. This will fluctuate based on the size of your event and if your dates are inflexible. (As an example, ACTE is about five years out for its </w:t>
      </w:r>
      <w:r w:rsidR="007D5592">
        <w:rPr>
          <w:bCs/>
        </w:rPr>
        <w:t>VISION Summit</w:t>
      </w:r>
      <w:r w:rsidRPr="00F33084">
        <w:rPr>
          <w:bCs/>
        </w:rPr>
        <w:t xml:space="preserve"> and about three years out for its National Policy Seminar.)</w:t>
      </w:r>
    </w:p>
    <w:p w:rsidR="002926CC" w:rsidRPr="00F33084" w:rsidRDefault="002926CC" w:rsidP="0066772A">
      <w:pPr>
        <w:numPr>
          <w:ilvl w:val="0"/>
          <w:numId w:val="28"/>
        </w:numPr>
      </w:pPr>
      <w:r w:rsidRPr="00F33084">
        <w:rPr>
          <w:bCs/>
        </w:rPr>
        <w:t>Be realistic and honest. Go back through previous meetings and events and determine as accurately as possible what your meeting space, audio/visual, food and beverage</w:t>
      </w:r>
      <w:r w:rsidR="00953BC3">
        <w:rPr>
          <w:bCs/>
        </w:rPr>
        <w:t xml:space="preserve"> and</w:t>
      </w:r>
      <w:r w:rsidRPr="00F33084">
        <w:rPr>
          <w:bCs/>
        </w:rPr>
        <w:t xml:space="preserve"> hotel room needs are. Also, be realistic about</w:t>
      </w:r>
      <w:r w:rsidR="00D94D48">
        <w:rPr>
          <w:bCs/>
        </w:rPr>
        <w:t xml:space="preserve"> </w:t>
      </w:r>
      <w:r w:rsidRPr="00F33084">
        <w:rPr>
          <w:bCs/>
        </w:rPr>
        <w:t xml:space="preserve">your attendance. If you fudge the numbers, you could end up paying in the long run. </w:t>
      </w:r>
    </w:p>
    <w:p w:rsidR="002926CC" w:rsidRPr="00F33084" w:rsidRDefault="002926CC" w:rsidP="0066772A">
      <w:pPr>
        <w:numPr>
          <w:ilvl w:val="0"/>
          <w:numId w:val="28"/>
        </w:numPr>
      </w:pPr>
      <w:r w:rsidRPr="00F33084">
        <w:rPr>
          <w:bCs/>
        </w:rPr>
        <w:t>Ask for everything you want. The worst a hotel or event center can say is “</w:t>
      </w:r>
      <w:r w:rsidR="00D94D48">
        <w:rPr>
          <w:bCs/>
        </w:rPr>
        <w:t>n</w:t>
      </w:r>
      <w:r w:rsidR="00D94D48" w:rsidRPr="00F33084">
        <w:rPr>
          <w:bCs/>
        </w:rPr>
        <w:t>o</w:t>
      </w:r>
      <w:r w:rsidRPr="00F33084">
        <w:rPr>
          <w:bCs/>
        </w:rPr>
        <w:t xml:space="preserve">.” If you want free Internet access, ask for it; if you want signs, ask for them; if you want free upgrades for your </w:t>
      </w:r>
      <w:r w:rsidR="00D94D48">
        <w:rPr>
          <w:bCs/>
        </w:rPr>
        <w:t>b</w:t>
      </w:r>
      <w:r w:rsidR="00D94D48" w:rsidRPr="00F33084">
        <w:rPr>
          <w:bCs/>
        </w:rPr>
        <w:t>oard</w:t>
      </w:r>
      <w:r w:rsidRPr="00F33084">
        <w:rPr>
          <w:bCs/>
        </w:rPr>
        <w:t>, ask for them; if you want airport pick-ups, ask for them. Or, if there is something your group particularly likes that a facility can provide, make sure you include it. An RFP is a negotiation and you should have all of your wants and needs ready. A good idea is to already have this sort of document available that you look at adjust each year.</w:t>
      </w:r>
    </w:p>
    <w:p w:rsidR="002926CC" w:rsidRPr="00F33084" w:rsidRDefault="002926CC" w:rsidP="000C66C7"/>
    <w:p w:rsidR="002926CC" w:rsidRDefault="002926CC" w:rsidP="000C66C7">
      <w:pPr>
        <w:rPr>
          <w:bCs/>
        </w:rPr>
      </w:pPr>
      <w:r w:rsidRPr="00F33084">
        <w:rPr>
          <w:bCs/>
        </w:rPr>
        <w:t xml:space="preserve">Here are just some tips on what to include in the RFP: </w:t>
      </w:r>
    </w:p>
    <w:p w:rsidR="00D94D48" w:rsidRPr="00F33084" w:rsidRDefault="00D94D48" w:rsidP="000C66C7"/>
    <w:p w:rsidR="002926CC" w:rsidRPr="00F33084" w:rsidRDefault="002926CC" w:rsidP="0066772A">
      <w:pPr>
        <w:numPr>
          <w:ilvl w:val="0"/>
          <w:numId w:val="29"/>
        </w:numPr>
      </w:pPr>
      <w:r w:rsidRPr="00F33084">
        <w:rPr>
          <w:bCs/>
        </w:rPr>
        <w:t>A timetable for the RFP process. Include the exact date by which you need the hotel's response and when you expect to make a decision.</w:t>
      </w:r>
    </w:p>
    <w:p w:rsidR="002926CC" w:rsidRPr="00F33084" w:rsidRDefault="002926CC" w:rsidP="0066772A">
      <w:pPr>
        <w:numPr>
          <w:ilvl w:val="0"/>
          <w:numId w:val="29"/>
        </w:numPr>
      </w:pPr>
      <w:r w:rsidRPr="00F33084">
        <w:rPr>
          <w:bCs/>
        </w:rPr>
        <w:t>Discuss any important procedural points the hotel or event center should know up front, such as if the property is expected to participate in promotional activities, or whether it is appropriate for the property to contact anyone but yourself with regard to the RFP.</w:t>
      </w:r>
    </w:p>
    <w:p w:rsidR="002926CC" w:rsidRPr="00F33084" w:rsidRDefault="002926CC" w:rsidP="0066772A">
      <w:pPr>
        <w:numPr>
          <w:ilvl w:val="0"/>
          <w:numId w:val="29"/>
        </w:numPr>
      </w:pPr>
      <w:r w:rsidRPr="00F33084">
        <w:rPr>
          <w:bCs/>
        </w:rPr>
        <w:t>Give clear guidelines for responses, specifying the format you prefer.</w:t>
      </w:r>
    </w:p>
    <w:p w:rsidR="002926CC" w:rsidRPr="00F33084" w:rsidRDefault="002926CC" w:rsidP="0066772A">
      <w:pPr>
        <w:numPr>
          <w:ilvl w:val="0"/>
          <w:numId w:val="29"/>
        </w:numPr>
      </w:pPr>
      <w:r w:rsidRPr="00F33084">
        <w:rPr>
          <w:bCs/>
        </w:rPr>
        <w:t>Ask about the experience and tenure of the hotel or event center staff. Having long-term and knowledgeable staff will help you have a successful meeting.</w:t>
      </w:r>
    </w:p>
    <w:p w:rsidR="002926CC" w:rsidRPr="00F33084" w:rsidRDefault="001D49EF" w:rsidP="000C66C7">
      <w:r>
        <w:rPr>
          <w:bCs/>
        </w:rPr>
        <w:t xml:space="preserve"> </w:t>
      </w:r>
    </w:p>
    <w:p w:rsidR="00D94D48" w:rsidRDefault="002926CC" w:rsidP="000C66C7">
      <w:pPr>
        <w:rPr>
          <w:bCs/>
        </w:rPr>
      </w:pPr>
      <w:r w:rsidRPr="00F33084">
        <w:rPr>
          <w:bCs/>
        </w:rPr>
        <w:t>Some additional questions to ask include:</w:t>
      </w:r>
    </w:p>
    <w:p w:rsidR="00CB2269" w:rsidRPr="00CB2269" w:rsidRDefault="00CB2269" w:rsidP="000C66C7">
      <w:pPr>
        <w:rPr>
          <w:bCs/>
        </w:rPr>
      </w:pPr>
    </w:p>
    <w:p w:rsidR="002926CC" w:rsidRPr="00F33084" w:rsidRDefault="002926CC" w:rsidP="0066772A">
      <w:pPr>
        <w:numPr>
          <w:ilvl w:val="0"/>
          <w:numId w:val="30"/>
        </w:numPr>
      </w:pPr>
      <w:r w:rsidRPr="00F33084">
        <w:rPr>
          <w:bCs/>
        </w:rPr>
        <w:t>Have you recently done any renovations?</w:t>
      </w:r>
    </w:p>
    <w:p w:rsidR="002926CC" w:rsidRPr="00F33084" w:rsidRDefault="002926CC" w:rsidP="0066772A">
      <w:pPr>
        <w:numPr>
          <w:ilvl w:val="0"/>
          <w:numId w:val="30"/>
        </w:numPr>
      </w:pPr>
      <w:r w:rsidRPr="00F33084">
        <w:rPr>
          <w:bCs/>
        </w:rPr>
        <w:t>Are you planning any renovations over the time of the event?</w:t>
      </w:r>
    </w:p>
    <w:p w:rsidR="002926CC" w:rsidRPr="00F33084" w:rsidRDefault="002926CC" w:rsidP="0066772A">
      <w:pPr>
        <w:numPr>
          <w:ilvl w:val="0"/>
          <w:numId w:val="30"/>
        </w:numPr>
      </w:pPr>
      <w:r w:rsidRPr="00F33084">
        <w:rPr>
          <w:bCs/>
        </w:rPr>
        <w:t>Do you have references?</w:t>
      </w:r>
    </w:p>
    <w:p w:rsidR="002926CC" w:rsidRPr="00F33084" w:rsidRDefault="002926CC" w:rsidP="0066772A">
      <w:pPr>
        <w:numPr>
          <w:ilvl w:val="0"/>
          <w:numId w:val="30"/>
        </w:numPr>
      </w:pPr>
      <w:r w:rsidRPr="00F33084">
        <w:rPr>
          <w:bCs/>
        </w:rPr>
        <w:t xml:space="preserve">Who else will be meeting at the same time? You don’t want a drum conference jam session to be located next to your </w:t>
      </w:r>
      <w:r w:rsidR="00D94D48">
        <w:rPr>
          <w:bCs/>
        </w:rPr>
        <w:t>o</w:t>
      </w:r>
      <w:r w:rsidR="00D94D48" w:rsidRPr="00F33084">
        <w:rPr>
          <w:bCs/>
        </w:rPr>
        <w:t xml:space="preserve">pening </w:t>
      </w:r>
      <w:r w:rsidR="00D94D48">
        <w:rPr>
          <w:bCs/>
        </w:rPr>
        <w:t>s</w:t>
      </w:r>
      <w:r w:rsidR="00D94D48" w:rsidRPr="00F33084">
        <w:rPr>
          <w:bCs/>
        </w:rPr>
        <w:t>ession</w:t>
      </w:r>
      <w:r w:rsidRPr="00F33084">
        <w:rPr>
          <w:bCs/>
        </w:rPr>
        <w:t>.</w:t>
      </w:r>
    </w:p>
    <w:p w:rsidR="00A10BC3" w:rsidRPr="00AA6560" w:rsidRDefault="002926CC" w:rsidP="007035A7">
      <w:pPr>
        <w:pStyle w:val="ACTEHeading"/>
        <w:rPr>
          <w:szCs w:val="32"/>
        </w:rPr>
      </w:pPr>
      <w:r w:rsidRPr="00F33084">
        <w:br w:type="page"/>
      </w:r>
      <w:bookmarkStart w:id="104" w:name="_Toc321398068"/>
      <w:r w:rsidR="00A10BC3" w:rsidRPr="00F33084">
        <w:lastRenderedPageBreak/>
        <w:t>Event Insurance</w:t>
      </w:r>
      <w:bookmarkEnd w:id="104"/>
    </w:p>
    <w:p w:rsidR="00A10BC3" w:rsidRPr="00F33084" w:rsidRDefault="00A10BC3" w:rsidP="000C66C7"/>
    <w:p w:rsidR="002926CC" w:rsidRPr="00E13926" w:rsidRDefault="002926CC" w:rsidP="000C66C7">
      <w:pPr>
        <w:rPr>
          <w:bCs/>
        </w:rPr>
      </w:pPr>
      <w:r w:rsidRPr="00F33084">
        <w:rPr>
          <w:bCs/>
        </w:rPr>
        <w:t>There are a number of items to consider when looking at event insurance</w:t>
      </w:r>
      <w:r w:rsidR="00953BC3">
        <w:rPr>
          <w:bCs/>
        </w:rPr>
        <w:t xml:space="preserve"> and</w:t>
      </w:r>
      <w:r w:rsidRPr="00F33084">
        <w:rPr>
          <w:bCs/>
        </w:rPr>
        <w:t xml:space="preserve"> that can seem overwhelming. The best advice would be to contact an insurance specialist and discuss the options and needs for your </w:t>
      </w:r>
      <w:r w:rsidR="00E13926">
        <w:rPr>
          <w:bCs/>
        </w:rPr>
        <w:t>association</w:t>
      </w:r>
      <w:r w:rsidR="00E13926" w:rsidRPr="00F33084">
        <w:rPr>
          <w:bCs/>
        </w:rPr>
        <w:t xml:space="preserve"> </w:t>
      </w:r>
      <w:r w:rsidRPr="00F33084">
        <w:rPr>
          <w:bCs/>
        </w:rPr>
        <w:t>or eve</w:t>
      </w:r>
      <w:r w:rsidR="00C13BB8">
        <w:rPr>
          <w:bCs/>
        </w:rPr>
        <w:t xml:space="preserve">nt. ACTE uses Forrest T. Jones, whose contact information is given in the </w:t>
      </w:r>
      <w:hyperlink w:anchor="insurance" w:history="1">
        <w:r w:rsidR="00C13BB8" w:rsidRPr="00C13BB8">
          <w:rPr>
            <w:rStyle w:val="Hyperlink"/>
            <w:bCs/>
          </w:rPr>
          <w:t>Insurance</w:t>
        </w:r>
      </w:hyperlink>
      <w:r w:rsidR="00C13BB8">
        <w:rPr>
          <w:bCs/>
        </w:rPr>
        <w:t xml:space="preserve"> section.</w:t>
      </w:r>
      <w:r w:rsidR="00E13926">
        <w:rPr>
          <w:bCs/>
        </w:rPr>
        <w:t xml:space="preserve"> </w:t>
      </w:r>
      <w:r w:rsidRPr="00F33084">
        <w:rPr>
          <w:bCs/>
        </w:rPr>
        <w:t>To provide a bit more information, here are some definitions:</w:t>
      </w:r>
    </w:p>
    <w:p w:rsidR="002926CC" w:rsidRPr="00F33084" w:rsidRDefault="002926CC" w:rsidP="0066772A">
      <w:pPr>
        <w:numPr>
          <w:ilvl w:val="3"/>
          <w:numId w:val="50"/>
        </w:numPr>
        <w:tabs>
          <w:tab w:val="clear" w:pos="2880"/>
          <w:tab w:val="num" w:pos="720"/>
        </w:tabs>
        <w:ind w:left="720"/>
      </w:pPr>
      <w:r w:rsidRPr="00F33084">
        <w:rPr>
          <w:bCs/>
        </w:rPr>
        <w:t xml:space="preserve">Event liability and property damage insurance is designed to indemnify the host/honoree from certain types of claims arising from accidents taking place during the event. It offers protection for the host/honoree for damage to the facility caused by a guest or vendor, bodily injury to guests </w:t>
      </w:r>
      <w:r w:rsidR="00A22676">
        <w:rPr>
          <w:bCs/>
        </w:rPr>
        <w:t xml:space="preserve">if </w:t>
      </w:r>
      <w:r w:rsidRPr="00F33084">
        <w:rPr>
          <w:bCs/>
        </w:rPr>
        <w:t>they are found liable for</w:t>
      </w:r>
      <w:r w:rsidR="00953BC3">
        <w:rPr>
          <w:bCs/>
        </w:rPr>
        <w:t xml:space="preserve"> and</w:t>
      </w:r>
      <w:r w:rsidRPr="00F33084">
        <w:rPr>
          <w:bCs/>
        </w:rPr>
        <w:t xml:space="preserve"> alcohol-related accidents they are found liable for.</w:t>
      </w:r>
    </w:p>
    <w:p w:rsidR="002926CC" w:rsidRPr="00F33084" w:rsidRDefault="002926CC" w:rsidP="0066772A">
      <w:pPr>
        <w:numPr>
          <w:ilvl w:val="3"/>
          <w:numId w:val="50"/>
        </w:numPr>
        <w:tabs>
          <w:tab w:val="clear" w:pos="2880"/>
          <w:tab w:val="num" w:pos="720"/>
        </w:tabs>
        <w:ind w:left="720"/>
      </w:pPr>
      <w:r w:rsidRPr="00F33084">
        <w:rPr>
          <w:bCs/>
        </w:rPr>
        <w:t>Cancellation insurance covers events that are out of a planner’s control</w:t>
      </w:r>
      <w:r w:rsidR="00E13926" w:rsidRPr="00C13BB8">
        <w:rPr>
          <w:bCs/>
          <w:i/>
          <w:iCs/>
        </w:rPr>
        <w:t>—</w:t>
      </w:r>
      <w:r w:rsidRPr="00F33084">
        <w:rPr>
          <w:bCs/>
        </w:rPr>
        <w:t xml:space="preserve">inclement weather, a principal speaker dropping out, strikes, outbreaks of disease. It does not cover the event if the </w:t>
      </w:r>
      <w:r w:rsidR="00E13926">
        <w:rPr>
          <w:bCs/>
        </w:rPr>
        <w:t>association</w:t>
      </w:r>
      <w:r w:rsidR="00E13926" w:rsidRPr="00F33084">
        <w:rPr>
          <w:bCs/>
        </w:rPr>
        <w:t xml:space="preserve"> </w:t>
      </w:r>
      <w:r w:rsidRPr="00F33084">
        <w:rPr>
          <w:bCs/>
        </w:rPr>
        <w:t>decides to cancel the event.</w:t>
      </w:r>
    </w:p>
    <w:p w:rsidR="00E13926" w:rsidRPr="00F33084" w:rsidRDefault="002926CC" w:rsidP="0066772A">
      <w:pPr>
        <w:numPr>
          <w:ilvl w:val="3"/>
          <w:numId w:val="50"/>
        </w:numPr>
        <w:tabs>
          <w:tab w:val="clear" w:pos="2880"/>
          <w:tab w:val="num" w:pos="720"/>
        </w:tabs>
        <w:ind w:left="720"/>
      </w:pPr>
      <w:r w:rsidRPr="00F33084">
        <w:rPr>
          <w:bCs/>
        </w:rPr>
        <w:t>Attrition is related to the conference or event’s hotel room night pick up. An attrition clause basically says that if you do not pick up a certain number of room nights, you will be responsible for paying the hotel the difference between your pick up and the contracted number of rooms. Whenever possible, do not agree to an attrition clause. If the hotel insists, make sure the clause gives you as much flexibility as possible. For example, if the hotel wants you to pick up 80 percent of your rooms, try to negotiate that to a lower percent. If the hotel won’t budge from the percent, ask if you can reduce your room block at a pre-determined time—say 90 or 120 days before your event. This gives you some flexibility and helps protect you from paying any damages. If a hotel won’t move on any attrition provisions, consider using another property.</w:t>
      </w:r>
    </w:p>
    <w:p w:rsidR="00B7281B" w:rsidRDefault="001D49EF">
      <w:pPr>
        <w:ind w:left="720"/>
      </w:pPr>
      <w:r w:rsidRPr="00E13926">
        <w:rPr>
          <w:b/>
          <w:bCs/>
        </w:rPr>
        <w:t xml:space="preserve"> </w:t>
      </w:r>
    </w:p>
    <w:p w:rsidR="0052704D" w:rsidRDefault="007D5592" w:rsidP="000C66C7">
      <w:pPr>
        <w:pStyle w:val="BodyText"/>
        <w:spacing w:after="0"/>
        <w:rPr>
          <w:rFonts w:ascii="Palatino Linotype" w:hAnsi="Palatino Linotype"/>
        </w:rPr>
      </w:pPr>
      <w:r>
        <w:rPr>
          <w:rFonts w:ascii="Palatino Linotype" w:hAnsi="Palatino Linotype"/>
        </w:rPr>
        <w:t>VISION Summit</w:t>
      </w:r>
      <w:r w:rsidR="0052704D" w:rsidRPr="00F33084">
        <w:rPr>
          <w:rFonts w:ascii="Palatino Linotype" w:hAnsi="Palatino Linotype"/>
        </w:rPr>
        <w:t xml:space="preserve"> </w:t>
      </w:r>
      <w:r w:rsidR="00E13926">
        <w:rPr>
          <w:rFonts w:ascii="Palatino Linotype" w:hAnsi="Palatino Linotype"/>
        </w:rPr>
        <w:t>c</w:t>
      </w:r>
      <w:r w:rsidR="00E13926" w:rsidRPr="00F33084">
        <w:rPr>
          <w:rFonts w:ascii="Palatino Linotype" w:hAnsi="Palatino Linotype"/>
        </w:rPr>
        <w:t xml:space="preserve">ancellation </w:t>
      </w:r>
      <w:r w:rsidR="00E13926">
        <w:rPr>
          <w:rFonts w:ascii="Palatino Linotype" w:hAnsi="Palatino Linotype"/>
        </w:rPr>
        <w:t>i</w:t>
      </w:r>
      <w:r w:rsidR="00E13926" w:rsidRPr="00F33084">
        <w:rPr>
          <w:rFonts w:ascii="Palatino Linotype" w:hAnsi="Palatino Linotype"/>
        </w:rPr>
        <w:t xml:space="preserve">nsurance </w:t>
      </w:r>
      <w:r w:rsidR="0052704D" w:rsidRPr="00F33084">
        <w:rPr>
          <w:rFonts w:ascii="Palatino Linotype" w:hAnsi="Palatino Linotype"/>
        </w:rPr>
        <w:t xml:space="preserve">covers you against loss of revenue due to unexpected events beyond your control. </w:t>
      </w:r>
      <w:r>
        <w:rPr>
          <w:rFonts w:ascii="Palatino Linotype" w:hAnsi="Palatino Linotype"/>
        </w:rPr>
        <w:t>VISION Summit</w:t>
      </w:r>
      <w:r w:rsidR="0052704D" w:rsidRPr="00F33084">
        <w:rPr>
          <w:rFonts w:ascii="Palatino Linotype" w:hAnsi="Palatino Linotype"/>
        </w:rPr>
        <w:t xml:space="preserve"> </w:t>
      </w:r>
      <w:r w:rsidR="00E13926">
        <w:rPr>
          <w:rFonts w:ascii="Palatino Linotype" w:hAnsi="Palatino Linotype"/>
        </w:rPr>
        <w:t>c</w:t>
      </w:r>
      <w:r w:rsidR="00E13926" w:rsidRPr="00F33084">
        <w:rPr>
          <w:rFonts w:ascii="Palatino Linotype" w:hAnsi="Palatino Linotype"/>
        </w:rPr>
        <w:t xml:space="preserve">ancellation </w:t>
      </w:r>
      <w:r w:rsidR="0052704D" w:rsidRPr="00F33084">
        <w:rPr>
          <w:rFonts w:ascii="Palatino Linotype" w:hAnsi="Palatino Linotype"/>
        </w:rPr>
        <w:t>coverage insures your event against:</w:t>
      </w:r>
    </w:p>
    <w:p w:rsidR="00E13926" w:rsidRPr="00F33084" w:rsidRDefault="00E13926" w:rsidP="000C66C7">
      <w:pPr>
        <w:pStyle w:val="BodyText"/>
        <w:spacing w:after="0"/>
        <w:rPr>
          <w:rFonts w:ascii="Palatino Linotype" w:hAnsi="Palatino Linotype"/>
        </w:rPr>
      </w:pPr>
    </w:p>
    <w:p w:rsidR="00A22676" w:rsidRDefault="00A22676" w:rsidP="00E13926">
      <w:pPr>
        <w:pStyle w:val="ListBullet"/>
        <w:numPr>
          <w:ilvl w:val="0"/>
          <w:numId w:val="0"/>
        </w:numPr>
        <w:spacing w:after="0" w:line="240" w:lineRule="auto"/>
        <w:ind w:left="720"/>
        <w:rPr>
          <w:rFonts w:ascii="Palatino Linotype" w:hAnsi="Palatino Linotype"/>
          <w:szCs w:val="22"/>
        </w:rPr>
        <w:sectPr w:rsidR="00A22676" w:rsidSect="00D4202C">
          <w:type w:val="nextColumn"/>
          <w:pgSz w:w="12240" w:h="15840"/>
          <w:pgMar w:top="720" w:right="720" w:bottom="720" w:left="720" w:header="720" w:footer="720" w:gutter="0"/>
          <w:cols w:space="720"/>
          <w:noEndnote/>
        </w:sectPr>
      </w:pPr>
    </w:p>
    <w:p w:rsidR="0052704D" w:rsidRPr="00F33084" w:rsidRDefault="0052704D" w:rsidP="00182E43">
      <w:pPr>
        <w:pStyle w:val="ListBullet"/>
        <w:numPr>
          <w:ilvl w:val="0"/>
          <w:numId w:val="127"/>
        </w:numPr>
        <w:spacing w:after="0" w:line="240" w:lineRule="auto"/>
        <w:rPr>
          <w:rFonts w:ascii="Palatino Linotype" w:hAnsi="Palatino Linotype"/>
          <w:szCs w:val="22"/>
        </w:rPr>
      </w:pPr>
      <w:r w:rsidRPr="00F33084">
        <w:rPr>
          <w:rFonts w:ascii="Palatino Linotype" w:hAnsi="Palatino Linotype"/>
          <w:szCs w:val="22"/>
        </w:rPr>
        <w:lastRenderedPageBreak/>
        <w:t xml:space="preserve">Cancellation </w:t>
      </w:r>
    </w:p>
    <w:p w:rsidR="0052704D" w:rsidRPr="00F33084" w:rsidRDefault="0052704D" w:rsidP="00182E43">
      <w:pPr>
        <w:pStyle w:val="ListBullet"/>
        <w:numPr>
          <w:ilvl w:val="0"/>
          <w:numId w:val="127"/>
        </w:numPr>
        <w:spacing w:after="0" w:line="240" w:lineRule="auto"/>
        <w:rPr>
          <w:rFonts w:ascii="Palatino Linotype" w:hAnsi="Palatino Linotype"/>
          <w:szCs w:val="22"/>
        </w:rPr>
      </w:pPr>
      <w:r w:rsidRPr="00F33084">
        <w:rPr>
          <w:rFonts w:ascii="Palatino Linotype" w:hAnsi="Palatino Linotype"/>
          <w:szCs w:val="22"/>
        </w:rPr>
        <w:t>Curtailment</w:t>
      </w:r>
    </w:p>
    <w:p w:rsidR="0052704D" w:rsidRPr="00F33084" w:rsidRDefault="0052704D" w:rsidP="00182E43">
      <w:pPr>
        <w:pStyle w:val="ListBullet"/>
        <w:numPr>
          <w:ilvl w:val="0"/>
          <w:numId w:val="127"/>
        </w:numPr>
        <w:spacing w:after="0" w:line="240" w:lineRule="auto"/>
        <w:rPr>
          <w:rFonts w:ascii="Palatino Linotype" w:hAnsi="Palatino Linotype"/>
          <w:szCs w:val="22"/>
        </w:rPr>
      </w:pPr>
      <w:r w:rsidRPr="00F33084">
        <w:rPr>
          <w:rFonts w:ascii="Palatino Linotype" w:hAnsi="Palatino Linotype"/>
          <w:szCs w:val="22"/>
        </w:rPr>
        <w:t>Postponement</w:t>
      </w:r>
    </w:p>
    <w:p w:rsidR="0052704D" w:rsidRPr="00F33084" w:rsidRDefault="0052704D" w:rsidP="00182E43">
      <w:pPr>
        <w:pStyle w:val="ListBullet"/>
        <w:numPr>
          <w:ilvl w:val="0"/>
          <w:numId w:val="127"/>
        </w:numPr>
        <w:spacing w:after="0" w:line="240" w:lineRule="auto"/>
        <w:rPr>
          <w:rFonts w:ascii="Palatino Linotype" w:hAnsi="Palatino Linotype"/>
          <w:szCs w:val="22"/>
        </w:rPr>
      </w:pPr>
      <w:r w:rsidRPr="00F33084">
        <w:rPr>
          <w:rFonts w:ascii="Palatino Linotype" w:hAnsi="Palatino Linotype"/>
          <w:szCs w:val="22"/>
        </w:rPr>
        <w:t xml:space="preserve">Abandonment </w:t>
      </w:r>
    </w:p>
    <w:p w:rsidR="0052704D" w:rsidRPr="00F33084" w:rsidRDefault="0052704D" w:rsidP="00182E43">
      <w:pPr>
        <w:pStyle w:val="ListBullet"/>
        <w:numPr>
          <w:ilvl w:val="0"/>
          <w:numId w:val="127"/>
        </w:numPr>
        <w:spacing w:after="0" w:line="240" w:lineRule="auto"/>
        <w:rPr>
          <w:rFonts w:ascii="Palatino Linotype" w:hAnsi="Palatino Linotype"/>
          <w:szCs w:val="22"/>
        </w:rPr>
      </w:pPr>
      <w:r w:rsidRPr="00F33084">
        <w:rPr>
          <w:rFonts w:ascii="Palatino Linotype" w:hAnsi="Palatino Linotype"/>
          <w:szCs w:val="22"/>
        </w:rPr>
        <w:lastRenderedPageBreak/>
        <w:t>Non-</w:t>
      </w:r>
      <w:r w:rsidR="00E13926">
        <w:rPr>
          <w:rFonts w:ascii="Palatino Linotype" w:hAnsi="Palatino Linotype"/>
          <w:szCs w:val="22"/>
        </w:rPr>
        <w:t>a</w:t>
      </w:r>
      <w:r w:rsidR="00E13926" w:rsidRPr="00F33084">
        <w:rPr>
          <w:rFonts w:ascii="Palatino Linotype" w:hAnsi="Palatino Linotype"/>
          <w:szCs w:val="22"/>
        </w:rPr>
        <w:t xml:space="preserve">ppearance </w:t>
      </w:r>
      <w:r w:rsidRPr="00F33084">
        <w:rPr>
          <w:rFonts w:ascii="Palatino Linotype" w:hAnsi="Palatino Linotype"/>
          <w:szCs w:val="22"/>
        </w:rPr>
        <w:t xml:space="preserve">of </w:t>
      </w:r>
      <w:r w:rsidR="00E13926">
        <w:rPr>
          <w:rFonts w:ascii="Palatino Linotype" w:hAnsi="Palatino Linotype"/>
          <w:szCs w:val="22"/>
        </w:rPr>
        <w:t>s</w:t>
      </w:r>
      <w:r w:rsidR="00E13926" w:rsidRPr="00F33084">
        <w:rPr>
          <w:rFonts w:ascii="Palatino Linotype" w:hAnsi="Palatino Linotype"/>
          <w:szCs w:val="22"/>
        </w:rPr>
        <w:t xml:space="preserve">peaker </w:t>
      </w:r>
    </w:p>
    <w:p w:rsidR="0052704D" w:rsidRPr="00F33084" w:rsidRDefault="0052704D" w:rsidP="00182E43">
      <w:pPr>
        <w:pStyle w:val="ListBullet"/>
        <w:numPr>
          <w:ilvl w:val="0"/>
          <w:numId w:val="127"/>
        </w:numPr>
        <w:spacing w:after="0" w:line="240" w:lineRule="auto"/>
        <w:rPr>
          <w:rFonts w:ascii="Palatino Linotype" w:hAnsi="Palatino Linotype"/>
          <w:szCs w:val="22"/>
        </w:rPr>
      </w:pPr>
      <w:r w:rsidRPr="00F33084">
        <w:rPr>
          <w:rFonts w:ascii="Palatino Linotype" w:hAnsi="Palatino Linotype"/>
          <w:szCs w:val="22"/>
        </w:rPr>
        <w:t xml:space="preserve">Extra </w:t>
      </w:r>
      <w:r w:rsidR="00E13926">
        <w:rPr>
          <w:rFonts w:ascii="Palatino Linotype" w:hAnsi="Palatino Linotype"/>
          <w:szCs w:val="22"/>
        </w:rPr>
        <w:t>e</w:t>
      </w:r>
      <w:r w:rsidR="00E13926" w:rsidRPr="00F33084">
        <w:rPr>
          <w:rFonts w:ascii="Palatino Linotype" w:hAnsi="Palatino Linotype"/>
          <w:szCs w:val="22"/>
        </w:rPr>
        <w:t xml:space="preserve">xpenses </w:t>
      </w:r>
    </w:p>
    <w:p w:rsidR="0052704D" w:rsidRPr="00F33084" w:rsidRDefault="0052704D" w:rsidP="00182E43">
      <w:pPr>
        <w:pStyle w:val="ListBullet"/>
        <w:numPr>
          <w:ilvl w:val="0"/>
          <w:numId w:val="127"/>
        </w:numPr>
        <w:spacing w:after="0" w:line="240" w:lineRule="auto"/>
        <w:rPr>
          <w:rFonts w:ascii="Palatino Linotype" w:hAnsi="Palatino Linotype"/>
          <w:szCs w:val="22"/>
        </w:rPr>
      </w:pPr>
      <w:r w:rsidRPr="00F33084">
        <w:rPr>
          <w:rFonts w:ascii="Palatino Linotype" w:hAnsi="Palatino Linotype"/>
          <w:szCs w:val="22"/>
        </w:rPr>
        <w:t xml:space="preserve">Penalties for </w:t>
      </w:r>
      <w:r w:rsidR="00E13926">
        <w:rPr>
          <w:rFonts w:ascii="Palatino Linotype" w:hAnsi="Palatino Linotype"/>
          <w:szCs w:val="22"/>
        </w:rPr>
        <w:t>f</w:t>
      </w:r>
      <w:r w:rsidR="00E13926" w:rsidRPr="00F33084">
        <w:rPr>
          <w:rFonts w:ascii="Palatino Linotype" w:hAnsi="Palatino Linotype"/>
          <w:szCs w:val="22"/>
        </w:rPr>
        <w:t xml:space="preserve">ailure </w:t>
      </w:r>
      <w:r w:rsidRPr="00F33084">
        <w:rPr>
          <w:rFonts w:ascii="Palatino Linotype" w:hAnsi="Palatino Linotype"/>
          <w:szCs w:val="22"/>
        </w:rPr>
        <w:t xml:space="preserve">to </w:t>
      </w:r>
      <w:r w:rsidR="00E13926">
        <w:rPr>
          <w:rFonts w:ascii="Palatino Linotype" w:hAnsi="Palatino Linotype"/>
          <w:szCs w:val="22"/>
        </w:rPr>
        <w:t>v</w:t>
      </w:r>
      <w:r w:rsidR="00E13926" w:rsidRPr="00F33084">
        <w:rPr>
          <w:rFonts w:ascii="Palatino Linotype" w:hAnsi="Palatino Linotype"/>
          <w:szCs w:val="22"/>
        </w:rPr>
        <w:t xml:space="preserve">acate </w:t>
      </w:r>
    </w:p>
    <w:p w:rsidR="00A22676" w:rsidRDefault="00A22676" w:rsidP="000C66C7">
      <w:pPr>
        <w:pStyle w:val="ListBullet"/>
        <w:numPr>
          <w:ilvl w:val="0"/>
          <w:numId w:val="0"/>
        </w:numPr>
        <w:spacing w:after="0" w:line="240" w:lineRule="auto"/>
        <w:rPr>
          <w:rFonts w:ascii="Palatino Linotype" w:hAnsi="Palatino Linotype"/>
          <w:szCs w:val="22"/>
        </w:rPr>
        <w:sectPr w:rsidR="00A22676" w:rsidSect="00A22676">
          <w:type w:val="continuous"/>
          <w:pgSz w:w="12240" w:h="15840"/>
          <w:pgMar w:top="720" w:right="720" w:bottom="720" w:left="720" w:header="720" w:footer="720" w:gutter="0"/>
          <w:cols w:num="2" w:space="720"/>
          <w:noEndnote/>
        </w:sectPr>
      </w:pPr>
    </w:p>
    <w:p w:rsidR="00C13BB8" w:rsidRPr="005C506C" w:rsidRDefault="00C13BB8" w:rsidP="000C66C7">
      <w:pPr>
        <w:pStyle w:val="ListBullet"/>
        <w:numPr>
          <w:ilvl w:val="0"/>
          <w:numId w:val="0"/>
        </w:numPr>
        <w:spacing w:after="0" w:line="240" w:lineRule="auto"/>
        <w:rPr>
          <w:rFonts w:ascii="Palatino Linotype" w:hAnsi="Palatino Linotype"/>
          <w:sz w:val="18"/>
          <w:szCs w:val="18"/>
        </w:rPr>
      </w:pPr>
    </w:p>
    <w:p w:rsidR="00E13926" w:rsidRDefault="0052704D" w:rsidP="000C66C7">
      <w:pPr>
        <w:pStyle w:val="ListBullet"/>
        <w:numPr>
          <w:ilvl w:val="0"/>
          <w:numId w:val="0"/>
        </w:numPr>
        <w:spacing w:after="0" w:line="240" w:lineRule="auto"/>
        <w:rPr>
          <w:rFonts w:ascii="Palatino Linotype" w:hAnsi="Palatino Linotype"/>
          <w:szCs w:val="22"/>
        </w:rPr>
      </w:pPr>
      <w:r w:rsidRPr="00F33084">
        <w:rPr>
          <w:rFonts w:ascii="Palatino Linotype" w:hAnsi="Palatino Linotype"/>
          <w:szCs w:val="22"/>
        </w:rPr>
        <w:t>It also covers losses due to the following risks and hazards:</w:t>
      </w:r>
    </w:p>
    <w:p w:rsidR="0052704D" w:rsidRPr="005C506C" w:rsidRDefault="0052704D" w:rsidP="000C66C7">
      <w:pPr>
        <w:pStyle w:val="ListBullet"/>
        <w:numPr>
          <w:ilvl w:val="0"/>
          <w:numId w:val="0"/>
        </w:numPr>
        <w:spacing w:after="0" w:line="240" w:lineRule="auto"/>
        <w:rPr>
          <w:rFonts w:ascii="Palatino Linotype" w:hAnsi="Palatino Linotype"/>
          <w:sz w:val="16"/>
          <w:szCs w:val="16"/>
        </w:rPr>
      </w:pPr>
      <w:r w:rsidRPr="00F33084">
        <w:rPr>
          <w:rFonts w:ascii="Palatino Linotype" w:hAnsi="Palatino Linotype"/>
          <w:szCs w:val="22"/>
        </w:rPr>
        <w:t xml:space="preserve"> </w:t>
      </w:r>
    </w:p>
    <w:p w:rsidR="0052704D" w:rsidRPr="00F33084" w:rsidRDefault="0052704D" w:rsidP="00182E43">
      <w:pPr>
        <w:pStyle w:val="ListBullet"/>
        <w:numPr>
          <w:ilvl w:val="0"/>
          <w:numId w:val="128"/>
        </w:numPr>
        <w:spacing w:after="0" w:line="240" w:lineRule="auto"/>
        <w:rPr>
          <w:rFonts w:ascii="Palatino Linotype" w:hAnsi="Palatino Linotype"/>
          <w:szCs w:val="22"/>
        </w:rPr>
      </w:pPr>
      <w:r w:rsidRPr="00F33084">
        <w:rPr>
          <w:rFonts w:ascii="Palatino Linotype" w:hAnsi="Palatino Linotype"/>
          <w:szCs w:val="22"/>
        </w:rPr>
        <w:t xml:space="preserve">Physical damage or destruction of your </w:t>
      </w:r>
      <w:r w:rsidR="007D5592">
        <w:rPr>
          <w:rFonts w:ascii="Palatino Linotype" w:hAnsi="Palatino Linotype"/>
          <w:szCs w:val="22"/>
        </w:rPr>
        <w:t>VISION Summit</w:t>
      </w:r>
      <w:r w:rsidR="00E13926" w:rsidRPr="00F33084">
        <w:rPr>
          <w:rFonts w:ascii="Palatino Linotype" w:hAnsi="Palatino Linotype"/>
          <w:szCs w:val="22"/>
        </w:rPr>
        <w:t xml:space="preserve"> </w:t>
      </w:r>
      <w:r w:rsidRPr="00F33084">
        <w:rPr>
          <w:rFonts w:ascii="Palatino Linotype" w:hAnsi="Palatino Linotype"/>
          <w:szCs w:val="22"/>
        </w:rPr>
        <w:t>facility due to fire, collapse or explosion</w:t>
      </w:r>
    </w:p>
    <w:p w:rsidR="0052704D" w:rsidRPr="00F33084" w:rsidRDefault="0052704D" w:rsidP="00182E43">
      <w:pPr>
        <w:pStyle w:val="ListBullet"/>
        <w:numPr>
          <w:ilvl w:val="0"/>
          <w:numId w:val="128"/>
        </w:numPr>
        <w:spacing w:after="0" w:line="240" w:lineRule="auto"/>
        <w:rPr>
          <w:rFonts w:ascii="Palatino Linotype" w:hAnsi="Palatino Linotype"/>
          <w:szCs w:val="22"/>
        </w:rPr>
      </w:pPr>
      <w:r w:rsidRPr="00F33084">
        <w:rPr>
          <w:rFonts w:ascii="Palatino Linotype" w:hAnsi="Palatino Linotype"/>
          <w:szCs w:val="22"/>
        </w:rPr>
        <w:t>Strikes by airline, hotel or transit workers</w:t>
      </w:r>
    </w:p>
    <w:p w:rsidR="0052704D" w:rsidRPr="00F33084" w:rsidRDefault="0052704D" w:rsidP="00182E43">
      <w:pPr>
        <w:pStyle w:val="ListBullet"/>
        <w:numPr>
          <w:ilvl w:val="0"/>
          <w:numId w:val="128"/>
        </w:numPr>
        <w:spacing w:after="0" w:line="240" w:lineRule="auto"/>
        <w:rPr>
          <w:rFonts w:ascii="Palatino Linotype" w:hAnsi="Palatino Linotype"/>
          <w:szCs w:val="22"/>
        </w:rPr>
      </w:pPr>
      <w:r w:rsidRPr="00F33084">
        <w:rPr>
          <w:rFonts w:ascii="Palatino Linotype" w:hAnsi="Palatino Linotype"/>
          <w:szCs w:val="22"/>
        </w:rPr>
        <w:t>Contagious diseases, like Legionnaires’ dise</w:t>
      </w:r>
      <w:r w:rsidR="006C11D2">
        <w:rPr>
          <w:rFonts w:ascii="Palatino Linotype" w:hAnsi="Palatino Linotype"/>
          <w:szCs w:val="22"/>
        </w:rPr>
        <w:t>ase, influenza or measle</w:t>
      </w:r>
      <w:r w:rsidRPr="00F33084">
        <w:rPr>
          <w:rFonts w:ascii="Palatino Linotype" w:hAnsi="Palatino Linotype"/>
          <w:szCs w:val="22"/>
        </w:rPr>
        <w:t>s</w:t>
      </w:r>
    </w:p>
    <w:p w:rsidR="0052704D" w:rsidRPr="00F33084" w:rsidRDefault="0052704D" w:rsidP="00182E43">
      <w:pPr>
        <w:pStyle w:val="ListBullet"/>
        <w:numPr>
          <w:ilvl w:val="0"/>
          <w:numId w:val="128"/>
        </w:numPr>
        <w:spacing w:after="0" w:line="240" w:lineRule="auto"/>
        <w:rPr>
          <w:rFonts w:ascii="Palatino Linotype" w:hAnsi="Palatino Linotype"/>
          <w:szCs w:val="22"/>
        </w:rPr>
      </w:pPr>
      <w:r w:rsidRPr="00F33084">
        <w:rPr>
          <w:rFonts w:ascii="Palatino Linotype" w:hAnsi="Palatino Linotype"/>
          <w:szCs w:val="22"/>
        </w:rPr>
        <w:t>Weather crises, like hurricanes, blizzards, tornadoes and floods</w:t>
      </w:r>
    </w:p>
    <w:p w:rsidR="0052704D" w:rsidRPr="00F33084" w:rsidRDefault="0052704D" w:rsidP="00182E43">
      <w:pPr>
        <w:pStyle w:val="ListBullet"/>
        <w:numPr>
          <w:ilvl w:val="0"/>
          <w:numId w:val="128"/>
        </w:numPr>
        <w:spacing w:after="0" w:line="240" w:lineRule="auto"/>
        <w:rPr>
          <w:rFonts w:ascii="Palatino Linotype" w:hAnsi="Palatino Linotype"/>
          <w:szCs w:val="22"/>
        </w:rPr>
      </w:pPr>
      <w:r w:rsidRPr="00F33084">
        <w:rPr>
          <w:rFonts w:ascii="Palatino Linotype" w:hAnsi="Palatino Linotype"/>
          <w:szCs w:val="22"/>
        </w:rPr>
        <w:t>Power outage or failure</w:t>
      </w:r>
    </w:p>
    <w:p w:rsidR="0052704D" w:rsidRPr="00F33084" w:rsidRDefault="0052704D" w:rsidP="00182E43">
      <w:pPr>
        <w:pStyle w:val="ListBullet"/>
        <w:numPr>
          <w:ilvl w:val="0"/>
          <w:numId w:val="128"/>
        </w:numPr>
        <w:spacing w:after="0" w:line="240" w:lineRule="auto"/>
        <w:rPr>
          <w:rFonts w:ascii="Palatino Linotype" w:hAnsi="Palatino Linotype"/>
          <w:szCs w:val="22"/>
        </w:rPr>
      </w:pPr>
      <w:r w:rsidRPr="00F33084">
        <w:rPr>
          <w:rFonts w:ascii="Palatino Linotype" w:hAnsi="Palatino Linotype"/>
          <w:szCs w:val="22"/>
        </w:rPr>
        <w:t xml:space="preserve">Damage to or loss of business personal property in transit and at the </w:t>
      </w:r>
      <w:r w:rsidR="007D5592">
        <w:rPr>
          <w:rFonts w:ascii="Palatino Linotype" w:hAnsi="Palatino Linotype"/>
          <w:szCs w:val="22"/>
        </w:rPr>
        <w:t>VISION Summit</w:t>
      </w:r>
    </w:p>
    <w:p w:rsidR="00C13BB8" w:rsidRPr="005C506C" w:rsidRDefault="00C13BB8" w:rsidP="000C66C7">
      <w:pPr>
        <w:pStyle w:val="ListBullet"/>
        <w:numPr>
          <w:ilvl w:val="0"/>
          <w:numId w:val="0"/>
        </w:numPr>
        <w:spacing w:after="0" w:line="240" w:lineRule="auto"/>
        <w:rPr>
          <w:rFonts w:ascii="Palatino Linotype" w:hAnsi="Palatino Linotype"/>
          <w:sz w:val="16"/>
          <w:szCs w:val="16"/>
        </w:rPr>
      </w:pPr>
    </w:p>
    <w:p w:rsidR="0052704D" w:rsidRPr="00F33084" w:rsidRDefault="007D5592" w:rsidP="000C66C7">
      <w:pPr>
        <w:pStyle w:val="ListBullet"/>
        <w:numPr>
          <w:ilvl w:val="0"/>
          <w:numId w:val="0"/>
        </w:numPr>
        <w:spacing w:after="0" w:line="240" w:lineRule="auto"/>
        <w:rPr>
          <w:rFonts w:ascii="Palatino Linotype" w:hAnsi="Palatino Linotype"/>
          <w:szCs w:val="22"/>
        </w:rPr>
      </w:pPr>
      <w:r>
        <w:rPr>
          <w:rFonts w:ascii="Palatino Linotype" w:hAnsi="Palatino Linotype"/>
          <w:szCs w:val="22"/>
        </w:rPr>
        <w:t>VISION Summit</w:t>
      </w:r>
      <w:r w:rsidR="0052704D" w:rsidRPr="00F33084">
        <w:rPr>
          <w:rFonts w:ascii="Palatino Linotype" w:hAnsi="Palatino Linotype"/>
          <w:szCs w:val="22"/>
        </w:rPr>
        <w:t xml:space="preserve"> </w:t>
      </w:r>
      <w:r w:rsidR="00E13926">
        <w:rPr>
          <w:rFonts w:ascii="Palatino Linotype" w:hAnsi="Palatino Linotype"/>
          <w:szCs w:val="22"/>
        </w:rPr>
        <w:t>c</w:t>
      </w:r>
      <w:r w:rsidR="00E13926" w:rsidRPr="00F33084">
        <w:rPr>
          <w:rFonts w:ascii="Palatino Linotype" w:hAnsi="Palatino Linotype"/>
          <w:szCs w:val="22"/>
        </w:rPr>
        <w:t xml:space="preserve">ancellation </w:t>
      </w:r>
      <w:r w:rsidR="00E13926">
        <w:rPr>
          <w:rFonts w:ascii="Palatino Linotype" w:hAnsi="Palatino Linotype"/>
          <w:szCs w:val="22"/>
        </w:rPr>
        <w:t>i</w:t>
      </w:r>
      <w:r w:rsidR="00E13926" w:rsidRPr="00F33084">
        <w:rPr>
          <w:rFonts w:ascii="Palatino Linotype" w:hAnsi="Palatino Linotype"/>
          <w:szCs w:val="22"/>
        </w:rPr>
        <w:t xml:space="preserve">nsurance </w:t>
      </w:r>
      <w:r w:rsidR="0052704D" w:rsidRPr="00F33084">
        <w:rPr>
          <w:rFonts w:ascii="Palatino Linotype" w:hAnsi="Palatino Linotype"/>
          <w:szCs w:val="22"/>
        </w:rPr>
        <w:t>pays for:</w:t>
      </w:r>
    </w:p>
    <w:p w:rsidR="00B7281B" w:rsidRDefault="00B7281B">
      <w:pPr>
        <w:pStyle w:val="ListBullet"/>
        <w:numPr>
          <w:ilvl w:val="0"/>
          <w:numId w:val="0"/>
        </w:numPr>
        <w:spacing w:after="0" w:line="240" w:lineRule="auto"/>
        <w:ind w:left="720" w:hanging="360"/>
        <w:rPr>
          <w:rFonts w:ascii="Palatino Linotype" w:hAnsi="Palatino Linotype"/>
          <w:szCs w:val="22"/>
        </w:rPr>
      </w:pPr>
    </w:p>
    <w:p w:rsidR="00E13926" w:rsidRDefault="00E13926" w:rsidP="00E13926">
      <w:pPr>
        <w:pStyle w:val="ListBullet"/>
        <w:numPr>
          <w:ilvl w:val="0"/>
          <w:numId w:val="0"/>
        </w:numPr>
        <w:spacing w:after="0" w:line="240" w:lineRule="auto"/>
        <w:ind w:left="720" w:hanging="360"/>
        <w:rPr>
          <w:rFonts w:ascii="Palatino Linotype" w:hAnsi="Palatino Linotype"/>
          <w:szCs w:val="22"/>
        </w:rPr>
        <w:sectPr w:rsidR="00E13926" w:rsidSect="00A22676">
          <w:type w:val="continuous"/>
          <w:pgSz w:w="12240" w:h="15840"/>
          <w:pgMar w:top="720" w:right="720" w:bottom="720" w:left="720" w:header="720" w:footer="720" w:gutter="0"/>
          <w:cols w:space="720"/>
          <w:noEndnote/>
        </w:sectPr>
      </w:pPr>
    </w:p>
    <w:p w:rsidR="0052704D" w:rsidRPr="00F33084" w:rsidRDefault="0052704D" w:rsidP="00182E43">
      <w:pPr>
        <w:pStyle w:val="ListBullet"/>
        <w:numPr>
          <w:ilvl w:val="0"/>
          <w:numId w:val="129"/>
        </w:numPr>
        <w:spacing w:after="0" w:line="240" w:lineRule="auto"/>
        <w:rPr>
          <w:rFonts w:ascii="Palatino Linotype" w:hAnsi="Palatino Linotype"/>
          <w:szCs w:val="22"/>
        </w:rPr>
      </w:pPr>
      <w:r w:rsidRPr="00F33084">
        <w:rPr>
          <w:rFonts w:ascii="Palatino Linotype" w:hAnsi="Palatino Linotype"/>
          <w:szCs w:val="22"/>
        </w:rPr>
        <w:lastRenderedPageBreak/>
        <w:t xml:space="preserve">Loss of income </w:t>
      </w:r>
    </w:p>
    <w:p w:rsidR="0052704D" w:rsidRPr="00F33084" w:rsidRDefault="0052704D" w:rsidP="00182E43">
      <w:pPr>
        <w:pStyle w:val="ListBullet"/>
        <w:numPr>
          <w:ilvl w:val="0"/>
          <w:numId w:val="129"/>
        </w:numPr>
        <w:spacing w:after="0" w:line="240" w:lineRule="auto"/>
        <w:rPr>
          <w:rFonts w:ascii="Palatino Linotype" w:hAnsi="Palatino Linotype"/>
          <w:szCs w:val="22"/>
        </w:rPr>
      </w:pPr>
      <w:r w:rsidRPr="00F33084">
        <w:rPr>
          <w:rFonts w:ascii="Palatino Linotype" w:hAnsi="Palatino Linotype"/>
          <w:szCs w:val="22"/>
        </w:rPr>
        <w:t>Reduction in income</w:t>
      </w:r>
    </w:p>
    <w:p w:rsidR="0052704D" w:rsidRPr="00F33084" w:rsidRDefault="0052704D" w:rsidP="00182E43">
      <w:pPr>
        <w:pStyle w:val="ListBullet"/>
        <w:numPr>
          <w:ilvl w:val="0"/>
          <w:numId w:val="129"/>
        </w:numPr>
        <w:spacing w:after="0" w:line="240" w:lineRule="auto"/>
        <w:rPr>
          <w:rFonts w:ascii="Palatino Linotype" w:hAnsi="Palatino Linotype"/>
          <w:szCs w:val="22"/>
        </w:rPr>
      </w:pPr>
      <w:r w:rsidRPr="00F33084">
        <w:rPr>
          <w:rFonts w:ascii="Palatino Linotype" w:hAnsi="Palatino Linotype"/>
          <w:szCs w:val="22"/>
        </w:rPr>
        <w:t xml:space="preserve">Expenses to reduce loss </w:t>
      </w:r>
    </w:p>
    <w:p w:rsidR="0052704D" w:rsidRPr="00F33084" w:rsidRDefault="0052704D" w:rsidP="00182E43">
      <w:pPr>
        <w:pStyle w:val="ListBullet"/>
        <w:numPr>
          <w:ilvl w:val="0"/>
          <w:numId w:val="129"/>
        </w:numPr>
        <w:spacing w:after="0" w:line="240" w:lineRule="auto"/>
        <w:rPr>
          <w:rFonts w:ascii="Palatino Linotype" w:hAnsi="Palatino Linotype"/>
          <w:szCs w:val="22"/>
        </w:rPr>
      </w:pPr>
      <w:r w:rsidRPr="00F33084">
        <w:rPr>
          <w:rFonts w:ascii="Palatino Linotype" w:hAnsi="Palatino Linotype"/>
          <w:szCs w:val="22"/>
        </w:rPr>
        <w:lastRenderedPageBreak/>
        <w:t>Return of pre-registration fees</w:t>
      </w:r>
    </w:p>
    <w:p w:rsidR="0052704D" w:rsidRPr="00F33084" w:rsidRDefault="0052704D" w:rsidP="00182E43">
      <w:pPr>
        <w:pStyle w:val="ListBullet"/>
        <w:numPr>
          <w:ilvl w:val="0"/>
          <w:numId w:val="129"/>
        </w:numPr>
        <w:spacing w:after="0" w:line="240" w:lineRule="auto"/>
        <w:rPr>
          <w:rFonts w:ascii="Palatino Linotype" w:hAnsi="Palatino Linotype"/>
          <w:szCs w:val="22"/>
        </w:rPr>
      </w:pPr>
      <w:r w:rsidRPr="00F33084">
        <w:rPr>
          <w:rFonts w:ascii="Palatino Linotype" w:hAnsi="Palatino Linotype"/>
          <w:szCs w:val="22"/>
        </w:rPr>
        <w:t xml:space="preserve">Relocation expenses </w:t>
      </w:r>
    </w:p>
    <w:p w:rsidR="00A22676" w:rsidRDefault="00A22676" w:rsidP="000C66C7">
      <w:pPr>
        <w:pStyle w:val="ListBullet"/>
        <w:numPr>
          <w:ilvl w:val="0"/>
          <w:numId w:val="0"/>
        </w:numPr>
        <w:spacing w:after="0" w:line="240" w:lineRule="auto"/>
        <w:ind w:left="720" w:hanging="360"/>
        <w:rPr>
          <w:rFonts w:ascii="Palatino Linotype" w:hAnsi="Palatino Linotype"/>
          <w:szCs w:val="22"/>
        </w:rPr>
        <w:sectPr w:rsidR="00A22676" w:rsidSect="00A22676">
          <w:type w:val="continuous"/>
          <w:pgSz w:w="12240" w:h="15840"/>
          <w:pgMar w:top="720" w:right="720" w:bottom="720" w:left="720" w:header="720" w:footer="720" w:gutter="0"/>
          <w:cols w:num="2" w:space="720"/>
          <w:noEndnote/>
        </w:sectPr>
      </w:pPr>
    </w:p>
    <w:p w:rsidR="00A10BC3" w:rsidRPr="00F33084" w:rsidRDefault="00A10BC3" w:rsidP="007035A7">
      <w:pPr>
        <w:pStyle w:val="ACTEHeading"/>
      </w:pPr>
      <w:r w:rsidRPr="00F33084">
        <w:lastRenderedPageBreak/>
        <w:br w:type="page"/>
      </w:r>
      <w:bookmarkStart w:id="105" w:name="_Toc321398069"/>
      <w:r w:rsidR="00F11764">
        <w:lastRenderedPageBreak/>
        <w:t>Working W</w:t>
      </w:r>
      <w:r w:rsidRPr="00F33084">
        <w:t>ith ACTE</w:t>
      </w:r>
      <w:bookmarkEnd w:id="105"/>
    </w:p>
    <w:p w:rsidR="00385C5E" w:rsidRPr="008B44DF" w:rsidRDefault="00385C5E" w:rsidP="000C66C7">
      <w:pPr>
        <w:ind w:left="180"/>
        <w:jc w:val="center"/>
        <w:rPr>
          <w:b/>
          <w:smallCaps/>
          <w:u w:val="single"/>
        </w:rPr>
      </w:pPr>
    </w:p>
    <w:p w:rsidR="00FD7A31" w:rsidRDefault="002926CC" w:rsidP="000C66C7">
      <w:pPr>
        <w:rPr>
          <w:bCs/>
        </w:rPr>
      </w:pPr>
      <w:r w:rsidRPr="00F33084">
        <w:rPr>
          <w:bCs/>
        </w:rPr>
        <w:t xml:space="preserve">ACTE has a dedicated staff that is ready and willing to help state </w:t>
      </w:r>
      <w:r w:rsidR="00FD7A31">
        <w:rPr>
          <w:bCs/>
        </w:rPr>
        <w:t>association</w:t>
      </w:r>
      <w:r w:rsidR="00FD7A31" w:rsidRPr="00F33084">
        <w:rPr>
          <w:bCs/>
        </w:rPr>
        <w:t xml:space="preserve">s </w:t>
      </w:r>
      <w:r w:rsidRPr="00F33084">
        <w:rPr>
          <w:bCs/>
        </w:rPr>
        <w:t xml:space="preserve">as they plan and market their conferences and events. There are </w:t>
      </w:r>
      <w:r w:rsidR="008B44DF">
        <w:rPr>
          <w:bCs/>
        </w:rPr>
        <w:t>three</w:t>
      </w:r>
      <w:r w:rsidRPr="00F33084">
        <w:rPr>
          <w:bCs/>
        </w:rPr>
        <w:t xml:space="preserve"> main ways in which ACTE can help state </w:t>
      </w:r>
      <w:r w:rsidR="00FD7A31">
        <w:rPr>
          <w:bCs/>
        </w:rPr>
        <w:t>association</w:t>
      </w:r>
      <w:r w:rsidR="00FD7A31" w:rsidRPr="00F33084">
        <w:rPr>
          <w:bCs/>
        </w:rPr>
        <w:t>s</w:t>
      </w:r>
      <w:r w:rsidRPr="00F33084">
        <w:rPr>
          <w:bCs/>
        </w:rPr>
        <w:t>:</w:t>
      </w:r>
    </w:p>
    <w:p w:rsidR="002926CC" w:rsidRPr="00F33084" w:rsidRDefault="002926CC" w:rsidP="000C66C7"/>
    <w:p w:rsidR="002926CC" w:rsidRPr="00F33084" w:rsidRDefault="002926CC" w:rsidP="00182E43">
      <w:pPr>
        <w:pStyle w:val="ListParagraph"/>
        <w:numPr>
          <w:ilvl w:val="0"/>
          <w:numId w:val="108"/>
        </w:numPr>
        <w:ind w:left="720"/>
      </w:pPr>
      <w:r w:rsidRPr="00C13BB8">
        <w:rPr>
          <w:b/>
          <w:bCs/>
        </w:rPr>
        <w:t>Consulting/Marketing</w:t>
      </w:r>
      <w:r w:rsidRPr="00C13BB8">
        <w:rPr>
          <w:bCs/>
        </w:rPr>
        <w:t xml:space="preserve">—ACTE can work with state </w:t>
      </w:r>
      <w:r w:rsidR="00FD7A31">
        <w:rPr>
          <w:bCs/>
        </w:rPr>
        <w:t>association</w:t>
      </w:r>
      <w:r w:rsidR="00FD7A31" w:rsidRPr="00C13BB8">
        <w:rPr>
          <w:bCs/>
        </w:rPr>
        <w:t xml:space="preserve">s </w:t>
      </w:r>
      <w:r w:rsidRPr="00C13BB8">
        <w:rPr>
          <w:bCs/>
        </w:rPr>
        <w:t>during all phases of the conference or event, including, but not limited to:</w:t>
      </w:r>
    </w:p>
    <w:p w:rsidR="002926CC" w:rsidRPr="00F33084" w:rsidRDefault="002926CC" w:rsidP="00182E43">
      <w:pPr>
        <w:pStyle w:val="ListParagraph"/>
        <w:numPr>
          <w:ilvl w:val="0"/>
          <w:numId w:val="116"/>
        </w:numPr>
        <w:ind w:left="1080"/>
      </w:pPr>
      <w:r w:rsidRPr="00C13BB8">
        <w:rPr>
          <w:bCs/>
          <w:i/>
          <w:iCs/>
        </w:rPr>
        <w:t>Design—</w:t>
      </w:r>
      <w:r w:rsidRPr="00C13BB8">
        <w:rPr>
          <w:bCs/>
        </w:rPr>
        <w:t xml:space="preserve">ACTE has design staff </w:t>
      </w:r>
      <w:r w:rsidR="00C74867" w:rsidRPr="00C13BB8">
        <w:rPr>
          <w:bCs/>
        </w:rPr>
        <w:t>that</w:t>
      </w:r>
      <w:r w:rsidRPr="00C13BB8">
        <w:rPr>
          <w:bCs/>
        </w:rPr>
        <w:t xml:space="preserve"> can assist with the layout and design of materials, including program books, advertisements and Web banners.</w:t>
      </w:r>
    </w:p>
    <w:p w:rsidR="002926CC" w:rsidRPr="00F33084" w:rsidRDefault="002926CC" w:rsidP="00182E43">
      <w:pPr>
        <w:pStyle w:val="ListParagraph"/>
        <w:numPr>
          <w:ilvl w:val="0"/>
          <w:numId w:val="116"/>
        </w:numPr>
        <w:ind w:left="1080"/>
      </w:pPr>
      <w:r w:rsidRPr="00C13BB8">
        <w:rPr>
          <w:bCs/>
          <w:i/>
          <w:iCs/>
        </w:rPr>
        <w:t>Marketing—</w:t>
      </w:r>
      <w:r w:rsidRPr="00C13BB8">
        <w:rPr>
          <w:bCs/>
        </w:rPr>
        <w:t>ACTE can help with the marketing of a state event or conference through print or e-mail. ACTE can send e-blasts, include information on the ACTE Web site calendar, place advertisements, send direct mail and more.</w:t>
      </w:r>
    </w:p>
    <w:p w:rsidR="002926CC" w:rsidRPr="00F33084" w:rsidRDefault="002926CC" w:rsidP="00182E43">
      <w:pPr>
        <w:pStyle w:val="ListParagraph"/>
        <w:numPr>
          <w:ilvl w:val="0"/>
          <w:numId w:val="116"/>
        </w:numPr>
        <w:ind w:left="1080"/>
      </w:pPr>
      <w:r w:rsidRPr="00C13BB8">
        <w:rPr>
          <w:bCs/>
          <w:i/>
          <w:iCs/>
        </w:rPr>
        <w:t>Registration</w:t>
      </w:r>
      <w:r w:rsidR="00FD7A31" w:rsidRPr="00C13BB8">
        <w:rPr>
          <w:bCs/>
          <w:i/>
          <w:iCs/>
        </w:rPr>
        <w:t>—</w:t>
      </w:r>
      <w:r w:rsidRPr="00C13BB8">
        <w:rPr>
          <w:bCs/>
        </w:rPr>
        <w:t>ACTE has the capacity to manage the registration and collect fees for your state conference or event.</w:t>
      </w:r>
    </w:p>
    <w:p w:rsidR="002926CC" w:rsidRPr="00C13BB8" w:rsidRDefault="002926CC" w:rsidP="00182E43">
      <w:pPr>
        <w:pStyle w:val="ListParagraph"/>
        <w:numPr>
          <w:ilvl w:val="0"/>
          <w:numId w:val="116"/>
        </w:numPr>
        <w:ind w:left="1080"/>
      </w:pPr>
      <w:r w:rsidRPr="00C13BB8">
        <w:rPr>
          <w:bCs/>
          <w:i/>
          <w:iCs/>
        </w:rPr>
        <w:t>National representation</w:t>
      </w:r>
      <w:r w:rsidRPr="00C13BB8">
        <w:rPr>
          <w:bCs/>
        </w:rPr>
        <w:t>—</w:t>
      </w:r>
      <w:r w:rsidR="00FD7A31">
        <w:rPr>
          <w:bCs/>
        </w:rPr>
        <w:t>F</w:t>
      </w:r>
      <w:r w:rsidR="00FD7A31" w:rsidRPr="00C13BB8">
        <w:rPr>
          <w:bCs/>
        </w:rPr>
        <w:t xml:space="preserve">or </w:t>
      </w:r>
      <w:r w:rsidRPr="00C13BB8">
        <w:rPr>
          <w:bCs/>
        </w:rPr>
        <w:t>many of the large chain hotels, ACTE has a national sales manager. While in most cases, a local contact or relationship yields better results, ACTE can assist with locating and securing meeting or event space.</w:t>
      </w:r>
    </w:p>
    <w:p w:rsidR="00C13BB8" w:rsidRDefault="008B44DF" w:rsidP="00182E43">
      <w:pPr>
        <w:pStyle w:val="ListParagraph"/>
        <w:numPr>
          <w:ilvl w:val="0"/>
          <w:numId w:val="116"/>
        </w:numPr>
        <w:ind w:left="1080"/>
      </w:pPr>
      <w:r w:rsidRPr="008B44DF">
        <w:rPr>
          <w:i/>
        </w:rPr>
        <w:t>Printing Services</w:t>
      </w:r>
      <w:r w:rsidR="00FD7A31" w:rsidRPr="00C13BB8">
        <w:rPr>
          <w:bCs/>
          <w:i/>
          <w:iCs/>
        </w:rPr>
        <w:t>—</w:t>
      </w:r>
      <w:r>
        <w:t xml:space="preserve">ACTE’s Print Shop can handle your business cards, </w:t>
      </w:r>
      <w:r w:rsidR="00F83DF8">
        <w:t>stationery</w:t>
      </w:r>
      <w:r>
        <w:t xml:space="preserve"> and other printing needs.</w:t>
      </w:r>
    </w:p>
    <w:p w:rsidR="008B44DF" w:rsidRPr="00F33084" w:rsidRDefault="008B44DF" w:rsidP="008B44DF">
      <w:pPr>
        <w:pStyle w:val="ListParagraph"/>
        <w:ind w:left="1080"/>
      </w:pPr>
    </w:p>
    <w:p w:rsidR="002926CC" w:rsidRPr="008B44DF" w:rsidRDefault="002926CC" w:rsidP="00182E43">
      <w:pPr>
        <w:pStyle w:val="ListParagraph"/>
        <w:numPr>
          <w:ilvl w:val="0"/>
          <w:numId w:val="108"/>
        </w:numPr>
        <w:ind w:left="720"/>
      </w:pPr>
      <w:r w:rsidRPr="00C13BB8">
        <w:rPr>
          <w:b/>
          <w:bCs/>
        </w:rPr>
        <w:t>Contract Review</w:t>
      </w:r>
      <w:r w:rsidRPr="00C13BB8">
        <w:rPr>
          <w:bCs/>
        </w:rPr>
        <w:t xml:space="preserve"> (in an advisory capacity)—While having contracts reviewed by an attorney is always recommended (and good </w:t>
      </w:r>
      <w:r w:rsidR="00FD7A31">
        <w:rPr>
          <w:bCs/>
        </w:rPr>
        <w:t>association</w:t>
      </w:r>
      <w:r w:rsidR="00FD7A31" w:rsidRPr="00C13BB8">
        <w:rPr>
          <w:bCs/>
        </w:rPr>
        <w:t xml:space="preserve"> </w:t>
      </w:r>
      <w:r w:rsidRPr="00C13BB8">
        <w:rPr>
          <w:bCs/>
        </w:rPr>
        <w:t xml:space="preserve">management practice), ACTE can and will review contracts and offer suggestions on ways to improve or alter the contract that will help the </w:t>
      </w:r>
      <w:r w:rsidR="009F7F69">
        <w:rPr>
          <w:bCs/>
        </w:rPr>
        <w:t>Association</w:t>
      </w:r>
      <w:r w:rsidRPr="00C13BB8">
        <w:rPr>
          <w:bCs/>
        </w:rPr>
        <w:t>.</w:t>
      </w:r>
    </w:p>
    <w:p w:rsidR="008B44DF" w:rsidRPr="008B44DF" w:rsidRDefault="008B44DF" w:rsidP="008B44DF">
      <w:pPr>
        <w:pStyle w:val="ListParagraph"/>
      </w:pPr>
    </w:p>
    <w:p w:rsidR="008B44DF" w:rsidRPr="008B44DF" w:rsidRDefault="008B44DF" w:rsidP="00182E43">
      <w:pPr>
        <w:pStyle w:val="ListParagraph"/>
        <w:numPr>
          <w:ilvl w:val="0"/>
          <w:numId w:val="108"/>
        </w:numPr>
        <w:ind w:left="720"/>
      </w:pPr>
      <w:r>
        <w:rPr>
          <w:b/>
          <w:bCs/>
        </w:rPr>
        <w:t>Membership</w:t>
      </w:r>
      <w:r w:rsidR="00FD7A31" w:rsidRPr="00C13BB8">
        <w:rPr>
          <w:bCs/>
          <w:i/>
          <w:iCs/>
        </w:rPr>
        <w:t>—</w:t>
      </w:r>
      <w:r w:rsidRPr="00C13BB8">
        <w:rPr>
          <w:bCs/>
        </w:rPr>
        <w:t xml:space="preserve">ACTE can work with state </w:t>
      </w:r>
      <w:r w:rsidR="00FD7A31">
        <w:rPr>
          <w:bCs/>
        </w:rPr>
        <w:t>association</w:t>
      </w:r>
      <w:r w:rsidR="00FD7A31" w:rsidRPr="00C13BB8">
        <w:rPr>
          <w:bCs/>
        </w:rPr>
        <w:t xml:space="preserve">s </w:t>
      </w:r>
      <w:r>
        <w:rPr>
          <w:bCs/>
        </w:rPr>
        <w:t>to assist with various membership activities</w:t>
      </w:r>
      <w:r w:rsidRPr="00C13BB8">
        <w:rPr>
          <w:bCs/>
        </w:rPr>
        <w:t>:</w:t>
      </w:r>
    </w:p>
    <w:p w:rsidR="008B44DF" w:rsidRPr="00F33084" w:rsidRDefault="008B44DF" w:rsidP="00182E43">
      <w:pPr>
        <w:pStyle w:val="ListParagraph"/>
        <w:numPr>
          <w:ilvl w:val="0"/>
          <w:numId w:val="113"/>
        </w:numPr>
        <w:ind w:left="1080"/>
      </w:pPr>
      <w:r w:rsidRPr="00C13BB8">
        <w:rPr>
          <w:bCs/>
          <w:i/>
          <w:iCs/>
        </w:rPr>
        <w:t>Design—</w:t>
      </w:r>
      <w:r w:rsidRPr="00C13BB8">
        <w:rPr>
          <w:bCs/>
        </w:rPr>
        <w:t xml:space="preserve">ACTE has design staff </w:t>
      </w:r>
      <w:r w:rsidR="00C74867" w:rsidRPr="00C13BB8">
        <w:rPr>
          <w:bCs/>
        </w:rPr>
        <w:t>that</w:t>
      </w:r>
      <w:r w:rsidRPr="00C13BB8">
        <w:rPr>
          <w:bCs/>
        </w:rPr>
        <w:t xml:space="preserve"> can assist with the layout and design of </w:t>
      </w:r>
      <w:r>
        <w:rPr>
          <w:bCs/>
        </w:rPr>
        <w:t xml:space="preserve">logos and assist with a </w:t>
      </w:r>
      <w:r w:rsidR="00584AA5">
        <w:rPr>
          <w:bCs/>
        </w:rPr>
        <w:t>Web site</w:t>
      </w:r>
      <w:r>
        <w:rPr>
          <w:bCs/>
        </w:rPr>
        <w:t>.</w:t>
      </w:r>
    </w:p>
    <w:p w:rsidR="008B44DF" w:rsidRPr="00F33084" w:rsidRDefault="008B44DF" w:rsidP="00182E43">
      <w:pPr>
        <w:pStyle w:val="ListParagraph"/>
        <w:numPr>
          <w:ilvl w:val="0"/>
          <w:numId w:val="113"/>
        </w:numPr>
        <w:ind w:left="1080"/>
      </w:pPr>
      <w:r w:rsidRPr="00C13BB8">
        <w:rPr>
          <w:bCs/>
          <w:i/>
          <w:iCs/>
        </w:rPr>
        <w:t>Marketing—</w:t>
      </w:r>
      <w:r w:rsidRPr="00C13BB8">
        <w:rPr>
          <w:bCs/>
        </w:rPr>
        <w:t xml:space="preserve">ACTE can help with the </w:t>
      </w:r>
      <w:r>
        <w:rPr>
          <w:bCs/>
        </w:rPr>
        <w:t>membership marketing including joint membership brochures.</w:t>
      </w:r>
      <w:r w:rsidR="001D49EF">
        <w:rPr>
          <w:bCs/>
        </w:rPr>
        <w:t xml:space="preserve"> </w:t>
      </w:r>
      <w:r>
        <w:rPr>
          <w:bCs/>
        </w:rPr>
        <w:t>Printing and design work are available.</w:t>
      </w:r>
    </w:p>
    <w:p w:rsidR="008B44DF" w:rsidRPr="00F33084" w:rsidRDefault="00C74867" w:rsidP="00182E43">
      <w:pPr>
        <w:pStyle w:val="ListParagraph"/>
        <w:numPr>
          <w:ilvl w:val="0"/>
          <w:numId w:val="113"/>
        </w:numPr>
        <w:ind w:left="1080"/>
      </w:pPr>
      <w:r>
        <w:rPr>
          <w:bCs/>
          <w:i/>
          <w:iCs/>
        </w:rPr>
        <w:t>Renewals</w:t>
      </w:r>
      <w:r w:rsidR="00FD7A31" w:rsidRPr="00C13BB8">
        <w:rPr>
          <w:bCs/>
          <w:i/>
          <w:iCs/>
        </w:rPr>
        <w:t>—</w:t>
      </w:r>
      <w:r w:rsidR="008B44DF" w:rsidRPr="008B44DF">
        <w:rPr>
          <w:bCs/>
          <w:iCs/>
        </w:rPr>
        <w:t>ACTE will send electronic reminders, invoices and surveys.</w:t>
      </w:r>
    </w:p>
    <w:p w:rsidR="008B44DF" w:rsidRPr="008B44DF" w:rsidRDefault="008B44DF" w:rsidP="00182E43">
      <w:pPr>
        <w:pStyle w:val="ListParagraph"/>
        <w:numPr>
          <w:ilvl w:val="0"/>
          <w:numId w:val="113"/>
        </w:numPr>
        <w:ind w:left="1080"/>
      </w:pPr>
      <w:r>
        <w:rPr>
          <w:bCs/>
          <w:i/>
          <w:iCs/>
        </w:rPr>
        <w:t>Membership Processing</w:t>
      </w:r>
      <w:r w:rsidR="00FD7A31" w:rsidRPr="00C13BB8">
        <w:rPr>
          <w:bCs/>
          <w:i/>
          <w:iCs/>
        </w:rPr>
        <w:t>—</w:t>
      </w:r>
      <w:r>
        <w:rPr>
          <w:bCs/>
          <w:iCs/>
        </w:rPr>
        <w:t xml:space="preserve">ACTE can process </w:t>
      </w:r>
      <w:r w:rsidR="00FD7A31">
        <w:rPr>
          <w:bCs/>
          <w:iCs/>
        </w:rPr>
        <w:t xml:space="preserve">state </w:t>
      </w:r>
      <w:r>
        <w:rPr>
          <w:bCs/>
          <w:iCs/>
        </w:rPr>
        <w:t xml:space="preserve">membership payments by </w:t>
      </w:r>
      <w:r w:rsidR="00FD7A31">
        <w:rPr>
          <w:bCs/>
          <w:iCs/>
        </w:rPr>
        <w:t xml:space="preserve">check </w:t>
      </w:r>
      <w:r>
        <w:rPr>
          <w:bCs/>
          <w:iCs/>
        </w:rPr>
        <w:t xml:space="preserve">and </w:t>
      </w:r>
      <w:r w:rsidR="00FD7A31">
        <w:rPr>
          <w:bCs/>
          <w:iCs/>
        </w:rPr>
        <w:t xml:space="preserve">credit card </w:t>
      </w:r>
      <w:r>
        <w:rPr>
          <w:bCs/>
          <w:iCs/>
        </w:rPr>
        <w:t>and send you a report at the end of each month.</w:t>
      </w:r>
      <w:r w:rsidR="001D49EF">
        <w:rPr>
          <w:bCs/>
          <w:iCs/>
        </w:rPr>
        <w:t xml:space="preserve"> </w:t>
      </w:r>
      <w:r>
        <w:rPr>
          <w:bCs/>
          <w:iCs/>
        </w:rPr>
        <w:t xml:space="preserve">ACTE can also provide online </w:t>
      </w:r>
      <w:r w:rsidR="00FD7A31">
        <w:rPr>
          <w:bCs/>
          <w:iCs/>
        </w:rPr>
        <w:t xml:space="preserve">credit card </w:t>
      </w:r>
      <w:r>
        <w:rPr>
          <w:bCs/>
          <w:iCs/>
        </w:rPr>
        <w:t>processing capabilities.</w:t>
      </w:r>
    </w:p>
    <w:p w:rsidR="008B44DF" w:rsidRPr="00C13BB8" w:rsidRDefault="008B44DF" w:rsidP="00182E43">
      <w:pPr>
        <w:pStyle w:val="ListParagraph"/>
        <w:numPr>
          <w:ilvl w:val="0"/>
          <w:numId w:val="113"/>
        </w:numPr>
        <w:ind w:left="1080"/>
      </w:pPr>
      <w:r w:rsidRPr="008B44DF">
        <w:rPr>
          <w:i/>
        </w:rPr>
        <w:t>Data Reports</w:t>
      </w:r>
      <w:r w:rsidR="00FD7A31" w:rsidRPr="00C13BB8">
        <w:rPr>
          <w:bCs/>
          <w:i/>
          <w:iCs/>
        </w:rPr>
        <w:t>—</w:t>
      </w:r>
      <w:r>
        <w:t>ACTE can provide you with reports detailing membership trends.</w:t>
      </w:r>
    </w:p>
    <w:p w:rsidR="008B44DF" w:rsidRPr="00F33084" w:rsidRDefault="008B44DF" w:rsidP="008B44DF"/>
    <w:p w:rsidR="002926CC" w:rsidRPr="00F33084" w:rsidRDefault="002926CC" w:rsidP="000C66C7">
      <w:r w:rsidRPr="00F33084">
        <w:rPr>
          <w:bCs/>
        </w:rPr>
        <w:br w:type="textWrapping" w:clear="all"/>
      </w:r>
    </w:p>
    <w:p w:rsidR="00A10BC3" w:rsidRPr="00F33084" w:rsidRDefault="00A10BC3" w:rsidP="007035A7">
      <w:pPr>
        <w:pStyle w:val="ACTEHeading"/>
      </w:pPr>
      <w:r w:rsidRPr="00F33084">
        <w:br w:type="page"/>
      </w:r>
      <w:bookmarkStart w:id="106" w:name="_Toc321398070"/>
      <w:r w:rsidRPr="00F33084">
        <w:lastRenderedPageBreak/>
        <w:t>Speakers Bureau</w:t>
      </w:r>
      <w:bookmarkEnd w:id="106"/>
    </w:p>
    <w:p w:rsidR="00EE1DE7" w:rsidRPr="002C1AD6" w:rsidRDefault="00EE1DE7" w:rsidP="000C66C7">
      <w:pPr>
        <w:jc w:val="center"/>
        <w:rPr>
          <w:b/>
          <w:u w:val="single"/>
        </w:rPr>
      </w:pPr>
    </w:p>
    <w:p w:rsidR="0052704D" w:rsidRPr="00F33084" w:rsidRDefault="0052704D" w:rsidP="000C66C7">
      <w:r w:rsidRPr="00F33084">
        <w:t xml:space="preserve">The Speakers Bureau page on the ACTE </w:t>
      </w:r>
      <w:r w:rsidR="00584AA5">
        <w:t>Web site</w:t>
      </w:r>
      <w:r w:rsidR="001C622F">
        <w:t xml:space="preserve"> (</w:t>
      </w:r>
      <w:hyperlink r:id="rId291" w:history="1">
        <w:r w:rsidR="001C622F" w:rsidRPr="002B3FAA">
          <w:rPr>
            <w:rStyle w:val="Hyperlink"/>
          </w:rPr>
          <w:t>www.acteonline.org/speakersbureau.aspx</w:t>
        </w:r>
      </w:hyperlink>
      <w:r w:rsidR="001C622F">
        <w:t>)</w:t>
      </w:r>
      <w:r w:rsidRPr="00F33084">
        <w:t xml:space="preserve"> is now up and running</w:t>
      </w:r>
      <w:r w:rsidR="001C622F">
        <w:t>!</w:t>
      </w:r>
    </w:p>
    <w:p w:rsidR="0052704D" w:rsidRPr="00F33084" w:rsidRDefault="0052704D" w:rsidP="000C66C7"/>
    <w:p w:rsidR="0052704D" w:rsidRPr="00F33084" w:rsidRDefault="00A10BC3" w:rsidP="000C66C7">
      <w:r w:rsidRPr="00F33084">
        <w:t xml:space="preserve">ACTE, at the direction and guidance of the </w:t>
      </w:r>
      <w:r w:rsidR="009F7F69">
        <w:t>Region</w:t>
      </w:r>
      <w:r w:rsidRPr="00F33084">
        <w:t xml:space="preserve">s and </w:t>
      </w:r>
      <w:r w:rsidR="009F7F69">
        <w:t>Division</w:t>
      </w:r>
      <w:r w:rsidRPr="00F33084">
        <w:t xml:space="preserve">s, has begun to build a speaker database that is designed to help state </w:t>
      </w:r>
      <w:r w:rsidR="001C622F">
        <w:t>association</w:t>
      </w:r>
      <w:r w:rsidR="001C622F" w:rsidRPr="00F33084">
        <w:t>s</w:t>
      </w:r>
      <w:r w:rsidR="001C622F">
        <w:t>,</w:t>
      </w:r>
      <w:r w:rsidR="001C622F" w:rsidRPr="00F33084">
        <w:t xml:space="preserve"> </w:t>
      </w:r>
      <w:r w:rsidRPr="00F33084">
        <w:t xml:space="preserve">as well as the national </w:t>
      </w:r>
      <w:r w:rsidR="009F7F69">
        <w:t>Association</w:t>
      </w:r>
      <w:r w:rsidRPr="00F33084">
        <w:t xml:space="preserve">’s </w:t>
      </w:r>
      <w:r w:rsidR="009F7F69">
        <w:t>Region</w:t>
      </w:r>
      <w:r w:rsidRPr="00F33084">
        <w:t xml:space="preserve">s and </w:t>
      </w:r>
      <w:r w:rsidR="009F7F69">
        <w:t>Division</w:t>
      </w:r>
      <w:r w:rsidRPr="00F33084">
        <w:t>s locate and secure speakers for their various meetings and events.</w:t>
      </w:r>
    </w:p>
    <w:p w:rsidR="0052704D" w:rsidRPr="00F33084" w:rsidRDefault="0052704D" w:rsidP="000C66C7"/>
    <w:p w:rsidR="0052704D" w:rsidRPr="00F33084" w:rsidRDefault="0052704D" w:rsidP="000C66C7">
      <w:pPr>
        <w:shd w:val="clear" w:color="auto" w:fill="FFFFFF"/>
        <w:rPr>
          <w:rFonts w:cs="Arial"/>
        </w:rPr>
      </w:pPr>
      <w:r w:rsidRPr="00F33084">
        <w:rPr>
          <w:rFonts w:cs="Arial"/>
        </w:rPr>
        <w:t xml:space="preserve">The ACTE Speakers Bureau is a resource to assist in selecting speakers for conferences. If you would like to add a speaker, please use this form to share information and your thoughts. Your evaluations will assist other state </w:t>
      </w:r>
      <w:r w:rsidR="001C622F">
        <w:rPr>
          <w:rFonts w:cs="Arial"/>
        </w:rPr>
        <w:t>association</w:t>
      </w:r>
      <w:r w:rsidR="001C622F" w:rsidRPr="00F33084">
        <w:rPr>
          <w:rFonts w:cs="Arial"/>
        </w:rPr>
        <w:t>s</w:t>
      </w:r>
      <w:r w:rsidRPr="00F33084">
        <w:rPr>
          <w:rFonts w:cs="Arial"/>
        </w:rPr>
        <w:t xml:space="preserve">, </w:t>
      </w:r>
      <w:r w:rsidR="009F7F69">
        <w:rPr>
          <w:rFonts w:cs="Arial"/>
        </w:rPr>
        <w:t>Region</w:t>
      </w:r>
      <w:r w:rsidRPr="00F33084">
        <w:rPr>
          <w:rFonts w:cs="Arial"/>
        </w:rPr>
        <w:t xml:space="preserve">s and </w:t>
      </w:r>
      <w:r w:rsidR="009F7F69">
        <w:rPr>
          <w:rFonts w:cs="Arial"/>
        </w:rPr>
        <w:t>Division</w:t>
      </w:r>
      <w:r w:rsidRPr="00F33084">
        <w:rPr>
          <w:rFonts w:cs="Arial"/>
        </w:rPr>
        <w:t>s with their planning.</w:t>
      </w:r>
      <w:r w:rsidR="001D49EF">
        <w:rPr>
          <w:rFonts w:cs="Arial"/>
        </w:rPr>
        <w:t xml:space="preserve"> </w:t>
      </w:r>
      <w:r w:rsidRPr="00F33084">
        <w:t xml:space="preserve">Once we receive your reviews, we will be able to compile a list of speakers and post the information on the </w:t>
      </w:r>
      <w:r w:rsidR="00584AA5">
        <w:t>Web site</w:t>
      </w:r>
      <w:r w:rsidRPr="00F33084">
        <w:t>.</w:t>
      </w:r>
      <w:r w:rsidR="001D49EF">
        <w:t xml:space="preserve"> </w:t>
      </w:r>
      <w:r w:rsidRPr="00F33084">
        <w:t xml:space="preserve">Please take advantage of this resource and share your recommendations with your fellow </w:t>
      </w:r>
      <w:r w:rsidR="001C622F">
        <w:t>s</w:t>
      </w:r>
      <w:r w:rsidR="001C622F" w:rsidRPr="00F33084">
        <w:t xml:space="preserve">tate </w:t>
      </w:r>
      <w:r w:rsidR="001C622F">
        <w:t>l</w:t>
      </w:r>
      <w:r w:rsidR="001C622F" w:rsidRPr="00F33084">
        <w:t>eaders</w:t>
      </w:r>
      <w:r w:rsidRPr="00F33084">
        <w:t>!</w:t>
      </w:r>
      <w:r w:rsidR="001D49EF">
        <w:t xml:space="preserve"> </w:t>
      </w:r>
      <w:r w:rsidRPr="00F33084">
        <w:t xml:space="preserve">In addition to the evaluation form, there are also links to various </w:t>
      </w:r>
      <w:r w:rsidR="00584AA5">
        <w:t>Web site</w:t>
      </w:r>
      <w:r w:rsidRPr="00F33084">
        <w:t>s where you can find speakers.</w:t>
      </w:r>
    </w:p>
    <w:p w:rsidR="00A10BC3" w:rsidRPr="00F33084" w:rsidRDefault="00A10BC3" w:rsidP="000C66C7"/>
    <w:p w:rsidR="002E1C8F" w:rsidRPr="00F33084" w:rsidRDefault="002E1C8F" w:rsidP="000C66C7">
      <w:pPr>
        <w:suppressAutoHyphens/>
        <w:jc w:val="center"/>
      </w:pPr>
      <w:r w:rsidRPr="00F33084">
        <w:br w:type="page"/>
      </w:r>
    </w:p>
    <w:p w:rsidR="00EE1DE7" w:rsidRPr="00F33084" w:rsidRDefault="00EE1DE7" w:rsidP="007035A7">
      <w:pPr>
        <w:pStyle w:val="ACTEHeading"/>
      </w:pPr>
      <w:bookmarkStart w:id="107" w:name="_Toc321398071"/>
      <w:r w:rsidRPr="00F33084">
        <w:lastRenderedPageBreak/>
        <w:t>Publications</w:t>
      </w:r>
      <w:bookmarkEnd w:id="107"/>
    </w:p>
    <w:p w:rsidR="00B14E47" w:rsidRDefault="00B14E47" w:rsidP="000C66C7">
      <w:pPr>
        <w:rPr>
          <w:bCs/>
        </w:rPr>
      </w:pPr>
    </w:p>
    <w:p w:rsidR="00F316DC" w:rsidRDefault="001F096E" w:rsidP="000C66C7">
      <w:pPr>
        <w:rPr>
          <w:bCs/>
        </w:rPr>
      </w:pPr>
      <w:r w:rsidRPr="00F33084">
        <w:rPr>
          <w:bCs/>
        </w:rPr>
        <w:t>There are many different types of publications you can produce for your members and there are pros and cons for each:</w:t>
      </w:r>
    </w:p>
    <w:p w:rsidR="001F096E" w:rsidRPr="00F33084" w:rsidRDefault="001F096E" w:rsidP="000C66C7"/>
    <w:p w:rsidR="001F096E" w:rsidRPr="00F33084" w:rsidRDefault="002D4EC8" w:rsidP="002D4EC8">
      <w:pPr>
        <w:ind w:left="720" w:hanging="360"/>
      </w:pPr>
      <w:r>
        <w:rPr>
          <w:bCs/>
        </w:rPr>
        <w:t>1.</w:t>
      </w:r>
      <w:r w:rsidR="001D49EF">
        <w:rPr>
          <w:bCs/>
        </w:rPr>
        <w:t xml:space="preserve"> </w:t>
      </w:r>
      <w:r w:rsidR="001F096E" w:rsidRPr="00F33084">
        <w:rPr>
          <w:b/>
          <w:bCs/>
        </w:rPr>
        <w:t>Magazine</w:t>
      </w:r>
      <w:r w:rsidR="001F096E" w:rsidRPr="00F33084">
        <w:rPr>
          <w:bCs/>
        </w:rPr>
        <w:t>: Pros include in-depth coverage, something tangible that people can hold, easy way to market and get information in the hands of your members. Cons include higher cost of production, cost of mailing, lead time for production</w:t>
      </w:r>
      <w:r w:rsidR="00953BC3">
        <w:rPr>
          <w:bCs/>
        </w:rPr>
        <w:t xml:space="preserve"> and</w:t>
      </w:r>
      <w:r w:rsidR="001F096E" w:rsidRPr="00F33084">
        <w:rPr>
          <w:bCs/>
        </w:rPr>
        <w:t xml:space="preserve"> the capture of content, depending on what you include.</w:t>
      </w:r>
    </w:p>
    <w:p w:rsidR="001F096E" w:rsidRPr="00F33084" w:rsidRDefault="002D4EC8" w:rsidP="002D4EC8">
      <w:pPr>
        <w:ind w:left="720" w:hanging="360"/>
      </w:pPr>
      <w:r>
        <w:rPr>
          <w:bCs/>
        </w:rPr>
        <w:t>2.</w:t>
      </w:r>
      <w:r w:rsidR="001D49EF">
        <w:rPr>
          <w:bCs/>
        </w:rPr>
        <w:t xml:space="preserve"> </w:t>
      </w:r>
      <w:r w:rsidR="001F096E" w:rsidRPr="00F33084">
        <w:rPr>
          <w:b/>
          <w:bCs/>
        </w:rPr>
        <w:t>Newsletter</w:t>
      </w:r>
      <w:r w:rsidR="001F096E" w:rsidRPr="00F33084">
        <w:rPr>
          <w:bCs/>
        </w:rPr>
        <w:t xml:space="preserve">: Pros include that it is cheaper to produce than a </w:t>
      </w:r>
      <w:r w:rsidR="00F83DF8" w:rsidRPr="00F33084">
        <w:rPr>
          <w:bCs/>
        </w:rPr>
        <w:t>magazine;</w:t>
      </w:r>
      <w:r w:rsidR="001F096E" w:rsidRPr="00F33084">
        <w:rPr>
          <w:bCs/>
        </w:rPr>
        <w:t xml:space="preserve"> it is a tangible piece, easier to write and secure content for than a magazine. Cons include the cost of production, the cost of mailing</w:t>
      </w:r>
      <w:r w:rsidR="00953BC3">
        <w:rPr>
          <w:bCs/>
        </w:rPr>
        <w:t xml:space="preserve"> and</w:t>
      </w:r>
      <w:r w:rsidR="001F096E" w:rsidRPr="00F33084">
        <w:rPr>
          <w:bCs/>
        </w:rPr>
        <w:t xml:space="preserve"> lead time for production.</w:t>
      </w:r>
    </w:p>
    <w:p w:rsidR="001F096E" w:rsidRPr="00F33084" w:rsidRDefault="002D4EC8" w:rsidP="002D4EC8">
      <w:pPr>
        <w:ind w:left="720" w:hanging="360"/>
      </w:pPr>
      <w:r>
        <w:rPr>
          <w:bCs/>
        </w:rPr>
        <w:t>3.</w:t>
      </w:r>
      <w:r w:rsidR="001D49EF">
        <w:rPr>
          <w:bCs/>
        </w:rPr>
        <w:t xml:space="preserve"> </w:t>
      </w:r>
      <w:r w:rsidR="001F096E" w:rsidRPr="00F33084">
        <w:rPr>
          <w:b/>
          <w:bCs/>
        </w:rPr>
        <w:t>Electronic</w:t>
      </w:r>
      <w:r w:rsidR="001F096E" w:rsidRPr="00F33084">
        <w:rPr>
          <w:bCs/>
        </w:rPr>
        <w:t xml:space="preserve">: Pros include an inexpensive communication method, can be extremely timely, easy for members to forward and share. Cons include that it may erode membership value, could be dumped in </w:t>
      </w:r>
      <w:r w:rsidR="00F316DC">
        <w:rPr>
          <w:bCs/>
        </w:rPr>
        <w:t>SPAM</w:t>
      </w:r>
      <w:r w:rsidR="001F096E" w:rsidRPr="00F33084">
        <w:rPr>
          <w:bCs/>
        </w:rPr>
        <w:t>, not a tangible piece.</w:t>
      </w:r>
    </w:p>
    <w:p w:rsidR="00440DC2" w:rsidRDefault="00440DC2" w:rsidP="000C66C7">
      <w:pPr>
        <w:rPr>
          <w:bCs/>
        </w:rPr>
      </w:pPr>
    </w:p>
    <w:p w:rsidR="00F316DC" w:rsidRDefault="001F096E" w:rsidP="000C66C7">
      <w:pPr>
        <w:rPr>
          <w:bCs/>
        </w:rPr>
      </w:pPr>
      <w:r w:rsidRPr="00F33084">
        <w:rPr>
          <w:bCs/>
        </w:rPr>
        <w:t>Regardless of the type of publication you produce, you need to ask a number of questions:</w:t>
      </w:r>
    </w:p>
    <w:p w:rsidR="001F096E" w:rsidRPr="00F33084" w:rsidRDefault="001F096E" w:rsidP="000C66C7"/>
    <w:p w:rsidR="001F096E" w:rsidRPr="00F33084" w:rsidRDefault="002D4EC8" w:rsidP="002D4EC8">
      <w:pPr>
        <w:ind w:left="720" w:hanging="360"/>
      </w:pPr>
      <w:r>
        <w:rPr>
          <w:bCs/>
        </w:rPr>
        <w:t>1.</w:t>
      </w:r>
      <w:r w:rsidR="001D49EF">
        <w:rPr>
          <w:bCs/>
        </w:rPr>
        <w:t xml:space="preserve">  </w:t>
      </w:r>
      <w:r w:rsidR="001F096E" w:rsidRPr="00F33084">
        <w:rPr>
          <w:bCs/>
        </w:rPr>
        <w:t>How often will we produce it?</w:t>
      </w:r>
    </w:p>
    <w:p w:rsidR="001F096E" w:rsidRPr="00F33084" w:rsidRDefault="002D4EC8" w:rsidP="002D4EC8">
      <w:pPr>
        <w:ind w:left="720" w:hanging="360"/>
      </w:pPr>
      <w:r>
        <w:rPr>
          <w:bCs/>
        </w:rPr>
        <w:t>2.</w:t>
      </w:r>
      <w:r w:rsidR="001D49EF">
        <w:rPr>
          <w:bCs/>
        </w:rPr>
        <w:t xml:space="preserve"> </w:t>
      </w:r>
      <w:r w:rsidR="001F096E" w:rsidRPr="00F33084">
        <w:rPr>
          <w:bCs/>
        </w:rPr>
        <w:t>What content should we include? ACTE recommends that you survey your members on a regular basis to determine what content they are looking for.</w:t>
      </w:r>
    </w:p>
    <w:p w:rsidR="001F096E" w:rsidRPr="00F33084" w:rsidRDefault="002D4EC8" w:rsidP="002D4EC8">
      <w:pPr>
        <w:ind w:left="720" w:hanging="360"/>
        <w:rPr>
          <w:bCs/>
        </w:rPr>
      </w:pPr>
      <w:r>
        <w:rPr>
          <w:bCs/>
        </w:rPr>
        <w:t>3.</w:t>
      </w:r>
      <w:r w:rsidR="001D49EF">
        <w:rPr>
          <w:bCs/>
        </w:rPr>
        <w:t xml:space="preserve"> </w:t>
      </w:r>
      <w:r w:rsidR="001F096E" w:rsidRPr="00F33084">
        <w:rPr>
          <w:bCs/>
        </w:rPr>
        <w:t>Who will produce it? For any publication, you need writers, editors, possibly graphic designers and tech people.</w:t>
      </w:r>
    </w:p>
    <w:p w:rsidR="00024204" w:rsidRPr="00F33084" w:rsidRDefault="00024204" w:rsidP="000C66C7">
      <w:pPr>
        <w:ind w:left="1920"/>
      </w:pPr>
    </w:p>
    <w:p w:rsidR="001F096E" w:rsidRPr="00F33084" w:rsidRDefault="001F096E" w:rsidP="000C66C7">
      <w:r w:rsidRPr="00F33084">
        <w:rPr>
          <w:bCs/>
        </w:rPr>
        <w:t xml:space="preserve">The key to any publication is consistency. You don’t want to produce a publication whenever you feel the need. Members like to know when to expect material from their </w:t>
      </w:r>
      <w:r w:rsidR="00F316DC">
        <w:rPr>
          <w:bCs/>
        </w:rPr>
        <w:t>association</w:t>
      </w:r>
      <w:r w:rsidRPr="00F33084">
        <w:rPr>
          <w:bCs/>
        </w:rPr>
        <w:t>. So, whether it’s daily, weekly or monthly, let your members know when they can expect the publications. And we haven’t even touched on electronic communication here!</w:t>
      </w:r>
    </w:p>
    <w:p w:rsidR="001F096E" w:rsidRPr="00F33084" w:rsidRDefault="001F096E" w:rsidP="000C66C7">
      <w:r w:rsidRPr="00F33084">
        <w:rPr>
          <w:bCs/>
        </w:rPr>
        <w:br w:type="textWrapping" w:clear="all"/>
      </w:r>
    </w:p>
    <w:p w:rsidR="00EE1DE7" w:rsidRPr="00F33084" w:rsidRDefault="001F096E" w:rsidP="007035A7">
      <w:pPr>
        <w:pStyle w:val="ACTEHeading"/>
      </w:pPr>
      <w:r w:rsidRPr="00F33084">
        <w:br w:type="page"/>
      </w:r>
      <w:bookmarkStart w:id="108" w:name="_Toc321398072"/>
      <w:r w:rsidR="00953199" w:rsidRPr="00F33084">
        <w:lastRenderedPageBreak/>
        <w:t>Member Discount</w:t>
      </w:r>
      <w:r w:rsidR="00EE1DE7" w:rsidRPr="00F33084">
        <w:t xml:space="preserve"> Programs</w:t>
      </w:r>
      <w:bookmarkEnd w:id="108"/>
    </w:p>
    <w:p w:rsidR="00B14E47" w:rsidRDefault="00B14E47" w:rsidP="000C66C7">
      <w:pPr>
        <w:rPr>
          <w:bCs/>
        </w:rPr>
      </w:pPr>
    </w:p>
    <w:p w:rsidR="001F096E" w:rsidRDefault="001F096E" w:rsidP="000C66C7">
      <w:pPr>
        <w:rPr>
          <w:bCs/>
        </w:rPr>
      </w:pPr>
      <w:r w:rsidRPr="00F33084">
        <w:rPr>
          <w:bCs/>
        </w:rPr>
        <w:t>Wikipedia defines loyalty programs/</w:t>
      </w:r>
      <w:r w:rsidR="00953199" w:rsidRPr="00F33084">
        <w:rPr>
          <w:bCs/>
        </w:rPr>
        <w:t>member discount</w:t>
      </w:r>
      <w:r w:rsidRPr="00F33084">
        <w:rPr>
          <w:bCs/>
        </w:rPr>
        <w:t xml:space="preserve"> programs as “structured marketing efforts that reward</w:t>
      </w:r>
      <w:r w:rsidR="00953BC3">
        <w:rPr>
          <w:bCs/>
        </w:rPr>
        <w:t xml:space="preserve"> and</w:t>
      </w:r>
      <w:r w:rsidRPr="00F33084">
        <w:rPr>
          <w:bCs/>
        </w:rPr>
        <w:t xml:space="preserve"> therefore encourage, loyal buying behavior</w:t>
      </w:r>
      <w:r w:rsidR="00637632" w:rsidRPr="00F01AAB">
        <w:rPr>
          <w:bCs/>
        </w:rPr>
        <w:t>—</w:t>
      </w:r>
      <w:r w:rsidRPr="00F33084">
        <w:rPr>
          <w:bCs/>
        </w:rPr>
        <w:t xml:space="preserve">behavior which is potentially of benefit to the firm.” For our purposes, we can substitute </w:t>
      </w:r>
      <w:r w:rsidR="00637632">
        <w:rPr>
          <w:bCs/>
        </w:rPr>
        <w:t>“association”</w:t>
      </w:r>
      <w:r w:rsidR="00637632" w:rsidRPr="00F33084">
        <w:rPr>
          <w:bCs/>
        </w:rPr>
        <w:t xml:space="preserve"> </w:t>
      </w:r>
      <w:r w:rsidRPr="00F33084">
        <w:rPr>
          <w:bCs/>
        </w:rPr>
        <w:t xml:space="preserve">for the word </w:t>
      </w:r>
      <w:r w:rsidR="00637632">
        <w:rPr>
          <w:bCs/>
        </w:rPr>
        <w:t>“</w:t>
      </w:r>
      <w:r w:rsidRPr="00F33084">
        <w:rPr>
          <w:bCs/>
        </w:rPr>
        <w:t>firm.</w:t>
      </w:r>
      <w:r w:rsidR="00637632">
        <w:rPr>
          <w:bCs/>
        </w:rPr>
        <w:t>”</w:t>
      </w:r>
    </w:p>
    <w:p w:rsidR="00584AA5" w:rsidRPr="00F33084" w:rsidRDefault="00584AA5" w:rsidP="000C66C7"/>
    <w:p w:rsidR="001F096E" w:rsidRDefault="001F096E" w:rsidP="000C66C7">
      <w:pPr>
        <w:rPr>
          <w:bCs/>
        </w:rPr>
      </w:pPr>
      <w:r w:rsidRPr="00F33084">
        <w:rPr>
          <w:bCs/>
        </w:rPr>
        <w:t xml:space="preserve">So, that grocery store card you have in your wallet? That is </w:t>
      </w:r>
      <w:r w:rsidR="00953199" w:rsidRPr="00F33084">
        <w:rPr>
          <w:bCs/>
        </w:rPr>
        <w:t>a</w:t>
      </w:r>
      <w:r w:rsidRPr="00F33084">
        <w:rPr>
          <w:bCs/>
        </w:rPr>
        <w:t xml:space="preserve"> </w:t>
      </w:r>
      <w:r w:rsidR="00953199" w:rsidRPr="00F33084">
        <w:rPr>
          <w:bCs/>
        </w:rPr>
        <w:t>member discount</w:t>
      </w:r>
      <w:r w:rsidRPr="00F33084">
        <w:rPr>
          <w:bCs/>
        </w:rPr>
        <w:t xml:space="preserve"> program as</w:t>
      </w:r>
      <w:r w:rsidR="00637632">
        <w:rPr>
          <w:bCs/>
        </w:rPr>
        <w:t>,</w:t>
      </w:r>
      <w:r w:rsidRPr="00F33084">
        <w:rPr>
          <w:bCs/>
        </w:rPr>
        <w:t xml:space="preserve"> when you use it, you get savings. In addition, many of these programs also directly benefit schools as you can name a school as a benefactor of your purchasing activity.</w:t>
      </w:r>
    </w:p>
    <w:p w:rsidR="00584AA5" w:rsidRPr="00F33084" w:rsidRDefault="00584AA5" w:rsidP="000C66C7"/>
    <w:p w:rsidR="001F096E" w:rsidRDefault="001F096E" w:rsidP="000C66C7">
      <w:pPr>
        <w:rPr>
          <w:bCs/>
        </w:rPr>
      </w:pPr>
      <w:r w:rsidRPr="00F33084">
        <w:rPr>
          <w:bCs/>
        </w:rPr>
        <w:t xml:space="preserve">For </w:t>
      </w:r>
      <w:r w:rsidR="00637632">
        <w:rPr>
          <w:bCs/>
        </w:rPr>
        <w:t>a</w:t>
      </w:r>
      <w:r w:rsidR="009F7F69">
        <w:rPr>
          <w:bCs/>
        </w:rPr>
        <w:t>ssociation</w:t>
      </w:r>
      <w:r w:rsidRPr="00F33084">
        <w:rPr>
          <w:bCs/>
        </w:rPr>
        <w:t xml:space="preserve">s, </w:t>
      </w:r>
      <w:r w:rsidR="00953199" w:rsidRPr="00F33084">
        <w:rPr>
          <w:bCs/>
        </w:rPr>
        <w:t>member discount</w:t>
      </w:r>
      <w:r w:rsidRPr="00F33084">
        <w:rPr>
          <w:bCs/>
        </w:rPr>
        <w:t xml:space="preserve"> programs come in many shapes and sizes. From discounts at office supply stores to special rates at service providers to travel services to flowers, </w:t>
      </w:r>
      <w:r w:rsidR="00953199" w:rsidRPr="00F33084">
        <w:rPr>
          <w:bCs/>
        </w:rPr>
        <w:t>member discount</w:t>
      </w:r>
      <w:r w:rsidRPr="00F33084">
        <w:rPr>
          <w:bCs/>
        </w:rPr>
        <w:t xml:space="preserve"> programs are everywhere.</w:t>
      </w:r>
    </w:p>
    <w:p w:rsidR="00584AA5" w:rsidRPr="00F33084" w:rsidRDefault="00584AA5" w:rsidP="000C66C7"/>
    <w:p w:rsidR="001F096E" w:rsidRDefault="001F096E" w:rsidP="000C66C7">
      <w:pPr>
        <w:rPr>
          <w:bCs/>
        </w:rPr>
      </w:pPr>
      <w:r w:rsidRPr="00F33084">
        <w:rPr>
          <w:bCs/>
        </w:rPr>
        <w:t xml:space="preserve">The key for any </w:t>
      </w:r>
      <w:r w:rsidR="00637632">
        <w:rPr>
          <w:bCs/>
        </w:rPr>
        <w:t>association</w:t>
      </w:r>
      <w:r w:rsidR="00637632" w:rsidRPr="00F33084">
        <w:rPr>
          <w:bCs/>
        </w:rPr>
        <w:t xml:space="preserve"> </w:t>
      </w:r>
      <w:r w:rsidRPr="00F33084">
        <w:rPr>
          <w:bCs/>
        </w:rPr>
        <w:t xml:space="preserve">is to determine if aligning itself with a program follows the mission and objective of the </w:t>
      </w:r>
      <w:r w:rsidR="00637632">
        <w:rPr>
          <w:bCs/>
        </w:rPr>
        <w:t>association</w:t>
      </w:r>
      <w:r w:rsidRPr="00F33084">
        <w:rPr>
          <w:bCs/>
        </w:rPr>
        <w:t>. So, an education</w:t>
      </w:r>
      <w:r w:rsidR="00637632">
        <w:rPr>
          <w:bCs/>
        </w:rPr>
        <w:t>-</w:t>
      </w:r>
      <w:r w:rsidRPr="00F33084">
        <w:rPr>
          <w:bCs/>
        </w:rPr>
        <w:t xml:space="preserve"> or CTE-related </w:t>
      </w:r>
      <w:r w:rsidR="00637632">
        <w:rPr>
          <w:bCs/>
        </w:rPr>
        <w:t>association</w:t>
      </w:r>
      <w:r w:rsidR="00637632" w:rsidRPr="00F33084">
        <w:rPr>
          <w:bCs/>
        </w:rPr>
        <w:t xml:space="preserve"> </w:t>
      </w:r>
      <w:r w:rsidRPr="00F33084">
        <w:rPr>
          <w:bCs/>
        </w:rPr>
        <w:t>with a flower</w:t>
      </w:r>
      <w:r w:rsidR="00637632">
        <w:rPr>
          <w:bCs/>
        </w:rPr>
        <w:t xml:space="preserve"> </w:t>
      </w:r>
      <w:r w:rsidRPr="00F33084">
        <w:rPr>
          <w:bCs/>
        </w:rPr>
        <w:t xml:space="preserve">shop </w:t>
      </w:r>
      <w:r w:rsidR="00953199" w:rsidRPr="00F33084">
        <w:rPr>
          <w:bCs/>
        </w:rPr>
        <w:t>member discount</w:t>
      </w:r>
      <w:r w:rsidRPr="00F33084">
        <w:rPr>
          <w:bCs/>
        </w:rPr>
        <w:t xml:space="preserve"> program might not really serve the interest of the </w:t>
      </w:r>
      <w:r w:rsidR="00637632">
        <w:rPr>
          <w:bCs/>
        </w:rPr>
        <w:t>association</w:t>
      </w:r>
      <w:r w:rsidRPr="00F33084">
        <w:rPr>
          <w:bCs/>
        </w:rPr>
        <w:t xml:space="preserve">. However, </w:t>
      </w:r>
      <w:r w:rsidR="00F83DF8" w:rsidRPr="00F33084">
        <w:rPr>
          <w:bCs/>
        </w:rPr>
        <w:t>a</w:t>
      </w:r>
      <w:r w:rsidRPr="00F33084">
        <w:rPr>
          <w:bCs/>
        </w:rPr>
        <w:t xml:space="preserve"> </w:t>
      </w:r>
      <w:r w:rsidR="00953199" w:rsidRPr="00F33084">
        <w:rPr>
          <w:bCs/>
        </w:rPr>
        <w:t>member discount</w:t>
      </w:r>
      <w:r w:rsidRPr="00F33084">
        <w:rPr>
          <w:bCs/>
        </w:rPr>
        <w:t xml:space="preserve"> program with a marketing vendor or a software vendor might fall in line.</w:t>
      </w:r>
    </w:p>
    <w:p w:rsidR="00584AA5" w:rsidRPr="00F33084" w:rsidRDefault="00584AA5" w:rsidP="000C66C7"/>
    <w:p w:rsidR="00637632" w:rsidRDefault="001F096E" w:rsidP="000C66C7">
      <w:pPr>
        <w:rPr>
          <w:bCs/>
        </w:rPr>
      </w:pPr>
      <w:r w:rsidRPr="00F33084">
        <w:rPr>
          <w:bCs/>
        </w:rPr>
        <w:t xml:space="preserve">There are two ways to secure </w:t>
      </w:r>
      <w:r w:rsidR="00953199" w:rsidRPr="00F33084">
        <w:rPr>
          <w:bCs/>
        </w:rPr>
        <w:t>member discount</w:t>
      </w:r>
      <w:r w:rsidRPr="00F33084">
        <w:rPr>
          <w:bCs/>
        </w:rPr>
        <w:t xml:space="preserve"> programs:</w:t>
      </w:r>
    </w:p>
    <w:p w:rsidR="001F096E" w:rsidRPr="00F33084" w:rsidRDefault="001F096E" w:rsidP="000C66C7"/>
    <w:p w:rsidR="001F096E" w:rsidRPr="00F33084" w:rsidRDefault="001F096E" w:rsidP="00182E43">
      <w:pPr>
        <w:pStyle w:val="ListParagraph"/>
        <w:numPr>
          <w:ilvl w:val="0"/>
          <w:numId w:val="110"/>
        </w:numPr>
        <w:ind w:left="720"/>
      </w:pPr>
      <w:r w:rsidRPr="00440DC2">
        <w:rPr>
          <w:b/>
          <w:bCs/>
        </w:rPr>
        <w:t>Active</w:t>
      </w:r>
      <w:r w:rsidRPr="00440DC2">
        <w:rPr>
          <w:bCs/>
        </w:rPr>
        <w:t xml:space="preserve">—The </w:t>
      </w:r>
      <w:r w:rsidR="00637632">
        <w:rPr>
          <w:bCs/>
        </w:rPr>
        <w:t>association</w:t>
      </w:r>
      <w:r w:rsidR="00637632" w:rsidRPr="00440DC2">
        <w:rPr>
          <w:bCs/>
        </w:rPr>
        <w:t xml:space="preserve"> </w:t>
      </w:r>
      <w:r w:rsidRPr="00440DC2">
        <w:rPr>
          <w:bCs/>
        </w:rPr>
        <w:t xml:space="preserve">discusses needs and desires and then seeks out companies and industries with which to partner and offer </w:t>
      </w:r>
      <w:r w:rsidR="00F83DF8" w:rsidRPr="00440DC2">
        <w:rPr>
          <w:bCs/>
        </w:rPr>
        <w:t>a</w:t>
      </w:r>
      <w:r w:rsidRPr="00440DC2">
        <w:rPr>
          <w:bCs/>
        </w:rPr>
        <w:t xml:space="preserve"> </w:t>
      </w:r>
      <w:r w:rsidR="00953199" w:rsidRPr="00440DC2">
        <w:rPr>
          <w:bCs/>
        </w:rPr>
        <w:t>member discount</w:t>
      </w:r>
      <w:r w:rsidRPr="00440DC2">
        <w:rPr>
          <w:bCs/>
        </w:rPr>
        <w:t xml:space="preserve"> program.</w:t>
      </w:r>
    </w:p>
    <w:p w:rsidR="001F096E" w:rsidRPr="00F33084" w:rsidRDefault="001F096E" w:rsidP="00182E43">
      <w:pPr>
        <w:pStyle w:val="ListParagraph"/>
        <w:numPr>
          <w:ilvl w:val="0"/>
          <w:numId w:val="110"/>
        </w:numPr>
        <w:ind w:left="720"/>
      </w:pPr>
      <w:r w:rsidRPr="00440DC2">
        <w:rPr>
          <w:b/>
          <w:bCs/>
        </w:rPr>
        <w:t>Passive</w:t>
      </w:r>
      <w:r w:rsidRPr="00440DC2">
        <w:rPr>
          <w:bCs/>
        </w:rPr>
        <w:t>—</w:t>
      </w:r>
      <w:r w:rsidR="00637632">
        <w:rPr>
          <w:bCs/>
        </w:rPr>
        <w:t>A</w:t>
      </w:r>
      <w:r w:rsidR="00637632" w:rsidRPr="00440DC2">
        <w:rPr>
          <w:bCs/>
        </w:rPr>
        <w:t xml:space="preserve"> </w:t>
      </w:r>
      <w:r w:rsidRPr="00440DC2">
        <w:rPr>
          <w:bCs/>
        </w:rPr>
        <w:t>vendor comes to you with an offer.</w:t>
      </w:r>
    </w:p>
    <w:p w:rsidR="00440DC2" w:rsidRDefault="00440DC2" w:rsidP="00440DC2">
      <w:pPr>
        <w:rPr>
          <w:bCs/>
        </w:rPr>
      </w:pPr>
    </w:p>
    <w:p w:rsidR="00637632" w:rsidRDefault="001F096E" w:rsidP="00440DC2">
      <w:pPr>
        <w:rPr>
          <w:bCs/>
        </w:rPr>
      </w:pPr>
      <w:r w:rsidRPr="00F33084">
        <w:rPr>
          <w:bCs/>
        </w:rPr>
        <w:t xml:space="preserve">In either case, the </w:t>
      </w:r>
      <w:r w:rsidR="00637632">
        <w:rPr>
          <w:bCs/>
        </w:rPr>
        <w:t>association</w:t>
      </w:r>
      <w:r w:rsidR="00637632" w:rsidRPr="00F33084">
        <w:rPr>
          <w:bCs/>
        </w:rPr>
        <w:t xml:space="preserve"> </w:t>
      </w:r>
      <w:r w:rsidRPr="00F33084">
        <w:rPr>
          <w:bCs/>
        </w:rPr>
        <w:t xml:space="preserve">needs to carefully ponder the pros and cons of any program. Aside from alignment to the </w:t>
      </w:r>
      <w:r w:rsidR="00637632">
        <w:rPr>
          <w:bCs/>
        </w:rPr>
        <w:t>association</w:t>
      </w:r>
      <w:r w:rsidR="00637632" w:rsidRPr="00F33084">
        <w:rPr>
          <w:bCs/>
        </w:rPr>
        <w:t xml:space="preserve"> </w:t>
      </w:r>
      <w:r w:rsidRPr="00F33084">
        <w:rPr>
          <w:bCs/>
        </w:rPr>
        <w:t xml:space="preserve">mission or objective, </w:t>
      </w:r>
      <w:r w:rsidR="009F7F69">
        <w:rPr>
          <w:bCs/>
        </w:rPr>
        <w:t>Association</w:t>
      </w:r>
      <w:r w:rsidRPr="00F33084">
        <w:rPr>
          <w:bCs/>
        </w:rPr>
        <w:t>s need to think about the following:</w:t>
      </w:r>
    </w:p>
    <w:p w:rsidR="001F096E" w:rsidRPr="00F33084" w:rsidRDefault="001F096E" w:rsidP="00440DC2"/>
    <w:p w:rsidR="001F096E" w:rsidRPr="00F33084" w:rsidRDefault="001F096E" w:rsidP="00182E43">
      <w:pPr>
        <w:pStyle w:val="ListParagraph"/>
        <w:numPr>
          <w:ilvl w:val="1"/>
          <w:numId w:val="109"/>
        </w:numPr>
        <w:ind w:left="720" w:hanging="360"/>
      </w:pPr>
      <w:r w:rsidRPr="00440DC2">
        <w:rPr>
          <w:bCs/>
        </w:rPr>
        <w:t>What is the commitment? Is it a one-year deal or multiple years?</w:t>
      </w:r>
    </w:p>
    <w:p w:rsidR="001F096E" w:rsidRPr="00F33084" w:rsidRDefault="001F096E" w:rsidP="00182E43">
      <w:pPr>
        <w:pStyle w:val="ListParagraph"/>
        <w:numPr>
          <w:ilvl w:val="1"/>
          <w:numId w:val="109"/>
        </w:numPr>
        <w:ind w:left="720" w:hanging="360"/>
      </w:pPr>
      <w:r w:rsidRPr="00440DC2">
        <w:rPr>
          <w:bCs/>
        </w:rPr>
        <w:t xml:space="preserve">What is the payoff? What percent of income can the </w:t>
      </w:r>
      <w:r w:rsidR="00637632">
        <w:rPr>
          <w:bCs/>
        </w:rPr>
        <w:t>association</w:t>
      </w:r>
      <w:r w:rsidR="00637632" w:rsidRPr="00440DC2">
        <w:rPr>
          <w:bCs/>
        </w:rPr>
        <w:t xml:space="preserve"> </w:t>
      </w:r>
      <w:r w:rsidRPr="00440DC2">
        <w:rPr>
          <w:bCs/>
        </w:rPr>
        <w:t>expect from this program?</w:t>
      </w:r>
    </w:p>
    <w:p w:rsidR="001F096E" w:rsidRPr="00F33084" w:rsidRDefault="001F096E" w:rsidP="00182E43">
      <w:pPr>
        <w:pStyle w:val="ListParagraph"/>
        <w:numPr>
          <w:ilvl w:val="1"/>
          <w:numId w:val="109"/>
        </w:numPr>
        <w:ind w:left="720" w:hanging="360"/>
      </w:pPr>
      <w:r w:rsidRPr="00440DC2">
        <w:rPr>
          <w:bCs/>
        </w:rPr>
        <w:t>Who will handle the marketing? Sometimes the vendor wants to do this. If that is the case make sure you know how much is being sent out and how often as you will get the questions from members.</w:t>
      </w:r>
    </w:p>
    <w:p w:rsidR="001F096E" w:rsidRPr="00440DC2" w:rsidRDefault="001F096E" w:rsidP="00182E43">
      <w:pPr>
        <w:pStyle w:val="ListParagraph"/>
        <w:numPr>
          <w:ilvl w:val="1"/>
          <w:numId w:val="109"/>
        </w:numPr>
        <w:ind w:left="720" w:hanging="360"/>
        <w:rPr>
          <w:bCs/>
        </w:rPr>
      </w:pPr>
      <w:r w:rsidRPr="00440DC2">
        <w:rPr>
          <w:bCs/>
        </w:rPr>
        <w:t>How do we terminate? What are the parameters around termination of the agreement?</w:t>
      </w:r>
    </w:p>
    <w:p w:rsidR="00440DC2" w:rsidRPr="00F33084" w:rsidRDefault="00440DC2" w:rsidP="00440DC2">
      <w:pPr>
        <w:ind w:left="720" w:hanging="360"/>
      </w:pPr>
    </w:p>
    <w:p w:rsidR="001F096E" w:rsidRPr="00F33084" w:rsidRDefault="001F096E" w:rsidP="000C66C7">
      <w:r w:rsidRPr="00F33084">
        <w:rPr>
          <w:bCs/>
        </w:rPr>
        <w:t xml:space="preserve">These are just some of the questions </w:t>
      </w:r>
      <w:r w:rsidR="00637632">
        <w:rPr>
          <w:bCs/>
        </w:rPr>
        <w:t>association</w:t>
      </w:r>
      <w:r w:rsidR="00637632" w:rsidRPr="00F33084">
        <w:rPr>
          <w:bCs/>
        </w:rPr>
        <w:t xml:space="preserve">s </w:t>
      </w:r>
      <w:r w:rsidRPr="00F33084">
        <w:rPr>
          <w:bCs/>
        </w:rPr>
        <w:t xml:space="preserve">should ask when they are evaluating potential partners. When you do decide to partner with a company or group, make sure you listen to your members. If you get a lot of pushback or negative feedback, step back and re-analyze the partnership. Can it be changed for the good or should the </w:t>
      </w:r>
      <w:r w:rsidR="00637632">
        <w:rPr>
          <w:bCs/>
        </w:rPr>
        <w:t>association</w:t>
      </w:r>
      <w:r w:rsidR="00637632" w:rsidRPr="00F33084">
        <w:rPr>
          <w:bCs/>
        </w:rPr>
        <w:t xml:space="preserve"> </w:t>
      </w:r>
      <w:r w:rsidRPr="00F33084">
        <w:rPr>
          <w:bCs/>
        </w:rPr>
        <w:t xml:space="preserve">step away? The key to any agreement or contract is to have legal counsel review it. ACTE can review contracts for </w:t>
      </w:r>
      <w:r w:rsidR="00637632">
        <w:rPr>
          <w:bCs/>
        </w:rPr>
        <w:t>association</w:t>
      </w:r>
      <w:r w:rsidR="00637632" w:rsidRPr="00F33084">
        <w:rPr>
          <w:bCs/>
        </w:rPr>
        <w:t>s</w:t>
      </w:r>
      <w:r w:rsidRPr="00F33084">
        <w:rPr>
          <w:bCs/>
        </w:rPr>
        <w:t>, but not in a legal capacity.</w:t>
      </w:r>
    </w:p>
    <w:p w:rsidR="001F096E" w:rsidRPr="00F33084" w:rsidRDefault="001F096E" w:rsidP="000C66C7">
      <w:r w:rsidRPr="00F33084">
        <w:rPr>
          <w:bCs/>
        </w:rPr>
        <w:br w:type="textWrapping" w:clear="all"/>
      </w:r>
    </w:p>
    <w:p w:rsidR="00EE1DE7" w:rsidRPr="00F33084" w:rsidRDefault="001F096E" w:rsidP="007035A7">
      <w:pPr>
        <w:pStyle w:val="ACTEHeading"/>
      </w:pPr>
      <w:r w:rsidRPr="00F33084">
        <w:br w:type="page"/>
      </w:r>
      <w:bookmarkStart w:id="109" w:name="_Toc321398073"/>
      <w:r w:rsidR="00EE1DE7" w:rsidRPr="00F33084">
        <w:lastRenderedPageBreak/>
        <w:t>Research</w:t>
      </w:r>
      <w:bookmarkEnd w:id="109"/>
    </w:p>
    <w:p w:rsidR="00B14E47" w:rsidRPr="00F70C92" w:rsidRDefault="00B14E47" w:rsidP="000C66C7">
      <w:pPr>
        <w:rPr>
          <w:bCs/>
        </w:rPr>
      </w:pPr>
    </w:p>
    <w:p w:rsidR="00F70C92" w:rsidRPr="00F70C92" w:rsidRDefault="00F70C92" w:rsidP="00F70C92">
      <w:r w:rsidRPr="00F70C92">
        <w:rPr>
          <w:bCs/>
        </w:rPr>
        <w:t>In order to continue to improve or update what the association offers, you will need to conduct research. In fact, in all aspects of the association, you should think about what data or information you need to help make decisions, and then work to put into place ways to conduct and/or collect it. While research can seem like a very daunting task or endeavor</w:t>
      </w:r>
      <w:r w:rsidR="00CA017D">
        <w:rPr>
          <w:bCs/>
        </w:rPr>
        <w:t xml:space="preserve">, </w:t>
      </w:r>
      <w:r w:rsidRPr="00F70C92">
        <w:rPr>
          <w:bCs/>
        </w:rPr>
        <w:t xml:space="preserve">it doesn’t have to be. While doing in-depth and scientifically based research might satisfy the hardest of hardcore researchers, associations don’t necessarily need to dive in that deep. </w:t>
      </w:r>
    </w:p>
    <w:p w:rsidR="00CA017D" w:rsidRDefault="00F70C92" w:rsidP="00F70C92">
      <w:pPr>
        <w:rPr>
          <w:bCs/>
        </w:rPr>
      </w:pPr>
      <w:r w:rsidRPr="00F70C92">
        <w:rPr>
          <w:bCs/>
        </w:rPr>
        <w:t>Research can take many forms:</w:t>
      </w:r>
    </w:p>
    <w:p w:rsidR="00F70C92" w:rsidRPr="00F70C92" w:rsidRDefault="00F70C92" w:rsidP="00F70C92"/>
    <w:p w:rsidR="00F70C92" w:rsidRPr="00F70C92" w:rsidRDefault="00F70C92" w:rsidP="00182E43">
      <w:pPr>
        <w:pStyle w:val="ListParagraph"/>
        <w:numPr>
          <w:ilvl w:val="0"/>
          <w:numId w:val="111"/>
        </w:numPr>
        <w:tabs>
          <w:tab w:val="clear" w:pos="3360"/>
          <w:tab w:val="num" w:pos="720"/>
        </w:tabs>
        <w:ind w:left="720"/>
      </w:pPr>
      <w:r w:rsidRPr="00F70C92">
        <w:rPr>
          <w:b/>
          <w:bCs/>
        </w:rPr>
        <w:t>Informal</w:t>
      </w:r>
      <w:r w:rsidRPr="00F70C92">
        <w:rPr>
          <w:bCs/>
        </w:rPr>
        <w:t>—</w:t>
      </w:r>
      <w:r w:rsidR="00CA017D">
        <w:rPr>
          <w:bCs/>
        </w:rPr>
        <w:t>D</w:t>
      </w:r>
      <w:r w:rsidR="00CA017D" w:rsidRPr="00F70C92">
        <w:rPr>
          <w:bCs/>
        </w:rPr>
        <w:t xml:space="preserve">uring </w:t>
      </w:r>
      <w:r w:rsidRPr="00F70C92">
        <w:rPr>
          <w:bCs/>
        </w:rPr>
        <w:t xml:space="preserve">general conversations, jot down a few notes or points. </w:t>
      </w:r>
      <w:r w:rsidR="005013FA">
        <w:rPr>
          <w:bCs/>
        </w:rPr>
        <w:t>B</w:t>
      </w:r>
      <w:r w:rsidRPr="00F70C92">
        <w:rPr>
          <w:bCs/>
        </w:rPr>
        <w:t>ring up certain points during meetings or events to gauge reaction.</w:t>
      </w:r>
    </w:p>
    <w:p w:rsidR="00F70C92" w:rsidRPr="00F70C92" w:rsidRDefault="00F70C92" w:rsidP="00182E43">
      <w:pPr>
        <w:pStyle w:val="ListParagraph"/>
        <w:numPr>
          <w:ilvl w:val="0"/>
          <w:numId w:val="111"/>
        </w:numPr>
        <w:tabs>
          <w:tab w:val="clear" w:pos="3360"/>
          <w:tab w:val="num" w:pos="720"/>
        </w:tabs>
        <w:ind w:left="720"/>
      </w:pPr>
      <w:r w:rsidRPr="00F70C92">
        <w:rPr>
          <w:b/>
          <w:bCs/>
        </w:rPr>
        <w:t>Surveying</w:t>
      </w:r>
      <w:r w:rsidRPr="00F70C92">
        <w:rPr>
          <w:bCs/>
        </w:rPr>
        <w:t>—</w:t>
      </w:r>
      <w:r w:rsidR="00CA017D">
        <w:rPr>
          <w:bCs/>
        </w:rPr>
        <w:t>A</w:t>
      </w:r>
      <w:r w:rsidR="00CA017D" w:rsidRPr="00F70C92">
        <w:rPr>
          <w:bCs/>
        </w:rPr>
        <w:t xml:space="preserve">fter </w:t>
      </w:r>
      <w:r w:rsidRPr="00F70C92">
        <w:rPr>
          <w:bCs/>
        </w:rPr>
        <w:t>an event, solicit feedback from the attendees. What did they like? What would they change?</w:t>
      </w:r>
    </w:p>
    <w:p w:rsidR="00F70C92" w:rsidRPr="00F70C92" w:rsidRDefault="00F70C92" w:rsidP="00182E43">
      <w:pPr>
        <w:pStyle w:val="ListParagraph"/>
        <w:numPr>
          <w:ilvl w:val="0"/>
          <w:numId w:val="111"/>
        </w:numPr>
        <w:tabs>
          <w:tab w:val="clear" w:pos="3360"/>
          <w:tab w:val="num" w:pos="720"/>
        </w:tabs>
        <w:ind w:left="720"/>
      </w:pPr>
      <w:r w:rsidRPr="00F70C92">
        <w:rPr>
          <w:b/>
          <w:bCs/>
        </w:rPr>
        <w:t>Focus Groups</w:t>
      </w:r>
      <w:r w:rsidRPr="00F70C92">
        <w:rPr>
          <w:bCs/>
        </w:rPr>
        <w:t>—</w:t>
      </w:r>
      <w:r w:rsidR="00CA017D">
        <w:rPr>
          <w:bCs/>
        </w:rPr>
        <w:t>G</w:t>
      </w:r>
      <w:r w:rsidR="00CA017D" w:rsidRPr="00F70C92">
        <w:rPr>
          <w:bCs/>
        </w:rPr>
        <w:t xml:space="preserve">et </w:t>
      </w:r>
      <w:r w:rsidRPr="00F70C92">
        <w:rPr>
          <w:bCs/>
        </w:rPr>
        <w:t>a number of members around a table to discuss a certain topic or idea.</w:t>
      </w:r>
    </w:p>
    <w:p w:rsidR="00F70C92" w:rsidRPr="00F70C92" w:rsidRDefault="00F70C92" w:rsidP="00182E43">
      <w:pPr>
        <w:pStyle w:val="ListParagraph"/>
        <w:numPr>
          <w:ilvl w:val="0"/>
          <w:numId w:val="111"/>
        </w:numPr>
        <w:tabs>
          <w:tab w:val="clear" w:pos="3360"/>
          <w:tab w:val="num" w:pos="720"/>
        </w:tabs>
        <w:ind w:left="720"/>
        <w:rPr>
          <w:bCs/>
        </w:rPr>
      </w:pPr>
      <w:r w:rsidRPr="00F70C92">
        <w:rPr>
          <w:b/>
          <w:bCs/>
        </w:rPr>
        <w:t xml:space="preserve">In-depth </w:t>
      </w:r>
      <w:r w:rsidR="00CA017D">
        <w:rPr>
          <w:b/>
          <w:bCs/>
        </w:rPr>
        <w:t>R</w:t>
      </w:r>
      <w:r w:rsidR="00CA017D" w:rsidRPr="00F70C92">
        <w:rPr>
          <w:b/>
          <w:bCs/>
        </w:rPr>
        <w:t>esearch</w:t>
      </w:r>
      <w:r w:rsidRPr="00F70C92">
        <w:rPr>
          <w:bCs/>
        </w:rPr>
        <w:t>—</w:t>
      </w:r>
      <w:r w:rsidR="00CA017D">
        <w:rPr>
          <w:bCs/>
        </w:rPr>
        <w:t>A</w:t>
      </w:r>
      <w:r w:rsidR="00CA017D" w:rsidRPr="00F70C92">
        <w:rPr>
          <w:bCs/>
        </w:rPr>
        <w:t xml:space="preserve"> </w:t>
      </w:r>
      <w:r w:rsidRPr="00F70C92">
        <w:rPr>
          <w:bCs/>
        </w:rPr>
        <w:t>professional conducts research that will be used to inform future direction or capture current climate.</w:t>
      </w:r>
    </w:p>
    <w:p w:rsidR="00F70C92" w:rsidRPr="00F70C92" w:rsidRDefault="00F70C92" w:rsidP="00F70C92">
      <w:pPr>
        <w:ind w:left="1920"/>
      </w:pPr>
    </w:p>
    <w:p w:rsidR="00F70C92" w:rsidRPr="00F70C92" w:rsidRDefault="00F70C92" w:rsidP="00F70C92">
      <w:pPr>
        <w:rPr>
          <w:bCs/>
        </w:rPr>
      </w:pPr>
      <w:r w:rsidRPr="00F70C92">
        <w:rPr>
          <w:bCs/>
        </w:rPr>
        <w:t>The method you use will be determined by what you are trying to discover</w:t>
      </w:r>
      <w:r w:rsidR="00CA017D">
        <w:rPr>
          <w:bCs/>
        </w:rPr>
        <w:t>, a</w:t>
      </w:r>
      <w:r w:rsidRPr="00F70C92">
        <w:rPr>
          <w:bCs/>
        </w:rPr>
        <w:t>nd that will be the key question as you get into the research area. If you just want opinion, a simple survey that you devise might do the trick. If you want to uncover perceptions and attitudes, you might have to enlist expert question writers and survey analysts. As you go up the level of importance for the Association or the industry, you will probably go up the same number of levels on the research scale.</w:t>
      </w:r>
    </w:p>
    <w:p w:rsidR="00F70C92" w:rsidRPr="00F70C92" w:rsidRDefault="00F70C92" w:rsidP="00F70C92"/>
    <w:p w:rsidR="00CA017D" w:rsidRDefault="00F70C92" w:rsidP="00F70C92">
      <w:pPr>
        <w:rPr>
          <w:bCs/>
        </w:rPr>
      </w:pPr>
      <w:r w:rsidRPr="00F70C92">
        <w:rPr>
          <w:bCs/>
        </w:rPr>
        <w:t>How can you get this research? There are a number of ways:</w:t>
      </w:r>
    </w:p>
    <w:p w:rsidR="00F70C92" w:rsidRPr="00F70C92" w:rsidRDefault="00F70C92" w:rsidP="00F70C92"/>
    <w:p w:rsidR="00F70C92" w:rsidRPr="00F70C92" w:rsidRDefault="00F70C92" w:rsidP="00F70C92">
      <w:pPr>
        <w:ind w:left="720" w:hanging="360"/>
      </w:pPr>
      <w:r w:rsidRPr="00F70C92">
        <w:rPr>
          <w:bCs/>
        </w:rPr>
        <w:t>1.</w:t>
      </w:r>
      <w:r w:rsidR="001D49EF">
        <w:rPr>
          <w:bCs/>
        </w:rPr>
        <w:t xml:space="preserve">  </w:t>
      </w:r>
      <w:r w:rsidRPr="00F70C92">
        <w:rPr>
          <w:b/>
          <w:bCs/>
        </w:rPr>
        <w:t xml:space="preserve">In </w:t>
      </w:r>
      <w:r w:rsidR="00CA017D">
        <w:rPr>
          <w:b/>
          <w:bCs/>
        </w:rPr>
        <w:t>P</w:t>
      </w:r>
      <w:r w:rsidR="00CA017D" w:rsidRPr="00F70C92">
        <w:rPr>
          <w:b/>
          <w:bCs/>
        </w:rPr>
        <w:t>erson</w:t>
      </w:r>
      <w:r w:rsidRPr="00F70C92">
        <w:rPr>
          <w:bCs/>
        </w:rPr>
        <w:t>—</w:t>
      </w:r>
      <w:r w:rsidR="00CA017D">
        <w:rPr>
          <w:bCs/>
        </w:rPr>
        <w:t>H</w:t>
      </w:r>
      <w:r w:rsidR="00CA017D" w:rsidRPr="00F70C92">
        <w:rPr>
          <w:bCs/>
        </w:rPr>
        <w:t xml:space="preserve">aving </w:t>
      </w:r>
      <w:r w:rsidRPr="00F70C92">
        <w:rPr>
          <w:bCs/>
        </w:rPr>
        <w:t xml:space="preserve">casual conversations about a topic or issue is one way to gather information. This can also occur during dedicated feedback sessions at a meeting or conference or even through focus groups tasked with tackling one issue or idea. </w:t>
      </w:r>
    </w:p>
    <w:p w:rsidR="00F70C92" w:rsidRPr="00F70C92" w:rsidRDefault="00F70C92" w:rsidP="00F70C92">
      <w:pPr>
        <w:ind w:left="720" w:hanging="360"/>
      </w:pPr>
      <w:r w:rsidRPr="00F70C92">
        <w:rPr>
          <w:bCs/>
        </w:rPr>
        <w:t>2.</w:t>
      </w:r>
      <w:r w:rsidR="001D49EF">
        <w:rPr>
          <w:bCs/>
        </w:rPr>
        <w:t xml:space="preserve">  </w:t>
      </w:r>
      <w:r w:rsidRPr="00F70C92">
        <w:rPr>
          <w:b/>
          <w:bCs/>
        </w:rPr>
        <w:t>Surveys</w:t>
      </w:r>
      <w:r w:rsidRPr="00F70C92">
        <w:rPr>
          <w:bCs/>
        </w:rPr>
        <w:t>—</w:t>
      </w:r>
      <w:r w:rsidR="00CA017D">
        <w:rPr>
          <w:bCs/>
        </w:rPr>
        <w:t>T</w:t>
      </w:r>
      <w:r w:rsidR="00CA017D" w:rsidRPr="00F70C92">
        <w:rPr>
          <w:bCs/>
        </w:rPr>
        <w:t xml:space="preserve">hese </w:t>
      </w:r>
      <w:r w:rsidRPr="00F70C92">
        <w:rPr>
          <w:bCs/>
        </w:rPr>
        <w:t>can be done either electronically through services like Zoomerang or Survey Monkey, or through mailed surveys.</w:t>
      </w:r>
    </w:p>
    <w:p w:rsidR="00F70C92" w:rsidRPr="00F70C92" w:rsidRDefault="00F70C92" w:rsidP="00F70C92">
      <w:pPr>
        <w:ind w:left="720" w:hanging="360"/>
        <w:rPr>
          <w:bCs/>
        </w:rPr>
      </w:pPr>
      <w:r w:rsidRPr="00F70C92">
        <w:rPr>
          <w:bCs/>
        </w:rPr>
        <w:t>3.</w:t>
      </w:r>
      <w:r w:rsidR="001D49EF">
        <w:rPr>
          <w:bCs/>
        </w:rPr>
        <w:t xml:space="preserve"> </w:t>
      </w:r>
      <w:r w:rsidRPr="00F70C92">
        <w:rPr>
          <w:b/>
          <w:bCs/>
        </w:rPr>
        <w:t xml:space="preserve">The </w:t>
      </w:r>
      <w:r w:rsidR="00CA017D">
        <w:rPr>
          <w:b/>
          <w:bCs/>
        </w:rPr>
        <w:t>W</w:t>
      </w:r>
      <w:r w:rsidR="00CA017D" w:rsidRPr="00F70C92">
        <w:rPr>
          <w:b/>
          <w:bCs/>
        </w:rPr>
        <w:t xml:space="preserve">ork </w:t>
      </w:r>
      <w:r w:rsidRPr="00F70C92">
        <w:rPr>
          <w:b/>
          <w:bCs/>
        </w:rPr>
        <w:t xml:space="preserve">of </w:t>
      </w:r>
      <w:r w:rsidR="00CA017D">
        <w:rPr>
          <w:b/>
          <w:bCs/>
        </w:rPr>
        <w:t>O</w:t>
      </w:r>
      <w:r w:rsidR="00CA017D" w:rsidRPr="00F70C92">
        <w:rPr>
          <w:b/>
          <w:bCs/>
        </w:rPr>
        <w:t>thers</w:t>
      </w:r>
      <w:r w:rsidRPr="00F70C92">
        <w:rPr>
          <w:bCs/>
        </w:rPr>
        <w:t>—Take a look at what others might have done or might be doing in your area. You might be able to add a couple of key questions or use previous work to inform your work or push the envelope a little further.</w:t>
      </w:r>
    </w:p>
    <w:p w:rsidR="00F70C92" w:rsidRPr="00F70C92" w:rsidRDefault="00F70C92" w:rsidP="00F70C92">
      <w:pPr>
        <w:ind w:left="1920"/>
      </w:pPr>
    </w:p>
    <w:p w:rsidR="00F70C92" w:rsidRPr="00F70C92" w:rsidRDefault="00F70C92" w:rsidP="00F70C92">
      <w:r w:rsidRPr="00F70C92">
        <w:rPr>
          <w:bCs/>
        </w:rPr>
        <w:t>One of the key aspects of research is to be up</w:t>
      </w:r>
      <w:r w:rsidR="00CA017D">
        <w:rPr>
          <w:bCs/>
        </w:rPr>
        <w:t xml:space="preserve"> </w:t>
      </w:r>
      <w:r w:rsidRPr="00F70C92">
        <w:rPr>
          <w:bCs/>
        </w:rPr>
        <w:t>front about why you are asking for the information—what is the purpose? Also</w:t>
      </w:r>
      <w:r w:rsidR="00CA017D">
        <w:rPr>
          <w:bCs/>
        </w:rPr>
        <w:t>,</w:t>
      </w:r>
      <w:r w:rsidRPr="00F70C92">
        <w:rPr>
          <w:bCs/>
        </w:rPr>
        <w:t xml:space="preserve"> share back with the participants what you discovered. If you just keep asking people for information and feedback</w:t>
      </w:r>
      <w:r w:rsidR="00CA017D">
        <w:rPr>
          <w:bCs/>
        </w:rPr>
        <w:t>,</w:t>
      </w:r>
      <w:r w:rsidRPr="00F70C92">
        <w:rPr>
          <w:bCs/>
        </w:rPr>
        <w:t xml:space="preserve"> but you don’t share what you learn, your response rate is sure to go down. </w:t>
      </w:r>
    </w:p>
    <w:p w:rsidR="00F70C92" w:rsidRPr="00F70C92" w:rsidRDefault="00F70C92" w:rsidP="00F70C92">
      <w:r w:rsidRPr="00F70C92">
        <w:rPr>
          <w:bCs/>
        </w:rPr>
        <w:t>ACTE can help you determine what might be the best way to find out the information you are looking for. Call 800-826-9972.</w:t>
      </w:r>
    </w:p>
    <w:p w:rsidR="001F096E" w:rsidRPr="00F33084" w:rsidRDefault="001F096E" w:rsidP="000C66C7">
      <w:r w:rsidRPr="00F33084">
        <w:rPr>
          <w:bCs/>
        </w:rPr>
        <w:br w:type="textWrapping" w:clear="all"/>
      </w:r>
    </w:p>
    <w:p w:rsidR="00EE1DE7" w:rsidRPr="00F33084" w:rsidRDefault="001F096E" w:rsidP="007035A7">
      <w:pPr>
        <w:pStyle w:val="ACTEHeading"/>
      </w:pPr>
      <w:r w:rsidRPr="00F33084">
        <w:br w:type="page"/>
      </w:r>
      <w:bookmarkStart w:id="110" w:name="_Toc321398074"/>
      <w:r w:rsidR="00EE1DE7" w:rsidRPr="00F33084">
        <w:lastRenderedPageBreak/>
        <w:t>Web Site</w:t>
      </w:r>
      <w:bookmarkEnd w:id="110"/>
    </w:p>
    <w:p w:rsidR="00B14E47" w:rsidRDefault="00B14E47" w:rsidP="000C66C7">
      <w:pPr>
        <w:rPr>
          <w:bCs/>
        </w:rPr>
      </w:pPr>
    </w:p>
    <w:p w:rsidR="00AC5771" w:rsidRDefault="001F096E" w:rsidP="000C66C7">
      <w:pPr>
        <w:rPr>
          <w:bCs/>
        </w:rPr>
      </w:pPr>
      <w:r w:rsidRPr="00F33084">
        <w:rPr>
          <w:bCs/>
        </w:rPr>
        <w:t>There are entire sections of bookstores and college degrees related to Web sites, so this will be really brief and contain just a few pointers.</w:t>
      </w:r>
    </w:p>
    <w:p w:rsidR="001F096E" w:rsidRPr="00F33084" w:rsidRDefault="001F096E" w:rsidP="000C66C7"/>
    <w:p w:rsidR="001F096E" w:rsidRPr="00F33084" w:rsidRDefault="00E41A39" w:rsidP="00440DC2">
      <w:pPr>
        <w:ind w:left="720" w:hanging="360"/>
      </w:pPr>
      <w:r>
        <w:rPr>
          <w:bCs/>
        </w:rPr>
        <w:t>1.</w:t>
      </w:r>
      <w:r w:rsidR="001D49EF">
        <w:rPr>
          <w:bCs/>
        </w:rPr>
        <w:t xml:space="preserve">  </w:t>
      </w:r>
      <w:r w:rsidR="001F096E" w:rsidRPr="00EF5F31">
        <w:rPr>
          <w:b/>
          <w:bCs/>
        </w:rPr>
        <w:t xml:space="preserve">You </w:t>
      </w:r>
      <w:r w:rsidR="00AC5771">
        <w:rPr>
          <w:b/>
          <w:bCs/>
        </w:rPr>
        <w:t>N</w:t>
      </w:r>
      <w:r w:rsidR="00AC5771" w:rsidRPr="00EF5F31">
        <w:rPr>
          <w:b/>
          <w:bCs/>
        </w:rPr>
        <w:t xml:space="preserve">eed </w:t>
      </w:r>
      <w:r w:rsidR="001F096E" w:rsidRPr="00EF5F31">
        <w:rPr>
          <w:b/>
          <w:bCs/>
        </w:rPr>
        <w:t xml:space="preserve">a Web </w:t>
      </w:r>
      <w:r w:rsidR="00AC5771">
        <w:rPr>
          <w:b/>
          <w:bCs/>
        </w:rPr>
        <w:t>S</w:t>
      </w:r>
      <w:r w:rsidR="00AC5771" w:rsidRPr="00EF5F31">
        <w:rPr>
          <w:b/>
          <w:bCs/>
        </w:rPr>
        <w:t>ite</w:t>
      </w:r>
      <w:r w:rsidR="001F096E" w:rsidRPr="00F33084">
        <w:rPr>
          <w:bCs/>
        </w:rPr>
        <w:t>—</w:t>
      </w:r>
      <w:r w:rsidR="00AC5771">
        <w:rPr>
          <w:bCs/>
        </w:rPr>
        <w:t>E</w:t>
      </w:r>
      <w:r w:rsidR="00AC5771" w:rsidRPr="00F33084">
        <w:rPr>
          <w:bCs/>
        </w:rPr>
        <w:t xml:space="preserve">ven </w:t>
      </w:r>
      <w:r w:rsidR="001F096E" w:rsidRPr="00F33084">
        <w:rPr>
          <w:bCs/>
        </w:rPr>
        <w:t xml:space="preserve">inanimate objects have Web sites. Your </w:t>
      </w:r>
      <w:r w:rsidR="00AC5771">
        <w:rPr>
          <w:bCs/>
        </w:rPr>
        <w:t>association</w:t>
      </w:r>
      <w:r w:rsidR="00AC5771" w:rsidRPr="00F33084">
        <w:rPr>
          <w:bCs/>
        </w:rPr>
        <w:t xml:space="preserve"> </w:t>
      </w:r>
      <w:r w:rsidR="001F096E" w:rsidRPr="00F33084">
        <w:rPr>
          <w:bCs/>
        </w:rPr>
        <w:t xml:space="preserve">needs a Web presence. Even if it is just contact information, you need something on the Web. When people hear about an organization or </w:t>
      </w:r>
      <w:r w:rsidR="00AC5771">
        <w:rPr>
          <w:bCs/>
        </w:rPr>
        <w:t>association</w:t>
      </w:r>
      <w:r w:rsidR="001F096E" w:rsidRPr="00F33084">
        <w:rPr>
          <w:bCs/>
        </w:rPr>
        <w:t>, one of the first things they do is search for you online. If you don’t have a Web presence, you may be forfeiting members. There are online services that make it very easy for anybody to put up and maintain a Web site for relatively little cost. If you don’t have a Web site, ACTE has a Web page available for each state. Please call 800-826-9972 for more information.</w:t>
      </w:r>
    </w:p>
    <w:p w:rsidR="001F096E" w:rsidRPr="00F33084" w:rsidRDefault="00E41A39" w:rsidP="00440DC2">
      <w:pPr>
        <w:ind w:left="720" w:hanging="360"/>
      </w:pPr>
      <w:r>
        <w:rPr>
          <w:bCs/>
        </w:rPr>
        <w:t>2.</w:t>
      </w:r>
      <w:r w:rsidR="001D49EF">
        <w:rPr>
          <w:bCs/>
        </w:rPr>
        <w:t xml:space="preserve">  </w:t>
      </w:r>
      <w:r w:rsidR="001F096E" w:rsidRPr="00EF5F31">
        <w:rPr>
          <w:b/>
          <w:bCs/>
        </w:rPr>
        <w:t xml:space="preserve">Keep </w:t>
      </w:r>
      <w:r w:rsidR="00AC5771">
        <w:rPr>
          <w:b/>
          <w:bCs/>
        </w:rPr>
        <w:t>C</w:t>
      </w:r>
      <w:r w:rsidR="00AC5771" w:rsidRPr="00EF5F31">
        <w:rPr>
          <w:b/>
          <w:bCs/>
        </w:rPr>
        <w:t xml:space="preserve">ontent </w:t>
      </w:r>
      <w:r w:rsidR="00AC5771">
        <w:rPr>
          <w:b/>
          <w:bCs/>
        </w:rPr>
        <w:t>R</w:t>
      </w:r>
      <w:r w:rsidR="00AC5771" w:rsidRPr="00EF5F31">
        <w:rPr>
          <w:b/>
          <w:bCs/>
        </w:rPr>
        <w:t>elevant</w:t>
      </w:r>
      <w:r w:rsidR="001F096E" w:rsidRPr="00F33084">
        <w:rPr>
          <w:bCs/>
        </w:rPr>
        <w:t>—</w:t>
      </w:r>
      <w:r w:rsidR="00AC5771">
        <w:rPr>
          <w:bCs/>
        </w:rPr>
        <w:t>I</w:t>
      </w:r>
      <w:r w:rsidR="00AC5771" w:rsidRPr="00F33084">
        <w:rPr>
          <w:bCs/>
        </w:rPr>
        <w:t xml:space="preserve">f </w:t>
      </w:r>
      <w:r w:rsidR="001F096E" w:rsidRPr="00F33084">
        <w:rPr>
          <w:bCs/>
        </w:rPr>
        <w:t xml:space="preserve">you have a site that includes content, keep it up to date. Having people access a Web site that has information from 2007 will not do you any good. This does become a more difficult proposition when your </w:t>
      </w:r>
      <w:r w:rsidR="00AC5771">
        <w:rPr>
          <w:bCs/>
        </w:rPr>
        <w:t>association</w:t>
      </w:r>
      <w:r w:rsidR="00AC5771" w:rsidRPr="00F33084">
        <w:rPr>
          <w:bCs/>
        </w:rPr>
        <w:t xml:space="preserve"> </w:t>
      </w:r>
      <w:r w:rsidR="001F096E" w:rsidRPr="00F33084">
        <w:rPr>
          <w:bCs/>
        </w:rPr>
        <w:t xml:space="preserve">is completely </w:t>
      </w:r>
      <w:r w:rsidR="00AC5771" w:rsidRPr="00F33084">
        <w:rPr>
          <w:bCs/>
        </w:rPr>
        <w:t>volunteer</w:t>
      </w:r>
      <w:r w:rsidR="00AC5771">
        <w:rPr>
          <w:bCs/>
        </w:rPr>
        <w:t>-</w:t>
      </w:r>
      <w:r w:rsidR="001F096E" w:rsidRPr="00F33084">
        <w:rPr>
          <w:bCs/>
        </w:rPr>
        <w:t>run, but it’s imperative that you think about it.</w:t>
      </w:r>
    </w:p>
    <w:p w:rsidR="001F096E" w:rsidRPr="00F33084" w:rsidRDefault="00E41A39" w:rsidP="00440DC2">
      <w:pPr>
        <w:ind w:left="720" w:hanging="360"/>
      </w:pPr>
      <w:r>
        <w:rPr>
          <w:bCs/>
        </w:rPr>
        <w:t>3.</w:t>
      </w:r>
      <w:r w:rsidR="001D49EF">
        <w:rPr>
          <w:bCs/>
        </w:rPr>
        <w:t xml:space="preserve">  </w:t>
      </w:r>
      <w:r w:rsidR="001F096E" w:rsidRPr="00EF5F31">
        <w:rPr>
          <w:b/>
          <w:bCs/>
        </w:rPr>
        <w:t xml:space="preserve">You </w:t>
      </w:r>
      <w:r w:rsidR="00AC5771">
        <w:rPr>
          <w:b/>
          <w:bCs/>
        </w:rPr>
        <w:t>D</w:t>
      </w:r>
      <w:r w:rsidR="00AC5771" w:rsidRPr="00EF5F31">
        <w:rPr>
          <w:b/>
          <w:bCs/>
        </w:rPr>
        <w:t xml:space="preserve">on’t </w:t>
      </w:r>
      <w:r w:rsidR="00AC5771">
        <w:rPr>
          <w:b/>
          <w:bCs/>
        </w:rPr>
        <w:t>N</w:t>
      </w:r>
      <w:r w:rsidR="00AC5771" w:rsidRPr="00EF5F31">
        <w:rPr>
          <w:b/>
          <w:bCs/>
        </w:rPr>
        <w:t xml:space="preserve">eed </w:t>
      </w:r>
      <w:r w:rsidR="00AC5771">
        <w:rPr>
          <w:b/>
          <w:bCs/>
        </w:rPr>
        <w:t>B</w:t>
      </w:r>
      <w:r w:rsidR="00AC5771" w:rsidRPr="00EF5F31">
        <w:rPr>
          <w:b/>
          <w:bCs/>
        </w:rPr>
        <w:t xml:space="preserve">ells </w:t>
      </w:r>
      <w:r w:rsidR="001F096E" w:rsidRPr="00EF5F31">
        <w:rPr>
          <w:b/>
          <w:bCs/>
        </w:rPr>
        <w:t xml:space="preserve">and </w:t>
      </w:r>
      <w:r w:rsidR="00AC5771">
        <w:rPr>
          <w:b/>
          <w:bCs/>
        </w:rPr>
        <w:t>W</w:t>
      </w:r>
      <w:r w:rsidR="00AC5771" w:rsidRPr="00EF5F31">
        <w:rPr>
          <w:b/>
          <w:bCs/>
        </w:rPr>
        <w:t>histles</w:t>
      </w:r>
      <w:r w:rsidR="001F096E" w:rsidRPr="00F33084">
        <w:rPr>
          <w:bCs/>
        </w:rPr>
        <w:t>—</w:t>
      </w:r>
      <w:r w:rsidR="00AC5771">
        <w:rPr>
          <w:bCs/>
        </w:rPr>
        <w:t>A</w:t>
      </w:r>
      <w:r w:rsidR="00AC5771" w:rsidRPr="00F33084">
        <w:rPr>
          <w:bCs/>
        </w:rPr>
        <w:t xml:space="preserve"> </w:t>
      </w:r>
      <w:r w:rsidR="001F096E" w:rsidRPr="00F33084">
        <w:rPr>
          <w:bCs/>
        </w:rPr>
        <w:t xml:space="preserve">simple Web site is really all you need. As your </w:t>
      </w:r>
      <w:r w:rsidR="00AC5771">
        <w:rPr>
          <w:bCs/>
        </w:rPr>
        <w:t>association</w:t>
      </w:r>
      <w:r w:rsidR="00AC5771" w:rsidRPr="00F33084">
        <w:rPr>
          <w:bCs/>
        </w:rPr>
        <w:t xml:space="preserve"> </w:t>
      </w:r>
      <w:r w:rsidR="001F096E" w:rsidRPr="00F33084">
        <w:rPr>
          <w:bCs/>
        </w:rPr>
        <w:t>grows, you can add items like online registration and searchable databases, but those are not necessary.</w:t>
      </w:r>
    </w:p>
    <w:p w:rsidR="001F096E" w:rsidRPr="00F33084" w:rsidRDefault="00E41A39" w:rsidP="00440DC2">
      <w:pPr>
        <w:ind w:left="720" w:hanging="360"/>
      </w:pPr>
      <w:r>
        <w:rPr>
          <w:bCs/>
        </w:rPr>
        <w:t>4.</w:t>
      </w:r>
      <w:r w:rsidR="001D49EF">
        <w:rPr>
          <w:bCs/>
        </w:rPr>
        <w:t xml:space="preserve">  </w:t>
      </w:r>
      <w:r w:rsidR="001F096E" w:rsidRPr="00EF5F31">
        <w:rPr>
          <w:b/>
          <w:bCs/>
        </w:rPr>
        <w:t xml:space="preserve">Tap </w:t>
      </w:r>
      <w:r w:rsidR="00AC5771">
        <w:rPr>
          <w:b/>
          <w:bCs/>
        </w:rPr>
        <w:t>Y</w:t>
      </w:r>
      <w:r w:rsidR="00AC5771" w:rsidRPr="00EF5F31">
        <w:rPr>
          <w:b/>
          <w:bCs/>
        </w:rPr>
        <w:t xml:space="preserve">our </w:t>
      </w:r>
      <w:r w:rsidR="00AC5771">
        <w:rPr>
          <w:b/>
          <w:bCs/>
        </w:rPr>
        <w:t>S</w:t>
      </w:r>
      <w:r w:rsidR="00AC5771" w:rsidRPr="00EF5F31">
        <w:rPr>
          <w:b/>
          <w:bCs/>
        </w:rPr>
        <w:t>tudents</w:t>
      </w:r>
      <w:r w:rsidR="001F096E" w:rsidRPr="00F33084">
        <w:rPr>
          <w:bCs/>
        </w:rPr>
        <w:t>—CTE students are designers, IT folks</w:t>
      </w:r>
      <w:r w:rsidR="00953BC3">
        <w:rPr>
          <w:bCs/>
        </w:rPr>
        <w:t xml:space="preserve"> and</w:t>
      </w:r>
      <w:r w:rsidR="001F096E" w:rsidRPr="00F33084">
        <w:rPr>
          <w:bCs/>
        </w:rPr>
        <w:t xml:space="preserve"> Webmasters. Tap these people to do the work. A teacher could make the class project be updating and maintaining the </w:t>
      </w:r>
      <w:r w:rsidR="00AC5771">
        <w:rPr>
          <w:bCs/>
        </w:rPr>
        <w:t>association</w:t>
      </w:r>
      <w:r w:rsidR="00AC5771" w:rsidRPr="00F33084">
        <w:rPr>
          <w:bCs/>
        </w:rPr>
        <w:t xml:space="preserve"> </w:t>
      </w:r>
      <w:r w:rsidR="001F096E" w:rsidRPr="00F33084">
        <w:rPr>
          <w:bCs/>
        </w:rPr>
        <w:t>Web site.</w:t>
      </w:r>
    </w:p>
    <w:p w:rsidR="001F096E" w:rsidRDefault="00E41A39" w:rsidP="00440DC2">
      <w:pPr>
        <w:ind w:left="720" w:hanging="360"/>
        <w:rPr>
          <w:bCs/>
        </w:rPr>
      </w:pPr>
      <w:r>
        <w:rPr>
          <w:bCs/>
        </w:rPr>
        <w:t>5.</w:t>
      </w:r>
      <w:r w:rsidR="001D49EF">
        <w:rPr>
          <w:bCs/>
        </w:rPr>
        <w:t xml:space="preserve">  </w:t>
      </w:r>
      <w:r w:rsidR="001F096E" w:rsidRPr="00EF5F31">
        <w:rPr>
          <w:b/>
          <w:bCs/>
        </w:rPr>
        <w:t xml:space="preserve">Link, </w:t>
      </w:r>
      <w:r w:rsidR="00AC5771">
        <w:rPr>
          <w:b/>
          <w:bCs/>
        </w:rPr>
        <w:t>L</w:t>
      </w:r>
      <w:r w:rsidR="00AC5771" w:rsidRPr="00EF5F31">
        <w:rPr>
          <w:b/>
          <w:bCs/>
        </w:rPr>
        <w:t>ink</w:t>
      </w:r>
      <w:r w:rsidR="001F096E" w:rsidRPr="00EF5F31">
        <w:rPr>
          <w:b/>
          <w:bCs/>
        </w:rPr>
        <w:t xml:space="preserve">, </w:t>
      </w:r>
      <w:r w:rsidR="00AC5771">
        <w:rPr>
          <w:b/>
          <w:bCs/>
        </w:rPr>
        <w:t>L</w:t>
      </w:r>
      <w:r w:rsidR="00AC5771" w:rsidRPr="00EF5F31">
        <w:rPr>
          <w:b/>
          <w:bCs/>
        </w:rPr>
        <w:t>ink</w:t>
      </w:r>
      <w:r w:rsidR="001F096E" w:rsidRPr="00F33084">
        <w:rPr>
          <w:bCs/>
        </w:rPr>
        <w:t>—</w:t>
      </w:r>
      <w:r w:rsidR="00AC5771">
        <w:rPr>
          <w:bCs/>
        </w:rPr>
        <w:t>T</w:t>
      </w:r>
      <w:r w:rsidR="00AC5771" w:rsidRPr="00F33084">
        <w:rPr>
          <w:bCs/>
        </w:rPr>
        <w:t xml:space="preserve">here </w:t>
      </w:r>
      <w:r w:rsidR="001F096E" w:rsidRPr="00F33084">
        <w:rPr>
          <w:bCs/>
        </w:rPr>
        <w:t xml:space="preserve">is a lot of information out there and you don’t need to reinvent the wheel. Link to ACTE material, link to other </w:t>
      </w:r>
      <w:r w:rsidR="00AC5771">
        <w:rPr>
          <w:bCs/>
        </w:rPr>
        <w:t>association</w:t>
      </w:r>
      <w:r w:rsidR="00AC5771" w:rsidRPr="00F33084">
        <w:rPr>
          <w:bCs/>
        </w:rPr>
        <w:t xml:space="preserve">s </w:t>
      </w:r>
      <w:r w:rsidR="001F096E" w:rsidRPr="00F33084">
        <w:rPr>
          <w:bCs/>
        </w:rPr>
        <w:t>and organizations, link to stories and information you think your members will enjoy. One of the best things about the Internet is that you don’t necessarily have to create</w:t>
      </w:r>
      <w:r w:rsidR="00AC5771" w:rsidRPr="00F01AAB">
        <w:rPr>
          <w:bCs/>
        </w:rPr>
        <w:t>—</w:t>
      </w:r>
      <w:r w:rsidR="001F096E" w:rsidRPr="00F33084">
        <w:rPr>
          <w:bCs/>
        </w:rPr>
        <w:t>you could just aggregate!</w:t>
      </w:r>
    </w:p>
    <w:p w:rsidR="00440DC2" w:rsidRPr="00F33084" w:rsidRDefault="00440DC2" w:rsidP="000C66C7">
      <w:pPr>
        <w:ind w:left="1920"/>
      </w:pPr>
    </w:p>
    <w:p w:rsidR="001F096E" w:rsidRPr="00F33084" w:rsidRDefault="001F096E" w:rsidP="000C66C7">
      <w:r w:rsidRPr="00F33084">
        <w:rPr>
          <w:bCs/>
        </w:rPr>
        <w:t xml:space="preserve">Again, we could spend days and weeks on Web site marketing, design, interactivity and the like. If you would like to discuss your Web site and what you might be able to do, just call 800-826-9972. </w:t>
      </w:r>
    </w:p>
    <w:p w:rsidR="008F4FB7" w:rsidRPr="00F33084" w:rsidRDefault="008F4FB7" w:rsidP="000C66C7">
      <w:pPr>
        <w:suppressAutoHyphens/>
        <w:jc w:val="center"/>
        <w:rPr>
          <w:bCs/>
        </w:rPr>
      </w:pPr>
    </w:p>
    <w:p w:rsidR="008F4FB7" w:rsidRPr="00B14E47" w:rsidRDefault="008F4FB7" w:rsidP="000C66C7">
      <w:pPr>
        <w:pStyle w:val="ACTESubheading"/>
      </w:pPr>
      <w:r w:rsidRPr="00F33084">
        <w:t xml:space="preserve">Quick Web </w:t>
      </w:r>
      <w:r w:rsidR="00AC5771">
        <w:t>S</w:t>
      </w:r>
      <w:r w:rsidR="00AC5771" w:rsidRPr="00F33084">
        <w:t xml:space="preserve">ite </w:t>
      </w:r>
      <w:r w:rsidRPr="00F33084">
        <w:t>Checklist:</w:t>
      </w:r>
    </w:p>
    <w:p w:rsidR="008F4FB7" w:rsidRDefault="008F4FB7" w:rsidP="000C66C7">
      <w:pPr>
        <w:pStyle w:val="ListParagraph"/>
        <w:numPr>
          <w:ilvl w:val="3"/>
          <w:numId w:val="26"/>
        </w:numPr>
        <w:tabs>
          <w:tab w:val="clear" w:pos="2880"/>
          <w:tab w:val="num" w:pos="360"/>
        </w:tabs>
        <w:suppressAutoHyphens/>
        <w:ind w:left="360"/>
        <w:rPr>
          <w:bCs/>
        </w:rPr>
      </w:pPr>
      <w:r w:rsidRPr="00EF5F31">
        <w:rPr>
          <w:b/>
          <w:bCs/>
        </w:rPr>
        <w:t>Domain Name</w:t>
      </w:r>
      <w:r w:rsidRPr="00F33084">
        <w:rPr>
          <w:bCs/>
        </w:rPr>
        <w:t>—</w:t>
      </w:r>
      <w:r w:rsidR="00AC5771">
        <w:rPr>
          <w:bCs/>
        </w:rPr>
        <w:t>B</w:t>
      </w:r>
      <w:r w:rsidR="00AC5771" w:rsidRPr="00F33084">
        <w:rPr>
          <w:bCs/>
        </w:rPr>
        <w:t xml:space="preserve">efore </w:t>
      </w:r>
      <w:r w:rsidRPr="00F33084">
        <w:rPr>
          <w:bCs/>
        </w:rPr>
        <w:t>you can build a site, you need to purchase and register a domain name. This can be done on a number of sites, including:</w:t>
      </w:r>
    </w:p>
    <w:p w:rsidR="00B7281B" w:rsidRDefault="00B7281B">
      <w:pPr>
        <w:pStyle w:val="ListParagraph"/>
        <w:suppressAutoHyphens/>
        <w:ind w:left="360"/>
        <w:rPr>
          <w:bCs/>
        </w:rPr>
      </w:pPr>
    </w:p>
    <w:p w:rsidR="008F4FB7" w:rsidRPr="00440DC2" w:rsidRDefault="004C5B0F" w:rsidP="00182E43">
      <w:pPr>
        <w:pStyle w:val="ListParagraph"/>
        <w:numPr>
          <w:ilvl w:val="0"/>
          <w:numId w:val="112"/>
        </w:numPr>
        <w:tabs>
          <w:tab w:val="num" w:pos="360"/>
        </w:tabs>
        <w:suppressAutoHyphens/>
        <w:rPr>
          <w:bCs/>
        </w:rPr>
      </w:pPr>
      <w:hyperlink r:id="rId292" w:history="1">
        <w:r w:rsidR="008F4FB7" w:rsidRPr="00584AA5">
          <w:rPr>
            <w:rStyle w:val="Hyperlink"/>
            <w:bCs/>
          </w:rPr>
          <w:t>GoDaddy.com</w:t>
        </w:r>
      </w:hyperlink>
    </w:p>
    <w:p w:rsidR="008F4FB7" w:rsidRPr="00440DC2" w:rsidRDefault="004C5B0F" w:rsidP="00182E43">
      <w:pPr>
        <w:pStyle w:val="ListParagraph"/>
        <w:numPr>
          <w:ilvl w:val="0"/>
          <w:numId w:val="112"/>
        </w:numPr>
        <w:tabs>
          <w:tab w:val="num" w:pos="360"/>
        </w:tabs>
        <w:suppressAutoHyphens/>
        <w:rPr>
          <w:bCs/>
        </w:rPr>
      </w:pPr>
      <w:hyperlink r:id="rId293" w:history="1">
        <w:r w:rsidR="008F4FB7" w:rsidRPr="00584AA5">
          <w:rPr>
            <w:rStyle w:val="Hyperlink"/>
            <w:bCs/>
          </w:rPr>
          <w:t>NetworkSolutions.com</w:t>
        </w:r>
      </w:hyperlink>
    </w:p>
    <w:p w:rsidR="008F4FB7" w:rsidRPr="00440DC2" w:rsidRDefault="004C5B0F" w:rsidP="00182E43">
      <w:pPr>
        <w:pStyle w:val="ListParagraph"/>
        <w:numPr>
          <w:ilvl w:val="0"/>
          <w:numId w:val="112"/>
        </w:numPr>
        <w:tabs>
          <w:tab w:val="num" w:pos="360"/>
        </w:tabs>
        <w:suppressAutoHyphens/>
        <w:rPr>
          <w:bCs/>
        </w:rPr>
      </w:pPr>
      <w:hyperlink r:id="rId294" w:history="1">
        <w:r w:rsidR="008F4FB7" w:rsidRPr="00584AA5">
          <w:rPr>
            <w:rStyle w:val="Hyperlink"/>
            <w:bCs/>
          </w:rPr>
          <w:t>Register.com</w:t>
        </w:r>
      </w:hyperlink>
    </w:p>
    <w:p w:rsidR="00B14E47" w:rsidRDefault="00B14E47" w:rsidP="000C66C7">
      <w:pPr>
        <w:tabs>
          <w:tab w:val="num" w:pos="360"/>
        </w:tabs>
        <w:suppressAutoHyphens/>
        <w:ind w:left="360" w:hanging="360"/>
        <w:rPr>
          <w:bCs/>
        </w:rPr>
      </w:pPr>
    </w:p>
    <w:p w:rsidR="00B14E47" w:rsidRDefault="008F4FB7" w:rsidP="00440DC2">
      <w:pPr>
        <w:tabs>
          <w:tab w:val="num" w:pos="360"/>
        </w:tabs>
        <w:suppressAutoHyphens/>
        <w:ind w:left="360"/>
        <w:rPr>
          <w:bCs/>
        </w:rPr>
      </w:pPr>
      <w:r w:rsidRPr="00F33084">
        <w:rPr>
          <w:bCs/>
        </w:rPr>
        <w:t xml:space="preserve">Most domain names will only cost about $20 a year. However, to protect your Web presence, consider purchasing all the domains associated with your </w:t>
      </w:r>
      <w:r w:rsidR="00AC5771">
        <w:rPr>
          <w:bCs/>
        </w:rPr>
        <w:t>association</w:t>
      </w:r>
      <w:r w:rsidRPr="00F33084">
        <w:rPr>
          <w:bCs/>
        </w:rPr>
        <w:t xml:space="preserve">, including .net, .com, .tv, .biz. If possible, you want to own the Web space related to your </w:t>
      </w:r>
      <w:r w:rsidR="00AC5771">
        <w:rPr>
          <w:bCs/>
        </w:rPr>
        <w:t>association</w:t>
      </w:r>
      <w:r w:rsidR="00AC5771" w:rsidRPr="00F33084">
        <w:rPr>
          <w:bCs/>
        </w:rPr>
        <w:t xml:space="preserve">’s </w:t>
      </w:r>
      <w:r w:rsidRPr="00F33084">
        <w:rPr>
          <w:bCs/>
        </w:rPr>
        <w:t>name.</w:t>
      </w:r>
    </w:p>
    <w:p w:rsidR="00440DC2" w:rsidRPr="00F33084" w:rsidRDefault="00440DC2" w:rsidP="00440DC2">
      <w:pPr>
        <w:tabs>
          <w:tab w:val="num" w:pos="360"/>
        </w:tabs>
        <w:suppressAutoHyphens/>
        <w:ind w:left="360"/>
        <w:rPr>
          <w:bCs/>
        </w:rPr>
      </w:pPr>
    </w:p>
    <w:p w:rsidR="008F4FB7" w:rsidRDefault="008F4FB7" w:rsidP="000C66C7">
      <w:pPr>
        <w:pStyle w:val="ListParagraph"/>
        <w:numPr>
          <w:ilvl w:val="3"/>
          <w:numId w:val="26"/>
        </w:numPr>
        <w:tabs>
          <w:tab w:val="clear" w:pos="2880"/>
          <w:tab w:val="num" w:pos="360"/>
        </w:tabs>
        <w:suppressAutoHyphens/>
        <w:ind w:left="360"/>
        <w:rPr>
          <w:bCs/>
        </w:rPr>
      </w:pPr>
      <w:r w:rsidRPr="00EF5F31">
        <w:rPr>
          <w:b/>
          <w:bCs/>
        </w:rPr>
        <w:t>Secure Hosting</w:t>
      </w:r>
      <w:r w:rsidRPr="00F33084">
        <w:rPr>
          <w:bCs/>
        </w:rPr>
        <w:t>—</w:t>
      </w:r>
      <w:r w:rsidR="00AC5771">
        <w:rPr>
          <w:bCs/>
        </w:rPr>
        <w:t>O</w:t>
      </w:r>
      <w:r w:rsidR="00AC5771" w:rsidRPr="00F33084">
        <w:rPr>
          <w:bCs/>
        </w:rPr>
        <w:t xml:space="preserve">nce </w:t>
      </w:r>
      <w:r w:rsidRPr="00F33084">
        <w:rPr>
          <w:bCs/>
        </w:rPr>
        <w:t>you have a domain name, you will need to host your site somewhere. Basically, this is the physical server on which your information and design will reside and how people will access your site. Using a third-party hosting firm</w:t>
      </w:r>
      <w:r w:rsidR="00AC5771">
        <w:rPr>
          <w:bCs/>
        </w:rPr>
        <w:t>,</w:t>
      </w:r>
      <w:r w:rsidRPr="00F33084">
        <w:rPr>
          <w:bCs/>
        </w:rPr>
        <w:t xml:space="preserve"> such as the ones listed in #1</w:t>
      </w:r>
      <w:r w:rsidR="00AC5771">
        <w:rPr>
          <w:bCs/>
        </w:rPr>
        <w:t>,</w:t>
      </w:r>
      <w:r w:rsidRPr="00F33084">
        <w:rPr>
          <w:bCs/>
        </w:rPr>
        <w:t xml:space="preserve"> provide you with tech support that might be invaluable for a small or volunteer-run </w:t>
      </w:r>
      <w:r w:rsidR="00AC5771">
        <w:rPr>
          <w:bCs/>
        </w:rPr>
        <w:t>association</w:t>
      </w:r>
      <w:r w:rsidRPr="00F33084">
        <w:rPr>
          <w:bCs/>
        </w:rPr>
        <w:t>. If you choose to purchase a server and host the site yourself, keep in mind that you will need someone who understands the system in order to service it and keep your Web site running.</w:t>
      </w:r>
    </w:p>
    <w:p w:rsidR="00440DC2" w:rsidRPr="00F33084" w:rsidRDefault="00440DC2" w:rsidP="00440DC2">
      <w:pPr>
        <w:pStyle w:val="ListParagraph"/>
        <w:suppressAutoHyphens/>
        <w:ind w:left="360"/>
        <w:rPr>
          <w:bCs/>
        </w:rPr>
      </w:pPr>
    </w:p>
    <w:p w:rsidR="008F4FB7" w:rsidRDefault="008F4FB7" w:rsidP="000C66C7">
      <w:pPr>
        <w:pStyle w:val="ListParagraph"/>
        <w:numPr>
          <w:ilvl w:val="3"/>
          <w:numId w:val="26"/>
        </w:numPr>
        <w:tabs>
          <w:tab w:val="clear" w:pos="2880"/>
          <w:tab w:val="num" w:pos="360"/>
        </w:tabs>
        <w:suppressAutoHyphens/>
        <w:ind w:left="360"/>
        <w:rPr>
          <w:bCs/>
        </w:rPr>
      </w:pPr>
      <w:r w:rsidRPr="00EF5F31">
        <w:rPr>
          <w:b/>
          <w:bCs/>
        </w:rPr>
        <w:t>Build Your Site</w:t>
      </w:r>
      <w:r w:rsidRPr="00F33084">
        <w:rPr>
          <w:bCs/>
        </w:rPr>
        <w:t>—</w:t>
      </w:r>
      <w:r w:rsidR="00AC5771">
        <w:rPr>
          <w:bCs/>
        </w:rPr>
        <w:t>A</w:t>
      </w:r>
      <w:r w:rsidR="00AC5771" w:rsidRPr="00F33084">
        <w:rPr>
          <w:bCs/>
        </w:rPr>
        <w:t>gain</w:t>
      </w:r>
      <w:r w:rsidRPr="00F33084">
        <w:rPr>
          <w:bCs/>
        </w:rPr>
        <w:t>, there are a number of ways to do this. Most domain registry and hosting sites also offer Web design services that again will be inexpensive and fairly easy to maintain. The advantages here are that you will have tech support should something happen to your site. The disadvantages include that most services are templates</w:t>
      </w:r>
      <w:r w:rsidR="00AC5771">
        <w:rPr>
          <w:bCs/>
        </w:rPr>
        <w:t>,</w:t>
      </w:r>
      <w:r w:rsidRPr="00F33084">
        <w:rPr>
          <w:bCs/>
        </w:rPr>
        <w:t xml:space="preserve"> so you have less customization options and that you have to actually build the site, although the software is pretty easy to understand. You could also have a designer create your site and a Web development company build it. The advantages to this approach include the fact that you can have any look and functionality you want. The disadvantage is that this will cost you more.</w:t>
      </w:r>
    </w:p>
    <w:p w:rsidR="00B14E47" w:rsidRPr="00F33084" w:rsidRDefault="00B14E47" w:rsidP="000C66C7">
      <w:pPr>
        <w:pStyle w:val="ListParagraph"/>
        <w:suppressAutoHyphens/>
        <w:ind w:left="360"/>
        <w:rPr>
          <w:bCs/>
        </w:rPr>
      </w:pPr>
    </w:p>
    <w:p w:rsidR="008F4FB7" w:rsidRPr="00F33084" w:rsidRDefault="008F4FB7" w:rsidP="000C66C7">
      <w:pPr>
        <w:pStyle w:val="ListParagraph"/>
        <w:numPr>
          <w:ilvl w:val="3"/>
          <w:numId w:val="26"/>
        </w:numPr>
        <w:tabs>
          <w:tab w:val="clear" w:pos="2880"/>
          <w:tab w:val="num" w:pos="360"/>
        </w:tabs>
        <w:suppressAutoHyphens/>
        <w:ind w:left="360"/>
        <w:rPr>
          <w:bCs/>
        </w:rPr>
      </w:pPr>
      <w:r w:rsidRPr="00EF5F31">
        <w:rPr>
          <w:b/>
          <w:bCs/>
        </w:rPr>
        <w:t>Post Your Content</w:t>
      </w:r>
      <w:r w:rsidRPr="00F33084">
        <w:rPr>
          <w:bCs/>
        </w:rPr>
        <w:t xml:space="preserve">—Once you have the site built, now you have to post the content and </w:t>
      </w:r>
      <w:r w:rsidR="00AC5771">
        <w:rPr>
          <w:bCs/>
        </w:rPr>
        <w:t>voi</w:t>
      </w:r>
      <w:r w:rsidR="00AC5771" w:rsidRPr="00F33084">
        <w:rPr>
          <w:bCs/>
        </w:rPr>
        <w:t>la</w:t>
      </w:r>
      <w:r w:rsidRPr="00F33084">
        <w:rPr>
          <w:bCs/>
        </w:rPr>
        <w:t>! You have a Web site!</w:t>
      </w:r>
    </w:p>
    <w:p w:rsidR="008F4FB7" w:rsidRPr="00F33084" w:rsidRDefault="008F4FB7" w:rsidP="000C66C7">
      <w:pPr>
        <w:tabs>
          <w:tab w:val="num" w:pos="360"/>
        </w:tabs>
        <w:suppressAutoHyphens/>
        <w:ind w:left="360" w:hanging="360"/>
        <w:jc w:val="center"/>
        <w:rPr>
          <w:bCs/>
        </w:rPr>
      </w:pPr>
    </w:p>
    <w:p w:rsidR="008F4FB7" w:rsidRPr="00F33084" w:rsidRDefault="008F4FB7" w:rsidP="000C66C7">
      <w:pPr>
        <w:tabs>
          <w:tab w:val="num" w:pos="360"/>
        </w:tabs>
        <w:ind w:left="360" w:hanging="360"/>
        <w:rPr>
          <w:b/>
          <w:bCs/>
          <w:smallCaps/>
          <w:sz w:val="32"/>
          <w:szCs w:val="32"/>
          <w:u w:val="single"/>
        </w:rPr>
      </w:pPr>
      <w:r w:rsidRPr="00F33084">
        <w:rPr>
          <w:b/>
          <w:bCs/>
          <w:smallCaps/>
          <w:sz w:val="32"/>
          <w:szCs w:val="32"/>
          <w:u w:val="single"/>
        </w:rPr>
        <w:br w:type="page"/>
      </w:r>
    </w:p>
    <w:p w:rsidR="008F4FB7" w:rsidRPr="00F33084" w:rsidRDefault="00524AC6" w:rsidP="007035A7">
      <w:pPr>
        <w:pStyle w:val="ACTEHeading"/>
      </w:pPr>
      <w:bookmarkStart w:id="111" w:name="_Toc321398075"/>
      <w:bookmarkStart w:id="112" w:name="emedia"/>
      <w:r>
        <w:lastRenderedPageBreak/>
        <w:t>E-m</w:t>
      </w:r>
      <w:r w:rsidR="008F4FB7" w:rsidRPr="00F33084">
        <w:t>edia</w:t>
      </w:r>
      <w:bookmarkEnd w:id="111"/>
    </w:p>
    <w:bookmarkEnd w:id="112"/>
    <w:p w:rsidR="00F70C92" w:rsidRPr="00F33084" w:rsidRDefault="00F70C92" w:rsidP="005013FA">
      <w:pPr>
        <w:suppressAutoHyphens/>
        <w:rPr>
          <w:bCs/>
        </w:rPr>
      </w:pPr>
    </w:p>
    <w:p w:rsidR="00F70C92" w:rsidRPr="00F33084" w:rsidRDefault="00F70C92" w:rsidP="00F70C92">
      <w:pPr>
        <w:suppressAutoHyphens/>
        <w:rPr>
          <w:bCs/>
        </w:rPr>
      </w:pPr>
      <w:r w:rsidRPr="00F33084">
        <w:rPr>
          <w:bCs/>
        </w:rPr>
        <w:t xml:space="preserve">Many </w:t>
      </w:r>
      <w:r w:rsidR="00F347A8">
        <w:rPr>
          <w:bCs/>
        </w:rPr>
        <w:t>association</w:t>
      </w:r>
      <w:r w:rsidR="00F347A8" w:rsidRPr="00F33084">
        <w:rPr>
          <w:bCs/>
        </w:rPr>
        <w:t>s</w:t>
      </w:r>
      <w:r w:rsidRPr="00F33084">
        <w:rPr>
          <w:bCs/>
        </w:rPr>
        <w:t>, companies and even individuals, in discussing their Web sites, include or share information on their other electronic media activities. These might include Twitter, Flickr, blogs, Facebook</w:t>
      </w:r>
      <w:r>
        <w:rPr>
          <w:bCs/>
        </w:rPr>
        <w:t xml:space="preserve"> and</w:t>
      </w:r>
      <w:r w:rsidRPr="00F33084">
        <w:rPr>
          <w:bCs/>
        </w:rPr>
        <w:t xml:space="preserve"> others. The fact of the matter is that these avenues are becoming well-used means of communications</w:t>
      </w:r>
      <w:r w:rsidR="00F347A8">
        <w:rPr>
          <w:bCs/>
        </w:rPr>
        <w:t>,</w:t>
      </w:r>
      <w:r w:rsidRPr="00F33084">
        <w:rPr>
          <w:bCs/>
        </w:rPr>
        <w:t xml:space="preserve"> and </w:t>
      </w:r>
      <w:r w:rsidR="00F347A8">
        <w:rPr>
          <w:bCs/>
        </w:rPr>
        <w:t>association</w:t>
      </w:r>
      <w:r w:rsidR="00F347A8" w:rsidRPr="00F33084">
        <w:rPr>
          <w:bCs/>
        </w:rPr>
        <w:t xml:space="preserve">s </w:t>
      </w:r>
      <w:r w:rsidRPr="00F33084">
        <w:rPr>
          <w:bCs/>
        </w:rPr>
        <w:t>should at least explore these technologies to see if they fit with the messaging, marketing and communications objectives that have been established.</w:t>
      </w:r>
    </w:p>
    <w:p w:rsidR="00F70C92" w:rsidRPr="00F33084" w:rsidRDefault="00F70C92" w:rsidP="00F70C92">
      <w:pPr>
        <w:suppressAutoHyphens/>
        <w:rPr>
          <w:bCs/>
        </w:rPr>
      </w:pPr>
    </w:p>
    <w:p w:rsidR="00F70C92" w:rsidRPr="00F33084" w:rsidRDefault="00F70C92" w:rsidP="00F70C92">
      <w:pPr>
        <w:suppressAutoHyphens/>
        <w:rPr>
          <w:bCs/>
        </w:rPr>
      </w:pPr>
      <w:r w:rsidRPr="00F33084">
        <w:rPr>
          <w:bCs/>
        </w:rPr>
        <w:t xml:space="preserve">There is constantly a debate about which electronic media options </w:t>
      </w:r>
      <w:r w:rsidR="00F347A8">
        <w:rPr>
          <w:bCs/>
        </w:rPr>
        <w:t>association</w:t>
      </w:r>
      <w:r w:rsidR="00F347A8" w:rsidRPr="00F33084">
        <w:rPr>
          <w:bCs/>
        </w:rPr>
        <w:t xml:space="preserve">s </w:t>
      </w:r>
      <w:r w:rsidRPr="00F33084">
        <w:rPr>
          <w:bCs/>
        </w:rPr>
        <w:t>should offer and provide. The quick answer to this is: Use whichever your members or potential members are using. That sounds easier said than done</w:t>
      </w:r>
      <w:r w:rsidR="00F347A8">
        <w:rPr>
          <w:bCs/>
        </w:rPr>
        <w:t>;</w:t>
      </w:r>
      <w:r w:rsidR="00F347A8" w:rsidRPr="00F33084">
        <w:rPr>
          <w:bCs/>
        </w:rPr>
        <w:t xml:space="preserve"> </w:t>
      </w:r>
      <w:r w:rsidR="00F347A8">
        <w:rPr>
          <w:bCs/>
        </w:rPr>
        <w:t>h</w:t>
      </w:r>
      <w:r w:rsidR="00F347A8" w:rsidRPr="00F33084">
        <w:rPr>
          <w:bCs/>
        </w:rPr>
        <w:t>owever</w:t>
      </w:r>
      <w:r w:rsidRPr="00F33084">
        <w:rPr>
          <w:bCs/>
        </w:rPr>
        <w:t>, a quick survey of your members every year or so will reveal communication and usage trends that will help you make these decisions. If none of your members use Flickr to share photos, then starting a Flickr account might not be the way to go.</w:t>
      </w:r>
    </w:p>
    <w:p w:rsidR="00F70C92" w:rsidRPr="00F33084" w:rsidRDefault="00F70C92" w:rsidP="00F70C92">
      <w:pPr>
        <w:suppressAutoHyphens/>
        <w:rPr>
          <w:bCs/>
        </w:rPr>
      </w:pPr>
    </w:p>
    <w:p w:rsidR="00F70C92" w:rsidRDefault="00F70C92" w:rsidP="00F70C92">
      <w:pPr>
        <w:suppressAutoHyphens/>
        <w:rPr>
          <w:bCs/>
        </w:rPr>
      </w:pPr>
      <w:r w:rsidRPr="00F33084">
        <w:rPr>
          <w:bCs/>
        </w:rPr>
        <w:t>The two keys questions to ask when looking to explore electronic media are:</w:t>
      </w:r>
    </w:p>
    <w:p w:rsidR="00F70C92" w:rsidRDefault="00F70C92" w:rsidP="00F70C92">
      <w:pPr>
        <w:suppressAutoHyphens/>
        <w:rPr>
          <w:bCs/>
        </w:rPr>
      </w:pPr>
    </w:p>
    <w:p w:rsidR="00F70C92" w:rsidRPr="00F33084" w:rsidRDefault="00F70C92" w:rsidP="00F70C92">
      <w:pPr>
        <w:suppressAutoHyphens/>
        <w:rPr>
          <w:bCs/>
        </w:rPr>
      </w:pPr>
      <w:r>
        <w:rPr>
          <w:bCs/>
          <w:noProof/>
        </w:rPr>
        <w:drawing>
          <wp:inline distT="0" distB="0" distL="0" distR="0" wp14:anchorId="3C82A36C" wp14:editId="7AC44517">
            <wp:extent cx="7175500" cy="920750"/>
            <wp:effectExtent l="0" t="0" r="0" b="12700"/>
            <wp:docPr id="35"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5" r:lo="rId296" r:qs="rId297" r:cs="rId298"/>
              </a:graphicData>
            </a:graphic>
          </wp:inline>
        </w:drawing>
      </w:r>
    </w:p>
    <w:p w:rsidR="00F70C92" w:rsidRDefault="00F70C92" w:rsidP="00F70C92">
      <w:pPr>
        <w:suppressAutoHyphens/>
        <w:rPr>
          <w:bCs/>
        </w:rPr>
      </w:pPr>
    </w:p>
    <w:p w:rsidR="00F70C92" w:rsidRPr="00F33084" w:rsidRDefault="00F70C92" w:rsidP="00F70C92">
      <w:pPr>
        <w:suppressAutoHyphens/>
        <w:rPr>
          <w:bCs/>
        </w:rPr>
      </w:pPr>
      <w:r w:rsidRPr="00F33084">
        <w:rPr>
          <w:bCs/>
        </w:rPr>
        <w:t xml:space="preserve">The second question is probably more important than the first. While it is easy and relatively cheap to set up these services, the </w:t>
      </w:r>
      <w:r w:rsidR="00F347A8">
        <w:rPr>
          <w:bCs/>
        </w:rPr>
        <w:t>association</w:t>
      </w:r>
      <w:r w:rsidR="00F347A8" w:rsidRPr="00F33084">
        <w:rPr>
          <w:bCs/>
        </w:rPr>
        <w:t xml:space="preserve"> </w:t>
      </w:r>
      <w:r w:rsidRPr="00F33084">
        <w:rPr>
          <w:bCs/>
        </w:rPr>
        <w:t xml:space="preserve">needs to maintain the content and use of the services/platforms or they will not be successful. So before you jump into </w:t>
      </w:r>
      <w:r w:rsidR="00603F48">
        <w:rPr>
          <w:bCs/>
        </w:rPr>
        <w:t>e-media answer the two key questions above and then proceed.</w:t>
      </w:r>
    </w:p>
    <w:p w:rsidR="00F70C92" w:rsidRPr="00F33084" w:rsidRDefault="00F70C92" w:rsidP="00F70C92">
      <w:pPr>
        <w:suppressAutoHyphens/>
        <w:rPr>
          <w:bCs/>
        </w:rPr>
      </w:pPr>
    </w:p>
    <w:p w:rsidR="00F70C92" w:rsidRPr="00F33084" w:rsidRDefault="00F70C92" w:rsidP="00F70C92">
      <w:pPr>
        <w:suppressAutoHyphens/>
        <w:rPr>
          <w:bCs/>
        </w:rPr>
      </w:pPr>
      <w:r w:rsidRPr="00F33084">
        <w:rPr>
          <w:bCs/>
        </w:rPr>
        <w:t>If you do decide to pursue electronic media avenues, please keep in mind that many of the hosting services are free or inexpensive. You could just Google the area you are interested in and find a number of resources, but, for example:</w:t>
      </w:r>
    </w:p>
    <w:p w:rsidR="00F70C92" w:rsidRPr="00F33084" w:rsidRDefault="00F70C92" w:rsidP="00F70C92">
      <w:pPr>
        <w:suppressAutoHyphens/>
        <w:rPr>
          <w:bCs/>
        </w:rPr>
      </w:pPr>
    </w:p>
    <w:p w:rsidR="00F70C92" w:rsidRPr="00F33084" w:rsidRDefault="00F70C92" w:rsidP="00F70C92">
      <w:pPr>
        <w:suppressAutoHyphens/>
        <w:rPr>
          <w:bCs/>
        </w:rPr>
      </w:pPr>
      <w:r w:rsidRPr="00F33084">
        <w:rPr>
          <w:bCs/>
        </w:rPr>
        <w:t xml:space="preserve">Blog: </w:t>
      </w:r>
      <w:hyperlink r:id="rId300" w:history="1">
        <w:r w:rsidRPr="000558E5">
          <w:rPr>
            <w:rStyle w:val="Hyperlink"/>
            <w:bCs/>
          </w:rPr>
          <w:t>www.blogspot.com</w:t>
        </w:r>
      </w:hyperlink>
      <w:r>
        <w:rPr>
          <w:bCs/>
        </w:rPr>
        <w:t xml:space="preserve"> </w:t>
      </w:r>
      <w:r w:rsidRPr="00F33084">
        <w:rPr>
          <w:bCs/>
        </w:rPr>
        <w:t xml:space="preserve">; </w:t>
      </w:r>
      <w:hyperlink r:id="rId301" w:history="1">
        <w:r w:rsidRPr="000558E5">
          <w:rPr>
            <w:rStyle w:val="Hyperlink"/>
            <w:bCs/>
          </w:rPr>
          <w:t>www.blogger.com</w:t>
        </w:r>
      </w:hyperlink>
      <w:r>
        <w:rPr>
          <w:bCs/>
        </w:rPr>
        <w:t xml:space="preserve"> </w:t>
      </w:r>
      <w:r w:rsidRPr="00F33084">
        <w:rPr>
          <w:bCs/>
        </w:rPr>
        <w:t xml:space="preserve">; </w:t>
      </w:r>
      <w:hyperlink r:id="rId302" w:history="1">
        <w:r w:rsidRPr="000558E5">
          <w:rPr>
            <w:rStyle w:val="Hyperlink"/>
            <w:bCs/>
          </w:rPr>
          <w:t>www.wordpress.com</w:t>
        </w:r>
      </w:hyperlink>
    </w:p>
    <w:p w:rsidR="00F70C92" w:rsidRPr="00F33084" w:rsidRDefault="00F70C92" w:rsidP="00F70C92">
      <w:pPr>
        <w:suppressAutoHyphens/>
        <w:rPr>
          <w:bCs/>
        </w:rPr>
      </w:pPr>
      <w:r w:rsidRPr="00F33084">
        <w:rPr>
          <w:bCs/>
        </w:rPr>
        <w:t xml:space="preserve">Podcast: </w:t>
      </w:r>
      <w:hyperlink r:id="rId303" w:history="1">
        <w:r w:rsidRPr="000558E5">
          <w:rPr>
            <w:rStyle w:val="Hyperlink"/>
            <w:bCs/>
          </w:rPr>
          <w:t>www.podbean.com</w:t>
        </w:r>
      </w:hyperlink>
      <w:r>
        <w:rPr>
          <w:bCs/>
        </w:rPr>
        <w:t xml:space="preserve"> </w:t>
      </w:r>
      <w:r w:rsidRPr="00F33084">
        <w:rPr>
          <w:bCs/>
        </w:rPr>
        <w:t xml:space="preserve">; </w:t>
      </w:r>
      <w:hyperlink r:id="rId304" w:history="1">
        <w:r w:rsidRPr="000558E5">
          <w:rPr>
            <w:rStyle w:val="Hyperlink"/>
            <w:bCs/>
          </w:rPr>
          <w:t>www.podcastalley.com</w:t>
        </w:r>
      </w:hyperlink>
    </w:p>
    <w:p w:rsidR="00F70C92" w:rsidRPr="00F33084" w:rsidRDefault="00F70C92" w:rsidP="00F70C92">
      <w:pPr>
        <w:suppressAutoHyphens/>
        <w:rPr>
          <w:bCs/>
        </w:rPr>
      </w:pPr>
      <w:r w:rsidRPr="00F33084">
        <w:rPr>
          <w:bCs/>
        </w:rPr>
        <w:t xml:space="preserve">Photos: </w:t>
      </w:r>
      <w:hyperlink r:id="rId305" w:history="1">
        <w:r w:rsidRPr="000558E5">
          <w:rPr>
            <w:rStyle w:val="Hyperlink"/>
            <w:bCs/>
          </w:rPr>
          <w:t>www.Flickr.com</w:t>
        </w:r>
      </w:hyperlink>
      <w:r>
        <w:rPr>
          <w:bCs/>
        </w:rPr>
        <w:t xml:space="preserve"> </w:t>
      </w:r>
      <w:r w:rsidRPr="00F33084">
        <w:rPr>
          <w:bCs/>
        </w:rPr>
        <w:t xml:space="preserve">; </w:t>
      </w:r>
      <w:hyperlink r:id="rId306" w:history="1">
        <w:r w:rsidRPr="000558E5">
          <w:rPr>
            <w:rStyle w:val="Hyperlink"/>
            <w:bCs/>
          </w:rPr>
          <w:t>www.Picasaweb.com</w:t>
        </w:r>
      </w:hyperlink>
    </w:p>
    <w:p w:rsidR="00F70C92" w:rsidRPr="00F33084" w:rsidRDefault="00F70C92" w:rsidP="00F70C92">
      <w:pPr>
        <w:suppressAutoHyphens/>
        <w:rPr>
          <w:bCs/>
        </w:rPr>
      </w:pPr>
      <w:r w:rsidRPr="00F33084">
        <w:rPr>
          <w:bCs/>
        </w:rPr>
        <w:t xml:space="preserve">Videos: </w:t>
      </w:r>
      <w:hyperlink r:id="rId307" w:history="1">
        <w:r w:rsidRPr="000558E5">
          <w:rPr>
            <w:rStyle w:val="Hyperlink"/>
            <w:bCs/>
          </w:rPr>
          <w:t>www.youtube.com</w:t>
        </w:r>
      </w:hyperlink>
      <w:r>
        <w:rPr>
          <w:bCs/>
        </w:rPr>
        <w:t xml:space="preserve"> </w:t>
      </w:r>
      <w:r w:rsidRPr="00F33084">
        <w:rPr>
          <w:bCs/>
        </w:rPr>
        <w:t xml:space="preserve">; </w:t>
      </w:r>
      <w:hyperlink r:id="rId308" w:history="1">
        <w:r w:rsidRPr="000558E5">
          <w:rPr>
            <w:rStyle w:val="Hyperlink"/>
            <w:bCs/>
          </w:rPr>
          <w:t>www.schooltube.com</w:t>
        </w:r>
      </w:hyperlink>
    </w:p>
    <w:p w:rsidR="00F70C92" w:rsidRPr="00F33084" w:rsidRDefault="00F70C92" w:rsidP="00F70C92">
      <w:pPr>
        <w:suppressAutoHyphens/>
        <w:rPr>
          <w:bCs/>
        </w:rPr>
      </w:pPr>
    </w:p>
    <w:p w:rsidR="00F70C92" w:rsidRDefault="00F70C92" w:rsidP="00F70C92">
      <w:pPr>
        <w:rPr>
          <w:bCs/>
        </w:rPr>
      </w:pPr>
      <w:r>
        <w:rPr>
          <w:bCs/>
        </w:rPr>
        <w:br w:type="page"/>
      </w:r>
    </w:p>
    <w:p w:rsidR="00F70C92" w:rsidRDefault="00F70C92" w:rsidP="00F70C92">
      <w:pPr>
        <w:suppressAutoHyphens/>
        <w:rPr>
          <w:bCs/>
        </w:rPr>
      </w:pPr>
      <w:r w:rsidRPr="00F33084">
        <w:rPr>
          <w:bCs/>
        </w:rPr>
        <w:lastRenderedPageBreak/>
        <w:t>ACTE currently has the following electronic media services:</w:t>
      </w:r>
    </w:p>
    <w:p w:rsidR="00F70C92" w:rsidRPr="00F33084" w:rsidRDefault="00F70C92" w:rsidP="00F70C92">
      <w:pPr>
        <w:suppressAutoHyphens/>
        <w:rPr>
          <w:bCs/>
        </w:rPr>
      </w:pPr>
    </w:p>
    <w:tbl>
      <w:tblPr>
        <w:tblStyle w:val="MediumShading2-Accent11"/>
        <w:tblW w:w="0" w:type="auto"/>
        <w:tblLook w:val="04A0" w:firstRow="1" w:lastRow="0" w:firstColumn="1" w:lastColumn="0" w:noHBand="0" w:noVBand="1"/>
      </w:tblPr>
      <w:tblGrid>
        <w:gridCol w:w="3790"/>
        <w:gridCol w:w="7226"/>
      </w:tblGrid>
      <w:tr w:rsidR="00F70C92" w:rsidRPr="00EF5F31" w:rsidTr="00A33F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158" w:type="dxa"/>
          </w:tcPr>
          <w:p w:rsidR="00F70C92" w:rsidRPr="00EF5F31" w:rsidRDefault="00F70C92" w:rsidP="00A33F84">
            <w:pPr>
              <w:suppressAutoHyphens/>
              <w:jc w:val="center"/>
              <w:rPr>
                <w:bCs w:val="0"/>
                <w:sz w:val="32"/>
                <w:szCs w:val="32"/>
              </w:rPr>
            </w:pPr>
            <w:r w:rsidRPr="00EF5F31">
              <w:rPr>
                <w:bCs w:val="0"/>
                <w:sz w:val="32"/>
                <w:szCs w:val="32"/>
              </w:rPr>
              <w:t>Service</w:t>
            </w:r>
          </w:p>
        </w:tc>
        <w:tc>
          <w:tcPr>
            <w:tcW w:w="7578" w:type="dxa"/>
          </w:tcPr>
          <w:p w:rsidR="00F70C92" w:rsidRPr="00EF5F31" w:rsidRDefault="00F70C92" w:rsidP="00A33F84">
            <w:pPr>
              <w:suppressAutoHyphens/>
              <w:jc w:val="center"/>
              <w:cnfStyle w:val="100000000000" w:firstRow="1" w:lastRow="0" w:firstColumn="0" w:lastColumn="0" w:oddVBand="0" w:evenVBand="0" w:oddHBand="0" w:evenHBand="0" w:firstRowFirstColumn="0" w:firstRowLastColumn="0" w:lastRowFirstColumn="0" w:lastRowLastColumn="0"/>
              <w:rPr>
                <w:bCs w:val="0"/>
                <w:sz w:val="32"/>
                <w:szCs w:val="32"/>
              </w:rPr>
            </w:pPr>
            <w:r w:rsidRPr="00EF5F31">
              <w:rPr>
                <w:bCs w:val="0"/>
                <w:sz w:val="32"/>
                <w:szCs w:val="32"/>
              </w:rPr>
              <w:t>Link/Location Information</w:t>
            </w:r>
          </w:p>
        </w:tc>
      </w:tr>
      <w:tr w:rsidR="00F70C92" w:rsidRPr="00EF5F31" w:rsidTr="00A3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18" w:space="0" w:color="auto"/>
              <w:bottom w:val="single" w:sz="2" w:space="0" w:color="FFFFFF" w:themeColor="background1"/>
              <w:right w:val="single" w:sz="2" w:space="0" w:color="FFFFFF" w:themeColor="background1"/>
            </w:tcBorders>
          </w:tcPr>
          <w:p w:rsidR="00F70C92" w:rsidRPr="00EF5F31" w:rsidRDefault="00F70C92" w:rsidP="00A33F84">
            <w:pPr>
              <w:suppressAutoHyphens/>
              <w:jc w:val="center"/>
              <w:rPr>
                <w:iCs/>
                <w:sz w:val="24"/>
                <w:szCs w:val="24"/>
              </w:rPr>
            </w:pPr>
            <w:r w:rsidRPr="00EF5F31">
              <w:rPr>
                <w:iCs/>
                <w:sz w:val="24"/>
                <w:szCs w:val="24"/>
              </w:rPr>
              <w:t>LinkedIn</w:t>
            </w:r>
          </w:p>
        </w:tc>
        <w:tc>
          <w:tcPr>
            <w:tcW w:w="7578" w:type="dxa"/>
            <w:tcBorders>
              <w:top w:val="single" w:sz="18" w:space="0" w:color="auto"/>
              <w:left w:val="single" w:sz="2" w:space="0" w:color="FFFFFF" w:themeColor="background1"/>
              <w:bottom w:val="single" w:sz="2" w:space="0" w:color="FFFFFF" w:themeColor="background1"/>
            </w:tcBorders>
          </w:tcPr>
          <w:p w:rsidR="00F70C92" w:rsidRPr="00EF5F31" w:rsidRDefault="00F70C92" w:rsidP="00E53C6C">
            <w:pPr>
              <w:suppressAutoHyphens/>
              <w:cnfStyle w:val="000000100000" w:firstRow="0" w:lastRow="0" w:firstColumn="0" w:lastColumn="0" w:oddVBand="0" w:evenVBand="0" w:oddHBand="1" w:evenHBand="0" w:firstRowFirstColumn="0" w:firstRowLastColumn="0" w:lastRowFirstColumn="0" w:lastRowLastColumn="0"/>
              <w:rPr>
                <w:bCs/>
                <w:sz w:val="24"/>
                <w:szCs w:val="24"/>
              </w:rPr>
            </w:pPr>
            <w:r w:rsidRPr="00EF5F31">
              <w:rPr>
                <w:iCs/>
                <w:sz w:val="24"/>
                <w:szCs w:val="24"/>
              </w:rPr>
              <w:t xml:space="preserve">Group name is </w:t>
            </w:r>
            <w:r>
              <w:rPr>
                <w:iCs/>
                <w:sz w:val="24"/>
                <w:szCs w:val="24"/>
              </w:rPr>
              <w:t>Association</w:t>
            </w:r>
            <w:r w:rsidRPr="00EF5F31">
              <w:rPr>
                <w:iCs/>
                <w:sz w:val="24"/>
                <w:szCs w:val="24"/>
              </w:rPr>
              <w:t xml:space="preserve"> for </w:t>
            </w:r>
            <w:r>
              <w:rPr>
                <w:iCs/>
                <w:sz w:val="24"/>
                <w:szCs w:val="24"/>
              </w:rPr>
              <w:t xml:space="preserve">Career and </w:t>
            </w:r>
            <w:r w:rsidR="00E53C6C">
              <w:rPr>
                <w:iCs/>
                <w:sz w:val="24"/>
                <w:szCs w:val="24"/>
              </w:rPr>
              <w:t>Technical Education</w:t>
            </w:r>
          </w:p>
        </w:tc>
      </w:tr>
      <w:tr w:rsidR="00F70C92" w:rsidRPr="00EF5F31" w:rsidTr="00A33F84">
        <w:tc>
          <w:tcPr>
            <w:cnfStyle w:val="001000000000" w:firstRow="0" w:lastRow="0" w:firstColumn="1" w:lastColumn="0" w:oddVBand="0" w:evenVBand="0" w:oddHBand="0" w:evenHBand="0" w:firstRowFirstColumn="0" w:firstRowLastColumn="0" w:lastRowFirstColumn="0" w:lastRowLastColumn="0"/>
            <w:tcW w:w="4158" w:type="dxa"/>
            <w:tcBorders>
              <w:top w:val="single" w:sz="2" w:space="0" w:color="FFFFFF" w:themeColor="background1"/>
              <w:bottom w:val="single" w:sz="2" w:space="0" w:color="FFFFFF" w:themeColor="background1"/>
              <w:right w:val="single" w:sz="2" w:space="0" w:color="FFFFFF" w:themeColor="background1"/>
            </w:tcBorders>
          </w:tcPr>
          <w:p w:rsidR="00F70C92" w:rsidRPr="00EF5F31" w:rsidRDefault="00F70C92" w:rsidP="00A33F84">
            <w:pPr>
              <w:suppressAutoHyphens/>
              <w:jc w:val="center"/>
              <w:rPr>
                <w:iCs/>
                <w:sz w:val="24"/>
                <w:szCs w:val="24"/>
              </w:rPr>
            </w:pPr>
            <w:r w:rsidRPr="00EF5F31">
              <w:rPr>
                <w:iCs/>
                <w:sz w:val="24"/>
                <w:szCs w:val="24"/>
              </w:rPr>
              <w:t>Twitter</w:t>
            </w:r>
          </w:p>
        </w:tc>
        <w:tc>
          <w:tcPr>
            <w:tcW w:w="7578" w:type="dxa"/>
            <w:tcBorders>
              <w:top w:val="single" w:sz="2" w:space="0" w:color="FFFFFF" w:themeColor="background1"/>
              <w:left w:val="single" w:sz="2" w:space="0" w:color="FFFFFF" w:themeColor="background1"/>
              <w:bottom w:val="single" w:sz="2" w:space="0" w:color="FFFFFF" w:themeColor="background1"/>
            </w:tcBorders>
          </w:tcPr>
          <w:p w:rsidR="00F70C92" w:rsidRPr="00EF5F31" w:rsidRDefault="00F70C92" w:rsidP="00A33F84">
            <w:pPr>
              <w:suppressAutoHyphens/>
              <w:cnfStyle w:val="000000000000" w:firstRow="0" w:lastRow="0" w:firstColumn="0" w:lastColumn="0" w:oddVBand="0" w:evenVBand="0" w:oddHBand="0" w:evenHBand="0" w:firstRowFirstColumn="0" w:firstRowLastColumn="0" w:lastRowFirstColumn="0" w:lastRowLastColumn="0"/>
              <w:rPr>
                <w:bCs/>
                <w:sz w:val="24"/>
                <w:szCs w:val="24"/>
              </w:rPr>
            </w:pPr>
            <w:r w:rsidRPr="00EF5F31">
              <w:rPr>
                <w:iCs/>
                <w:sz w:val="24"/>
                <w:szCs w:val="24"/>
              </w:rPr>
              <w:t xml:space="preserve">Feed is </w:t>
            </w:r>
            <w:hyperlink r:id="rId309" w:history="1">
              <w:r w:rsidR="00E53C6C" w:rsidRPr="002B3FAA">
                <w:rPr>
                  <w:rStyle w:val="Hyperlink"/>
                  <w:iCs/>
                  <w:sz w:val="24"/>
                  <w:szCs w:val="24"/>
                </w:rPr>
                <w:t>www.twitter.com/actecareertech</w:t>
              </w:r>
            </w:hyperlink>
            <w:r>
              <w:rPr>
                <w:iCs/>
                <w:sz w:val="24"/>
                <w:szCs w:val="24"/>
              </w:rPr>
              <w:t xml:space="preserve"> </w:t>
            </w:r>
          </w:p>
        </w:tc>
      </w:tr>
      <w:tr w:rsidR="00F70C92" w:rsidRPr="00EF5F31" w:rsidTr="00A3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2" w:space="0" w:color="FFFFFF" w:themeColor="background1"/>
              <w:bottom w:val="single" w:sz="2" w:space="0" w:color="FFFFFF" w:themeColor="background1"/>
              <w:right w:val="single" w:sz="2" w:space="0" w:color="FFFFFF" w:themeColor="background1"/>
            </w:tcBorders>
          </w:tcPr>
          <w:p w:rsidR="00F70C92" w:rsidRPr="00EF5F31" w:rsidRDefault="00F70C92" w:rsidP="00A33F84">
            <w:pPr>
              <w:suppressAutoHyphens/>
              <w:jc w:val="center"/>
              <w:rPr>
                <w:iCs/>
                <w:sz w:val="24"/>
                <w:szCs w:val="24"/>
              </w:rPr>
            </w:pPr>
            <w:r w:rsidRPr="00EF5F31">
              <w:rPr>
                <w:iCs/>
                <w:sz w:val="24"/>
                <w:szCs w:val="24"/>
              </w:rPr>
              <w:t>Facebook</w:t>
            </w:r>
          </w:p>
        </w:tc>
        <w:tc>
          <w:tcPr>
            <w:tcW w:w="7578" w:type="dxa"/>
            <w:tcBorders>
              <w:top w:val="single" w:sz="2" w:space="0" w:color="FFFFFF" w:themeColor="background1"/>
              <w:left w:val="single" w:sz="2" w:space="0" w:color="FFFFFF" w:themeColor="background1"/>
              <w:bottom w:val="single" w:sz="2" w:space="0" w:color="FFFFFF" w:themeColor="background1"/>
            </w:tcBorders>
          </w:tcPr>
          <w:p w:rsidR="00F70C92" w:rsidRPr="00EF5F31" w:rsidRDefault="00F70C92" w:rsidP="00E53C6C">
            <w:pPr>
              <w:suppressAutoHyphens/>
              <w:cnfStyle w:val="000000100000" w:firstRow="0" w:lastRow="0" w:firstColumn="0" w:lastColumn="0" w:oddVBand="0" w:evenVBand="0" w:oddHBand="1" w:evenHBand="0" w:firstRowFirstColumn="0" w:firstRowLastColumn="0" w:lastRowFirstColumn="0" w:lastRowLastColumn="0"/>
              <w:rPr>
                <w:bCs/>
                <w:sz w:val="24"/>
                <w:szCs w:val="24"/>
              </w:rPr>
            </w:pPr>
            <w:r w:rsidRPr="00EF5F31">
              <w:rPr>
                <w:iCs/>
                <w:sz w:val="24"/>
                <w:szCs w:val="24"/>
              </w:rPr>
              <w:t xml:space="preserve">Group name: </w:t>
            </w:r>
            <w:r w:rsidRPr="00EF5F31">
              <w:rPr>
                <w:rFonts w:cs="Tahoma"/>
                <w:sz w:val="24"/>
                <w:szCs w:val="24"/>
              </w:rPr>
              <w:t xml:space="preserve">ACTE: </w:t>
            </w:r>
            <w:r>
              <w:rPr>
                <w:rFonts w:cs="Tahoma"/>
                <w:sz w:val="24"/>
                <w:szCs w:val="24"/>
              </w:rPr>
              <w:t>Association</w:t>
            </w:r>
            <w:r w:rsidRPr="00EF5F31">
              <w:rPr>
                <w:rFonts w:cs="Tahoma"/>
                <w:sz w:val="24"/>
                <w:szCs w:val="24"/>
              </w:rPr>
              <w:t xml:space="preserve"> for </w:t>
            </w:r>
            <w:r>
              <w:rPr>
                <w:rFonts w:cs="Tahoma"/>
                <w:sz w:val="24"/>
                <w:szCs w:val="24"/>
              </w:rPr>
              <w:t xml:space="preserve">Career and </w:t>
            </w:r>
            <w:r w:rsidR="00E53C6C">
              <w:rPr>
                <w:rFonts w:cs="Tahoma"/>
                <w:sz w:val="24"/>
                <w:szCs w:val="24"/>
              </w:rPr>
              <w:t>Technical Education</w:t>
            </w:r>
          </w:p>
        </w:tc>
      </w:tr>
      <w:tr w:rsidR="00F70C92" w:rsidRPr="00EF5F31" w:rsidTr="00A33F84">
        <w:tc>
          <w:tcPr>
            <w:cnfStyle w:val="001000000000" w:firstRow="0" w:lastRow="0" w:firstColumn="1" w:lastColumn="0" w:oddVBand="0" w:evenVBand="0" w:oddHBand="0" w:evenHBand="0" w:firstRowFirstColumn="0" w:firstRowLastColumn="0" w:lastRowFirstColumn="0" w:lastRowLastColumn="0"/>
            <w:tcW w:w="4158" w:type="dxa"/>
            <w:tcBorders>
              <w:top w:val="single" w:sz="2" w:space="0" w:color="FFFFFF" w:themeColor="background1"/>
              <w:bottom w:val="single" w:sz="2" w:space="0" w:color="FFFFFF" w:themeColor="background1"/>
              <w:right w:val="single" w:sz="2" w:space="0" w:color="FFFFFF" w:themeColor="background1"/>
            </w:tcBorders>
          </w:tcPr>
          <w:p w:rsidR="00F70C92" w:rsidRPr="00EF5F31" w:rsidRDefault="00F70C92" w:rsidP="00A33F84">
            <w:pPr>
              <w:suppressAutoHyphens/>
              <w:jc w:val="center"/>
              <w:rPr>
                <w:iCs/>
                <w:sz w:val="24"/>
                <w:szCs w:val="24"/>
              </w:rPr>
            </w:pPr>
            <w:r w:rsidRPr="00EF5F31">
              <w:rPr>
                <w:iCs/>
                <w:sz w:val="24"/>
                <w:szCs w:val="24"/>
              </w:rPr>
              <w:t>SchoolTube Video Channel</w:t>
            </w:r>
          </w:p>
        </w:tc>
        <w:tc>
          <w:tcPr>
            <w:tcW w:w="7578" w:type="dxa"/>
            <w:tcBorders>
              <w:top w:val="single" w:sz="2" w:space="0" w:color="FFFFFF" w:themeColor="background1"/>
              <w:left w:val="single" w:sz="2" w:space="0" w:color="FFFFFF" w:themeColor="background1"/>
              <w:bottom w:val="single" w:sz="2" w:space="0" w:color="FFFFFF" w:themeColor="background1"/>
            </w:tcBorders>
          </w:tcPr>
          <w:p w:rsidR="00F70C92" w:rsidRPr="00EF5F31" w:rsidRDefault="004C5B0F" w:rsidP="00A33F84">
            <w:pPr>
              <w:suppressAutoHyphens/>
              <w:cnfStyle w:val="000000000000" w:firstRow="0" w:lastRow="0" w:firstColumn="0" w:lastColumn="0" w:oddVBand="0" w:evenVBand="0" w:oddHBand="0" w:evenHBand="0" w:firstRowFirstColumn="0" w:firstRowLastColumn="0" w:lastRowFirstColumn="0" w:lastRowLastColumn="0"/>
              <w:rPr>
                <w:bCs/>
                <w:sz w:val="24"/>
                <w:szCs w:val="24"/>
              </w:rPr>
            </w:pPr>
            <w:hyperlink r:id="rId310" w:history="1">
              <w:r w:rsidR="00E53C6C" w:rsidRPr="002B3FAA">
                <w:rPr>
                  <w:rStyle w:val="Hyperlink"/>
                  <w:iCs/>
                  <w:sz w:val="24"/>
                  <w:szCs w:val="24"/>
                </w:rPr>
                <w:t>www.schooltube.com/user/ACTEMedia</w:t>
              </w:r>
            </w:hyperlink>
            <w:r w:rsidR="00F70C92">
              <w:rPr>
                <w:iCs/>
                <w:sz w:val="24"/>
                <w:szCs w:val="24"/>
              </w:rPr>
              <w:t xml:space="preserve"> </w:t>
            </w:r>
          </w:p>
        </w:tc>
      </w:tr>
      <w:tr w:rsidR="00F70C92" w:rsidRPr="00EF5F31" w:rsidTr="00A3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2" w:space="0" w:color="FFFFFF" w:themeColor="background1"/>
              <w:bottom w:val="single" w:sz="2" w:space="0" w:color="FFFFFF" w:themeColor="background1"/>
              <w:right w:val="single" w:sz="2" w:space="0" w:color="FFFFFF" w:themeColor="background1"/>
            </w:tcBorders>
          </w:tcPr>
          <w:p w:rsidR="00F70C92" w:rsidRPr="00EF5F31" w:rsidRDefault="00F70C92" w:rsidP="00A33F84">
            <w:pPr>
              <w:suppressAutoHyphens/>
              <w:jc w:val="center"/>
              <w:rPr>
                <w:iCs/>
                <w:sz w:val="24"/>
                <w:szCs w:val="24"/>
              </w:rPr>
            </w:pPr>
            <w:r w:rsidRPr="00EF5F31">
              <w:rPr>
                <w:iCs/>
                <w:sz w:val="24"/>
                <w:szCs w:val="24"/>
              </w:rPr>
              <w:t>CareerTech Talk Podcast</w:t>
            </w:r>
          </w:p>
        </w:tc>
        <w:tc>
          <w:tcPr>
            <w:tcW w:w="7578" w:type="dxa"/>
            <w:tcBorders>
              <w:top w:val="single" w:sz="2" w:space="0" w:color="FFFFFF" w:themeColor="background1"/>
              <w:left w:val="single" w:sz="2" w:space="0" w:color="FFFFFF" w:themeColor="background1"/>
              <w:bottom w:val="single" w:sz="2" w:space="0" w:color="FFFFFF" w:themeColor="background1"/>
            </w:tcBorders>
          </w:tcPr>
          <w:p w:rsidR="00F70C92" w:rsidRPr="00EF5F31" w:rsidRDefault="004C5B0F" w:rsidP="00A33F84">
            <w:pPr>
              <w:suppressAutoHyphens/>
              <w:cnfStyle w:val="000000100000" w:firstRow="0" w:lastRow="0" w:firstColumn="0" w:lastColumn="0" w:oddVBand="0" w:evenVBand="0" w:oddHBand="1" w:evenHBand="0" w:firstRowFirstColumn="0" w:firstRowLastColumn="0" w:lastRowFirstColumn="0" w:lastRowLastColumn="0"/>
              <w:rPr>
                <w:bCs/>
                <w:sz w:val="24"/>
                <w:szCs w:val="24"/>
              </w:rPr>
            </w:pPr>
            <w:hyperlink r:id="rId311" w:history="1">
              <w:r w:rsidR="00E53C6C" w:rsidRPr="002B3FAA">
                <w:rPr>
                  <w:rStyle w:val="Hyperlink"/>
                  <w:iCs/>
                  <w:sz w:val="24"/>
                  <w:szCs w:val="24"/>
                </w:rPr>
                <w:t>careertechtalk.podbean.com/</w:t>
              </w:r>
            </w:hyperlink>
            <w:r w:rsidR="00F70C92">
              <w:rPr>
                <w:iCs/>
                <w:sz w:val="24"/>
                <w:szCs w:val="24"/>
              </w:rPr>
              <w:t xml:space="preserve"> </w:t>
            </w:r>
          </w:p>
        </w:tc>
      </w:tr>
      <w:tr w:rsidR="00F70C92" w:rsidRPr="00EF5F31" w:rsidTr="00A33F84">
        <w:tc>
          <w:tcPr>
            <w:cnfStyle w:val="001000000000" w:firstRow="0" w:lastRow="0" w:firstColumn="1" w:lastColumn="0" w:oddVBand="0" w:evenVBand="0" w:oddHBand="0" w:evenHBand="0" w:firstRowFirstColumn="0" w:firstRowLastColumn="0" w:lastRowFirstColumn="0" w:lastRowLastColumn="0"/>
            <w:tcW w:w="4158" w:type="dxa"/>
            <w:tcBorders>
              <w:top w:val="single" w:sz="2" w:space="0" w:color="FFFFFF" w:themeColor="background1"/>
              <w:bottom w:val="single" w:sz="2" w:space="0" w:color="FFFFFF" w:themeColor="background1"/>
              <w:right w:val="single" w:sz="2" w:space="0" w:color="FFFFFF" w:themeColor="background1"/>
            </w:tcBorders>
          </w:tcPr>
          <w:p w:rsidR="00F70C92" w:rsidRPr="00EF5F31" w:rsidRDefault="00F70C92" w:rsidP="00A33F84">
            <w:pPr>
              <w:suppressAutoHyphens/>
              <w:jc w:val="center"/>
              <w:rPr>
                <w:bCs w:val="0"/>
                <w:sz w:val="24"/>
                <w:szCs w:val="24"/>
              </w:rPr>
            </w:pPr>
            <w:r w:rsidRPr="00EF5F31">
              <w:rPr>
                <w:bCs w:val="0"/>
                <w:sz w:val="24"/>
                <w:szCs w:val="24"/>
              </w:rPr>
              <w:t>CTE Policy Watch Blog</w:t>
            </w:r>
          </w:p>
        </w:tc>
        <w:tc>
          <w:tcPr>
            <w:tcW w:w="7578" w:type="dxa"/>
            <w:tcBorders>
              <w:top w:val="single" w:sz="2" w:space="0" w:color="FFFFFF" w:themeColor="background1"/>
              <w:left w:val="single" w:sz="2" w:space="0" w:color="FFFFFF" w:themeColor="background1"/>
              <w:bottom w:val="single" w:sz="2" w:space="0" w:color="FFFFFF" w:themeColor="background1"/>
            </w:tcBorders>
          </w:tcPr>
          <w:p w:rsidR="00F70C92" w:rsidRPr="00EF5F31" w:rsidRDefault="004C5B0F" w:rsidP="00A33F84">
            <w:pPr>
              <w:suppressAutoHyphens/>
              <w:cnfStyle w:val="000000000000" w:firstRow="0" w:lastRow="0" w:firstColumn="0" w:lastColumn="0" w:oddVBand="0" w:evenVBand="0" w:oddHBand="0" w:evenHBand="0" w:firstRowFirstColumn="0" w:firstRowLastColumn="0" w:lastRowFirstColumn="0" w:lastRowLastColumn="0"/>
              <w:rPr>
                <w:bCs/>
                <w:sz w:val="24"/>
                <w:szCs w:val="24"/>
              </w:rPr>
            </w:pPr>
            <w:hyperlink r:id="rId312" w:history="1">
              <w:r w:rsidR="00E53C6C" w:rsidRPr="002B3FAA">
                <w:rPr>
                  <w:rStyle w:val="Hyperlink"/>
                  <w:bCs/>
                  <w:sz w:val="24"/>
                  <w:szCs w:val="24"/>
                </w:rPr>
                <w:t>www.acteonline.org/ctepolicywatchblog.aspx</w:t>
              </w:r>
            </w:hyperlink>
            <w:r w:rsidR="00F70C92">
              <w:rPr>
                <w:bCs/>
                <w:sz w:val="24"/>
                <w:szCs w:val="24"/>
              </w:rPr>
              <w:t xml:space="preserve"> </w:t>
            </w:r>
          </w:p>
        </w:tc>
      </w:tr>
      <w:tr w:rsidR="00F70C92" w:rsidRPr="00EF5F31" w:rsidTr="00A33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8" w:type="dxa"/>
            <w:tcBorders>
              <w:top w:val="single" w:sz="2" w:space="0" w:color="FFFFFF" w:themeColor="background1"/>
              <w:right w:val="single" w:sz="2" w:space="0" w:color="FFFFFF" w:themeColor="background1"/>
            </w:tcBorders>
          </w:tcPr>
          <w:p w:rsidR="00F70C92" w:rsidRPr="00EF5F31" w:rsidRDefault="00F70C92" w:rsidP="00A33F84">
            <w:pPr>
              <w:suppressAutoHyphens/>
              <w:jc w:val="center"/>
              <w:rPr>
                <w:bCs w:val="0"/>
                <w:sz w:val="24"/>
                <w:szCs w:val="24"/>
              </w:rPr>
            </w:pPr>
            <w:r w:rsidRPr="00EF5F31">
              <w:rPr>
                <w:bCs w:val="0"/>
                <w:sz w:val="24"/>
                <w:szCs w:val="24"/>
              </w:rPr>
              <w:t>Flickr</w:t>
            </w:r>
          </w:p>
        </w:tc>
        <w:tc>
          <w:tcPr>
            <w:tcW w:w="7578" w:type="dxa"/>
            <w:tcBorders>
              <w:top w:val="single" w:sz="2" w:space="0" w:color="FFFFFF" w:themeColor="background1"/>
              <w:left w:val="single" w:sz="2" w:space="0" w:color="FFFFFF" w:themeColor="background1"/>
              <w:bottom w:val="single" w:sz="18" w:space="0" w:color="auto"/>
            </w:tcBorders>
          </w:tcPr>
          <w:p w:rsidR="00F70C92" w:rsidRPr="00EF5F31" w:rsidRDefault="004C5B0F" w:rsidP="00A33F84">
            <w:pPr>
              <w:suppressAutoHyphens/>
              <w:cnfStyle w:val="000000100000" w:firstRow="0" w:lastRow="0" w:firstColumn="0" w:lastColumn="0" w:oddVBand="0" w:evenVBand="0" w:oddHBand="1" w:evenHBand="0" w:firstRowFirstColumn="0" w:firstRowLastColumn="0" w:lastRowFirstColumn="0" w:lastRowLastColumn="0"/>
              <w:rPr>
                <w:bCs/>
                <w:sz w:val="24"/>
                <w:szCs w:val="24"/>
              </w:rPr>
            </w:pPr>
            <w:hyperlink r:id="rId313" w:history="1">
              <w:r w:rsidR="00E53C6C" w:rsidRPr="002B3FAA">
                <w:rPr>
                  <w:rStyle w:val="Hyperlink"/>
                  <w:bCs/>
                  <w:sz w:val="24"/>
                  <w:szCs w:val="24"/>
                </w:rPr>
                <w:t>www.flickr.com/actecareertech</w:t>
              </w:r>
            </w:hyperlink>
            <w:r w:rsidR="00F70C92">
              <w:rPr>
                <w:bCs/>
                <w:sz w:val="24"/>
                <w:szCs w:val="24"/>
              </w:rPr>
              <w:t xml:space="preserve"> </w:t>
            </w:r>
          </w:p>
        </w:tc>
      </w:tr>
    </w:tbl>
    <w:p w:rsidR="00F70C92" w:rsidRDefault="00F70C92" w:rsidP="007035A7">
      <w:pPr>
        <w:pStyle w:val="ACTEHeading"/>
      </w:pPr>
    </w:p>
    <w:p w:rsidR="00F70C92" w:rsidRDefault="00F70C92" w:rsidP="00F70C92">
      <w:r>
        <w:t>Steps to getting started:</w:t>
      </w:r>
    </w:p>
    <w:p w:rsidR="00E53C6C" w:rsidRDefault="00E53C6C" w:rsidP="00F70C92"/>
    <w:p w:rsidR="00F70C92" w:rsidRPr="0098698E" w:rsidRDefault="00F70C92" w:rsidP="00182E43">
      <w:pPr>
        <w:pStyle w:val="ListParagraph"/>
        <w:numPr>
          <w:ilvl w:val="0"/>
          <w:numId w:val="134"/>
        </w:numPr>
        <w:rPr>
          <w:rFonts w:eastAsiaTheme="majorEastAsia" w:cstheme="majorBidi"/>
          <w:b/>
          <w:bCs/>
          <w:smallCaps/>
          <w:color w:val="006BB7"/>
          <w:sz w:val="32"/>
          <w:szCs w:val="28"/>
          <w:u w:val="single"/>
        </w:rPr>
      </w:pPr>
      <w:r>
        <w:t>Survey your members on what social/e-media platforms and services they use.</w:t>
      </w:r>
    </w:p>
    <w:p w:rsidR="00F70C92" w:rsidRPr="0098698E" w:rsidRDefault="00F70C92" w:rsidP="00182E43">
      <w:pPr>
        <w:pStyle w:val="ListParagraph"/>
        <w:numPr>
          <w:ilvl w:val="0"/>
          <w:numId w:val="134"/>
        </w:numPr>
        <w:rPr>
          <w:rFonts w:eastAsiaTheme="majorEastAsia" w:cstheme="majorBidi"/>
          <w:b/>
          <w:bCs/>
          <w:smallCaps/>
          <w:color w:val="006BB7"/>
          <w:sz w:val="32"/>
          <w:szCs w:val="28"/>
          <w:u w:val="single"/>
        </w:rPr>
      </w:pPr>
      <w:r>
        <w:t>Spend the time to review and explore the Web sites and services you learn about from your members.</w:t>
      </w:r>
    </w:p>
    <w:p w:rsidR="00F70C92" w:rsidRPr="0098698E" w:rsidRDefault="00F70C92" w:rsidP="00182E43">
      <w:pPr>
        <w:pStyle w:val="ListParagraph"/>
        <w:numPr>
          <w:ilvl w:val="0"/>
          <w:numId w:val="134"/>
        </w:numPr>
        <w:rPr>
          <w:rFonts w:eastAsiaTheme="majorEastAsia" w:cstheme="majorBidi"/>
          <w:b/>
          <w:bCs/>
          <w:smallCaps/>
          <w:color w:val="006BB7"/>
          <w:sz w:val="32"/>
          <w:szCs w:val="28"/>
          <w:u w:val="single"/>
        </w:rPr>
      </w:pPr>
      <w:r>
        <w:t>Analyze your communication strategy and capacity to see what services or platforms you can support and offer your members. Remember that the key is sustainability. Don’t just start something if you don’t have the capacity to sustain and integrate it.</w:t>
      </w:r>
    </w:p>
    <w:p w:rsidR="00F70C92" w:rsidRPr="0098698E" w:rsidRDefault="00F70C92" w:rsidP="00182E43">
      <w:pPr>
        <w:pStyle w:val="ListParagraph"/>
        <w:numPr>
          <w:ilvl w:val="0"/>
          <w:numId w:val="134"/>
        </w:numPr>
        <w:rPr>
          <w:rFonts w:eastAsiaTheme="majorEastAsia" w:cstheme="majorBidi"/>
          <w:b/>
          <w:bCs/>
          <w:smallCaps/>
          <w:color w:val="006BB7"/>
          <w:sz w:val="32"/>
          <w:szCs w:val="28"/>
          <w:u w:val="single"/>
        </w:rPr>
      </w:pPr>
      <w:r>
        <w:t>Review. After a defined period of time (say three months or six months), step back to analyze whether or not this new service or platform is performing. Some questions to ask include, how much traffic are you generating, how many readers or followers do you have, how much revenue is this generating?</w:t>
      </w:r>
    </w:p>
    <w:p w:rsidR="00F70C92" w:rsidRPr="0098698E" w:rsidRDefault="00F70C92" w:rsidP="00182E43">
      <w:pPr>
        <w:pStyle w:val="ListParagraph"/>
        <w:numPr>
          <w:ilvl w:val="0"/>
          <w:numId w:val="134"/>
        </w:numPr>
        <w:rPr>
          <w:rFonts w:eastAsiaTheme="majorEastAsia" w:cstheme="majorBidi"/>
          <w:b/>
          <w:bCs/>
          <w:smallCaps/>
          <w:color w:val="006BB7"/>
          <w:sz w:val="32"/>
          <w:szCs w:val="28"/>
          <w:u w:val="single"/>
        </w:rPr>
      </w:pPr>
      <w:r>
        <w:t>Make necessary adjustments to those that are working or you feel will work, and stop using those that are not working.</w:t>
      </w:r>
    </w:p>
    <w:p w:rsidR="00F70C92" w:rsidRPr="0098698E" w:rsidRDefault="00F70C92" w:rsidP="00182E43">
      <w:pPr>
        <w:pStyle w:val="ListParagraph"/>
        <w:numPr>
          <w:ilvl w:val="0"/>
          <w:numId w:val="134"/>
        </w:numPr>
        <w:rPr>
          <w:rFonts w:eastAsiaTheme="majorEastAsia" w:cstheme="majorBidi"/>
          <w:b/>
          <w:bCs/>
          <w:smallCaps/>
          <w:color w:val="006BB7"/>
          <w:sz w:val="32"/>
          <w:szCs w:val="28"/>
          <w:u w:val="single"/>
        </w:rPr>
      </w:pPr>
      <w:r>
        <w:t>Begin the process again.</w:t>
      </w:r>
    </w:p>
    <w:p w:rsidR="0066772A" w:rsidRPr="00603F48" w:rsidRDefault="00F70C92" w:rsidP="00182E43">
      <w:pPr>
        <w:pStyle w:val="ListParagraph"/>
        <w:numPr>
          <w:ilvl w:val="0"/>
          <w:numId w:val="134"/>
        </w:numPr>
        <w:rPr>
          <w:rFonts w:eastAsiaTheme="majorEastAsia" w:cstheme="majorBidi"/>
          <w:b/>
          <w:bCs/>
          <w:smallCaps/>
          <w:color w:val="006BB7"/>
          <w:sz w:val="32"/>
          <w:szCs w:val="28"/>
          <w:u w:val="single"/>
        </w:rPr>
      </w:pPr>
      <w:r>
        <w:br w:type="page"/>
      </w:r>
    </w:p>
    <w:p w:rsidR="0052704D" w:rsidRPr="00F33084" w:rsidRDefault="009F7F69" w:rsidP="007035A7">
      <w:pPr>
        <w:pStyle w:val="ACTEHeading"/>
      </w:pPr>
      <w:bookmarkStart w:id="113" w:name="_Toc321398076"/>
      <w:r>
        <w:lastRenderedPageBreak/>
        <w:t>Award</w:t>
      </w:r>
      <w:r w:rsidR="0052704D" w:rsidRPr="00F33084">
        <w:t>s and Recognition</w:t>
      </w:r>
      <w:bookmarkEnd w:id="113"/>
    </w:p>
    <w:p w:rsidR="0052704D" w:rsidRPr="00F33084" w:rsidRDefault="0052704D" w:rsidP="000C66C7">
      <w:pPr>
        <w:rPr>
          <w:bCs/>
        </w:rPr>
      </w:pPr>
    </w:p>
    <w:p w:rsidR="0052704D" w:rsidRPr="00F33084" w:rsidRDefault="0052704D" w:rsidP="000C66C7">
      <w:r w:rsidRPr="00F33084">
        <w:rPr>
          <w:bCs/>
        </w:rPr>
        <w:t>Educators are not really the ones to give themselves pats on the back</w:t>
      </w:r>
      <w:r w:rsidR="00F347A8">
        <w:rPr>
          <w:bCs/>
        </w:rPr>
        <w:t>, s</w:t>
      </w:r>
      <w:r w:rsidR="00F83DF8" w:rsidRPr="00F33084">
        <w:rPr>
          <w:bCs/>
        </w:rPr>
        <w:t xml:space="preserve">o it is up to entities like professional </w:t>
      </w:r>
      <w:r w:rsidR="00F347A8">
        <w:rPr>
          <w:bCs/>
        </w:rPr>
        <w:t>association</w:t>
      </w:r>
      <w:r w:rsidR="00F347A8" w:rsidRPr="00F33084">
        <w:rPr>
          <w:bCs/>
        </w:rPr>
        <w:t xml:space="preserve">s </w:t>
      </w:r>
      <w:r w:rsidR="00F83DF8" w:rsidRPr="00F33084">
        <w:rPr>
          <w:bCs/>
        </w:rPr>
        <w:t>to recogn</w:t>
      </w:r>
      <w:r w:rsidR="00F83DF8">
        <w:rPr>
          <w:bCs/>
        </w:rPr>
        <w:t>ize</w:t>
      </w:r>
      <w:r w:rsidR="00F83DF8" w:rsidRPr="00F33084">
        <w:rPr>
          <w:bCs/>
        </w:rPr>
        <w:t xml:space="preserve"> and celebrate the brightest of the bright and help to promote the value of </w:t>
      </w:r>
      <w:r w:rsidR="00F83DF8">
        <w:rPr>
          <w:bCs/>
        </w:rPr>
        <w:t>career and technical education</w:t>
      </w:r>
      <w:r w:rsidR="00F83DF8" w:rsidRPr="00F33084">
        <w:rPr>
          <w:bCs/>
        </w:rPr>
        <w:t xml:space="preserve">. </w:t>
      </w:r>
      <w:r w:rsidRPr="00F33084">
        <w:rPr>
          <w:bCs/>
        </w:rPr>
        <w:t xml:space="preserve">One way to do this is through an </w:t>
      </w:r>
      <w:r w:rsidR="009F7F69">
        <w:rPr>
          <w:bCs/>
        </w:rPr>
        <w:t>award</w:t>
      </w:r>
      <w:r w:rsidRPr="00F33084">
        <w:rPr>
          <w:bCs/>
        </w:rPr>
        <w:t>s program.</w:t>
      </w:r>
    </w:p>
    <w:p w:rsidR="0052704D" w:rsidRPr="00F33084" w:rsidRDefault="0052704D" w:rsidP="000C66C7">
      <w:r w:rsidRPr="00F33084">
        <w:rPr>
          <w:bCs/>
        </w:rPr>
        <w:t> </w:t>
      </w:r>
    </w:p>
    <w:p w:rsidR="0052704D" w:rsidRPr="00F33084" w:rsidRDefault="0052704D" w:rsidP="000C66C7">
      <w:r w:rsidRPr="00F33084">
        <w:rPr>
          <w:bCs/>
        </w:rPr>
        <w:t xml:space="preserve">If you already have an </w:t>
      </w:r>
      <w:r w:rsidR="009F7F69">
        <w:rPr>
          <w:bCs/>
        </w:rPr>
        <w:t>award</w:t>
      </w:r>
      <w:r w:rsidRPr="00F33084">
        <w:rPr>
          <w:bCs/>
        </w:rPr>
        <w:t>s program, or you are looking to start one, keep these key questions in mind:</w:t>
      </w:r>
    </w:p>
    <w:p w:rsidR="00EF5F31" w:rsidRDefault="00EF5F31" w:rsidP="000C66C7">
      <w:pPr>
        <w:rPr>
          <w:bCs/>
        </w:rPr>
      </w:pPr>
    </w:p>
    <w:p w:rsidR="00EF5F31" w:rsidRPr="00F33084" w:rsidRDefault="00EF5F31" w:rsidP="000C66C7">
      <w:r>
        <w:rPr>
          <w:noProof/>
        </w:rPr>
        <w:drawing>
          <wp:inline distT="0" distB="0" distL="0" distR="0" wp14:anchorId="569B81E9" wp14:editId="26D3998B">
            <wp:extent cx="7073900" cy="1219200"/>
            <wp:effectExtent l="0" t="0" r="31750"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4" r:lo="rId315" r:qs="rId316" r:cs="rId317"/>
              </a:graphicData>
            </a:graphic>
          </wp:inline>
        </w:drawing>
      </w:r>
    </w:p>
    <w:p w:rsidR="00004738" w:rsidRPr="00F33084" w:rsidRDefault="00004738" w:rsidP="00EF5F31"/>
    <w:p w:rsidR="00004738" w:rsidRDefault="00004738" w:rsidP="000C66C7">
      <w:pPr>
        <w:rPr>
          <w:bCs/>
        </w:rPr>
      </w:pPr>
      <w:r w:rsidRPr="00F33084">
        <w:rPr>
          <w:bCs/>
        </w:rPr>
        <w:t xml:space="preserve">In beginning any </w:t>
      </w:r>
      <w:r w:rsidR="009F7F69">
        <w:rPr>
          <w:bCs/>
        </w:rPr>
        <w:t>award</w:t>
      </w:r>
      <w:r w:rsidRPr="00F33084">
        <w:rPr>
          <w:bCs/>
        </w:rPr>
        <w:t>s program, the first step would be to create criteria. And the best way to do that is to work with a group of stakeholders or advisers. Some questions to consider:</w:t>
      </w:r>
    </w:p>
    <w:p w:rsidR="00F347A8" w:rsidRPr="00F33084" w:rsidRDefault="00F347A8" w:rsidP="000C66C7">
      <w:pPr>
        <w:rPr>
          <w:bCs/>
        </w:rPr>
      </w:pPr>
    </w:p>
    <w:p w:rsidR="00004738" w:rsidRPr="00F33084" w:rsidRDefault="00004738" w:rsidP="0066772A">
      <w:pPr>
        <w:pStyle w:val="ListParagraph"/>
        <w:numPr>
          <w:ilvl w:val="0"/>
          <w:numId w:val="59"/>
        </w:numPr>
        <w:rPr>
          <w:bCs/>
        </w:rPr>
      </w:pPr>
      <w:r w:rsidRPr="00F33084">
        <w:rPr>
          <w:bCs/>
        </w:rPr>
        <w:t>Who is eligible?</w:t>
      </w:r>
    </w:p>
    <w:p w:rsidR="00004738" w:rsidRPr="00F33084" w:rsidRDefault="00004738" w:rsidP="0066772A">
      <w:pPr>
        <w:pStyle w:val="ListParagraph"/>
        <w:numPr>
          <w:ilvl w:val="0"/>
          <w:numId w:val="59"/>
        </w:numPr>
        <w:rPr>
          <w:bCs/>
        </w:rPr>
      </w:pPr>
      <w:r w:rsidRPr="00F33084">
        <w:rPr>
          <w:bCs/>
        </w:rPr>
        <w:t>What information needs to be submitted?</w:t>
      </w:r>
    </w:p>
    <w:p w:rsidR="00004738" w:rsidRPr="00F33084" w:rsidRDefault="00004738" w:rsidP="0066772A">
      <w:pPr>
        <w:pStyle w:val="ListParagraph"/>
        <w:numPr>
          <w:ilvl w:val="0"/>
          <w:numId w:val="59"/>
        </w:numPr>
        <w:rPr>
          <w:bCs/>
        </w:rPr>
      </w:pPr>
      <w:r w:rsidRPr="00F33084">
        <w:rPr>
          <w:bCs/>
        </w:rPr>
        <w:t>Do we need to establish a scoring rubric to evaluate applications?</w:t>
      </w:r>
    </w:p>
    <w:p w:rsidR="00004738" w:rsidRPr="00F33084" w:rsidRDefault="00004738" w:rsidP="000C66C7">
      <w:pPr>
        <w:rPr>
          <w:bCs/>
        </w:rPr>
      </w:pPr>
    </w:p>
    <w:p w:rsidR="00004738" w:rsidRPr="00F33084" w:rsidRDefault="00004738" w:rsidP="000C66C7">
      <w:pPr>
        <w:rPr>
          <w:bCs/>
        </w:rPr>
      </w:pPr>
      <w:r w:rsidRPr="00F33084">
        <w:rPr>
          <w:bCs/>
        </w:rPr>
        <w:t xml:space="preserve">While you are developing your criteria, keep in mind how you might use the material submitted. Will you use photos or videos as promotional pieces? If so, you need to include language in your submission/application process that states the </w:t>
      </w:r>
      <w:r w:rsidR="00F347A8">
        <w:rPr>
          <w:bCs/>
        </w:rPr>
        <w:t>a</w:t>
      </w:r>
      <w:r w:rsidR="009F7F69">
        <w:rPr>
          <w:bCs/>
        </w:rPr>
        <w:t>ssociation</w:t>
      </w:r>
      <w:r w:rsidRPr="00F33084">
        <w:rPr>
          <w:bCs/>
        </w:rPr>
        <w:t xml:space="preserve"> has the right to use any submitted material for promotional pieces. It is recommended that </w:t>
      </w:r>
      <w:r w:rsidR="00F347A8">
        <w:rPr>
          <w:bCs/>
        </w:rPr>
        <w:t>association</w:t>
      </w:r>
      <w:r w:rsidR="00F347A8" w:rsidRPr="00F33084">
        <w:rPr>
          <w:bCs/>
        </w:rPr>
        <w:t xml:space="preserve">s </w:t>
      </w:r>
      <w:r w:rsidRPr="00F33084">
        <w:rPr>
          <w:bCs/>
        </w:rPr>
        <w:t>seek the advice of legal counsel on the use of submitted materials.</w:t>
      </w:r>
    </w:p>
    <w:p w:rsidR="00004738" w:rsidRPr="00F33084" w:rsidRDefault="00004738" w:rsidP="000C66C7">
      <w:pPr>
        <w:rPr>
          <w:bCs/>
        </w:rPr>
      </w:pPr>
    </w:p>
    <w:p w:rsidR="00004738" w:rsidRPr="00F33084" w:rsidRDefault="00004738" w:rsidP="000C66C7">
      <w:r w:rsidRPr="00F33084">
        <w:rPr>
          <w:bCs/>
        </w:rPr>
        <w:t xml:space="preserve">For sample information, please check out ACTE’s </w:t>
      </w:r>
      <w:r w:rsidR="009F7F69">
        <w:rPr>
          <w:bCs/>
        </w:rPr>
        <w:t>Award</w:t>
      </w:r>
      <w:r w:rsidRPr="00F33084">
        <w:rPr>
          <w:bCs/>
        </w:rPr>
        <w:t>s Program Web page</w:t>
      </w:r>
      <w:r w:rsidR="00F347A8">
        <w:rPr>
          <w:bCs/>
        </w:rPr>
        <w:t xml:space="preserve"> at </w:t>
      </w:r>
      <w:hyperlink r:id="rId319" w:history="1">
        <w:r w:rsidR="00F347A8" w:rsidRPr="002B3FAA">
          <w:rPr>
            <w:rStyle w:val="Hyperlink"/>
          </w:rPr>
          <w:t>www.acteonline.org/awards</w:t>
        </w:r>
      </w:hyperlink>
      <w:r w:rsidR="00F347A8">
        <w:t>.</w:t>
      </w:r>
    </w:p>
    <w:p w:rsidR="00004738" w:rsidRPr="00F33084" w:rsidRDefault="00004738" w:rsidP="000C66C7">
      <w:pPr>
        <w:rPr>
          <w:bCs/>
        </w:rPr>
      </w:pPr>
      <w:r w:rsidRPr="00F33084">
        <w:rPr>
          <w:bCs/>
        </w:rPr>
        <w:t> </w:t>
      </w:r>
    </w:p>
    <w:p w:rsidR="00004738" w:rsidRPr="00F33084" w:rsidRDefault="00004738" w:rsidP="000C66C7">
      <w:r w:rsidRPr="00F33084">
        <w:rPr>
          <w:bCs/>
        </w:rPr>
        <w:t>For additional application samples, simply Google “</w:t>
      </w:r>
      <w:r w:rsidR="00F347A8">
        <w:rPr>
          <w:bCs/>
        </w:rPr>
        <w:t>award</w:t>
      </w:r>
      <w:r w:rsidR="00F347A8" w:rsidRPr="00F33084">
        <w:rPr>
          <w:bCs/>
        </w:rPr>
        <w:t xml:space="preserve">s </w:t>
      </w:r>
      <w:r w:rsidR="00F347A8">
        <w:rPr>
          <w:bCs/>
        </w:rPr>
        <w:t>a</w:t>
      </w:r>
      <w:r w:rsidRPr="00F33084">
        <w:rPr>
          <w:bCs/>
        </w:rPr>
        <w:t>pplications</w:t>
      </w:r>
      <w:r w:rsidR="00F347A8">
        <w:rPr>
          <w:bCs/>
        </w:rPr>
        <w:t>,</w:t>
      </w:r>
      <w:r w:rsidRPr="00F33084">
        <w:rPr>
          <w:bCs/>
        </w:rPr>
        <w:t>” and you will find many examples to help you build your application process.</w:t>
      </w:r>
    </w:p>
    <w:p w:rsidR="001F096E" w:rsidRPr="00F33084" w:rsidRDefault="001F096E" w:rsidP="000C66C7">
      <w:r w:rsidRPr="00F33084">
        <w:rPr>
          <w:bCs/>
        </w:rPr>
        <w:br w:type="textWrapping" w:clear="all"/>
      </w:r>
    </w:p>
    <w:p w:rsidR="001F096E" w:rsidRPr="00F33084" w:rsidRDefault="001D49EF" w:rsidP="000C66C7">
      <w:r>
        <w:rPr>
          <w:bCs/>
        </w:rPr>
        <w:t xml:space="preserve"> </w:t>
      </w:r>
    </w:p>
    <w:p w:rsidR="001F096E" w:rsidRPr="00F33084" w:rsidRDefault="001D49EF" w:rsidP="000C66C7">
      <w:pPr>
        <w:jc w:val="center"/>
      </w:pPr>
      <w:r>
        <w:rPr>
          <w:bCs/>
        </w:rPr>
        <w:t xml:space="preserve"> </w:t>
      </w:r>
    </w:p>
    <w:p w:rsidR="001F096E" w:rsidRPr="00F33084" w:rsidRDefault="001D49EF" w:rsidP="000C66C7">
      <w:pPr>
        <w:jc w:val="center"/>
      </w:pPr>
      <w:r>
        <w:rPr>
          <w:bCs/>
        </w:rPr>
        <w:t xml:space="preserve"> </w:t>
      </w:r>
    </w:p>
    <w:p w:rsidR="00D3116E" w:rsidRPr="00F33084" w:rsidRDefault="00D3116E" w:rsidP="000C66C7"/>
    <w:p w:rsidR="00D3116E" w:rsidRPr="00F33084" w:rsidRDefault="00D3116E" w:rsidP="000C66C7">
      <w:pPr>
        <w:suppressAutoHyphens/>
        <w:jc w:val="center"/>
      </w:pPr>
    </w:p>
    <w:p w:rsidR="00D3116E" w:rsidRPr="00F33084" w:rsidRDefault="00D3116E" w:rsidP="000C66C7">
      <w:pPr>
        <w:suppressAutoHyphens/>
        <w:jc w:val="center"/>
      </w:pPr>
    </w:p>
    <w:p w:rsidR="00D3116E" w:rsidRPr="00F33084" w:rsidRDefault="00D3116E" w:rsidP="000C66C7">
      <w:pPr>
        <w:suppressAutoHyphens/>
        <w:jc w:val="center"/>
      </w:pPr>
    </w:p>
    <w:p w:rsidR="002E1C8F" w:rsidRPr="00F33084" w:rsidRDefault="00CC4385" w:rsidP="000C66C7">
      <w:pPr>
        <w:suppressAutoHyphens/>
        <w:jc w:val="center"/>
      </w:pPr>
      <w:r w:rsidRPr="00F33084">
        <w:br w:type="page"/>
      </w: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CC4385" w:rsidRPr="00F33084" w:rsidRDefault="00CC4385" w:rsidP="000C66C7">
      <w:pPr>
        <w:suppressAutoHyphens/>
        <w:jc w:val="center"/>
      </w:pPr>
    </w:p>
    <w:p w:rsidR="002E1C8F" w:rsidRPr="00F33084" w:rsidRDefault="002E1C8F" w:rsidP="000C66C7">
      <w:pPr>
        <w:suppressAutoHyphens/>
        <w:jc w:val="center"/>
      </w:pPr>
    </w:p>
    <w:p w:rsidR="00004738" w:rsidRPr="00F33084" w:rsidRDefault="00004738" w:rsidP="000C66C7">
      <w:pPr>
        <w:suppressAutoHyphens/>
        <w:jc w:val="center"/>
      </w:pPr>
    </w:p>
    <w:p w:rsidR="00A428B3" w:rsidRDefault="00A428B3" w:rsidP="000C66C7">
      <w:pPr>
        <w:pStyle w:val="ACTESectionHeading"/>
        <w:spacing w:before="0" w:after="0"/>
      </w:pPr>
      <w:bookmarkStart w:id="114" w:name="_Toc321398077"/>
      <w:r>
        <w:t>FAQs</w:t>
      </w:r>
      <w:bookmarkEnd w:id="114"/>
    </w:p>
    <w:p w:rsidR="00265C97" w:rsidRDefault="00265C97" w:rsidP="000C66C7">
      <w:r>
        <w:br w:type="page"/>
      </w:r>
    </w:p>
    <w:p w:rsidR="00877D77" w:rsidRPr="0066772A" w:rsidRDefault="00877D77" w:rsidP="0066772A">
      <w:pPr>
        <w:pStyle w:val="ListParagraph"/>
        <w:numPr>
          <w:ilvl w:val="3"/>
          <w:numId w:val="63"/>
        </w:numPr>
        <w:tabs>
          <w:tab w:val="clear" w:pos="2880"/>
          <w:tab w:val="num" w:pos="720"/>
        </w:tabs>
        <w:ind w:left="720"/>
        <w:rPr>
          <w:b/>
        </w:rPr>
      </w:pPr>
      <w:r w:rsidRPr="0066772A">
        <w:rPr>
          <w:b/>
        </w:rPr>
        <w:lastRenderedPageBreak/>
        <w:t>What are the advantages of a 501</w:t>
      </w:r>
      <w:r w:rsidR="00014F8D" w:rsidRPr="0066772A">
        <w:rPr>
          <w:b/>
        </w:rPr>
        <w:t>(</w:t>
      </w:r>
      <w:r w:rsidRPr="0066772A">
        <w:rPr>
          <w:b/>
        </w:rPr>
        <w:t>c</w:t>
      </w:r>
      <w:r w:rsidR="00014F8D" w:rsidRPr="0066772A">
        <w:rPr>
          <w:b/>
        </w:rPr>
        <w:t>)</w:t>
      </w:r>
      <w:r w:rsidR="00953BC3">
        <w:rPr>
          <w:b/>
        </w:rPr>
        <w:t xml:space="preserve"> </w:t>
      </w:r>
      <w:r w:rsidR="00014F8D" w:rsidRPr="0066772A">
        <w:rPr>
          <w:b/>
        </w:rPr>
        <w:t>(</w:t>
      </w:r>
      <w:r w:rsidRPr="0066772A">
        <w:rPr>
          <w:b/>
        </w:rPr>
        <w:t>3</w:t>
      </w:r>
      <w:r w:rsidR="00014F8D" w:rsidRPr="0066772A">
        <w:rPr>
          <w:b/>
        </w:rPr>
        <w:t>)</w:t>
      </w:r>
      <w:r w:rsidRPr="0066772A">
        <w:rPr>
          <w:b/>
        </w:rPr>
        <w:t xml:space="preserve"> as opposed to a 501</w:t>
      </w:r>
      <w:r w:rsidR="00014F8D" w:rsidRPr="0066772A">
        <w:rPr>
          <w:b/>
        </w:rPr>
        <w:t>(</w:t>
      </w:r>
      <w:r w:rsidRPr="0066772A">
        <w:rPr>
          <w:b/>
        </w:rPr>
        <w:t>c</w:t>
      </w:r>
      <w:r w:rsidR="00014F8D" w:rsidRPr="0066772A">
        <w:rPr>
          <w:b/>
        </w:rPr>
        <w:t>)</w:t>
      </w:r>
      <w:r w:rsidR="00953BC3">
        <w:rPr>
          <w:b/>
        </w:rPr>
        <w:t xml:space="preserve"> </w:t>
      </w:r>
      <w:r w:rsidR="00014F8D" w:rsidRPr="0066772A">
        <w:rPr>
          <w:b/>
        </w:rPr>
        <w:t>(</w:t>
      </w:r>
      <w:r w:rsidRPr="0066772A">
        <w:rPr>
          <w:b/>
        </w:rPr>
        <w:t>6</w:t>
      </w:r>
      <w:r w:rsidR="00014F8D" w:rsidRPr="0066772A">
        <w:rPr>
          <w:b/>
        </w:rPr>
        <w:t>)</w:t>
      </w:r>
      <w:r w:rsidRPr="0066772A">
        <w:rPr>
          <w:b/>
        </w:rPr>
        <w:t>?</w:t>
      </w:r>
    </w:p>
    <w:p w:rsidR="00014F8D" w:rsidRDefault="00877D77" w:rsidP="000C66C7">
      <w:pPr>
        <w:pStyle w:val="ListParagraph"/>
      </w:pPr>
      <w:r>
        <w:t>501</w:t>
      </w:r>
      <w:r w:rsidR="00014F8D">
        <w:t>(c)</w:t>
      </w:r>
      <w:r w:rsidR="00953BC3">
        <w:t xml:space="preserve"> </w:t>
      </w:r>
      <w:r w:rsidR="00014F8D">
        <w:t>(3</w:t>
      </w:r>
      <w:r w:rsidR="00C74867">
        <w:t>) s</w:t>
      </w:r>
      <w:r>
        <w:t xml:space="preserve"> receive several advantages, including a postage discount, easier funding from grants and foundations</w:t>
      </w:r>
      <w:r w:rsidR="00F347A8">
        <w:t>,</w:t>
      </w:r>
      <w:r w:rsidR="00953BC3">
        <w:t xml:space="preserve"> and</w:t>
      </w:r>
      <w:r>
        <w:t xml:space="preserve"> </w:t>
      </w:r>
      <w:r w:rsidR="00F347A8">
        <w:t>tax-</w:t>
      </w:r>
      <w:r>
        <w:t>deductible contributions.</w:t>
      </w:r>
      <w:r w:rsidR="001D49EF">
        <w:t xml:space="preserve"> </w:t>
      </w:r>
      <w:r>
        <w:t>More information about the differences between 501</w:t>
      </w:r>
      <w:r w:rsidR="00014F8D">
        <w:t>(c)</w:t>
      </w:r>
      <w:r w:rsidR="00953BC3">
        <w:t xml:space="preserve"> </w:t>
      </w:r>
      <w:r w:rsidR="00014F8D">
        <w:t xml:space="preserve">(3) </w:t>
      </w:r>
      <w:r>
        <w:t>and 501</w:t>
      </w:r>
      <w:r w:rsidR="00014F8D">
        <w:t>(c)</w:t>
      </w:r>
      <w:r w:rsidR="00953BC3">
        <w:t xml:space="preserve"> </w:t>
      </w:r>
      <w:r w:rsidR="00014F8D">
        <w:t xml:space="preserve">(6) </w:t>
      </w:r>
      <w:r>
        <w:t xml:space="preserve">can be found in the </w:t>
      </w:r>
      <w:hyperlink w:anchor="taxexempt" w:history="1">
        <w:r w:rsidRPr="00014F8D">
          <w:rPr>
            <w:rStyle w:val="Hyperlink"/>
          </w:rPr>
          <w:t>Tax Exempt</w:t>
        </w:r>
      </w:hyperlink>
      <w:r>
        <w:t xml:space="preserve"> section.</w:t>
      </w:r>
    </w:p>
    <w:p w:rsidR="00014F8D" w:rsidRDefault="00014F8D" w:rsidP="000C66C7">
      <w:pPr>
        <w:pStyle w:val="ListParagraph"/>
      </w:pPr>
    </w:p>
    <w:p w:rsidR="00014F8D" w:rsidRPr="0066772A" w:rsidRDefault="00014F8D" w:rsidP="00182E43">
      <w:pPr>
        <w:pStyle w:val="ListParagraph"/>
        <w:numPr>
          <w:ilvl w:val="0"/>
          <w:numId w:val="115"/>
        </w:numPr>
        <w:contextualSpacing w:val="0"/>
        <w:rPr>
          <w:b/>
        </w:rPr>
      </w:pPr>
      <w:r w:rsidRPr="0066772A">
        <w:rPr>
          <w:b/>
        </w:rPr>
        <w:t xml:space="preserve">What is the difference between a </w:t>
      </w:r>
      <w:r w:rsidR="00F347A8">
        <w:rPr>
          <w:b/>
        </w:rPr>
        <w:t>f</w:t>
      </w:r>
      <w:r w:rsidR="00F347A8" w:rsidRPr="0066772A">
        <w:rPr>
          <w:b/>
        </w:rPr>
        <w:t xml:space="preserve">inancial </w:t>
      </w:r>
      <w:r w:rsidR="00F347A8">
        <w:rPr>
          <w:b/>
        </w:rPr>
        <w:t>r</w:t>
      </w:r>
      <w:r w:rsidR="00F347A8" w:rsidRPr="0066772A">
        <w:rPr>
          <w:b/>
        </w:rPr>
        <w:t xml:space="preserve">eview </w:t>
      </w:r>
      <w:r w:rsidRPr="0066772A">
        <w:rPr>
          <w:b/>
        </w:rPr>
        <w:t xml:space="preserve">and a </w:t>
      </w:r>
      <w:r w:rsidR="00F347A8">
        <w:rPr>
          <w:b/>
        </w:rPr>
        <w:t>f</w:t>
      </w:r>
      <w:r w:rsidR="00F347A8" w:rsidRPr="0066772A">
        <w:rPr>
          <w:b/>
        </w:rPr>
        <w:t xml:space="preserve">ull </w:t>
      </w:r>
      <w:r w:rsidR="00F347A8">
        <w:rPr>
          <w:b/>
        </w:rPr>
        <w:t>a</w:t>
      </w:r>
      <w:r w:rsidR="00F347A8" w:rsidRPr="0066772A">
        <w:rPr>
          <w:b/>
        </w:rPr>
        <w:t>udit</w:t>
      </w:r>
      <w:r w:rsidRPr="0066772A">
        <w:rPr>
          <w:b/>
        </w:rPr>
        <w:t>?</w:t>
      </w:r>
    </w:p>
    <w:p w:rsidR="008F409C" w:rsidRDefault="008F409C" w:rsidP="008F409C">
      <w:pPr>
        <w:ind w:left="360" w:firstLine="360"/>
      </w:pPr>
      <w:r w:rsidRPr="008F409C">
        <w:t>There are three levels of attestation from a CPA:</w:t>
      </w:r>
    </w:p>
    <w:p w:rsidR="00F347A8" w:rsidRPr="008F409C" w:rsidRDefault="00F347A8" w:rsidP="008F409C">
      <w:pPr>
        <w:ind w:left="360" w:firstLine="360"/>
      </w:pPr>
    </w:p>
    <w:p w:rsidR="008F409C" w:rsidRPr="008F409C" w:rsidRDefault="008F409C" w:rsidP="00182E43">
      <w:pPr>
        <w:pStyle w:val="ListParagraph"/>
        <w:numPr>
          <w:ilvl w:val="1"/>
          <w:numId w:val="115"/>
        </w:numPr>
        <w:contextualSpacing w:val="0"/>
      </w:pPr>
      <w:r w:rsidRPr="008F409C">
        <w:t>Audit</w:t>
      </w:r>
      <w:r w:rsidR="00F347A8" w:rsidRPr="00F01AAB">
        <w:rPr>
          <w:bCs/>
        </w:rPr>
        <w:t>—</w:t>
      </w:r>
      <w:r w:rsidR="00F347A8">
        <w:t>O</w:t>
      </w:r>
      <w:r w:rsidRPr="008F409C">
        <w:t>pinion on the financial statement in accordance with GAAP</w:t>
      </w:r>
      <w:r w:rsidR="00F347A8">
        <w:t>.</w:t>
      </w:r>
    </w:p>
    <w:p w:rsidR="008F409C" w:rsidRPr="008F409C" w:rsidRDefault="008F409C" w:rsidP="00182E43">
      <w:pPr>
        <w:pStyle w:val="ListParagraph"/>
        <w:numPr>
          <w:ilvl w:val="1"/>
          <w:numId w:val="115"/>
        </w:numPr>
        <w:contextualSpacing w:val="0"/>
      </w:pPr>
      <w:r w:rsidRPr="008F409C">
        <w:t>Review</w:t>
      </w:r>
      <w:r w:rsidR="00F347A8" w:rsidRPr="00F01AAB">
        <w:rPr>
          <w:bCs/>
        </w:rPr>
        <w:t>—</w:t>
      </w:r>
      <w:r w:rsidRPr="008F409C">
        <w:t>Perform some procedures and didn’t note any material misstatements, but no opinion (limited assurance)</w:t>
      </w:r>
      <w:r w:rsidR="00F347A8">
        <w:t>.</w:t>
      </w:r>
    </w:p>
    <w:p w:rsidR="008F409C" w:rsidRPr="008F409C" w:rsidRDefault="008F409C" w:rsidP="00182E43">
      <w:pPr>
        <w:pStyle w:val="ListParagraph"/>
        <w:numPr>
          <w:ilvl w:val="1"/>
          <w:numId w:val="115"/>
        </w:numPr>
        <w:contextualSpacing w:val="0"/>
      </w:pPr>
      <w:r w:rsidRPr="008F409C">
        <w:t>Compilation</w:t>
      </w:r>
      <w:r w:rsidR="00F347A8" w:rsidRPr="00F01AAB">
        <w:rPr>
          <w:bCs/>
        </w:rPr>
        <w:t>—</w:t>
      </w:r>
      <w:r w:rsidRPr="008F409C">
        <w:t>Financial statements are in the right format</w:t>
      </w:r>
      <w:r w:rsidR="001D49EF">
        <w:t xml:space="preserve"> </w:t>
      </w:r>
      <w:r w:rsidRPr="008F409C">
        <w:t>in accordance with GAAP, but no assurance or any kind</w:t>
      </w:r>
      <w:r w:rsidR="00F347A8">
        <w:t>.</w:t>
      </w:r>
    </w:p>
    <w:p w:rsidR="00014F8D" w:rsidRPr="00014F8D" w:rsidRDefault="00014F8D" w:rsidP="00014F8D"/>
    <w:p w:rsidR="00014F8D" w:rsidRPr="0066772A" w:rsidRDefault="00014F8D" w:rsidP="00182E43">
      <w:pPr>
        <w:pStyle w:val="ListParagraph"/>
        <w:numPr>
          <w:ilvl w:val="0"/>
          <w:numId w:val="115"/>
        </w:numPr>
        <w:contextualSpacing w:val="0"/>
        <w:rPr>
          <w:b/>
        </w:rPr>
      </w:pPr>
      <w:r w:rsidRPr="0066772A">
        <w:rPr>
          <w:b/>
        </w:rPr>
        <w:t xml:space="preserve">What should state </w:t>
      </w:r>
      <w:r w:rsidR="00F347A8">
        <w:rPr>
          <w:b/>
        </w:rPr>
        <w:t>association</w:t>
      </w:r>
      <w:r w:rsidR="00F347A8" w:rsidRPr="0066772A">
        <w:rPr>
          <w:b/>
        </w:rPr>
        <w:t xml:space="preserve">s </w:t>
      </w:r>
      <w:r w:rsidRPr="0066772A">
        <w:rPr>
          <w:b/>
        </w:rPr>
        <w:t xml:space="preserve">know about </w:t>
      </w:r>
      <w:r w:rsidR="008F409C">
        <w:rPr>
          <w:b/>
        </w:rPr>
        <w:t xml:space="preserve">ACTE’s Board of Directors </w:t>
      </w:r>
      <w:r w:rsidRPr="0066772A">
        <w:rPr>
          <w:b/>
        </w:rPr>
        <w:t>electronic voting</w:t>
      </w:r>
      <w:r w:rsidR="008F409C">
        <w:rPr>
          <w:b/>
        </w:rPr>
        <w:t xml:space="preserve"> process</w:t>
      </w:r>
      <w:r w:rsidRPr="0066772A">
        <w:rPr>
          <w:b/>
        </w:rPr>
        <w:t>?</w:t>
      </w:r>
    </w:p>
    <w:p w:rsidR="008F409C" w:rsidRPr="00014F8D" w:rsidRDefault="00014F8D" w:rsidP="008F409C">
      <w:pPr>
        <w:pStyle w:val="ListParagraph"/>
        <w:contextualSpacing w:val="0"/>
      </w:pPr>
      <w:r>
        <w:t>ACTE uses electronic voting for the Board of Director’s election.</w:t>
      </w:r>
      <w:r w:rsidR="001D49EF">
        <w:t xml:space="preserve"> </w:t>
      </w:r>
      <w:r w:rsidR="008F409C">
        <w:t>Each eligible member (in order to vote must be an active member as of 30 days prior to the start of voting</w:t>
      </w:r>
      <w:r w:rsidR="0086183F">
        <w:t xml:space="preserve">, which </w:t>
      </w:r>
      <w:r w:rsidR="0080352C">
        <w:t>begins at</w:t>
      </w:r>
      <w:r w:rsidR="008F409C">
        <w:t xml:space="preserve"> </w:t>
      </w:r>
      <w:r w:rsidR="007D5592">
        <w:t>VISION Summit</w:t>
      </w:r>
      <w:r w:rsidR="008F409C">
        <w:t>) will receive an e</w:t>
      </w:r>
      <w:r w:rsidR="00F347A8">
        <w:t>-</w:t>
      </w:r>
      <w:r w:rsidR="008F409C">
        <w:t xml:space="preserve">mail with their member ID and </w:t>
      </w:r>
      <w:r w:rsidR="00F83DF8">
        <w:t>pass code</w:t>
      </w:r>
      <w:r w:rsidR="008F409C">
        <w:t xml:space="preserve"> to use to vote on a </w:t>
      </w:r>
      <w:r w:rsidR="00584AA5">
        <w:t>Web site</w:t>
      </w:r>
      <w:r w:rsidR="008F409C">
        <w:t>.</w:t>
      </w:r>
      <w:r w:rsidR="001D49EF">
        <w:t xml:space="preserve"> </w:t>
      </w:r>
      <w:r w:rsidR="008F409C">
        <w:t>Voting will last for 30 days.</w:t>
      </w:r>
      <w:r w:rsidR="001D49EF">
        <w:t xml:space="preserve"> </w:t>
      </w:r>
      <w:r w:rsidR="008F409C">
        <w:t>If a member does not have an e</w:t>
      </w:r>
      <w:r w:rsidR="00F347A8">
        <w:t>-</w:t>
      </w:r>
      <w:r w:rsidR="008F409C">
        <w:t>mail</w:t>
      </w:r>
      <w:r w:rsidR="00F347A8">
        <w:t xml:space="preserve"> address</w:t>
      </w:r>
      <w:r w:rsidR="008F409C">
        <w:t xml:space="preserve"> on file with ACTE</w:t>
      </w:r>
      <w:r w:rsidR="00F347A8">
        <w:t>,</w:t>
      </w:r>
      <w:r w:rsidR="008F409C">
        <w:t xml:space="preserve"> their voting information will be mailed to their preferred address.</w:t>
      </w:r>
      <w:r w:rsidR="001D49EF">
        <w:t xml:space="preserve"> </w:t>
      </w:r>
      <w:r w:rsidR="008F409C">
        <w:t xml:space="preserve">The most common election issue our member’s experience is </w:t>
      </w:r>
      <w:r w:rsidR="0086183F">
        <w:t>not receiving the</w:t>
      </w:r>
      <w:r w:rsidR="008F409C">
        <w:t xml:space="preserve"> </w:t>
      </w:r>
      <w:r w:rsidR="00F83DF8">
        <w:t>pass code</w:t>
      </w:r>
      <w:r w:rsidR="008F409C">
        <w:t xml:space="preserve"> e</w:t>
      </w:r>
      <w:r w:rsidR="00F347A8">
        <w:t>-</w:t>
      </w:r>
      <w:r w:rsidR="008F409C">
        <w:t xml:space="preserve">mail </w:t>
      </w:r>
      <w:r w:rsidR="0086183F">
        <w:t>because it was</w:t>
      </w:r>
      <w:r w:rsidR="008F409C">
        <w:t xml:space="preserve"> labeled as SPAM by their </w:t>
      </w:r>
      <w:r w:rsidR="00F347A8">
        <w:t>e-mail</w:t>
      </w:r>
      <w:r w:rsidR="008F409C">
        <w:t xml:space="preserve"> server.</w:t>
      </w:r>
      <w:r w:rsidR="001D49EF">
        <w:t xml:space="preserve"> </w:t>
      </w:r>
      <w:r w:rsidR="002B52B6">
        <w:t xml:space="preserve">Please advise your state to add </w:t>
      </w:r>
      <w:hyperlink r:id="rId320" w:history="1">
        <w:r w:rsidR="002B52B6" w:rsidRPr="009352AE">
          <w:rPr>
            <w:rStyle w:val="Hyperlink"/>
          </w:rPr>
          <w:t>actevote@directvote.net</w:t>
        </w:r>
      </w:hyperlink>
      <w:r w:rsidR="002B52B6">
        <w:t xml:space="preserve"> to their white list so they can receive the </w:t>
      </w:r>
      <w:r w:rsidR="00F347A8">
        <w:t>e-mail</w:t>
      </w:r>
      <w:r w:rsidR="002B52B6">
        <w:t>.</w:t>
      </w:r>
      <w:r w:rsidR="001D49EF">
        <w:t xml:space="preserve"> </w:t>
      </w:r>
      <w:r w:rsidR="002B52B6">
        <w:t xml:space="preserve">If anyone in your state encounters issues with the voting process, please have them contact Lauren Lessels at </w:t>
      </w:r>
      <w:hyperlink r:id="rId321" w:history="1">
        <w:r w:rsidR="002B52B6" w:rsidRPr="009352AE">
          <w:rPr>
            <w:rStyle w:val="Hyperlink"/>
          </w:rPr>
          <w:t>llessels@acteonline.org</w:t>
        </w:r>
      </w:hyperlink>
      <w:r w:rsidR="002B52B6">
        <w:t>.</w:t>
      </w:r>
      <w:r w:rsidR="001D49EF">
        <w:t xml:space="preserve"> </w:t>
      </w:r>
      <w:r w:rsidR="002B52B6">
        <w:t>Please assist ACTE by encouraging your state to exercise their right to vote!</w:t>
      </w:r>
    </w:p>
    <w:p w:rsidR="00014F8D" w:rsidRPr="00014F8D" w:rsidRDefault="00014F8D" w:rsidP="00014F8D">
      <w:pPr>
        <w:ind w:left="360"/>
      </w:pPr>
    </w:p>
    <w:p w:rsidR="00014F8D" w:rsidRPr="0066772A" w:rsidRDefault="00014F8D" w:rsidP="00182E43">
      <w:pPr>
        <w:pStyle w:val="ListParagraph"/>
        <w:numPr>
          <w:ilvl w:val="0"/>
          <w:numId w:val="115"/>
        </w:numPr>
        <w:contextualSpacing w:val="0"/>
        <w:rPr>
          <w:b/>
        </w:rPr>
      </w:pPr>
      <w:r w:rsidRPr="0066772A">
        <w:rPr>
          <w:b/>
        </w:rPr>
        <w:t xml:space="preserve">What should state </w:t>
      </w:r>
      <w:r w:rsidR="00F347A8">
        <w:rPr>
          <w:b/>
        </w:rPr>
        <w:t>association</w:t>
      </w:r>
      <w:r w:rsidR="00F347A8" w:rsidRPr="0066772A">
        <w:rPr>
          <w:b/>
        </w:rPr>
        <w:t xml:space="preserve">s </w:t>
      </w:r>
      <w:r w:rsidRPr="0066772A">
        <w:rPr>
          <w:b/>
        </w:rPr>
        <w:t>do if they can’t find their original forms that they used to apply for the IRS designation?</w:t>
      </w:r>
    </w:p>
    <w:p w:rsidR="00014F8D" w:rsidRPr="00014F8D" w:rsidRDefault="00014F8D" w:rsidP="00014F8D">
      <w:pPr>
        <w:ind w:left="720"/>
      </w:pPr>
      <w:r>
        <w:t xml:space="preserve">Please see the </w:t>
      </w:r>
      <w:hyperlink w:anchor="TaxStatus" w:history="1">
        <w:r w:rsidRPr="00014F8D">
          <w:rPr>
            <w:rStyle w:val="Hyperlink"/>
          </w:rPr>
          <w:t>Legal</w:t>
        </w:r>
      </w:hyperlink>
      <w:r>
        <w:t xml:space="preserve"> section for information on applying/reapplying for a </w:t>
      </w:r>
      <w:r w:rsidR="00F347A8">
        <w:t xml:space="preserve">federal </w:t>
      </w:r>
      <w:r>
        <w:t>ID number and obtaining copies of your letter of determination.</w:t>
      </w:r>
    </w:p>
    <w:p w:rsidR="00014F8D" w:rsidRPr="0066772A" w:rsidRDefault="00014F8D" w:rsidP="00014F8D">
      <w:pPr>
        <w:rPr>
          <w:b/>
        </w:rPr>
      </w:pPr>
    </w:p>
    <w:p w:rsidR="00014F8D" w:rsidRPr="0066772A" w:rsidRDefault="00014F8D" w:rsidP="00182E43">
      <w:pPr>
        <w:pStyle w:val="ListParagraph"/>
        <w:numPr>
          <w:ilvl w:val="0"/>
          <w:numId w:val="115"/>
        </w:numPr>
        <w:contextualSpacing w:val="0"/>
        <w:rPr>
          <w:b/>
        </w:rPr>
      </w:pPr>
      <w:r w:rsidRPr="0066772A">
        <w:rPr>
          <w:b/>
        </w:rPr>
        <w:t xml:space="preserve">What should state </w:t>
      </w:r>
      <w:r w:rsidR="00F347A8">
        <w:rPr>
          <w:b/>
        </w:rPr>
        <w:t>association</w:t>
      </w:r>
      <w:r w:rsidR="00F347A8" w:rsidRPr="0066772A">
        <w:rPr>
          <w:b/>
        </w:rPr>
        <w:t xml:space="preserve">s </w:t>
      </w:r>
      <w:r w:rsidRPr="0066772A">
        <w:rPr>
          <w:b/>
        </w:rPr>
        <w:t xml:space="preserve">know about the Board reviewing the IRS return? Many only know to have their </w:t>
      </w:r>
      <w:r w:rsidR="00F347A8">
        <w:rPr>
          <w:b/>
        </w:rPr>
        <w:t>president</w:t>
      </w:r>
      <w:r w:rsidR="00F347A8" w:rsidRPr="0066772A">
        <w:rPr>
          <w:b/>
        </w:rPr>
        <w:t xml:space="preserve"> </w:t>
      </w:r>
      <w:r w:rsidRPr="0066772A">
        <w:rPr>
          <w:b/>
        </w:rPr>
        <w:t>sign and turn it in after the accountant does it.</w:t>
      </w:r>
      <w:r w:rsidR="001D49EF">
        <w:rPr>
          <w:b/>
        </w:rPr>
        <w:t xml:space="preserve"> </w:t>
      </w:r>
      <w:r w:rsidRPr="0066772A">
        <w:rPr>
          <w:b/>
        </w:rPr>
        <w:t>What is the procedure?</w:t>
      </w:r>
    </w:p>
    <w:p w:rsidR="00014F8D" w:rsidRDefault="00014F8D" w:rsidP="00014F8D">
      <w:pPr>
        <w:pStyle w:val="ListParagraph"/>
      </w:pPr>
      <w:r>
        <w:t xml:space="preserve">Please see the section on the </w:t>
      </w:r>
      <w:hyperlink w:anchor="Form990" w:history="1">
        <w:r w:rsidRPr="00014F8D">
          <w:rPr>
            <w:rStyle w:val="Hyperlink"/>
          </w:rPr>
          <w:t>Form 990</w:t>
        </w:r>
      </w:hyperlink>
      <w:r>
        <w:t xml:space="preserve"> for additional information on the form.</w:t>
      </w:r>
    </w:p>
    <w:p w:rsidR="00014F8D" w:rsidRPr="00014F8D" w:rsidRDefault="00014F8D" w:rsidP="00014F8D">
      <w:pPr>
        <w:pStyle w:val="ListParagraph"/>
      </w:pPr>
    </w:p>
    <w:p w:rsidR="00014F8D" w:rsidRPr="0066772A" w:rsidRDefault="00014F8D" w:rsidP="00182E43">
      <w:pPr>
        <w:pStyle w:val="ListParagraph"/>
        <w:numPr>
          <w:ilvl w:val="0"/>
          <w:numId w:val="115"/>
        </w:numPr>
        <w:contextualSpacing w:val="0"/>
        <w:rPr>
          <w:b/>
        </w:rPr>
      </w:pPr>
      <w:r w:rsidRPr="0066772A">
        <w:rPr>
          <w:b/>
        </w:rPr>
        <w:t>How do you answer the question</w:t>
      </w:r>
      <w:r w:rsidR="00A652D4">
        <w:rPr>
          <w:b/>
        </w:rPr>
        <w:t xml:space="preserve"> on the 990 tax form comparing </w:t>
      </w:r>
      <w:r w:rsidR="00F347A8">
        <w:rPr>
          <w:b/>
        </w:rPr>
        <w:t xml:space="preserve">state director </w:t>
      </w:r>
      <w:r w:rsidR="00A652D4">
        <w:rPr>
          <w:b/>
        </w:rPr>
        <w:t>salaries</w:t>
      </w:r>
      <w:r w:rsidRPr="0066772A">
        <w:rPr>
          <w:b/>
        </w:rPr>
        <w:t xml:space="preserve"> when so many of our state </w:t>
      </w:r>
      <w:r w:rsidR="00F83DF8" w:rsidRPr="0066772A">
        <w:rPr>
          <w:b/>
        </w:rPr>
        <w:t>directors’</w:t>
      </w:r>
      <w:r w:rsidRPr="0066772A">
        <w:rPr>
          <w:b/>
        </w:rPr>
        <w:t xml:space="preserve"> re</w:t>
      </w:r>
      <w:r w:rsidR="002B52B6">
        <w:rPr>
          <w:b/>
        </w:rPr>
        <w:t>sponsibilities are so different?</w:t>
      </w:r>
    </w:p>
    <w:p w:rsidR="00014F8D" w:rsidRDefault="00A652D4" w:rsidP="00014F8D">
      <w:pPr>
        <w:pStyle w:val="ListParagraph"/>
      </w:pPr>
      <w:r>
        <w:t>On the 990 tax form, answer “yes” if you have comparable information with similar sized states; p</w:t>
      </w:r>
      <w:r w:rsidR="0080352C">
        <w:t>osition responsibilities</w:t>
      </w:r>
      <w:r w:rsidR="0080352C" w:rsidRPr="002B52B6">
        <w:t xml:space="preserve"> vary</w:t>
      </w:r>
      <w:r w:rsidR="002B52B6" w:rsidRPr="002B52B6">
        <w:t xml:space="preserve"> from state to state.</w:t>
      </w:r>
    </w:p>
    <w:p w:rsidR="002B52B6" w:rsidRPr="002B52B6" w:rsidRDefault="002B52B6" w:rsidP="00014F8D">
      <w:pPr>
        <w:pStyle w:val="ListParagraph"/>
      </w:pPr>
    </w:p>
    <w:p w:rsidR="00014F8D" w:rsidRPr="0066772A" w:rsidRDefault="00014F8D" w:rsidP="00182E43">
      <w:pPr>
        <w:pStyle w:val="ListParagraph"/>
        <w:numPr>
          <w:ilvl w:val="0"/>
          <w:numId w:val="115"/>
        </w:numPr>
        <w:contextualSpacing w:val="0"/>
        <w:rPr>
          <w:b/>
        </w:rPr>
      </w:pPr>
      <w:r w:rsidRPr="0066772A">
        <w:rPr>
          <w:b/>
        </w:rPr>
        <w:t xml:space="preserve">How does a state </w:t>
      </w:r>
      <w:r w:rsidR="00F347A8">
        <w:rPr>
          <w:b/>
        </w:rPr>
        <w:t>association</w:t>
      </w:r>
      <w:r w:rsidR="00F347A8" w:rsidRPr="0066772A">
        <w:rPr>
          <w:b/>
        </w:rPr>
        <w:t xml:space="preserve"> </w:t>
      </w:r>
      <w:r w:rsidRPr="0066772A">
        <w:rPr>
          <w:b/>
        </w:rPr>
        <w:t>divide up financial responsibilities when there might only be one or two people in an office and the office</w:t>
      </w:r>
      <w:r w:rsidR="002B52B6">
        <w:rPr>
          <w:b/>
        </w:rPr>
        <w:t>rs only meet every three months?</w:t>
      </w:r>
    </w:p>
    <w:p w:rsidR="00014F8D" w:rsidRPr="002B52B6" w:rsidRDefault="002B52B6" w:rsidP="00014F8D">
      <w:pPr>
        <w:pStyle w:val="ListParagraph"/>
      </w:pPr>
      <w:r w:rsidRPr="002B52B6">
        <w:t>In terms of internal controls and segregation of duties, put compensating controls in place, such as a review by someone in charge of governance not involved in the area being reviewed.</w:t>
      </w:r>
    </w:p>
    <w:p w:rsidR="002B52B6" w:rsidRDefault="002B52B6" w:rsidP="00014F8D">
      <w:pPr>
        <w:pStyle w:val="ListParagraph"/>
      </w:pPr>
    </w:p>
    <w:p w:rsidR="00A652D4" w:rsidRDefault="00A652D4" w:rsidP="00014F8D">
      <w:pPr>
        <w:pStyle w:val="ListParagraph"/>
      </w:pPr>
    </w:p>
    <w:p w:rsidR="00A652D4" w:rsidRPr="00014F8D" w:rsidRDefault="00A652D4" w:rsidP="00014F8D">
      <w:pPr>
        <w:pStyle w:val="ListParagraph"/>
      </w:pPr>
    </w:p>
    <w:p w:rsidR="00014F8D" w:rsidRPr="0066772A" w:rsidRDefault="00014F8D" w:rsidP="00182E43">
      <w:pPr>
        <w:pStyle w:val="ListParagraph"/>
        <w:numPr>
          <w:ilvl w:val="0"/>
          <w:numId w:val="115"/>
        </w:numPr>
        <w:contextualSpacing w:val="0"/>
        <w:rPr>
          <w:b/>
        </w:rPr>
      </w:pPr>
      <w:r w:rsidRPr="0066772A">
        <w:rPr>
          <w:b/>
        </w:rPr>
        <w:t xml:space="preserve">What are some examples of </w:t>
      </w:r>
      <w:r w:rsidR="00F347A8">
        <w:rPr>
          <w:b/>
        </w:rPr>
        <w:t>c</w:t>
      </w:r>
      <w:r w:rsidR="00F347A8" w:rsidRPr="0066772A">
        <w:rPr>
          <w:b/>
        </w:rPr>
        <w:t xml:space="preserve">onsultant </w:t>
      </w:r>
      <w:r w:rsidR="00F347A8">
        <w:rPr>
          <w:b/>
        </w:rPr>
        <w:t>c</w:t>
      </w:r>
      <w:r w:rsidR="00F347A8" w:rsidRPr="0066772A">
        <w:rPr>
          <w:b/>
        </w:rPr>
        <w:t>ontracts</w:t>
      </w:r>
      <w:r w:rsidR="00F347A8">
        <w:rPr>
          <w:b/>
        </w:rPr>
        <w:t>,</w:t>
      </w:r>
      <w:r w:rsidR="00F347A8" w:rsidRPr="0066772A">
        <w:rPr>
          <w:b/>
        </w:rPr>
        <w:t xml:space="preserve"> </w:t>
      </w:r>
      <w:r w:rsidR="0086183F">
        <w:rPr>
          <w:b/>
        </w:rPr>
        <w:t>and what are the new 990 rules for such contracts?</w:t>
      </w:r>
    </w:p>
    <w:p w:rsidR="00014F8D" w:rsidRPr="002B52B6" w:rsidRDefault="002B52B6" w:rsidP="00014F8D">
      <w:pPr>
        <w:pStyle w:val="ListParagraph"/>
      </w:pPr>
      <w:r w:rsidRPr="002B52B6">
        <w:t>Accounting, payroll, meeting planning, management etc</w:t>
      </w:r>
      <w:r w:rsidR="00F347A8">
        <w:t xml:space="preserve">. </w:t>
      </w:r>
      <w:r w:rsidRPr="002B52B6">
        <w:t>Those paid over $100,000 per year must be disclosed on the 990.</w:t>
      </w:r>
    </w:p>
    <w:p w:rsidR="002B52B6" w:rsidRPr="00014F8D" w:rsidRDefault="002B52B6" w:rsidP="00014F8D">
      <w:pPr>
        <w:pStyle w:val="ListParagraph"/>
      </w:pPr>
    </w:p>
    <w:p w:rsidR="00014F8D" w:rsidRPr="0066772A" w:rsidRDefault="002918EF" w:rsidP="00182E43">
      <w:pPr>
        <w:pStyle w:val="ListParagraph"/>
        <w:numPr>
          <w:ilvl w:val="0"/>
          <w:numId w:val="115"/>
        </w:numPr>
        <w:contextualSpacing w:val="0"/>
        <w:rPr>
          <w:b/>
        </w:rPr>
      </w:pPr>
      <w:r>
        <w:rPr>
          <w:b/>
        </w:rPr>
        <w:t xml:space="preserve">When do </w:t>
      </w:r>
      <w:r w:rsidR="00F347A8">
        <w:rPr>
          <w:b/>
        </w:rPr>
        <w:t xml:space="preserve">bylaw </w:t>
      </w:r>
      <w:r>
        <w:rPr>
          <w:b/>
        </w:rPr>
        <w:t>c</w:t>
      </w:r>
      <w:r w:rsidR="00014F8D" w:rsidRPr="0066772A">
        <w:rPr>
          <w:b/>
        </w:rPr>
        <w:t>hanges nee</w:t>
      </w:r>
      <w:r w:rsidR="00B609C3" w:rsidRPr="0066772A">
        <w:rPr>
          <w:b/>
        </w:rPr>
        <w:t>d to go to the IRS?</w:t>
      </w:r>
    </w:p>
    <w:p w:rsidR="00822799" w:rsidRPr="00822799" w:rsidRDefault="00822799" w:rsidP="00822799">
      <w:pPr>
        <w:ind w:left="720"/>
        <w:rPr>
          <w:iCs/>
        </w:rPr>
      </w:pPr>
      <w:r w:rsidRPr="00822799">
        <w:rPr>
          <w:iCs/>
        </w:rPr>
        <w:t xml:space="preserve">Unless </w:t>
      </w:r>
      <w:r>
        <w:rPr>
          <w:iCs/>
        </w:rPr>
        <w:t xml:space="preserve">the </w:t>
      </w:r>
      <w:r w:rsidR="00F347A8">
        <w:rPr>
          <w:iCs/>
        </w:rPr>
        <w:t xml:space="preserve">bylaws </w:t>
      </w:r>
      <w:r>
        <w:rPr>
          <w:iCs/>
        </w:rPr>
        <w:t>changes</w:t>
      </w:r>
      <w:r w:rsidRPr="00822799">
        <w:rPr>
          <w:iCs/>
        </w:rPr>
        <w:t xml:space="preserve"> </w:t>
      </w:r>
      <w:r>
        <w:rPr>
          <w:iCs/>
        </w:rPr>
        <w:t xml:space="preserve">alter </w:t>
      </w:r>
      <w:r w:rsidRPr="00822799">
        <w:rPr>
          <w:iCs/>
        </w:rPr>
        <w:t>the purpose of your organization</w:t>
      </w:r>
      <w:r>
        <w:rPr>
          <w:iCs/>
        </w:rPr>
        <w:t>,</w:t>
      </w:r>
      <w:r w:rsidRPr="00822799">
        <w:rPr>
          <w:iCs/>
        </w:rPr>
        <w:t xml:space="preserve"> </w:t>
      </w:r>
      <w:r>
        <w:rPr>
          <w:iCs/>
        </w:rPr>
        <w:t xml:space="preserve">the new </w:t>
      </w:r>
      <w:r w:rsidR="00F347A8">
        <w:rPr>
          <w:iCs/>
        </w:rPr>
        <w:t>bylaws</w:t>
      </w:r>
      <w:r w:rsidR="00F347A8" w:rsidRPr="00822799">
        <w:rPr>
          <w:iCs/>
        </w:rPr>
        <w:t xml:space="preserve"> </w:t>
      </w:r>
      <w:r w:rsidRPr="00822799">
        <w:rPr>
          <w:iCs/>
        </w:rPr>
        <w:t>do not need to be reported to IRS</w:t>
      </w:r>
      <w:r>
        <w:rPr>
          <w:iCs/>
        </w:rPr>
        <w:t>.</w:t>
      </w:r>
    </w:p>
    <w:p w:rsidR="00014F8D" w:rsidRPr="00014F8D" w:rsidRDefault="00014F8D" w:rsidP="00014F8D">
      <w:pPr>
        <w:pStyle w:val="ListParagraph"/>
      </w:pPr>
    </w:p>
    <w:p w:rsidR="00014F8D" w:rsidRPr="0066772A" w:rsidRDefault="00014F8D" w:rsidP="00182E43">
      <w:pPr>
        <w:pStyle w:val="ListParagraph"/>
        <w:numPr>
          <w:ilvl w:val="0"/>
          <w:numId w:val="115"/>
        </w:numPr>
        <w:contextualSpacing w:val="0"/>
        <w:rPr>
          <w:b/>
        </w:rPr>
      </w:pPr>
      <w:r w:rsidRPr="0066772A">
        <w:rPr>
          <w:b/>
        </w:rPr>
        <w:t xml:space="preserve">Who </w:t>
      </w:r>
      <w:r w:rsidR="00B609C3" w:rsidRPr="0066772A">
        <w:rPr>
          <w:b/>
        </w:rPr>
        <w:t xml:space="preserve">should </w:t>
      </w:r>
      <w:r w:rsidR="00F347A8">
        <w:rPr>
          <w:b/>
        </w:rPr>
        <w:t>s</w:t>
      </w:r>
      <w:r w:rsidR="00F347A8" w:rsidRPr="0066772A">
        <w:rPr>
          <w:b/>
        </w:rPr>
        <w:t xml:space="preserve">tate </w:t>
      </w:r>
      <w:r w:rsidR="00F347A8">
        <w:rPr>
          <w:b/>
        </w:rPr>
        <w:t>association</w:t>
      </w:r>
      <w:r w:rsidR="00F347A8" w:rsidRPr="0066772A">
        <w:rPr>
          <w:b/>
        </w:rPr>
        <w:t xml:space="preserve">s </w:t>
      </w:r>
      <w:r w:rsidR="00B609C3" w:rsidRPr="0066772A">
        <w:rPr>
          <w:b/>
        </w:rPr>
        <w:t xml:space="preserve">contact if they </w:t>
      </w:r>
      <w:r w:rsidRPr="0066772A">
        <w:rPr>
          <w:b/>
        </w:rPr>
        <w:t>want to do a short column for state newslette</w:t>
      </w:r>
      <w:r w:rsidR="00B609C3" w:rsidRPr="0066772A">
        <w:rPr>
          <w:b/>
        </w:rPr>
        <w:t>rs each month on current issues?</w:t>
      </w:r>
    </w:p>
    <w:p w:rsidR="00B609C3" w:rsidRPr="00014F8D" w:rsidRDefault="00B609C3" w:rsidP="00B609C3">
      <w:pPr>
        <w:ind w:left="720"/>
      </w:pPr>
      <w:r>
        <w:t xml:space="preserve">ACTE can assist </w:t>
      </w:r>
      <w:r w:rsidR="00F347A8">
        <w:t xml:space="preserve">state associations </w:t>
      </w:r>
      <w:r>
        <w:t>with electronic newsletters and e-blasts to the members of their state.</w:t>
      </w:r>
      <w:r w:rsidR="001D49EF">
        <w:t xml:space="preserve"> </w:t>
      </w:r>
      <w:r>
        <w:t>Contact the ACTE office at 800-826-9972 and ask to speak to someone in the Communications Department.</w:t>
      </w:r>
      <w:r w:rsidR="001D49EF">
        <w:t xml:space="preserve"> </w:t>
      </w:r>
      <w:r>
        <w:t xml:space="preserve">Please check the </w:t>
      </w:r>
      <w:hyperlink w:anchor="Newsletters" w:history="1">
        <w:r w:rsidRPr="00B609C3">
          <w:rPr>
            <w:rStyle w:val="Hyperlink"/>
          </w:rPr>
          <w:t>Newsletter</w:t>
        </w:r>
      </w:hyperlink>
      <w:r>
        <w:t xml:space="preserve"> section for additional information on ideas for what to include in a newsletter.</w:t>
      </w:r>
    </w:p>
    <w:p w:rsidR="00442248" w:rsidRPr="00F33084" w:rsidRDefault="001F096E" w:rsidP="00442248">
      <w:pPr>
        <w:suppressAutoHyphens/>
        <w:jc w:val="center"/>
      </w:pPr>
      <w:r w:rsidRPr="00F33084">
        <w:br w:type="page"/>
      </w:r>
      <w:r w:rsidR="001D49EF">
        <w:lastRenderedPageBreak/>
        <w:t xml:space="preserve"> </w:t>
      </w: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442248" w:rsidRPr="00F33084" w:rsidRDefault="00442248" w:rsidP="00442248">
      <w:pPr>
        <w:suppressAutoHyphens/>
        <w:jc w:val="center"/>
      </w:pPr>
    </w:p>
    <w:p w:rsidR="002E1C8F" w:rsidRPr="00F33084" w:rsidRDefault="00A55B75" w:rsidP="00851484">
      <w:pPr>
        <w:pStyle w:val="ACTESectionHeading"/>
      </w:pPr>
      <w:bookmarkStart w:id="115" w:name="_Toc321398078"/>
      <w:bookmarkStart w:id="116" w:name="appendix"/>
      <w:r>
        <w:t>Appendix</w:t>
      </w:r>
      <w:bookmarkEnd w:id="115"/>
    </w:p>
    <w:bookmarkEnd w:id="116"/>
    <w:p w:rsidR="003C75D5" w:rsidRDefault="003C75D5" w:rsidP="000C66C7">
      <w:r>
        <w:br w:type="page"/>
      </w:r>
    </w:p>
    <w:p w:rsidR="002E1C8F" w:rsidRDefault="003C75D5" w:rsidP="007035A7">
      <w:pPr>
        <w:pStyle w:val="ACTEHeading"/>
      </w:pPr>
      <w:bookmarkStart w:id="117" w:name="_Toc321398079"/>
      <w:bookmarkStart w:id="118" w:name="Sample_art"/>
      <w:r>
        <w:lastRenderedPageBreak/>
        <w:t>Sample Articles of Incorporation</w:t>
      </w:r>
      <w:bookmarkEnd w:id="117"/>
    </w:p>
    <w:bookmarkEnd w:id="118"/>
    <w:p w:rsidR="00851484" w:rsidRDefault="00851484" w:rsidP="000C66C7">
      <w:pPr>
        <w:sectPr w:rsidR="00851484" w:rsidSect="00A22676">
          <w:type w:val="continuous"/>
          <w:pgSz w:w="12240" w:h="15840"/>
          <w:pgMar w:top="720" w:right="720" w:bottom="720" w:left="720" w:header="720" w:footer="720" w:gutter="0"/>
          <w:cols w:space="720"/>
          <w:noEndnote/>
        </w:sectPr>
      </w:pPr>
    </w:p>
    <w:p w:rsidR="00546247" w:rsidRPr="00AB0D0E" w:rsidRDefault="00546247" w:rsidP="00546247">
      <w:pPr>
        <w:pStyle w:val="ACTEHeading"/>
        <w:rPr>
          <w:rStyle w:val="Emphasis"/>
          <w:i w:val="0"/>
          <w:iCs w:val="0"/>
        </w:rPr>
      </w:pPr>
      <w:bookmarkStart w:id="119" w:name="_Toc257802588"/>
      <w:bookmarkStart w:id="120" w:name="_Toc349582744"/>
      <w:bookmarkStart w:id="121" w:name="Whistleblower"/>
      <w:bookmarkStart w:id="122" w:name="_Toc321398081"/>
      <w:r w:rsidRPr="00AB0D0E">
        <w:rPr>
          <w:rStyle w:val="Emphasis"/>
          <w:i w:val="0"/>
          <w:iCs w:val="0"/>
        </w:rPr>
        <w:lastRenderedPageBreak/>
        <w:t>Whistleblower Policy</w:t>
      </w:r>
      <w:bookmarkEnd w:id="119"/>
      <w:bookmarkEnd w:id="120"/>
      <w:bookmarkEnd w:id="121"/>
    </w:p>
    <w:p w:rsidR="00546247" w:rsidRPr="00AB0D0E" w:rsidRDefault="00546247" w:rsidP="00546247"/>
    <w:p w:rsidR="00546247" w:rsidRPr="00AB0D0E" w:rsidRDefault="00546247" w:rsidP="00546247">
      <w:pPr>
        <w:rPr>
          <w:b/>
        </w:rPr>
      </w:pPr>
      <w:r w:rsidRPr="00AB0D0E">
        <w:rPr>
          <w:b/>
        </w:rPr>
        <w:t>General</w:t>
      </w:r>
    </w:p>
    <w:p w:rsidR="00546247" w:rsidRPr="00AB0D0E" w:rsidRDefault="00546247" w:rsidP="00546247">
      <w:r w:rsidRPr="00AB0D0E">
        <w:t>The Association for Career and Technical Education Code of Ethics and Conduct (“Code”) requires directors, officers and employees to observe high standards of business and personal ethics in the conduct of their duties and responsibilities. As employees and representatives of ACTE, we must practice honesty and integrity in fulfilling our responsibilities and comply with all applicable laws and regulations.</w:t>
      </w:r>
    </w:p>
    <w:p w:rsidR="00546247" w:rsidRPr="00AB0D0E" w:rsidRDefault="00546247" w:rsidP="00546247"/>
    <w:p w:rsidR="00546247" w:rsidRPr="00AB0D0E" w:rsidRDefault="00546247" w:rsidP="00546247">
      <w:pPr>
        <w:rPr>
          <w:b/>
        </w:rPr>
      </w:pPr>
      <w:r w:rsidRPr="00AB0D0E">
        <w:rPr>
          <w:b/>
        </w:rPr>
        <w:t>Reporting Responsibility</w:t>
      </w:r>
    </w:p>
    <w:p w:rsidR="00546247" w:rsidRPr="00AB0D0E" w:rsidRDefault="00546247" w:rsidP="00546247">
      <w:r w:rsidRPr="00AB0D0E">
        <w:t>It is the responsibility of all directors, officers and employees to comply with the Code and to report violations or suspected violations in accordance with this Whistleblower Policy.</w:t>
      </w:r>
    </w:p>
    <w:p w:rsidR="00546247" w:rsidRPr="00AB0D0E" w:rsidRDefault="00546247" w:rsidP="00546247"/>
    <w:p w:rsidR="00546247" w:rsidRPr="00AB0D0E" w:rsidRDefault="00546247" w:rsidP="00546247">
      <w:pPr>
        <w:rPr>
          <w:b/>
        </w:rPr>
      </w:pPr>
      <w:r w:rsidRPr="00AB0D0E">
        <w:rPr>
          <w:b/>
        </w:rPr>
        <w:t>No Retaliation</w:t>
      </w:r>
    </w:p>
    <w:p w:rsidR="00546247" w:rsidRPr="00AB0D0E" w:rsidRDefault="00546247" w:rsidP="00546247">
      <w:r w:rsidRPr="00AB0D0E">
        <w:t xml:space="preserve">No director, officer or employee who in good faith reports a violation of the Code shall suffer harassment, retaliation or adverse employment consequence. An employee who retaliates against someone who has reported a violation in good faith is subject to discipline up to and including termination of employment. This Whistleblower Policy is intended to encourage and enable employees and others to raise serious concerns within the </w:t>
      </w:r>
      <w:r>
        <w:t>o</w:t>
      </w:r>
      <w:r w:rsidRPr="00AB0D0E">
        <w:t xml:space="preserve">rganization prior to seeking resolution outside the </w:t>
      </w:r>
      <w:r>
        <w:t>o</w:t>
      </w:r>
      <w:r w:rsidRPr="00AB0D0E">
        <w:t>rganization.</w:t>
      </w:r>
    </w:p>
    <w:p w:rsidR="00546247" w:rsidRPr="00AB0D0E" w:rsidRDefault="00546247" w:rsidP="00546247">
      <w:pPr>
        <w:rPr>
          <w:b/>
        </w:rPr>
      </w:pPr>
    </w:p>
    <w:p w:rsidR="00546247" w:rsidRPr="00AB0D0E" w:rsidRDefault="00546247" w:rsidP="00546247">
      <w:pPr>
        <w:rPr>
          <w:b/>
        </w:rPr>
      </w:pPr>
      <w:r w:rsidRPr="00AB0D0E">
        <w:rPr>
          <w:b/>
        </w:rPr>
        <w:t>Reporting Violations</w:t>
      </w:r>
    </w:p>
    <w:p w:rsidR="00546247" w:rsidRPr="00AB0D0E" w:rsidRDefault="00546247" w:rsidP="00546247">
      <w:r w:rsidRPr="00AB0D0E">
        <w:t xml:space="preserve">The Code addresses the </w:t>
      </w:r>
      <w:r>
        <w:t>o</w:t>
      </w:r>
      <w:r w:rsidRPr="00AB0D0E">
        <w:t>rganization’s open</w:t>
      </w:r>
      <w:r>
        <w:t>-</w:t>
      </w:r>
      <w:r w:rsidRPr="00AB0D0E">
        <w:t xml:space="preserve">door policy and suggests that employees share their questions, concerns, suggestions or complaints with someone who can address them properly. In most cases, an employee’s supervisor is in the best position to address an area of concern. However, if you are not comfortable speaking with your supervisor or you are not satisfied with your supervisor’s response, you are encouraged to speak with someone in the Human Resources Department or anyone in management whom you are comfortable in approaching. Supervisors and managers are required to report suspected violations of the Code of Conduct to the </w:t>
      </w:r>
      <w:r>
        <w:t>o</w:t>
      </w:r>
      <w:r w:rsidRPr="00AB0D0E">
        <w:t xml:space="preserve">rganization’s </w:t>
      </w:r>
      <w:r>
        <w:t>c</w:t>
      </w:r>
      <w:r w:rsidRPr="00AB0D0E">
        <w:t xml:space="preserve">ompliance </w:t>
      </w:r>
      <w:r>
        <w:t>o</w:t>
      </w:r>
      <w:r w:rsidRPr="00AB0D0E">
        <w:t xml:space="preserve">fficer, who has specific and exclusive responsibility to investigate all reported violations. For suspected fraud, or when you are not satisfied or uncomfortable with following the </w:t>
      </w:r>
      <w:r>
        <w:t>o</w:t>
      </w:r>
      <w:r w:rsidRPr="00AB0D0E">
        <w:t xml:space="preserve">rganization’s open door policy, individuals should contact the </w:t>
      </w:r>
      <w:r>
        <w:t>o</w:t>
      </w:r>
      <w:r w:rsidRPr="00AB0D0E">
        <w:t xml:space="preserve">rganization’s </w:t>
      </w:r>
      <w:r>
        <w:t>c</w:t>
      </w:r>
      <w:r w:rsidRPr="00AB0D0E">
        <w:t xml:space="preserve">ompliance </w:t>
      </w:r>
      <w:r>
        <w:t>o</w:t>
      </w:r>
      <w:r w:rsidRPr="00AB0D0E">
        <w:t>fficer directly.</w:t>
      </w:r>
    </w:p>
    <w:p w:rsidR="00546247" w:rsidRPr="00AB0D0E" w:rsidRDefault="00546247" w:rsidP="00546247"/>
    <w:p w:rsidR="00546247" w:rsidRPr="00AB0D0E" w:rsidRDefault="00546247" w:rsidP="00546247">
      <w:pPr>
        <w:keepNext/>
        <w:keepLines/>
        <w:rPr>
          <w:b/>
        </w:rPr>
      </w:pPr>
      <w:r w:rsidRPr="00AB0D0E">
        <w:rPr>
          <w:b/>
        </w:rPr>
        <w:t>Compliance Officer</w:t>
      </w:r>
    </w:p>
    <w:p w:rsidR="00546247" w:rsidRPr="00AB0D0E" w:rsidRDefault="00546247" w:rsidP="00546247">
      <w:pPr>
        <w:keepNext/>
        <w:keepLines/>
      </w:pPr>
      <w:r w:rsidRPr="00AB0D0E">
        <w:t xml:space="preserve">The </w:t>
      </w:r>
      <w:r>
        <w:t>o</w:t>
      </w:r>
      <w:r w:rsidRPr="00AB0D0E">
        <w:t xml:space="preserve">rganization’s </w:t>
      </w:r>
      <w:r>
        <w:t>c</w:t>
      </w:r>
      <w:r w:rsidRPr="00AB0D0E">
        <w:t xml:space="preserve">ompliance </w:t>
      </w:r>
      <w:r>
        <w:t>o</w:t>
      </w:r>
      <w:r w:rsidRPr="00AB0D0E">
        <w:t xml:space="preserve">fficer is responsible for investigating and resolving all reported complaints and allegations concerning violations of the Code and, at his/her discretion, shall advise the </w:t>
      </w:r>
      <w:r>
        <w:t>e</w:t>
      </w:r>
      <w:r w:rsidRPr="00AB0D0E">
        <w:t xml:space="preserve">xecutive </w:t>
      </w:r>
      <w:r>
        <w:t>d</w:t>
      </w:r>
      <w:r w:rsidRPr="00AB0D0E">
        <w:t xml:space="preserve">irector and/or the audit committee. The </w:t>
      </w:r>
      <w:r>
        <w:t>c</w:t>
      </w:r>
      <w:r w:rsidRPr="00AB0D0E">
        <w:t xml:space="preserve">ompliance </w:t>
      </w:r>
      <w:r>
        <w:t>o</w:t>
      </w:r>
      <w:r w:rsidRPr="00AB0D0E">
        <w:t xml:space="preserve">fficer has direct access to the audit committee of the </w:t>
      </w:r>
      <w:r>
        <w:t>B</w:t>
      </w:r>
      <w:r w:rsidRPr="00AB0D0E">
        <w:t xml:space="preserve">oard of </w:t>
      </w:r>
      <w:r>
        <w:t>D</w:t>
      </w:r>
      <w:r w:rsidRPr="00AB0D0E">
        <w:t xml:space="preserve">irectors and is required to report to the audit committee at least annually on compliance activity. The </w:t>
      </w:r>
      <w:r>
        <w:t>o</w:t>
      </w:r>
      <w:r w:rsidRPr="00AB0D0E">
        <w:t xml:space="preserve">rganization’s </w:t>
      </w:r>
      <w:r>
        <w:t>c</w:t>
      </w:r>
      <w:r w:rsidRPr="00AB0D0E">
        <w:t xml:space="preserve">ompliance </w:t>
      </w:r>
      <w:r>
        <w:t>o</w:t>
      </w:r>
      <w:r w:rsidRPr="00AB0D0E">
        <w:t>fficer is the chair of the audit committee.</w:t>
      </w:r>
    </w:p>
    <w:p w:rsidR="00546247" w:rsidRPr="00AB0D0E" w:rsidRDefault="00546247" w:rsidP="00546247"/>
    <w:p w:rsidR="00546247" w:rsidRPr="00AB0D0E" w:rsidRDefault="00546247" w:rsidP="00546247">
      <w:pPr>
        <w:rPr>
          <w:b/>
        </w:rPr>
      </w:pPr>
      <w:r w:rsidRPr="00AB0D0E">
        <w:rPr>
          <w:b/>
        </w:rPr>
        <w:t>Accounting and Auditing Matters</w:t>
      </w:r>
    </w:p>
    <w:p w:rsidR="00546247" w:rsidRPr="00AB0D0E" w:rsidRDefault="00546247" w:rsidP="00546247">
      <w:r w:rsidRPr="00AB0D0E">
        <w:t xml:space="preserve">The audit committee of the </w:t>
      </w:r>
      <w:r>
        <w:t>B</w:t>
      </w:r>
      <w:r w:rsidRPr="00AB0D0E">
        <w:t xml:space="preserve">oard of </w:t>
      </w:r>
      <w:r>
        <w:t>D</w:t>
      </w:r>
      <w:r w:rsidRPr="00AB0D0E">
        <w:t xml:space="preserve">irectors shall address all reported concerns or complaints regarding corporate accounting practices, internal controls or auditing. The </w:t>
      </w:r>
      <w:r>
        <w:t>c</w:t>
      </w:r>
      <w:r w:rsidRPr="00AB0D0E">
        <w:t xml:space="preserve">ompliance </w:t>
      </w:r>
      <w:r>
        <w:t>o</w:t>
      </w:r>
      <w:r w:rsidRPr="00AB0D0E">
        <w:t>fficer shall immediately notify the audit committee of any such complaint and work with the committee until the matter is resolved.</w:t>
      </w:r>
    </w:p>
    <w:p w:rsidR="00546247" w:rsidRPr="00AB0D0E" w:rsidRDefault="00546247" w:rsidP="00546247"/>
    <w:p w:rsidR="00546247" w:rsidRPr="00AB0D0E" w:rsidRDefault="00546247" w:rsidP="00546247">
      <w:pPr>
        <w:rPr>
          <w:b/>
        </w:rPr>
      </w:pPr>
      <w:r w:rsidRPr="00AB0D0E">
        <w:rPr>
          <w:b/>
        </w:rPr>
        <w:t>Acting in Good Faith</w:t>
      </w:r>
    </w:p>
    <w:p w:rsidR="00546247" w:rsidRPr="00AB0D0E" w:rsidRDefault="00546247" w:rsidP="00546247">
      <w:r w:rsidRPr="00AB0D0E">
        <w:lastRenderedPageBreak/>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will be viewed as a serious disciplinary offense.</w:t>
      </w:r>
    </w:p>
    <w:p w:rsidR="00546247" w:rsidRPr="00AB0D0E" w:rsidRDefault="00546247" w:rsidP="00546247"/>
    <w:p w:rsidR="00546247" w:rsidRPr="00AB0D0E" w:rsidRDefault="00546247" w:rsidP="00546247">
      <w:pPr>
        <w:rPr>
          <w:b/>
        </w:rPr>
      </w:pPr>
      <w:r w:rsidRPr="00AB0D0E">
        <w:rPr>
          <w:b/>
        </w:rPr>
        <w:t>Confidentiality</w:t>
      </w:r>
    </w:p>
    <w:p w:rsidR="00546247" w:rsidRPr="00AB0D0E" w:rsidRDefault="00546247" w:rsidP="00546247">
      <w:r w:rsidRPr="00AB0D0E">
        <w:t>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rsidR="00546247" w:rsidRPr="00AB0D0E" w:rsidRDefault="00546247" w:rsidP="00546247"/>
    <w:p w:rsidR="00546247" w:rsidRPr="00AB0D0E" w:rsidRDefault="00546247" w:rsidP="00546247">
      <w:pPr>
        <w:rPr>
          <w:b/>
        </w:rPr>
      </w:pPr>
      <w:r w:rsidRPr="00AB0D0E">
        <w:rPr>
          <w:b/>
        </w:rPr>
        <w:t>Handling of Reported Violations</w:t>
      </w:r>
    </w:p>
    <w:p w:rsidR="00546247" w:rsidRPr="00AB0D0E" w:rsidRDefault="00546247" w:rsidP="00546247">
      <w:r w:rsidRPr="00AB0D0E">
        <w:t xml:space="preserve">The </w:t>
      </w:r>
      <w:r>
        <w:t>c</w:t>
      </w:r>
      <w:r w:rsidRPr="00AB0D0E">
        <w:t xml:space="preserve">ompliance </w:t>
      </w:r>
      <w:r>
        <w:t>o</w:t>
      </w:r>
      <w:r w:rsidRPr="00AB0D0E">
        <w:t>fficer will notify the sender and acknowledge receipt of the reported violation or suspected violation within five business days. All reports will be promptly investigated and appropriate corrective action will be taken if warranted by the investigation.</w:t>
      </w:r>
    </w:p>
    <w:p w:rsidR="00546247" w:rsidRPr="00AB0D0E" w:rsidRDefault="00546247" w:rsidP="00546247"/>
    <w:p w:rsidR="00546247" w:rsidRPr="00AB0D0E" w:rsidRDefault="00546247" w:rsidP="00546247">
      <w:pPr>
        <w:jc w:val="right"/>
      </w:pPr>
      <w:r w:rsidRPr="00AB0D0E">
        <w:t>Audit Committee Compliance Officer</w:t>
      </w:r>
    </w:p>
    <w:p w:rsidR="00546247" w:rsidRPr="00AB0D0E" w:rsidRDefault="00546247" w:rsidP="00546247">
      <w:pPr>
        <w:jc w:val="right"/>
      </w:pPr>
      <w:r w:rsidRPr="00AB0D0E">
        <w:t>ACTE Management Staff</w:t>
      </w:r>
    </w:p>
    <w:p w:rsidR="00546247" w:rsidRPr="00AB0D0E" w:rsidRDefault="00546247" w:rsidP="00546247">
      <w:pPr>
        <w:jc w:val="right"/>
        <w:rPr>
          <w:i/>
        </w:rPr>
      </w:pPr>
      <w:r w:rsidRPr="00AB0D0E">
        <w:rPr>
          <w:i/>
        </w:rPr>
        <w:t>Policy Implemented January 2006</w:t>
      </w:r>
    </w:p>
    <w:p w:rsidR="00546247" w:rsidRPr="00AB0D0E" w:rsidRDefault="00546247" w:rsidP="00546247">
      <w:pPr>
        <w:jc w:val="center"/>
        <w:rPr>
          <w:b/>
        </w:rPr>
      </w:pPr>
      <w:r w:rsidRPr="00AB0D0E">
        <w:br w:type="page"/>
      </w:r>
      <w:r w:rsidRPr="00AB0D0E">
        <w:rPr>
          <w:b/>
        </w:rPr>
        <w:lastRenderedPageBreak/>
        <w:t>Review and Enforcement of the ACTE Whistleblower Policy</w:t>
      </w:r>
    </w:p>
    <w:p w:rsidR="00546247" w:rsidRPr="00AB0D0E" w:rsidRDefault="00546247" w:rsidP="00546247"/>
    <w:p w:rsidR="00546247" w:rsidRPr="00AB0D0E" w:rsidRDefault="00546247" w:rsidP="00546247">
      <w:r w:rsidRPr="00AB0D0E">
        <w:t>ACTE established and implemented a Whistleblower Policy in January 2006.</w:t>
      </w:r>
      <w:r>
        <w:t xml:space="preserve"> </w:t>
      </w:r>
      <w:r w:rsidRPr="00AB0D0E">
        <w:t xml:space="preserve">The </w:t>
      </w:r>
      <w:r>
        <w:t>p</w:t>
      </w:r>
      <w:r w:rsidRPr="00AB0D0E">
        <w:t>olicy was created to establish and formalize an anti-fraud program and controls with the goal of deterring and detecting potential fraud within the organization.</w:t>
      </w:r>
    </w:p>
    <w:p w:rsidR="00546247" w:rsidRPr="00AB0D0E" w:rsidRDefault="00546247" w:rsidP="00546247"/>
    <w:p w:rsidR="00546247" w:rsidRPr="00AB0D0E" w:rsidRDefault="00546247" w:rsidP="00546247">
      <w:r w:rsidRPr="00AB0D0E">
        <w:t>An annual review of the Whistleblower</w:t>
      </w:r>
      <w:r>
        <w:t xml:space="preserve"> Policy</w:t>
      </w:r>
      <w:r w:rsidRPr="00AB0D0E">
        <w:t xml:space="preserve"> will occur during the </w:t>
      </w:r>
      <w:r>
        <w:t>a</w:t>
      </w:r>
      <w:r w:rsidRPr="00AB0D0E">
        <w:t xml:space="preserve">udit </w:t>
      </w:r>
      <w:r>
        <w:t>c</w:t>
      </w:r>
      <w:r w:rsidRPr="00AB0D0E">
        <w:t>ommittee meeting held in conjunction with the ACTE Annual Convention to make suggestions and or request updates.</w:t>
      </w:r>
      <w:r>
        <w:t xml:space="preserve"> </w:t>
      </w:r>
      <w:r w:rsidRPr="00AB0D0E">
        <w:t xml:space="preserve">These changes will be updated by the </w:t>
      </w:r>
      <w:r>
        <w:t>chief financial and operations officer</w:t>
      </w:r>
      <w:r w:rsidRPr="00AB0D0E">
        <w:t xml:space="preserve"> and distributed to the </w:t>
      </w:r>
      <w:r>
        <w:t>a</w:t>
      </w:r>
      <w:r w:rsidRPr="00AB0D0E">
        <w:t xml:space="preserve">udit </w:t>
      </w:r>
      <w:r>
        <w:t>c</w:t>
      </w:r>
      <w:r w:rsidRPr="00AB0D0E">
        <w:t>ommittee and the ACTE staff no later than 30 days following the last day of the ACTE Annual Convention.</w:t>
      </w:r>
    </w:p>
    <w:p w:rsidR="00546247" w:rsidRPr="00AB0D0E" w:rsidRDefault="00546247" w:rsidP="00546247"/>
    <w:p w:rsidR="00546247" w:rsidRPr="00AB0D0E" w:rsidRDefault="00546247" w:rsidP="00546247">
      <w:r w:rsidRPr="00AB0D0E">
        <w:t xml:space="preserve">The </w:t>
      </w:r>
      <w:r>
        <w:t>w</w:t>
      </w:r>
      <w:r w:rsidRPr="00AB0D0E">
        <w:t xml:space="preserve">histleblower </w:t>
      </w:r>
      <w:r>
        <w:t>c</w:t>
      </w:r>
      <w:r w:rsidRPr="00AB0D0E">
        <w:t xml:space="preserve">ompliance </w:t>
      </w:r>
      <w:r>
        <w:t>o</w:t>
      </w:r>
      <w:r w:rsidRPr="00AB0D0E">
        <w:t xml:space="preserve">fficer is the </w:t>
      </w:r>
      <w:r>
        <w:t>c</w:t>
      </w:r>
      <w:r w:rsidRPr="00AB0D0E">
        <w:t xml:space="preserve">hair of the </w:t>
      </w:r>
      <w:r>
        <w:t>a</w:t>
      </w:r>
      <w:r w:rsidRPr="00AB0D0E">
        <w:t xml:space="preserve">udit </w:t>
      </w:r>
      <w:r>
        <w:t>c</w:t>
      </w:r>
      <w:r w:rsidRPr="00AB0D0E">
        <w:t>ommittee.</w:t>
      </w:r>
      <w:r>
        <w:t xml:space="preserve"> </w:t>
      </w:r>
      <w:r w:rsidRPr="00AB0D0E">
        <w:t xml:space="preserve">In the event a new </w:t>
      </w:r>
      <w:r>
        <w:t>a</w:t>
      </w:r>
      <w:r w:rsidRPr="00AB0D0E">
        <w:t xml:space="preserve">udit </w:t>
      </w:r>
      <w:r>
        <w:t>c</w:t>
      </w:r>
      <w:r w:rsidRPr="00AB0D0E">
        <w:t xml:space="preserve">ommittee </w:t>
      </w:r>
      <w:r>
        <w:t>c</w:t>
      </w:r>
      <w:r w:rsidRPr="00AB0D0E">
        <w:t xml:space="preserve">hair is elected, the new contact information will be distributed to the ACTE staff no later than one week prior to the beginning of the newly elected </w:t>
      </w:r>
      <w:r>
        <w:t>c</w:t>
      </w:r>
      <w:r w:rsidRPr="00AB0D0E">
        <w:t>hair’s term.</w:t>
      </w:r>
    </w:p>
    <w:p w:rsidR="00546247" w:rsidRPr="00AB0D0E" w:rsidRDefault="00546247" w:rsidP="00546247"/>
    <w:p w:rsidR="00546247" w:rsidRPr="00AB0D0E" w:rsidRDefault="00546247" w:rsidP="00546247">
      <w:pPr>
        <w:jc w:val="center"/>
        <w:rPr>
          <w:b/>
        </w:rPr>
      </w:pPr>
      <w:r w:rsidRPr="00AB0D0E">
        <w:rPr>
          <w:b/>
        </w:rPr>
        <w:t>Roles of the Compliance Officer</w:t>
      </w:r>
    </w:p>
    <w:p w:rsidR="00546247" w:rsidRPr="00AB0D0E" w:rsidRDefault="00546247" w:rsidP="00546247"/>
    <w:p w:rsidR="00546247" w:rsidRPr="00AB0D0E" w:rsidRDefault="00546247" w:rsidP="00546247">
      <w:r w:rsidRPr="00AB0D0E">
        <w:t xml:space="preserve">The </w:t>
      </w:r>
      <w:r>
        <w:t>o</w:t>
      </w:r>
      <w:r w:rsidRPr="00AB0D0E">
        <w:t xml:space="preserve">rganization’s </w:t>
      </w:r>
      <w:r>
        <w:t>c</w:t>
      </w:r>
      <w:r w:rsidRPr="00AB0D0E">
        <w:t xml:space="preserve">ompliance </w:t>
      </w:r>
      <w:r>
        <w:t>o</w:t>
      </w:r>
      <w:r w:rsidRPr="00AB0D0E">
        <w:t xml:space="preserve">fficer is responsible for investigating and resolving all reported complaints and allegations concerning violations of the Code and, at his/her discretion, shall advise the </w:t>
      </w:r>
      <w:r>
        <w:t>e</w:t>
      </w:r>
      <w:r w:rsidRPr="00AB0D0E">
        <w:t xml:space="preserve">xecutive </w:t>
      </w:r>
      <w:r>
        <w:t>d</w:t>
      </w:r>
      <w:r w:rsidRPr="00AB0D0E">
        <w:t xml:space="preserve">irector and/or the audit committee. The </w:t>
      </w:r>
      <w:r>
        <w:t>c</w:t>
      </w:r>
      <w:r w:rsidRPr="00AB0D0E">
        <w:t xml:space="preserve">ompliance </w:t>
      </w:r>
      <w:r>
        <w:t>o</w:t>
      </w:r>
      <w:r w:rsidRPr="00AB0D0E">
        <w:t xml:space="preserve">fficer has direct access to the audit committee of the </w:t>
      </w:r>
      <w:r>
        <w:t>B</w:t>
      </w:r>
      <w:r w:rsidRPr="00AB0D0E">
        <w:t xml:space="preserve">oard of </w:t>
      </w:r>
      <w:r>
        <w:t>D</w:t>
      </w:r>
      <w:r w:rsidRPr="00AB0D0E">
        <w:t xml:space="preserve">irectors and is required to report to the audit committee at least annually on compliance activity. </w:t>
      </w:r>
    </w:p>
    <w:p w:rsidR="00546247" w:rsidRPr="00AB0D0E" w:rsidRDefault="00546247" w:rsidP="00546247">
      <w:r w:rsidRPr="00AB0D0E">
        <w:t xml:space="preserve">The </w:t>
      </w:r>
      <w:r>
        <w:t>c</w:t>
      </w:r>
      <w:r w:rsidRPr="00AB0D0E">
        <w:t xml:space="preserve">ompliance </w:t>
      </w:r>
      <w:r>
        <w:t>o</w:t>
      </w:r>
      <w:r w:rsidRPr="00AB0D0E">
        <w:t>fficer will notify the sender and acknowledge receipt of the reported violation or suspected violation within five business days.</w:t>
      </w:r>
    </w:p>
    <w:p w:rsidR="00546247" w:rsidRPr="00AB0D0E" w:rsidRDefault="00546247" w:rsidP="00546247"/>
    <w:p w:rsidR="00546247" w:rsidRPr="00AB0D0E" w:rsidRDefault="00546247" w:rsidP="00546247">
      <w:pPr>
        <w:pStyle w:val="ACTEHeading"/>
        <w:rPr>
          <w:rStyle w:val="Emphasis"/>
          <w:iCs w:val="0"/>
          <w:color w:val="000000"/>
        </w:rPr>
      </w:pPr>
      <w:r w:rsidRPr="00AB0D0E">
        <w:br w:type="page"/>
      </w:r>
      <w:bookmarkStart w:id="123" w:name="_Toc349582745"/>
      <w:bookmarkStart w:id="124" w:name="Conflict"/>
      <w:bookmarkEnd w:id="122"/>
      <w:r w:rsidRPr="00AB0D0E">
        <w:lastRenderedPageBreak/>
        <w:t>Conflict of Interest Policy</w:t>
      </w:r>
      <w:bookmarkEnd w:id="123"/>
      <w:bookmarkEnd w:id="124"/>
    </w:p>
    <w:p w:rsidR="00546247" w:rsidRPr="00546247" w:rsidRDefault="00546247" w:rsidP="00546247">
      <w:pPr>
        <w:rPr>
          <w:sz w:val="16"/>
          <w:szCs w:val="16"/>
        </w:rPr>
      </w:pPr>
    </w:p>
    <w:p w:rsidR="00546247" w:rsidRPr="00AB0D0E" w:rsidRDefault="00546247" w:rsidP="00546247">
      <w:pPr>
        <w:autoSpaceDE w:val="0"/>
        <w:autoSpaceDN w:val="0"/>
        <w:adjustRightInd w:val="0"/>
        <w:jc w:val="center"/>
        <w:rPr>
          <w:rFonts w:cs="Arial"/>
          <w:b/>
          <w:bCs/>
          <w:color w:val="231F20"/>
          <w:u w:val="single"/>
        </w:rPr>
      </w:pPr>
      <w:r w:rsidRPr="00AB0D0E">
        <w:rPr>
          <w:rFonts w:cs="Arial"/>
          <w:b/>
          <w:bCs/>
          <w:color w:val="231F20"/>
          <w:u w:val="single"/>
        </w:rPr>
        <w:t>Article I</w:t>
      </w:r>
    </w:p>
    <w:p w:rsidR="00546247" w:rsidRPr="00AB0D0E" w:rsidRDefault="00546247" w:rsidP="00546247">
      <w:pPr>
        <w:autoSpaceDE w:val="0"/>
        <w:autoSpaceDN w:val="0"/>
        <w:adjustRightInd w:val="0"/>
        <w:jc w:val="center"/>
        <w:rPr>
          <w:rFonts w:cs="Arial"/>
          <w:b/>
          <w:bCs/>
          <w:color w:val="231F20"/>
        </w:rPr>
      </w:pPr>
      <w:r w:rsidRPr="00AB0D0E">
        <w:rPr>
          <w:rFonts w:cs="Arial"/>
          <w:b/>
          <w:bCs/>
          <w:color w:val="231F20"/>
        </w:rPr>
        <w:t>Purpose</w:t>
      </w:r>
    </w:p>
    <w:p w:rsidR="00546247" w:rsidRPr="00546247" w:rsidRDefault="00546247" w:rsidP="00546247">
      <w:pPr>
        <w:autoSpaceDE w:val="0"/>
        <w:autoSpaceDN w:val="0"/>
        <w:adjustRightInd w:val="0"/>
        <w:jc w:val="center"/>
        <w:rPr>
          <w:rFonts w:cs="Arial"/>
          <w:b/>
          <w:bCs/>
          <w:color w:val="231F20"/>
          <w:sz w:val="16"/>
          <w:szCs w:val="16"/>
        </w:rPr>
      </w:pPr>
    </w:p>
    <w:p w:rsidR="00546247" w:rsidRPr="00AB0D0E" w:rsidRDefault="00546247" w:rsidP="00546247">
      <w:pPr>
        <w:autoSpaceDE w:val="0"/>
        <w:autoSpaceDN w:val="0"/>
        <w:adjustRightInd w:val="0"/>
        <w:rPr>
          <w:rFonts w:cs="Arial"/>
          <w:color w:val="231F20"/>
        </w:rPr>
      </w:pPr>
      <w:r w:rsidRPr="00AB0D0E">
        <w:rPr>
          <w:rFonts w:cs="Arial"/>
          <w:color w:val="231F20"/>
        </w:rPr>
        <w:t xml:space="preserve">The purpose of the </w:t>
      </w:r>
      <w:r>
        <w:rPr>
          <w:rFonts w:cs="Arial"/>
          <w:color w:val="231F20"/>
        </w:rPr>
        <w:t>C</w:t>
      </w:r>
      <w:r w:rsidRPr="00AB0D0E">
        <w:rPr>
          <w:rFonts w:cs="Arial"/>
          <w:color w:val="231F20"/>
        </w:rPr>
        <w:t xml:space="preserve">onflict of </w:t>
      </w:r>
      <w:r>
        <w:rPr>
          <w:rFonts w:cs="Arial"/>
          <w:color w:val="231F20"/>
        </w:rPr>
        <w:t>I</w:t>
      </w:r>
      <w:r w:rsidRPr="00AB0D0E">
        <w:rPr>
          <w:rFonts w:cs="Arial"/>
          <w:color w:val="231F20"/>
        </w:rPr>
        <w:t xml:space="preserve">nterest </w:t>
      </w:r>
      <w:r>
        <w:rPr>
          <w:rFonts w:cs="Arial"/>
          <w:color w:val="231F20"/>
        </w:rPr>
        <w:t>P</w:t>
      </w:r>
      <w:r w:rsidRPr="00AB0D0E">
        <w:rPr>
          <w:rFonts w:cs="Arial"/>
          <w:color w:val="231F20"/>
        </w:rPr>
        <w:t>olicy is to protect the interests of this tax-exempt organization (the “Organization”)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rsidR="00546247" w:rsidRPr="00546247" w:rsidRDefault="00546247" w:rsidP="00546247">
      <w:pPr>
        <w:autoSpaceDE w:val="0"/>
        <w:autoSpaceDN w:val="0"/>
        <w:adjustRightInd w:val="0"/>
        <w:rPr>
          <w:rFonts w:cs="Arial"/>
          <w:color w:val="231F20"/>
          <w:sz w:val="16"/>
          <w:szCs w:val="16"/>
        </w:rPr>
      </w:pPr>
    </w:p>
    <w:p w:rsidR="00546247" w:rsidRPr="00AB0D0E" w:rsidRDefault="00546247" w:rsidP="00546247">
      <w:pPr>
        <w:autoSpaceDE w:val="0"/>
        <w:autoSpaceDN w:val="0"/>
        <w:adjustRightInd w:val="0"/>
        <w:jc w:val="center"/>
        <w:rPr>
          <w:rFonts w:cs="Arial"/>
          <w:b/>
          <w:bCs/>
          <w:color w:val="231F20"/>
          <w:u w:val="single"/>
        </w:rPr>
      </w:pPr>
      <w:r w:rsidRPr="00AB0D0E">
        <w:rPr>
          <w:rFonts w:cs="Arial"/>
          <w:b/>
          <w:bCs/>
          <w:color w:val="231F20"/>
          <w:u w:val="single"/>
        </w:rPr>
        <w:t>Article II</w:t>
      </w:r>
    </w:p>
    <w:p w:rsidR="00546247" w:rsidRPr="00AB0D0E" w:rsidRDefault="00546247" w:rsidP="00546247">
      <w:pPr>
        <w:autoSpaceDE w:val="0"/>
        <w:autoSpaceDN w:val="0"/>
        <w:adjustRightInd w:val="0"/>
        <w:jc w:val="center"/>
        <w:rPr>
          <w:rFonts w:cs="Arial"/>
          <w:b/>
          <w:bCs/>
          <w:color w:val="231F20"/>
        </w:rPr>
      </w:pPr>
      <w:r w:rsidRPr="00AB0D0E">
        <w:rPr>
          <w:rFonts w:cs="Arial"/>
          <w:b/>
          <w:bCs/>
          <w:color w:val="231F20"/>
        </w:rPr>
        <w:t>Definitions</w:t>
      </w:r>
    </w:p>
    <w:p w:rsidR="00546247" w:rsidRPr="00AB0D0E" w:rsidRDefault="00546247" w:rsidP="00546247">
      <w:pPr>
        <w:autoSpaceDE w:val="0"/>
        <w:autoSpaceDN w:val="0"/>
        <w:adjustRightInd w:val="0"/>
        <w:rPr>
          <w:rFonts w:cs="Arial"/>
          <w:b/>
          <w:bCs/>
          <w:color w:val="231F20"/>
        </w:rPr>
      </w:pPr>
      <w:r w:rsidRPr="00AB0D0E">
        <w:rPr>
          <w:rFonts w:cs="Arial"/>
          <w:color w:val="231F20"/>
        </w:rPr>
        <w:t xml:space="preserve">1. </w:t>
      </w:r>
      <w:r w:rsidRPr="00AB0D0E">
        <w:rPr>
          <w:rFonts w:cs="Arial"/>
          <w:b/>
          <w:bCs/>
          <w:color w:val="231F20"/>
        </w:rPr>
        <w:t>Interested Person</w:t>
      </w:r>
    </w:p>
    <w:p w:rsidR="00546247" w:rsidRPr="00546247" w:rsidRDefault="00546247" w:rsidP="00546247">
      <w:pPr>
        <w:autoSpaceDE w:val="0"/>
        <w:autoSpaceDN w:val="0"/>
        <w:adjustRightInd w:val="0"/>
        <w:rPr>
          <w:rFonts w:cs="Arial"/>
          <w:color w:val="231F20"/>
          <w:sz w:val="18"/>
          <w:szCs w:val="18"/>
        </w:rPr>
      </w:pPr>
    </w:p>
    <w:p w:rsidR="00546247" w:rsidRPr="00AB0D0E" w:rsidRDefault="00546247" w:rsidP="00546247">
      <w:pPr>
        <w:autoSpaceDE w:val="0"/>
        <w:autoSpaceDN w:val="0"/>
        <w:adjustRightInd w:val="0"/>
        <w:rPr>
          <w:rFonts w:cs="Arial"/>
          <w:color w:val="231F20"/>
        </w:rPr>
      </w:pPr>
      <w:r w:rsidRPr="00AB0D0E">
        <w:rPr>
          <w:rFonts w:cs="Arial"/>
          <w:color w:val="231F20"/>
        </w:rPr>
        <w:t>Any director, principal officer or member of a committee with governing board</w:t>
      </w:r>
      <w:r>
        <w:rPr>
          <w:rFonts w:cs="Arial"/>
          <w:color w:val="231F20"/>
        </w:rPr>
        <w:t>-</w:t>
      </w:r>
      <w:r w:rsidRPr="00AB0D0E">
        <w:rPr>
          <w:rFonts w:cs="Arial"/>
          <w:color w:val="231F20"/>
        </w:rPr>
        <w:t>delegated powers, who has a direct or indirect financial interest, as defined below, is an interested person.</w:t>
      </w:r>
    </w:p>
    <w:p w:rsidR="00546247" w:rsidRPr="00AB0D0E" w:rsidRDefault="00546247" w:rsidP="00546247">
      <w:pPr>
        <w:autoSpaceDE w:val="0"/>
        <w:autoSpaceDN w:val="0"/>
        <w:adjustRightInd w:val="0"/>
        <w:rPr>
          <w:rFonts w:cs="Arial"/>
          <w:color w:val="231F20"/>
        </w:rPr>
      </w:pPr>
    </w:p>
    <w:p w:rsidR="00546247" w:rsidRPr="00AB0D0E" w:rsidRDefault="00546247" w:rsidP="00546247">
      <w:pPr>
        <w:autoSpaceDE w:val="0"/>
        <w:autoSpaceDN w:val="0"/>
        <w:adjustRightInd w:val="0"/>
        <w:rPr>
          <w:rFonts w:cs="Arial"/>
          <w:b/>
          <w:bCs/>
          <w:color w:val="231F20"/>
        </w:rPr>
      </w:pPr>
      <w:r w:rsidRPr="00AB0D0E">
        <w:rPr>
          <w:rFonts w:cs="Arial"/>
          <w:color w:val="231F20"/>
        </w:rPr>
        <w:t xml:space="preserve">2. </w:t>
      </w:r>
      <w:r w:rsidRPr="00AB0D0E">
        <w:rPr>
          <w:rFonts w:cs="Arial"/>
          <w:b/>
          <w:bCs/>
          <w:color w:val="231F20"/>
        </w:rPr>
        <w:t>Financial Interest</w:t>
      </w:r>
    </w:p>
    <w:p w:rsidR="00546247" w:rsidRPr="00546247" w:rsidRDefault="00546247" w:rsidP="00546247">
      <w:pPr>
        <w:autoSpaceDE w:val="0"/>
        <w:autoSpaceDN w:val="0"/>
        <w:adjustRightInd w:val="0"/>
        <w:rPr>
          <w:rFonts w:cs="Arial"/>
          <w:color w:val="231F20"/>
          <w:sz w:val="16"/>
          <w:szCs w:val="16"/>
        </w:rPr>
      </w:pPr>
    </w:p>
    <w:p w:rsidR="00546247" w:rsidRPr="00AB0D0E" w:rsidRDefault="00546247" w:rsidP="00546247">
      <w:pPr>
        <w:autoSpaceDE w:val="0"/>
        <w:autoSpaceDN w:val="0"/>
        <w:adjustRightInd w:val="0"/>
        <w:rPr>
          <w:rFonts w:cs="Arial"/>
          <w:color w:val="231F20"/>
        </w:rPr>
      </w:pPr>
      <w:r w:rsidRPr="00AB0D0E">
        <w:rPr>
          <w:rFonts w:cs="Arial"/>
          <w:color w:val="231F20"/>
        </w:rPr>
        <w:t>A person has a financial interest if the person has, directly or indirectly, through business, investment, or family:</w:t>
      </w:r>
    </w:p>
    <w:p w:rsidR="00546247" w:rsidRPr="00AB0D0E" w:rsidRDefault="00546247" w:rsidP="00546247">
      <w:pPr>
        <w:numPr>
          <w:ilvl w:val="0"/>
          <w:numId w:val="69"/>
        </w:numPr>
        <w:autoSpaceDE w:val="0"/>
        <w:autoSpaceDN w:val="0"/>
        <w:adjustRightInd w:val="0"/>
        <w:rPr>
          <w:rFonts w:cs="Arial"/>
          <w:color w:val="231F20"/>
        </w:rPr>
      </w:pPr>
      <w:r w:rsidRPr="00AB0D0E">
        <w:rPr>
          <w:rFonts w:cs="Arial"/>
          <w:color w:val="231F20"/>
        </w:rPr>
        <w:t>An ownership or investment interest in any entity with which the Organization has a transaction or arrangement</w:t>
      </w:r>
    </w:p>
    <w:p w:rsidR="00546247" w:rsidRPr="00AB0D0E" w:rsidRDefault="00546247" w:rsidP="00546247">
      <w:pPr>
        <w:numPr>
          <w:ilvl w:val="0"/>
          <w:numId w:val="69"/>
        </w:numPr>
        <w:autoSpaceDE w:val="0"/>
        <w:autoSpaceDN w:val="0"/>
        <w:adjustRightInd w:val="0"/>
        <w:rPr>
          <w:rFonts w:cs="Arial"/>
          <w:color w:val="231F20"/>
        </w:rPr>
      </w:pPr>
      <w:r w:rsidRPr="00AB0D0E">
        <w:rPr>
          <w:rFonts w:cs="Arial"/>
          <w:color w:val="231F20"/>
        </w:rPr>
        <w:t>A compensation arrangement with any entity or individual with which the Organization has a transaction or arrangement</w:t>
      </w:r>
    </w:p>
    <w:p w:rsidR="00546247" w:rsidRPr="00AB0D0E" w:rsidRDefault="00546247" w:rsidP="00546247">
      <w:pPr>
        <w:numPr>
          <w:ilvl w:val="0"/>
          <w:numId w:val="69"/>
        </w:numPr>
        <w:autoSpaceDE w:val="0"/>
        <w:autoSpaceDN w:val="0"/>
        <w:adjustRightInd w:val="0"/>
        <w:rPr>
          <w:rFonts w:cs="Arial"/>
          <w:color w:val="231F20"/>
        </w:rPr>
      </w:pPr>
      <w:r w:rsidRPr="00AB0D0E">
        <w:rPr>
          <w:rFonts w:cs="Arial"/>
          <w:color w:val="231F20"/>
        </w:rPr>
        <w:t>A proposal ownership or investment interest in, or compensation arrangement with, any entity or individual with which the Organization is negotiating a transaction or arrangement. Compensation includes direct and indirect remuneration as well as gifts or favors that are not insubstantial.</w:t>
      </w:r>
      <w:r>
        <w:rPr>
          <w:rFonts w:cs="Arial"/>
          <w:color w:val="231F20"/>
        </w:rPr>
        <w:t xml:space="preserve"> </w:t>
      </w:r>
    </w:p>
    <w:p w:rsidR="00546247" w:rsidRPr="00AB0D0E" w:rsidRDefault="00546247" w:rsidP="00546247">
      <w:pPr>
        <w:autoSpaceDE w:val="0"/>
        <w:autoSpaceDN w:val="0"/>
        <w:adjustRightInd w:val="0"/>
        <w:ind w:left="360"/>
        <w:rPr>
          <w:rFonts w:cs="Arial"/>
          <w:color w:val="231F20"/>
        </w:rPr>
      </w:pPr>
    </w:p>
    <w:p w:rsidR="00546247" w:rsidRPr="00AB0D0E" w:rsidRDefault="00546247" w:rsidP="00546247">
      <w:pPr>
        <w:autoSpaceDE w:val="0"/>
        <w:autoSpaceDN w:val="0"/>
        <w:adjustRightInd w:val="0"/>
        <w:rPr>
          <w:rFonts w:cs="Arial"/>
          <w:color w:val="231F20"/>
        </w:rPr>
      </w:pPr>
      <w:r w:rsidRPr="00AB0D0E">
        <w:rPr>
          <w:rFonts w:cs="Arial"/>
          <w:color w:val="231F20"/>
        </w:rP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546247" w:rsidRPr="00546247" w:rsidRDefault="00546247" w:rsidP="00546247">
      <w:pPr>
        <w:autoSpaceDE w:val="0"/>
        <w:autoSpaceDN w:val="0"/>
        <w:adjustRightInd w:val="0"/>
        <w:jc w:val="center"/>
        <w:rPr>
          <w:rFonts w:cs="Arial"/>
          <w:b/>
          <w:bCs/>
          <w:color w:val="231F20"/>
          <w:sz w:val="16"/>
          <w:szCs w:val="16"/>
        </w:rPr>
      </w:pPr>
    </w:p>
    <w:p w:rsidR="00546247" w:rsidRPr="00AB0D0E" w:rsidRDefault="00546247" w:rsidP="00546247">
      <w:pPr>
        <w:autoSpaceDE w:val="0"/>
        <w:autoSpaceDN w:val="0"/>
        <w:adjustRightInd w:val="0"/>
        <w:jc w:val="center"/>
        <w:rPr>
          <w:rFonts w:cs="Arial"/>
          <w:b/>
          <w:bCs/>
          <w:color w:val="231F20"/>
          <w:u w:val="single"/>
        </w:rPr>
      </w:pPr>
      <w:r w:rsidRPr="00AB0D0E">
        <w:rPr>
          <w:rFonts w:cs="Arial"/>
          <w:b/>
          <w:bCs/>
          <w:color w:val="231F20"/>
          <w:u w:val="single"/>
        </w:rPr>
        <w:t>Article III</w:t>
      </w:r>
    </w:p>
    <w:p w:rsidR="00546247" w:rsidRPr="00AB0D0E" w:rsidRDefault="00546247" w:rsidP="00546247">
      <w:pPr>
        <w:autoSpaceDE w:val="0"/>
        <w:autoSpaceDN w:val="0"/>
        <w:adjustRightInd w:val="0"/>
        <w:jc w:val="center"/>
        <w:rPr>
          <w:rFonts w:cs="Arial"/>
          <w:b/>
          <w:bCs/>
          <w:color w:val="231F20"/>
        </w:rPr>
      </w:pPr>
      <w:r w:rsidRPr="00AB0D0E">
        <w:rPr>
          <w:rFonts w:cs="Arial"/>
          <w:b/>
          <w:bCs/>
          <w:color w:val="231F20"/>
        </w:rPr>
        <w:t>Procedures</w:t>
      </w:r>
    </w:p>
    <w:p w:rsidR="00546247" w:rsidRPr="00546247" w:rsidRDefault="00546247" w:rsidP="00546247">
      <w:pPr>
        <w:autoSpaceDE w:val="0"/>
        <w:autoSpaceDN w:val="0"/>
        <w:adjustRightInd w:val="0"/>
        <w:jc w:val="center"/>
        <w:rPr>
          <w:rFonts w:cs="Arial"/>
          <w:b/>
          <w:bCs/>
          <w:color w:val="231F20"/>
          <w:sz w:val="16"/>
          <w:szCs w:val="16"/>
        </w:rPr>
      </w:pPr>
    </w:p>
    <w:p w:rsidR="00546247" w:rsidRPr="00AB0D0E" w:rsidRDefault="00546247" w:rsidP="00546247">
      <w:pPr>
        <w:numPr>
          <w:ilvl w:val="0"/>
          <w:numId w:val="70"/>
        </w:numPr>
        <w:autoSpaceDE w:val="0"/>
        <w:autoSpaceDN w:val="0"/>
        <w:adjustRightInd w:val="0"/>
        <w:rPr>
          <w:rFonts w:cs="Arial"/>
          <w:color w:val="231F20"/>
        </w:rPr>
      </w:pPr>
      <w:r w:rsidRPr="00AB0D0E">
        <w:rPr>
          <w:rFonts w:cs="Arial"/>
          <w:color w:val="231F20"/>
        </w:rP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w:t>
      </w:r>
      <w:smartTag w:uri="urn:schemas-microsoft-com:office:smarttags" w:element="PersonName">
        <w:r w:rsidRPr="00AB0D0E">
          <w:rPr>
            <w:rFonts w:cs="Arial"/>
            <w:color w:val="231F20"/>
          </w:rPr>
          <w:t>erin</w:t>
        </w:r>
      </w:smartTag>
      <w:r w:rsidRPr="00AB0D0E">
        <w:rPr>
          <w:rFonts w:cs="Arial"/>
          <w:color w:val="231F20"/>
        </w:rPr>
        <w:t>g the proposed transaction or arrangement.</w:t>
      </w:r>
    </w:p>
    <w:p w:rsidR="00546247" w:rsidRPr="00AB0D0E" w:rsidRDefault="00546247" w:rsidP="00546247">
      <w:pPr>
        <w:numPr>
          <w:ilvl w:val="0"/>
          <w:numId w:val="70"/>
        </w:numPr>
        <w:autoSpaceDE w:val="0"/>
        <w:autoSpaceDN w:val="0"/>
        <w:adjustRightInd w:val="0"/>
        <w:rPr>
          <w:rFonts w:cs="Arial"/>
          <w:color w:val="231F20"/>
        </w:rPr>
      </w:pPr>
      <w:r w:rsidRPr="00AB0D0E">
        <w:rPr>
          <w:rFonts w:cs="Arial"/>
          <w:color w:val="231F20"/>
        </w:rPr>
        <w:t>The remaining board or committee members shall decide if a conflict of interest exists.</w:t>
      </w:r>
    </w:p>
    <w:p w:rsidR="00546247" w:rsidRPr="00253D9D" w:rsidRDefault="00546247" w:rsidP="00546247">
      <w:pPr>
        <w:numPr>
          <w:ilvl w:val="0"/>
          <w:numId w:val="70"/>
        </w:numPr>
        <w:autoSpaceDE w:val="0"/>
        <w:autoSpaceDN w:val="0"/>
        <w:adjustRightInd w:val="0"/>
        <w:rPr>
          <w:rFonts w:cs="Arial"/>
          <w:color w:val="231F20"/>
        </w:rPr>
      </w:pPr>
      <w:r w:rsidRPr="00AB0D0E">
        <w:rPr>
          <w:rFonts w:cs="Arial"/>
          <w:color w:val="231F20"/>
        </w:rPr>
        <w:t>After disclosure of the financial interest and all material facts and after any discussion with the interested person, he/she shall leave the governing board or committee meeting while the determination of a conflict of interest is discussed and voted upon.</w:t>
      </w:r>
    </w:p>
    <w:p w:rsidR="003C75D5" w:rsidRPr="00546247" w:rsidRDefault="00546247" w:rsidP="00546247">
      <w:pPr>
        <w:pStyle w:val="NoSpacing"/>
        <w:jc w:val="right"/>
        <w:rPr>
          <w:i/>
        </w:rPr>
      </w:pPr>
      <w:r w:rsidRPr="00546247">
        <w:rPr>
          <w:i/>
        </w:rPr>
        <w:t>Policy Implemented March 2008</w:t>
      </w:r>
    </w:p>
    <w:p w:rsidR="003C75D5" w:rsidRDefault="003C75D5" w:rsidP="000C66C7">
      <w:r>
        <w:br w:type="page"/>
      </w:r>
    </w:p>
    <w:p w:rsidR="003C75D5" w:rsidRDefault="003C75D5" w:rsidP="007035A7">
      <w:pPr>
        <w:pStyle w:val="ACTEHeading"/>
      </w:pPr>
      <w:bookmarkStart w:id="125" w:name="_Toc321398082"/>
      <w:bookmarkStart w:id="126" w:name="Retention"/>
      <w:r>
        <w:lastRenderedPageBreak/>
        <w:t>Retention Policy</w:t>
      </w:r>
      <w:bookmarkEnd w:id="125"/>
    </w:p>
    <w:bookmarkEnd w:id="126"/>
    <w:p w:rsidR="003C75D5" w:rsidRDefault="003C75D5" w:rsidP="000C66C7"/>
    <w:p w:rsidR="003C75D5" w:rsidRPr="00A66EAC" w:rsidRDefault="009F7F69" w:rsidP="000C66C7">
      <w:pPr>
        <w:jc w:val="center"/>
        <w:rPr>
          <w:b/>
          <w:smallCaps/>
          <w:color w:val="009682"/>
        </w:rPr>
      </w:pPr>
      <w:r>
        <w:rPr>
          <w:b/>
          <w:smallCaps/>
          <w:color w:val="009682"/>
        </w:rPr>
        <w:t>Association</w:t>
      </w:r>
      <w:r w:rsidR="003C75D5" w:rsidRPr="004B3D37">
        <w:rPr>
          <w:b/>
          <w:smallCaps/>
          <w:color w:val="009682"/>
        </w:rPr>
        <w:t xml:space="preserve"> for </w:t>
      </w:r>
      <w:r>
        <w:rPr>
          <w:b/>
          <w:smallCaps/>
          <w:color w:val="009682"/>
        </w:rPr>
        <w:t>Career and technical education</w:t>
      </w:r>
    </w:p>
    <w:p w:rsidR="003C75D5" w:rsidRPr="00A34397" w:rsidRDefault="003C75D5" w:rsidP="000C66C7">
      <w:pPr>
        <w:jc w:val="center"/>
        <w:rPr>
          <w:rStyle w:val="Emphasis"/>
          <w:i w:val="0"/>
        </w:rPr>
      </w:pPr>
      <w:bookmarkStart w:id="127" w:name="_Toc256681370"/>
      <w:r w:rsidRPr="00A34397">
        <w:rPr>
          <w:rStyle w:val="Emphasis"/>
          <w:i w:val="0"/>
        </w:rPr>
        <w:t>Retention Policy</w:t>
      </w:r>
      <w:bookmarkEnd w:id="127"/>
    </w:p>
    <w:p w:rsidR="003C75D5" w:rsidRPr="000732E9" w:rsidRDefault="003C75D5" w:rsidP="000C66C7"/>
    <w:p w:rsidR="003C75D5" w:rsidRPr="000732E9" w:rsidRDefault="003C75D5" w:rsidP="000C66C7">
      <w:r w:rsidRPr="000732E9">
        <w:t>ACTE will retain records for the period of their immediate or current use, unless longer retention is necessary for historical reference, or to comply with contractual or legal requirements, or for other purposes as described below.</w:t>
      </w:r>
      <w:r w:rsidR="001D49EF">
        <w:t xml:space="preserve"> </w:t>
      </w:r>
      <w:r w:rsidRPr="000732E9">
        <w:t>The purpose of this policy is to ensure that necessary records and documents are adequately protected and maintained and to ensure that records that are no longer needed or of no value are discarded at the appropriate time.</w:t>
      </w:r>
    </w:p>
    <w:p w:rsidR="003C75D5" w:rsidRPr="000732E9" w:rsidRDefault="003C75D5" w:rsidP="000C66C7"/>
    <w:p w:rsidR="003C75D5" w:rsidRPr="000732E9" w:rsidRDefault="003C75D5" w:rsidP="000C66C7">
      <w:r w:rsidRPr="000732E9">
        <w:t>Permanent Retention: Records that are permanent or essential shall be retained and preserved indefinitely</w:t>
      </w:r>
      <w:r w:rsidR="00D75BC8">
        <w:t>.</w:t>
      </w:r>
    </w:p>
    <w:p w:rsidR="003C75D5" w:rsidRPr="000732E9" w:rsidRDefault="003C75D5" w:rsidP="000C66C7"/>
    <w:p w:rsidR="003C75D5" w:rsidRDefault="003C75D5" w:rsidP="000C66C7">
      <w:r w:rsidRPr="000732E9">
        <w:t>Current Records:</w:t>
      </w:r>
      <w:r w:rsidR="001D49EF">
        <w:t xml:space="preserve"> </w:t>
      </w:r>
      <w:r w:rsidRPr="000732E9">
        <w:t>Records for which convenience, ready reference or other reasons are retained in the office space a</w:t>
      </w:r>
      <w:r w:rsidR="00A66EAC">
        <w:t xml:space="preserve">nd equipment of the </w:t>
      </w:r>
      <w:r w:rsidR="009F7F69">
        <w:t>Association</w:t>
      </w:r>
      <w:r w:rsidR="00D75BC8">
        <w:t>.</w:t>
      </w:r>
    </w:p>
    <w:p w:rsidR="000E00C4" w:rsidRPr="000732E9" w:rsidRDefault="000E00C4" w:rsidP="000C66C7"/>
    <w:tbl>
      <w:tblPr>
        <w:tblStyle w:val="TableGrid"/>
        <w:tblW w:w="0" w:type="auto"/>
        <w:jc w:val="center"/>
        <w:tblLook w:val="01E0" w:firstRow="1" w:lastRow="1" w:firstColumn="1" w:lastColumn="1" w:noHBand="0" w:noVBand="0"/>
      </w:tblPr>
      <w:tblGrid>
        <w:gridCol w:w="4068"/>
        <w:gridCol w:w="3420"/>
      </w:tblGrid>
      <w:tr w:rsidR="003C75D5" w:rsidRPr="005B2C6F" w:rsidTr="003C75D5">
        <w:trPr>
          <w:jc w:val="center"/>
        </w:trPr>
        <w:tc>
          <w:tcPr>
            <w:tcW w:w="4068" w:type="dxa"/>
          </w:tcPr>
          <w:p w:rsidR="003C75D5" w:rsidRPr="005B2C6F" w:rsidRDefault="003C75D5" w:rsidP="000C66C7">
            <w:pPr>
              <w:rPr>
                <w:b/>
              </w:rPr>
            </w:pPr>
            <w:r w:rsidRPr="005B2C6F">
              <w:rPr>
                <w:b/>
              </w:rPr>
              <w:t>Institutional and Legal Records</w:t>
            </w:r>
          </w:p>
        </w:tc>
        <w:tc>
          <w:tcPr>
            <w:tcW w:w="3420" w:type="dxa"/>
          </w:tcPr>
          <w:p w:rsidR="003C75D5" w:rsidRPr="005B2C6F" w:rsidRDefault="003C75D5" w:rsidP="000C66C7"/>
        </w:tc>
      </w:tr>
      <w:tr w:rsidR="003C75D5" w:rsidRPr="005B2C6F" w:rsidTr="003C75D5">
        <w:trPr>
          <w:jc w:val="center"/>
        </w:trPr>
        <w:tc>
          <w:tcPr>
            <w:tcW w:w="4068" w:type="dxa"/>
          </w:tcPr>
          <w:p w:rsidR="003C75D5" w:rsidRPr="005B2C6F" w:rsidRDefault="003C75D5" w:rsidP="000C66C7">
            <w:r w:rsidRPr="005B2C6F">
              <w:t>Articles of Incorporation</w:t>
            </w:r>
          </w:p>
        </w:tc>
        <w:tc>
          <w:tcPr>
            <w:tcW w:w="3420" w:type="dxa"/>
          </w:tcPr>
          <w:p w:rsidR="003C75D5" w:rsidRPr="005B2C6F" w:rsidRDefault="003C75D5" w:rsidP="000C66C7">
            <w:r w:rsidRPr="005B2C6F">
              <w:t>Permanent</w:t>
            </w:r>
          </w:p>
        </w:tc>
      </w:tr>
      <w:tr w:rsidR="003C75D5" w:rsidRPr="005B2C6F" w:rsidTr="003C75D5">
        <w:trPr>
          <w:jc w:val="center"/>
        </w:trPr>
        <w:tc>
          <w:tcPr>
            <w:tcW w:w="4068" w:type="dxa"/>
          </w:tcPr>
          <w:p w:rsidR="003C75D5" w:rsidRPr="005B2C6F" w:rsidRDefault="003C75D5" w:rsidP="000C66C7">
            <w:r w:rsidRPr="005B2C6F">
              <w:t>By-Laws</w:t>
            </w:r>
          </w:p>
        </w:tc>
        <w:tc>
          <w:tcPr>
            <w:tcW w:w="3420" w:type="dxa"/>
          </w:tcPr>
          <w:p w:rsidR="003C75D5" w:rsidRPr="005B2C6F" w:rsidRDefault="003C75D5" w:rsidP="000C66C7">
            <w:r w:rsidRPr="005B2C6F">
              <w:t>Permanent</w:t>
            </w:r>
          </w:p>
        </w:tc>
      </w:tr>
      <w:tr w:rsidR="003C75D5" w:rsidRPr="005B2C6F" w:rsidTr="003C75D5">
        <w:trPr>
          <w:jc w:val="center"/>
        </w:trPr>
        <w:tc>
          <w:tcPr>
            <w:tcW w:w="4068" w:type="dxa"/>
          </w:tcPr>
          <w:p w:rsidR="003C75D5" w:rsidRPr="005B2C6F" w:rsidRDefault="003C75D5" w:rsidP="000C66C7">
            <w:r w:rsidRPr="005B2C6F">
              <w:t>Minutes</w:t>
            </w:r>
          </w:p>
        </w:tc>
        <w:tc>
          <w:tcPr>
            <w:tcW w:w="3420" w:type="dxa"/>
          </w:tcPr>
          <w:p w:rsidR="003C75D5" w:rsidRPr="005B2C6F" w:rsidRDefault="003C75D5" w:rsidP="000C66C7">
            <w:r w:rsidRPr="005B2C6F">
              <w:t>Permanent</w:t>
            </w:r>
          </w:p>
        </w:tc>
      </w:tr>
      <w:tr w:rsidR="003C75D5" w:rsidRPr="005B2C6F" w:rsidTr="003C75D5">
        <w:trPr>
          <w:jc w:val="center"/>
        </w:trPr>
        <w:tc>
          <w:tcPr>
            <w:tcW w:w="4068" w:type="dxa"/>
          </w:tcPr>
          <w:p w:rsidR="003C75D5" w:rsidRPr="005B2C6F" w:rsidRDefault="003C75D5" w:rsidP="000C66C7">
            <w:r w:rsidRPr="005B2C6F">
              <w:t>Tax Exemption Documents</w:t>
            </w:r>
          </w:p>
        </w:tc>
        <w:tc>
          <w:tcPr>
            <w:tcW w:w="3420" w:type="dxa"/>
          </w:tcPr>
          <w:p w:rsidR="003C75D5" w:rsidRPr="005B2C6F" w:rsidRDefault="003C75D5" w:rsidP="000C66C7">
            <w:r w:rsidRPr="005B2C6F">
              <w:t>Permanent</w:t>
            </w:r>
          </w:p>
        </w:tc>
      </w:tr>
    </w:tbl>
    <w:p w:rsidR="003C75D5" w:rsidRPr="000732E9" w:rsidRDefault="003C75D5" w:rsidP="000C66C7"/>
    <w:tbl>
      <w:tblPr>
        <w:tblStyle w:val="TableGrid"/>
        <w:tblW w:w="0" w:type="auto"/>
        <w:jc w:val="center"/>
        <w:tblLook w:val="01E0" w:firstRow="1" w:lastRow="1" w:firstColumn="1" w:lastColumn="1" w:noHBand="0" w:noVBand="0"/>
      </w:tblPr>
      <w:tblGrid>
        <w:gridCol w:w="4068"/>
        <w:gridCol w:w="3420"/>
      </w:tblGrid>
      <w:tr w:rsidR="003C75D5" w:rsidRPr="00E079E1" w:rsidTr="003C75D5">
        <w:trPr>
          <w:jc w:val="center"/>
        </w:trPr>
        <w:tc>
          <w:tcPr>
            <w:tcW w:w="4068" w:type="dxa"/>
          </w:tcPr>
          <w:p w:rsidR="003C75D5" w:rsidRPr="00E079E1" w:rsidRDefault="003C75D5" w:rsidP="000C66C7">
            <w:pPr>
              <w:rPr>
                <w:b/>
              </w:rPr>
            </w:pPr>
            <w:r w:rsidRPr="00E079E1">
              <w:rPr>
                <w:b/>
              </w:rPr>
              <w:t xml:space="preserve">Employee Payroll Files </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Wage or Salary History</w:t>
            </w:r>
          </w:p>
        </w:tc>
        <w:tc>
          <w:tcPr>
            <w:tcW w:w="3420" w:type="dxa"/>
          </w:tcPr>
          <w:p w:rsidR="003C75D5" w:rsidRPr="00E079E1" w:rsidRDefault="003C75D5" w:rsidP="000C66C7">
            <w:r w:rsidRPr="00E079E1">
              <w:t xml:space="preserve">7 years </w:t>
            </w:r>
          </w:p>
        </w:tc>
      </w:tr>
      <w:tr w:rsidR="003C75D5" w:rsidRPr="00E079E1" w:rsidTr="003C75D5">
        <w:trPr>
          <w:jc w:val="center"/>
        </w:trPr>
        <w:tc>
          <w:tcPr>
            <w:tcW w:w="4068" w:type="dxa"/>
          </w:tcPr>
          <w:p w:rsidR="003C75D5" w:rsidRPr="00E079E1" w:rsidRDefault="003C75D5" w:rsidP="000C66C7">
            <w:r w:rsidRPr="00E079E1">
              <w:t>Salary or Current Rate of Pay</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Payroll Deductions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Time Cards or Sheets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W-2 Forms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W-4 Forms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Garnishments</w:t>
            </w:r>
          </w:p>
        </w:tc>
        <w:tc>
          <w:tcPr>
            <w:tcW w:w="3420" w:type="dxa"/>
          </w:tcPr>
          <w:p w:rsidR="003C75D5" w:rsidRPr="00E079E1" w:rsidRDefault="003C75D5" w:rsidP="000C66C7">
            <w:r w:rsidRPr="00E079E1">
              <w:t>Termination plus 1 year</w:t>
            </w:r>
          </w:p>
        </w:tc>
      </w:tr>
    </w:tbl>
    <w:p w:rsidR="003C75D5" w:rsidRPr="000732E9" w:rsidRDefault="003C75D5" w:rsidP="000C66C7"/>
    <w:tbl>
      <w:tblPr>
        <w:tblStyle w:val="TableGrid"/>
        <w:tblW w:w="0" w:type="auto"/>
        <w:jc w:val="center"/>
        <w:tblLook w:val="01E0" w:firstRow="1" w:lastRow="1" w:firstColumn="1" w:lastColumn="1" w:noHBand="0" w:noVBand="0"/>
      </w:tblPr>
      <w:tblGrid>
        <w:gridCol w:w="4068"/>
        <w:gridCol w:w="3420"/>
      </w:tblGrid>
      <w:tr w:rsidR="003C75D5" w:rsidRPr="00E079E1" w:rsidTr="003C75D5">
        <w:trPr>
          <w:jc w:val="center"/>
        </w:trPr>
        <w:tc>
          <w:tcPr>
            <w:tcW w:w="4068" w:type="dxa"/>
          </w:tcPr>
          <w:p w:rsidR="003C75D5" w:rsidRPr="00E079E1" w:rsidRDefault="003C75D5" w:rsidP="000C66C7">
            <w:pPr>
              <w:rPr>
                <w:b/>
              </w:rPr>
            </w:pPr>
            <w:r w:rsidRPr="00E079E1">
              <w:rPr>
                <w:b/>
              </w:rPr>
              <w:t>Employee Personnel Files</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Employment Application or Resume</w:t>
            </w:r>
          </w:p>
        </w:tc>
        <w:tc>
          <w:tcPr>
            <w:tcW w:w="3420" w:type="dxa"/>
          </w:tcPr>
          <w:p w:rsidR="003C75D5" w:rsidRPr="00E079E1" w:rsidRDefault="003C75D5" w:rsidP="000C66C7">
            <w:r w:rsidRPr="00E079E1">
              <w:t>Termination plus 1 year</w:t>
            </w:r>
          </w:p>
        </w:tc>
      </w:tr>
      <w:tr w:rsidR="003C75D5" w:rsidRPr="00E079E1" w:rsidTr="003C75D5">
        <w:trPr>
          <w:jc w:val="center"/>
        </w:trPr>
        <w:tc>
          <w:tcPr>
            <w:tcW w:w="4068" w:type="dxa"/>
          </w:tcPr>
          <w:p w:rsidR="003C75D5" w:rsidRPr="00E079E1" w:rsidRDefault="003C75D5" w:rsidP="000C66C7">
            <w:r w:rsidRPr="00E079E1">
              <w:t>Employment History</w:t>
            </w:r>
          </w:p>
        </w:tc>
        <w:tc>
          <w:tcPr>
            <w:tcW w:w="3420" w:type="dxa"/>
          </w:tcPr>
          <w:p w:rsidR="003C75D5" w:rsidRPr="00E079E1" w:rsidRDefault="003C75D5" w:rsidP="000C66C7">
            <w:r w:rsidRPr="00E079E1">
              <w:t>Termination plus 1 year</w:t>
            </w:r>
          </w:p>
        </w:tc>
      </w:tr>
      <w:tr w:rsidR="003C75D5" w:rsidRPr="00E079E1" w:rsidTr="003C75D5">
        <w:trPr>
          <w:jc w:val="center"/>
        </w:trPr>
        <w:tc>
          <w:tcPr>
            <w:tcW w:w="4068" w:type="dxa"/>
          </w:tcPr>
          <w:p w:rsidR="003C75D5" w:rsidRPr="00E079E1" w:rsidRDefault="003C75D5" w:rsidP="000C66C7">
            <w:r w:rsidRPr="00E079E1">
              <w:t>Beneficiary Designation</w:t>
            </w:r>
          </w:p>
        </w:tc>
        <w:tc>
          <w:tcPr>
            <w:tcW w:w="3420" w:type="dxa"/>
          </w:tcPr>
          <w:p w:rsidR="003C75D5" w:rsidRPr="00E079E1" w:rsidRDefault="003C75D5" w:rsidP="000C66C7">
            <w:r w:rsidRPr="00E079E1">
              <w:t>Until employee termination</w:t>
            </w:r>
          </w:p>
        </w:tc>
      </w:tr>
      <w:tr w:rsidR="003C75D5" w:rsidRPr="00E079E1" w:rsidTr="003C75D5">
        <w:trPr>
          <w:jc w:val="center"/>
        </w:trPr>
        <w:tc>
          <w:tcPr>
            <w:tcW w:w="4068" w:type="dxa"/>
          </w:tcPr>
          <w:p w:rsidR="003C75D5" w:rsidRPr="00E079E1" w:rsidRDefault="003C75D5" w:rsidP="000C66C7">
            <w:r w:rsidRPr="00E079E1">
              <w:t>Medical Records</w:t>
            </w:r>
          </w:p>
        </w:tc>
        <w:tc>
          <w:tcPr>
            <w:tcW w:w="3420" w:type="dxa"/>
          </w:tcPr>
          <w:p w:rsidR="003C75D5" w:rsidRPr="00E079E1" w:rsidRDefault="003C75D5" w:rsidP="000C66C7">
            <w:r w:rsidRPr="00E079E1">
              <w:t>Until employee termination</w:t>
            </w:r>
          </w:p>
        </w:tc>
      </w:tr>
      <w:tr w:rsidR="003C75D5" w:rsidRPr="00E079E1" w:rsidTr="003C75D5">
        <w:trPr>
          <w:jc w:val="center"/>
        </w:trPr>
        <w:tc>
          <w:tcPr>
            <w:tcW w:w="4068" w:type="dxa"/>
          </w:tcPr>
          <w:p w:rsidR="003C75D5" w:rsidRPr="00E079E1" w:rsidRDefault="003C75D5" w:rsidP="000C66C7">
            <w:r w:rsidRPr="00E079E1">
              <w:t>Promotions</w:t>
            </w:r>
          </w:p>
        </w:tc>
        <w:tc>
          <w:tcPr>
            <w:tcW w:w="3420" w:type="dxa"/>
          </w:tcPr>
          <w:p w:rsidR="003C75D5" w:rsidRPr="00E079E1" w:rsidRDefault="003C75D5" w:rsidP="000C66C7">
            <w:r w:rsidRPr="00E079E1">
              <w:t>Termination plus 1 year</w:t>
            </w:r>
          </w:p>
        </w:tc>
      </w:tr>
      <w:tr w:rsidR="003C75D5" w:rsidRPr="00E079E1" w:rsidTr="003C75D5">
        <w:trPr>
          <w:jc w:val="center"/>
        </w:trPr>
        <w:tc>
          <w:tcPr>
            <w:tcW w:w="4068" w:type="dxa"/>
          </w:tcPr>
          <w:p w:rsidR="003C75D5" w:rsidRPr="00E079E1" w:rsidRDefault="003C75D5" w:rsidP="000C66C7">
            <w:r w:rsidRPr="00E079E1">
              <w:t>Attendance Records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Employee Evaluations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Disciplinary Warnings and Actions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Layoff or Termination</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I-9 Form</w:t>
            </w:r>
          </w:p>
        </w:tc>
        <w:tc>
          <w:tcPr>
            <w:tcW w:w="3420" w:type="dxa"/>
          </w:tcPr>
          <w:p w:rsidR="003C75D5" w:rsidRPr="00E079E1" w:rsidRDefault="003C75D5" w:rsidP="000C66C7">
            <w:r w:rsidRPr="00E079E1">
              <w:t>7 years after termination</w:t>
            </w:r>
          </w:p>
        </w:tc>
      </w:tr>
      <w:tr w:rsidR="003C75D5" w:rsidRPr="00E079E1" w:rsidTr="003C75D5">
        <w:trPr>
          <w:jc w:val="center"/>
        </w:trPr>
        <w:tc>
          <w:tcPr>
            <w:tcW w:w="4068" w:type="dxa"/>
          </w:tcPr>
          <w:p w:rsidR="003C75D5" w:rsidRPr="00E079E1" w:rsidRDefault="003C75D5" w:rsidP="000C66C7">
            <w:r w:rsidRPr="00E079E1">
              <w:t>Employee Injury/Accident Reports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Retirement Benefits</w:t>
            </w:r>
          </w:p>
        </w:tc>
        <w:tc>
          <w:tcPr>
            <w:tcW w:w="3420" w:type="dxa"/>
          </w:tcPr>
          <w:p w:rsidR="003C75D5" w:rsidRPr="00E079E1" w:rsidRDefault="003C75D5" w:rsidP="000C66C7">
            <w:r w:rsidRPr="00E079E1">
              <w:t>Life of the employee</w:t>
            </w:r>
          </w:p>
        </w:tc>
      </w:tr>
      <w:tr w:rsidR="003C75D5" w:rsidRPr="00E079E1" w:rsidTr="003C75D5">
        <w:trPr>
          <w:jc w:val="center"/>
        </w:trPr>
        <w:tc>
          <w:tcPr>
            <w:tcW w:w="4068" w:type="dxa"/>
          </w:tcPr>
          <w:p w:rsidR="003C75D5" w:rsidRPr="00E079E1" w:rsidRDefault="003C75D5" w:rsidP="000C66C7">
            <w:r w:rsidRPr="00E079E1">
              <w:lastRenderedPageBreak/>
              <w:t>Disability Records</w:t>
            </w:r>
          </w:p>
        </w:tc>
        <w:tc>
          <w:tcPr>
            <w:tcW w:w="3420" w:type="dxa"/>
          </w:tcPr>
          <w:p w:rsidR="003C75D5" w:rsidRPr="00E079E1" w:rsidRDefault="003C75D5" w:rsidP="000C66C7">
            <w:r w:rsidRPr="00E079E1">
              <w:t>Life of the employee</w:t>
            </w:r>
          </w:p>
        </w:tc>
      </w:tr>
      <w:tr w:rsidR="003C75D5" w:rsidRPr="00E079E1" w:rsidTr="003C75D5">
        <w:trPr>
          <w:jc w:val="center"/>
        </w:trPr>
        <w:tc>
          <w:tcPr>
            <w:tcW w:w="4068" w:type="dxa"/>
          </w:tcPr>
          <w:p w:rsidR="003C75D5" w:rsidRPr="00E079E1" w:rsidRDefault="003C75D5" w:rsidP="000C66C7">
            <w:pPr>
              <w:rPr>
                <w:b/>
              </w:rPr>
            </w:pPr>
            <w:r w:rsidRPr="00E079E1">
              <w:rPr>
                <w:b/>
              </w:rPr>
              <w:t>General Files</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Pension/Retirement Plans</w:t>
            </w:r>
          </w:p>
        </w:tc>
        <w:tc>
          <w:tcPr>
            <w:tcW w:w="3420" w:type="dxa"/>
          </w:tcPr>
          <w:p w:rsidR="003C75D5" w:rsidRPr="00E079E1" w:rsidRDefault="003C75D5" w:rsidP="000C66C7">
            <w:r w:rsidRPr="00E079E1">
              <w:t>7 years after termination of individual plan</w:t>
            </w:r>
          </w:p>
        </w:tc>
      </w:tr>
    </w:tbl>
    <w:p w:rsidR="003C75D5" w:rsidRPr="000732E9" w:rsidRDefault="003C75D5" w:rsidP="000C66C7"/>
    <w:tbl>
      <w:tblPr>
        <w:tblStyle w:val="TableGrid"/>
        <w:tblW w:w="0" w:type="auto"/>
        <w:jc w:val="center"/>
        <w:tblLayout w:type="fixed"/>
        <w:tblLook w:val="01E0" w:firstRow="1" w:lastRow="1" w:firstColumn="1" w:lastColumn="1" w:noHBand="0" w:noVBand="0"/>
      </w:tblPr>
      <w:tblGrid>
        <w:gridCol w:w="4068"/>
        <w:gridCol w:w="3420"/>
      </w:tblGrid>
      <w:tr w:rsidR="003C75D5" w:rsidRPr="00E079E1" w:rsidTr="003C75D5">
        <w:trPr>
          <w:jc w:val="center"/>
        </w:trPr>
        <w:tc>
          <w:tcPr>
            <w:tcW w:w="4068" w:type="dxa"/>
          </w:tcPr>
          <w:p w:rsidR="003C75D5" w:rsidRPr="00E079E1" w:rsidRDefault="003C75D5" w:rsidP="000C66C7">
            <w:pPr>
              <w:rPr>
                <w:b/>
              </w:rPr>
            </w:pPr>
            <w:r w:rsidRPr="00E079E1">
              <w:rPr>
                <w:b/>
              </w:rPr>
              <w:t>Federal Tax Records</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Form 990 and 990-T with support</w:t>
            </w:r>
          </w:p>
        </w:tc>
        <w:tc>
          <w:tcPr>
            <w:tcW w:w="3420" w:type="dxa"/>
          </w:tcPr>
          <w:p w:rsidR="003C75D5" w:rsidRPr="00E079E1" w:rsidRDefault="003C75D5" w:rsidP="000C66C7">
            <w:r w:rsidRPr="00E079E1">
              <w:t>Permanent</w:t>
            </w:r>
          </w:p>
        </w:tc>
      </w:tr>
    </w:tbl>
    <w:p w:rsidR="003C75D5" w:rsidRDefault="003C75D5" w:rsidP="000C66C7"/>
    <w:tbl>
      <w:tblPr>
        <w:tblStyle w:val="TableGrid"/>
        <w:tblW w:w="0" w:type="auto"/>
        <w:jc w:val="center"/>
        <w:tblLook w:val="01E0" w:firstRow="1" w:lastRow="1" w:firstColumn="1" w:lastColumn="1" w:noHBand="0" w:noVBand="0"/>
      </w:tblPr>
      <w:tblGrid>
        <w:gridCol w:w="4068"/>
        <w:gridCol w:w="3420"/>
      </w:tblGrid>
      <w:tr w:rsidR="003C75D5" w:rsidRPr="00E079E1" w:rsidTr="003C75D5">
        <w:trPr>
          <w:jc w:val="center"/>
        </w:trPr>
        <w:tc>
          <w:tcPr>
            <w:tcW w:w="4068" w:type="dxa"/>
          </w:tcPr>
          <w:p w:rsidR="003C75D5" w:rsidRPr="00E079E1" w:rsidRDefault="003C75D5" w:rsidP="000C66C7">
            <w:pPr>
              <w:rPr>
                <w:b/>
              </w:rPr>
            </w:pPr>
            <w:r w:rsidRPr="00E079E1">
              <w:rPr>
                <w:b/>
              </w:rPr>
              <w:t>Financial Records</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Account Receivable</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Original A/P Invoices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Expense Reports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1099 &amp; Sales and Use Tax Reports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A/P Check Registers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Bank Statements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Deposit Records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Bank Reconciliations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Canceled Checks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General Ledgers</w:t>
            </w:r>
          </w:p>
        </w:tc>
        <w:tc>
          <w:tcPr>
            <w:tcW w:w="3420" w:type="dxa"/>
          </w:tcPr>
          <w:p w:rsidR="003C75D5" w:rsidRPr="00E079E1" w:rsidRDefault="003C75D5" w:rsidP="000C66C7">
            <w:r w:rsidRPr="00E079E1">
              <w:t>Current plus 7 years</w:t>
            </w:r>
          </w:p>
        </w:tc>
      </w:tr>
      <w:tr w:rsidR="003C75D5" w:rsidRPr="00E079E1" w:rsidTr="003C75D5">
        <w:trPr>
          <w:jc w:val="center"/>
        </w:trPr>
        <w:tc>
          <w:tcPr>
            <w:tcW w:w="4068" w:type="dxa"/>
          </w:tcPr>
          <w:p w:rsidR="003C75D5" w:rsidRPr="00E079E1" w:rsidRDefault="003C75D5" w:rsidP="000C66C7">
            <w:r w:rsidRPr="00E079E1">
              <w:t>Journal Entries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Annual Audited Financial Report</w:t>
            </w:r>
          </w:p>
        </w:tc>
        <w:tc>
          <w:tcPr>
            <w:tcW w:w="3420" w:type="dxa"/>
          </w:tcPr>
          <w:p w:rsidR="003C75D5" w:rsidRPr="00E079E1" w:rsidRDefault="003C75D5" w:rsidP="000C66C7">
            <w:r w:rsidRPr="00E079E1">
              <w:t>Permanent</w:t>
            </w:r>
          </w:p>
        </w:tc>
      </w:tr>
    </w:tbl>
    <w:p w:rsidR="003C75D5" w:rsidRDefault="003C75D5" w:rsidP="000C66C7"/>
    <w:tbl>
      <w:tblPr>
        <w:tblStyle w:val="TableGrid"/>
        <w:tblW w:w="0" w:type="auto"/>
        <w:jc w:val="center"/>
        <w:tblLook w:val="01E0" w:firstRow="1" w:lastRow="1" w:firstColumn="1" w:lastColumn="1" w:noHBand="0" w:noVBand="0"/>
      </w:tblPr>
      <w:tblGrid>
        <w:gridCol w:w="4068"/>
        <w:gridCol w:w="3420"/>
      </w:tblGrid>
      <w:tr w:rsidR="003C75D5" w:rsidRPr="00E079E1" w:rsidTr="003C75D5">
        <w:trPr>
          <w:jc w:val="center"/>
        </w:trPr>
        <w:tc>
          <w:tcPr>
            <w:tcW w:w="4068" w:type="dxa"/>
          </w:tcPr>
          <w:p w:rsidR="003C75D5" w:rsidRPr="00E079E1" w:rsidRDefault="003C75D5" w:rsidP="000C66C7">
            <w:pPr>
              <w:rPr>
                <w:b/>
              </w:rPr>
            </w:pPr>
            <w:r w:rsidRPr="00E079E1">
              <w:rPr>
                <w:b/>
              </w:rPr>
              <w:t>Capital Property Records</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Property Records</w:t>
            </w:r>
          </w:p>
        </w:tc>
        <w:tc>
          <w:tcPr>
            <w:tcW w:w="3420" w:type="dxa"/>
          </w:tcPr>
          <w:p w:rsidR="003C75D5" w:rsidRPr="00E079E1" w:rsidRDefault="003C75D5" w:rsidP="000C66C7">
            <w:r w:rsidRPr="00E079E1">
              <w:t>Current plus 7 years</w:t>
            </w:r>
          </w:p>
        </w:tc>
      </w:tr>
      <w:tr w:rsidR="003C75D5" w:rsidRPr="00E079E1" w:rsidTr="003C75D5">
        <w:trPr>
          <w:jc w:val="center"/>
        </w:trPr>
        <w:tc>
          <w:tcPr>
            <w:tcW w:w="4068" w:type="dxa"/>
          </w:tcPr>
          <w:p w:rsidR="003C75D5" w:rsidRPr="00E079E1" w:rsidRDefault="003C75D5" w:rsidP="000C66C7">
            <w:r w:rsidRPr="00E079E1">
              <w:t>Inventory</w:t>
            </w:r>
          </w:p>
        </w:tc>
        <w:tc>
          <w:tcPr>
            <w:tcW w:w="3420" w:type="dxa"/>
          </w:tcPr>
          <w:p w:rsidR="003C75D5" w:rsidRPr="00E079E1" w:rsidRDefault="003C75D5" w:rsidP="000C66C7">
            <w:r w:rsidRPr="00E079E1">
              <w:t>Current plus 7 years</w:t>
            </w:r>
          </w:p>
        </w:tc>
      </w:tr>
      <w:tr w:rsidR="003C75D5" w:rsidRPr="00E079E1" w:rsidTr="003C75D5">
        <w:trPr>
          <w:jc w:val="center"/>
        </w:trPr>
        <w:tc>
          <w:tcPr>
            <w:tcW w:w="4068" w:type="dxa"/>
          </w:tcPr>
          <w:p w:rsidR="003C75D5" w:rsidRPr="00E079E1" w:rsidRDefault="003C75D5" w:rsidP="000C66C7">
            <w:r w:rsidRPr="00E079E1">
              <w:t>Depreciation Schedules</w:t>
            </w:r>
          </w:p>
        </w:tc>
        <w:tc>
          <w:tcPr>
            <w:tcW w:w="3420" w:type="dxa"/>
          </w:tcPr>
          <w:p w:rsidR="003C75D5" w:rsidRPr="00E079E1" w:rsidRDefault="003C75D5" w:rsidP="000C66C7">
            <w:r w:rsidRPr="00E079E1">
              <w:t>Current plus 7 years</w:t>
            </w:r>
          </w:p>
        </w:tc>
      </w:tr>
      <w:tr w:rsidR="003C75D5" w:rsidRPr="00E079E1" w:rsidTr="003C75D5">
        <w:trPr>
          <w:jc w:val="center"/>
        </w:trPr>
        <w:tc>
          <w:tcPr>
            <w:tcW w:w="4068" w:type="dxa"/>
          </w:tcPr>
          <w:p w:rsidR="003C75D5" w:rsidRPr="00E079E1" w:rsidRDefault="003C75D5" w:rsidP="000C66C7">
            <w:r w:rsidRPr="00E079E1">
              <w:t>Long-Term Debt Records</w:t>
            </w:r>
          </w:p>
        </w:tc>
        <w:tc>
          <w:tcPr>
            <w:tcW w:w="3420" w:type="dxa"/>
          </w:tcPr>
          <w:p w:rsidR="003C75D5" w:rsidRPr="00E079E1" w:rsidRDefault="003C75D5" w:rsidP="000C66C7">
            <w:r w:rsidRPr="00E079E1">
              <w:t>Current plus 7 years</w:t>
            </w:r>
          </w:p>
        </w:tc>
      </w:tr>
      <w:tr w:rsidR="003C75D5" w:rsidRPr="00E079E1" w:rsidTr="003C75D5">
        <w:trPr>
          <w:jc w:val="center"/>
        </w:trPr>
        <w:tc>
          <w:tcPr>
            <w:tcW w:w="4068" w:type="dxa"/>
          </w:tcPr>
          <w:p w:rsidR="003C75D5" w:rsidRPr="00E079E1" w:rsidRDefault="003C75D5" w:rsidP="000C66C7">
            <w:r w:rsidRPr="00E079E1">
              <w:t>Property Improvement Records</w:t>
            </w:r>
          </w:p>
        </w:tc>
        <w:tc>
          <w:tcPr>
            <w:tcW w:w="3420" w:type="dxa"/>
          </w:tcPr>
          <w:p w:rsidR="003C75D5" w:rsidRPr="00E079E1" w:rsidRDefault="003C75D5" w:rsidP="000C66C7">
            <w:r w:rsidRPr="00E079E1">
              <w:t>Current plus 7 years</w:t>
            </w:r>
          </w:p>
        </w:tc>
      </w:tr>
    </w:tbl>
    <w:p w:rsidR="003C75D5" w:rsidRDefault="003C75D5" w:rsidP="000C66C7"/>
    <w:tbl>
      <w:tblPr>
        <w:tblStyle w:val="TableGrid"/>
        <w:tblW w:w="0" w:type="auto"/>
        <w:jc w:val="center"/>
        <w:tblLook w:val="01E0" w:firstRow="1" w:lastRow="1" w:firstColumn="1" w:lastColumn="1" w:noHBand="0" w:noVBand="0"/>
      </w:tblPr>
      <w:tblGrid>
        <w:gridCol w:w="4068"/>
        <w:gridCol w:w="3420"/>
      </w:tblGrid>
      <w:tr w:rsidR="003C75D5" w:rsidRPr="00E079E1" w:rsidTr="003C75D5">
        <w:trPr>
          <w:jc w:val="center"/>
        </w:trPr>
        <w:tc>
          <w:tcPr>
            <w:tcW w:w="4068" w:type="dxa"/>
          </w:tcPr>
          <w:p w:rsidR="003C75D5" w:rsidRPr="00E079E1" w:rsidRDefault="003C75D5" w:rsidP="000C66C7">
            <w:pPr>
              <w:rPr>
                <w:b/>
              </w:rPr>
            </w:pPr>
            <w:r w:rsidRPr="00E079E1">
              <w:rPr>
                <w:b/>
              </w:rPr>
              <w:t>Facilities Records</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Building Permits</w:t>
            </w:r>
          </w:p>
        </w:tc>
        <w:tc>
          <w:tcPr>
            <w:tcW w:w="3420" w:type="dxa"/>
          </w:tcPr>
          <w:p w:rsidR="003C75D5" w:rsidRPr="00E079E1" w:rsidRDefault="003C75D5" w:rsidP="000C66C7">
            <w:r w:rsidRPr="00E079E1">
              <w:t>Current plus 7 years</w:t>
            </w:r>
          </w:p>
        </w:tc>
      </w:tr>
      <w:tr w:rsidR="003C75D5" w:rsidRPr="00E079E1" w:rsidTr="003C75D5">
        <w:trPr>
          <w:jc w:val="center"/>
        </w:trPr>
        <w:tc>
          <w:tcPr>
            <w:tcW w:w="4068" w:type="dxa"/>
          </w:tcPr>
          <w:p w:rsidR="003C75D5" w:rsidRPr="00E079E1" w:rsidRDefault="003C75D5" w:rsidP="000C66C7">
            <w:r w:rsidRPr="00E079E1">
              <w:t>Building Plans and Specifications</w:t>
            </w:r>
          </w:p>
        </w:tc>
        <w:tc>
          <w:tcPr>
            <w:tcW w:w="3420" w:type="dxa"/>
          </w:tcPr>
          <w:p w:rsidR="003C75D5" w:rsidRPr="00E079E1" w:rsidRDefault="003C75D5" w:rsidP="000C66C7">
            <w:r w:rsidRPr="00E079E1">
              <w:t>Permanent</w:t>
            </w:r>
          </w:p>
        </w:tc>
      </w:tr>
      <w:tr w:rsidR="003C75D5" w:rsidRPr="00E079E1" w:rsidTr="003C75D5">
        <w:trPr>
          <w:jc w:val="center"/>
        </w:trPr>
        <w:tc>
          <w:tcPr>
            <w:tcW w:w="4068" w:type="dxa"/>
          </w:tcPr>
          <w:p w:rsidR="003C75D5" w:rsidRPr="00E079E1" w:rsidRDefault="003C75D5" w:rsidP="000C66C7">
            <w:r w:rsidRPr="00E079E1">
              <w:t>Office Layouts</w:t>
            </w:r>
          </w:p>
        </w:tc>
        <w:tc>
          <w:tcPr>
            <w:tcW w:w="3420" w:type="dxa"/>
          </w:tcPr>
          <w:p w:rsidR="003C75D5" w:rsidRPr="00E079E1" w:rsidRDefault="003C75D5" w:rsidP="000C66C7">
            <w:r w:rsidRPr="00E079E1">
              <w:t>Current</w:t>
            </w:r>
          </w:p>
        </w:tc>
      </w:tr>
      <w:tr w:rsidR="003C75D5" w:rsidRPr="00E079E1" w:rsidTr="003C75D5">
        <w:trPr>
          <w:jc w:val="center"/>
        </w:trPr>
        <w:tc>
          <w:tcPr>
            <w:tcW w:w="4068" w:type="dxa"/>
          </w:tcPr>
          <w:p w:rsidR="003C75D5" w:rsidRPr="00E079E1" w:rsidRDefault="003C75D5" w:rsidP="000C66C7">
            <w:r w:rsidRPr="00E079E1">
              <w:t>Zoning and Operating Permits</w:t>
            </w:r>
          </w:p>
        </w:tc>
        <w:tc>
          <w:tcPr>
            <w:tcW w:w="3420" w:type="dxa"/>
          </w:tcPr>
          <w:p w:rsidR="003C75D5" w:rsidRPr="00E079E1" w:rsidRDefault="003C75D5" w:rsidP="000C66C7">
            <w:r w:rsidRPr="00E079E1">
              <w:t>Current</w:t>
            </w:r>
          </w:p>
        </w:tc>
      </w:tr>
      <w:tr w:rsidR="003C75D5" w:rsidRPr="00E079E1" w:rsidTr="003C75D5">
        <w:trPr>
          <w:jc w:val="center"/>
        </w:trPr>
        <w:tc>
          <w:tcPr>
            <w:tcW w:w="4068" w:type="dxa"/>
          </w:tcPr>
          <w:p w:rsidR="003C75D5" w:rsidRPr="00E079E1" w:rsidRDefault="003C75D5" w:rsidP="000C66C7">
            <w:r w:rsidRPr="00E079E1">
              <w:t>Maintenance Records</w:t>
            </w:r>
          </w:p>
        </w:tc>
        <w:tc>
          <w:tcPr>
            <w:tcW w:w="3420" w:type="dxa"/>
          </w:tcPr>
          <w:p w:rsidR="003C75D5" w:rsidRPr="00E079E1" w:rsidRDefault="003C75D5" w:rsidP="000C66C7">
            <w:r w:rsidRPr="00E079E1">
              <w:t>Current</w:t>
            </w:r>
          </w:p>
        </w:tc>
      </w:tr>
    </w:tbl>
    <w:p w:rsidR="003C75D5" w:rsidRDefault="003C75D5" w:rsidP="000C66C7"/>
    <w:tbl>
      <w:tblPr>
        <w:tblStyle w:val="TableGrid"/>
        <w:tblW w:w="0" w:type="auto"/>
        <w:jc w:val="center"/>
        <w:tblLayout w:type="fixed"/>
        <w:tblLook w:val="01E0" w:firstRow="1" w:lastRow="1" w:firstColumn="1" w:lastColumn="1" w:noHBand="0" w:noVBand="0"/>
      </w:tblPr>
      <w:tblGrid>
        <w:gridCol w:w="4068"/>
        <w:gridCol w:w="3420"/>
      </w:tblGrid>
      <w:tr w:rsidR="003C75D5" w:rsidRPr="00E079E1" w:rsidTr="003C75D5">
        <w:trPr>
          <w:jc w:val="center"/>
        </w:trPr>
        <w:tc>
          <w:tcPr>
            <w:tcW w:w="4068" w:type="dxa"/>
          </w:tcPr>
          <w:p w:rsidR="003C75D5" w:rsidRPr="00E079E1" w:rsidRDefault="003C75D5" w:rsidP="000C66C7">
            <w:pPr>
              <w:rPr>
                <w:b/>
              </w:rPr>
            </w:pPr>
            <w:r w:rsidRPr="00E079E1">
              <w:rPr>
                <w:b/>
              </w:rPr>
              <w:t>Insurance Records</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Property Insurance Policies</w:t>
            </w:r>
          </w:p>
        </w:tc>
        <w:tc>
          <w:tcPr>
            <w:tcW w:w="3420" w:type="dxa"/>
          </w:tcPr>
          <w:p w:rsidR="003C75D5" w:rsidRPr="00E079E1" w:rsidRDefault="003C75D5" w:rsidP="000C66C7">
            <w:r w:rsidRPr="00E079E1">
              <w:t>7 years</w:t>
            </w:r>
          </w:p>
        </w:tc>
      </w:tr>
      <w:tr w:rsidR="003C75D5" w:rsidRPr="00E079E1" w:rsidTr="003C75D5">
        <w:trPr>
          <w:jc w:val="center"/>
        </w:trPr>
        <w:tc>
          <w:tcPr>
            <w:tcW w:w="4068" w:type="dxa"/>
          </w:tcPr>
          <w:p w:rsidR="003C75D5" w:rsidRPr="00E079E1" w:rsidRDefault="003C75D5" w:rsidP="000C66C7">
            <w:r w:rsidRPr="00E079E1">
              <w:t>Liability Insurance Policies</w:t>
            </w:r>
          </w:p>
        </w:tc>
        <w:tc>
          <w:tcPr>
            <w:tcW w:w="3420" w:type="dxa"/>
          </w:tcPr>
          <w:p w:rsidR="003C75D5" w:rsidRPr="00E079E1" w:rsidRDefault="003C75D5" w:rsidP="000C66C7">
            <w:r w:rsidRPr="00E079E1">
              <w:t>Permanent</w:t>
            </w:r>
          </w:p>
        </w:tc>
      </w:tr>
      <w:tr w:rsidR="003C75D5" w:rsidRPr="00E079E1" w:rsidTr="003C75D5">
        <w:trPr>
          <w:jc w:val="center"/>
        </w:trPr>
        <w:tc>
          <w:tcPr>
            <w:tcW w:w="4068" w:type="dxa"/>
          </w:tcPr>
          <w:p w:rsidR="003C75D5" w:rsidRPr="00E079E1" w:rsidRDefault="003C75D5" w:rsidP="000C66C7">
            <w:r w:rsidRPr="00E079E1">
              <w:t>Insurance Claim Documents</w:t>
            </w:r>
          </w:p>
        </w:tc>
        <w:tc>
          <w:tcPr>
            <w:tcW w:w="3420" w:type="dxa"/>
          </w:tcPr>
          <w:p w:rsidR="003C75D5" w:rsidRPr="00E079E1" w:rsidRDefault="003C75D5" w:rsidP="000C66C7">
            <w:r w:rsidRPr="00E079E1">
              <w:t>7 years</w:t>
            </w:r>
          </w:p>
        </w:tc>
      </w:tr>
    </w:tbl>
    <w:p w:rsidR="003C75D5" w:rsidRDefault="003C75D5" w:rsidP="000C66C7"/>
    <w:tbl>
      <w:tblPr>
        <w:tblStyle w:val="TableGrid"/>
        <w:tblW w:w="0" w:type="auto"/>
        <w:jc w:val="center"/>
        <w:tblLayout w:type="fixed"/>
        <w:tblLook w:val="01E0" w:firstRow="1" w:lastRow="1" w:firstColumn="1" w:lastColumn="1" w:noHBand="0" w:noVBand="0"/>
      </w:tblPr>
      <w:tblGrid>
        <w:gridCol w:w="4068"/>
        <w:gridCol w:w="3420"/>
      </w:tblGrid>
      <w:tr w:rsidR="003C75D5" w:rsidRPr="00E079E1" w:rsidTr="003C75D5">
        <w:trPr>
          <w:jc w:val="center"/>
        </w:trPr>
        <w:tc>
          <w:tcPr>
            <w:tcW w:w="4068" w:type="dxa"/>
          </w:tcPr>
          <w:p w:rsidR="003C75D5" w:rsidRPr="00E079E1" w:rsidRDefault="003C75D5" w:rsidP="000C66C7">
            <w:pPr>
              <w:rPr>
                <w:b/>
              </w:rPr>
            </w:pPr>
            <w:r w:rsidRPr="00E079E1">
              <w:rPr>
                <w:b/>
              </w:rPr>
              <w:t>Litigation Records</w:t>
            </w:r>
          </w:p>
        </w:tc>
        <w:tc>
          <w:tcPr>
            <w:tcW w:w="3420" w:type="dxa"/>
          </w:tcPr>
          <w:p w:rsidR="003C75D5" w:rsidRPr="00E079E1" w:rsidRDefault="003C75D5" w:rsidP="000C66C7"/>
        </w:tc>
      </w:tr>
      <w:tr w:rsidR="003C75D5" w:rsidRPr="00E079E1" w:rsidTr="003C75D5">
        <w:trPr>
          <w:jc w:val="center"/>
        </w:trPr>
        <w:tc>
          <w:tcPr>
            <w:tcW w:w="4068" w:type="dxa"/>
          </w:tcPr>
          <w:p w:rsidR="003C75D5" w:rsidRPr="00E079E1" w:rsidRDefault="003C75D5" w:rsidP="000C66C7">
            <w:r w:rsidRPr="00E079E1">
              <w:t xml:space="preserve">Claims/Court Documents </w:t>
            </w:r>
          </w:p>
        </w:tc>
        <w:tc>
          <w:tcPr>
            <w:tcW w:w="3420" w:type="dxa"/>
          </w:tcPr>
          <w:p w:rsidR="003C75D5" w:rsidRPr="00E079E1" w:rsidRDefault="003C75D5" w:rsidP="000C66C7">
            <w:r w:rsidRPr="00E079E1">
              <w:t>Current</w:t>
            </w:r>
          </w:p>
        </w:tc>
      </w:tr>
    </w:tbl>
    <w:p w:rsidR="003C75D5" w:rsidRPr="00A66EAC" w:rsidRDefault="003C75D5" w:rsidP="007A5560">
      <w:pPr>
        <w:jc w:val="right"/>
        <w:rPr>
          <w:rFonts w:cs="Arial"/>
          <w:i/>
        </w:rPr>
      </w:pPr>
      <w:r w:rsidRPr="0003782D">
        <w:rPr>
          <w:rFonts w:cs="Arial"/>
          <w:i/>
        </w:rPr>
        <w:t>Policy implemented January 2006</w:t>
      </w:r>
      <w:r>
        <w:rPr>
          <w:rFonts w:cs="Arial"/>
          <w:i/>
        </w:rPr>
        <w:t>, renewed July 2007</w:t>
      </w:r>
      <w:r>
        <w:br w:type="page"/>
      </w:r>
    </w:p>
    <w:p w:rsidR="003C75D5" w:rsidRDefault="007D5592" w:rsidP="007035A7">
      <w:pPr>
        <w:pStyle w:val="ACTEHeading"/>
      </w:pPr>
      <w:bookmarkStart w:id="128" w:name="_Toc321398083"/>
      <w:bookmarkStart w:id="129" w:name="FY11_SP"/>
      <w:r>
        <w:lastRenderedPageBreak/>
        <w:t>Preferred Future</w:t>
      </w:r>
      <w:bookmarkEnd w:id="128"/>
    </w:p>
    <w:bookmarkEnd w:id="129"/>
    <w:p w:rsidR="003C75D5" w:rsidRDefault="003C75D5" w:rsidP="000C66C7"/>
    <w:p w:rsidR="007D5592" w:rsidRPr="007441D8" w:rsidRDefault="007D5592" w:rsidP="007D5592">
      <w:pPr>
        <w:tabs>
          <w:tab w:val="center" w:pos="4320"/>
          <w:tab w:val="left" w:pos="6012"/>
        </w:tabs>
        <w:rPr>
          <w:b/>
        </w:rPr>
      </w:pPr>
      <w:r w:rsidRPr="007441D8">
        <w:tab/>
      </w:r>
      <w:r w:rsidRPr="007441D8">
        <w:rPr>
          <w:b/>
        </w:rPr>
        <w:t>ACTE Preferred Future</w:t>
      </w:r>
      <w:r w:rsidRPr="007441D8">
        <w:rPr>
          <w:b/>
        </w:rPr>
        <w:tab/>
      </w:r>
    </w:p>
    <w:p w:rsidR="007D5592" w:rsidRDefault="007D5592" w:rsidP="007D5592">
      <w:r w:rsidRPr="007441D8">
        <w:t>To support educators, students and employers, by December 31, 2015 ACTE:</w:t>
      </w:r>
    </w:p>
    <w:p w:rsidR="007D5592" w:rsidRPr="007441D8" w:rsidRDefault="007D5592" w:rsidP="007D5592"/>
    <w:p w:rsidR="007D5592" w:rsidRPr="007441D8" w:rsidRDefault="007D5592" w:rsidP="007D5592">
      <w:r w:rsidRPr="007441D8">
        <w:rPr>
          <w:b/>
        </w:rPr>
        <w:t>Builds networks for strengthening public/private partnerships to create a skilled workforce and identify new and emerging global occupations (relationships)</w:t>
      </w:r>
    </w:p>
    <w:p w:rsidR="007D5592" w:rsidRPr="007441D8" w:rsidRDefault="007D5592" w:rsidP="00182E43">
      <w:pPr>
        <w:pStyle w:val="ListParagraph"/>
        <w:numPr>
          <w:ilvl w:val="2"/>
          <w:numId w:val="138"/>
        </w:numPr>
      </w:pPr>
      <w:r w:rsidRPr="007441D8">
        <w:rPr>
          <w:b/>
        </w:rPr>
        <w:t>Objective</w:t>
      </w:r>
      <w:r w:rsidRPr="007441D8">
        <w:t xml:space="preserve"> – Create relationships with business and industry organizations to assure ACTE’s inclusion as an equal partner in discussions of workforce development by December 2013.</w:t>
      </w:r>
    </w:p>
    <w:p w:rsidR="007D5592" w:rsidRPr="007441D8" w:rsidRDefault="007D5592" w:rsidP="007D5592">
      <w:pPr>
        <w:pStyle w:val="ListParagraph"/>
        <w:ind w:left="1080"/>
      </w:pPr>
    </w:p>
    <w:p w:rsidR="007D5592" w:rsidRPr="007441D8" w:rsidRDefault="007D5592" w:rsidP="00182E43">
      <w:pPr>
        <w:pStyle w:val="ListParagraph"/>
        <w:numPr>
          <w:ilvl w:val="2"/>
          <w:numId w:val="138"/>
        </w:numPr>
      </w:pPr>
      <w:r w:rsidRPr="007441D8">
        <w:rPr>
          <w:b/>
        </w:rPr>
        <w:t>Objective</w:t>
      </w:r>
      <w:r w:rsidRPr="007441D8">
        <w:t xml:space="preserve"> –Create understanding in state economic development departments of the need to engage with CTE professionals to align education with workforce needs by December 2014.</w:t>
      </w:r>
    </w:p>
    <w:p w:rsidR="007D5592" w:rsidRPr="00F94D73" w:rsidRDefault="007D5592" w:rsidP="007D5592"/>
    <w:p w:rsidR="007D5592" w:rsidRPr="007441D8" w:rsidRDefault="007D5592" w:rsidP="00182E43">
      <w:pPr>
        <w:pStyle w:val="ListParagraph"/>
        <w:numPr>
          <w:ilvl w:val="2"/>
          <w:numId w:val="138"/>
        </w:numPr>
      </w:pPr>
      <w:r w:rsidRPr="007441D8">
        <w:rPr>
          <w:b/>
        </w:rPr>
        <w:t>Objective</w:t>
      </w:r>
      <w:r w:rsidRPr="007441D8">
        <w:t xml:space="preserve"> – Facilitate program development and improvement that prepares students for emerging occupations by December 2014.</w:t>
      </w:r>
    </w:p>
    <w:p w:rsidR="007D5592" w:rsidRPr="00F94D73" w:rsidRDefault="007D5592" w:rsidP="007D5592"/>
    <w:p w:rsidR="007D5592" w:rsidRPr="007441D8" w:rsidRDefault="007D5592" w:rsidP="00182E43">
      <w:pPr>
        <w:pStyle w:val="ListParagraph"/>
        <w:numPr>
          <w:ilvl w:val="2"/>
          <w:numId w:val="138"/>
        </w:numPr>
      </w:pPr>
      <w:r w:rsidRPr="007441D8">
        <w:rPr>
          <w:b/>
        </w:rPr>
        <w:t>Objective</w:t>
      </w:r>
      <w:r w:rsidRPr="007441D8">
        <w:t xml:space="preserve"> – Work with two industries to develop an instructional model for industry-identified competencies and certifications by December 2015.</w:t>
      </w:r>
    </w:p>
    <w:p w:rsidR="007D5592" w:rsidRPr="007441D8" w:rsidRDefault="007D5592" w:rsidP="007D5592">
      <w:pPr>
        <w:pStyle w:val="ListParagraph"/>
        <w:ind w:left="360"/>
      </w:pPr>
    </w:p>
    <w:p w:rsidR="007D5592" w:rsidRPr="007441D8" w:rsidRDefault="007D5592" w:rsidP="007D5592">
      <w:pPr>
        <w:rPr>
          <w:b/>
        </w:rPr>
      </w:pPr>
      <w:r w:rsidRPr="007441D8">
        <w:rPr>
          <w:b/>
        </w:rPr>
        <w:t xml:space="preserve">Integrates disciplines across the education continuum to meet employer needs and student aspirations (connectivity) </w:t>
      </w:r>
    </w:p>
    <w:p w:rsidR="007D5592" w:rsidRPr="007441D8" w:rsidRDefault="007D5592" w:rsidP="00182E43">
      <w:pPr>
        <w:pStyle w:val="ListParagraph"/>
        <w:numPr>
          <w:ilvl w:val="2"/>
          <w:numId w:val="140"/>
        </w:numPr>
      </w:pPr>
      <w:r w:rsidRPr="007441D8">
        <w:rPr>
          <w:b/>
        </w:rPr>
        <w:t xml:space="preserve">Objective – </w:t>
      </w:r>
      <w:r w:rsidRPr="007441D8">
        <w:t>Increase participation of two-year postsecondary educators and other institutions in ACTE by December 2013</w:t>
      </w:r>
    </w:p>
    <w:p w:rsidR="007D5592" w:rsidRPr="007441D8" w:rsidRDefault="007D5592" w:rsidP="007D5592">
      <w:pPr>
        <w:pStyle w:val="ListParagraph"/>
        <w:ind w:left="360"/>
      </w:pPr>
    </w:p>
    <w:p w:rsidR="007D5592" w:rsidRPr="007441D8" w:rsidRDefault="007D5592" w:rsidP="00182E43">
      <w:pPr>
        <w:pStyle w:val="ListParagraph"/>
        <w:numPr>
          <w:ilvl w:val="2"/>
          <w:numId w:val="140"/>
        </w:numPr>
        <w:rPr>
          <w:strike/>
        </w:rPr>
      </w:pPr>
      <w:r w:rsidRPr="007441D8">
        <w:rPr>
          <w:b/>
        </w:rPr>
        <w:t>Objective</w:t>
      </w:r>
      <w:r w:rsidRPr="007441D8">
        <w:t xml:space="preserve"> – Facilitate the building of new program models that integrate academic and technical content and cross disciplinary areas by December 2014. </w:t>
      </w:r>
    </w:p>
    <w:p w:rsidR="007D5592" w:rsidRPr="007441D8" w:rsidRDefault="007D5592" w:rsidP="007D5592">
      <w:pPr>
        <w:pStyle w:val="ListParagraph"/>
        <w:ind w:left="360"/>
        <w:rPr>
          <w:strike/>
        </w:rPr>
      </w:pPr>
    </w:p>
    <w:p w:rsidR="007D5592" w:rsidRPr="007441D8" w:rsidRDefault="007D5592" w:rsidP="007D5592">
      <w:r w:rsidRPr="007441D8">
        <w:rPr>
          <w:b/>
        </w:rPr>
        <w:t>Serves as the resource for data and research in skills development and career and technical education (information)</w:t>
      </w:r>
    </w:p>
    <w:p w:rsidR="007D5592" w:rsidRPr="007441D8" w:rsidRDefault="007D5592" w:rsidP="00182E43">
      <w:pPr>
        <w:pStyle w:val="ListParagraph"/>
        <w:numPr>
          <w:ilvl w:val="2"/>
          <w:numId w:val="139"/>
        </w:numPr>
      </w:pPr>
      <w:r w:rsidRPr="007441D8">
        <w:rPr>
          <w:b/>
        </w:rPr>
        <w:t>Objective</w:t>
      </w:r>
      <w:r w:rsidRPr="007441D8">
        <w:t xml:space="preserve"> – Provide leadership in facilitating development of quality CTE programs by December 2015.</w:t>
      </w:r>
    </w:p>
    <w:p w:rsidR="007D5592" w:rsidRPr="007441D8" w:rsidRDefault="007D5592" w:rsidP="007D5592">
      <w:pPr>
        <w:pStyle w:val="ListParagraph"/>
        <w:ind w:left="1080"/>
      </w:pPr>
    </w:p>
    <w:p w:rsidR="007D5592" w:rsidRPr="007441D8" w:rsidRDefault="007D5592" w:rsidP="00182E43">
      <w:pPr>
        <w:pStyle w:val="ListParagraph"/>
        <w:numPr>
          <w:ilvl w:val="2"/>
          <w:numId w:val="139"/>
        </w:numPr>
      </w:pPr>
      <w:r w:rsidRPr="007441D8">
        <w:rPr>
          <w:b/>
        </w:rPr>
        <w:t>Objective</w:t>
      </w:r>
      <w:r w:rsidRPr="007441D8">
        <w:t xml:space="preserve"> – Utilize the ACTE clearinghouse to develop a research agenda that identifies gaps in current research and sets priorities for the future by December 2013.</w:t>
      </w:r>
    </w:p>
    <w:p w:rsidR="007D5592" w:rsidRDefault="007D5592" w:rsidP="007D5592"/>
    <w:p w:rsidR="007D5592" w:rsidRPr="007441D8" w:rsidRDefault="007D5592" w:rsidP="007D5592">
      <w:r w:rsidRPr="007441D8">
        <w:rPr>
          <w:b/>
        </w:rPr>
        <w:t>Is recognized as the voice of technical and career education among policy makers, education decision makers and employers (advocacy/leadership)</w:t>
      </w:r>
      <w:r w:rsidRPr="007441D8">
        <w:t xml:space="preserve"> </w:t>
      </w:r>
    </w:p>
    <w:p w:rsidR="007D5592" w:rsidRPr="007441D8" w:rsidRDefault="007D5592" w:rsidP="00182E43">
      <w:pPr>
        <w:pStyle w:val="ListParagraph"/>
        <w:numPr>
          <w:ilvl w:val="6"/>
          <w:numId w:val="141"/>
        </w:numPr>
        <w:ind w:left="1080"/>
      </w:pPr>
      <w:r w:rsidRPr="007441D8">
        <w:rPr>
          <w:b/>
        </w:rPr>
        <w:t>Objective</w:t>
      </w:r>
      <w:r w:rsidRPr="007441D8">
        <w:t xml:space="preserve"> – Achieve adoption of ACTE’s career readiness definition by education, business policy, and testing organizations by December 2015.</w:t>
      </w:r>
    </w:p>
    <w:p w:rsidR="007D5592" w:rsidRPr="00264488" w:rsidRDefault="007D5592" w:rsidP="00182E43">
      <w:pPr>
        <w:pStyle w:val="ListParagraph"/>
        <w:numPr>
          <w:ilvl w:val="2"/>
          <w:numId w:val="142"/>
        </w:numPr>
      </w:pPr>
      <w:r w:rsidRPr="00264488">
        <w:rPr>
          <w:b/>
        </w:rPr>
        <w:t>Objective</w:t>
      </w:r>
      <w:r w:rsidRPr="00264488">
        <w:t xml:space="preserve"> – Engage the government and public affairs staffs of major employers and trade associations to further ACTE’s purpose and demonstrate how it affects them by 2012.</w:t>
      </w:r>
    </w:p>
    <w:p w:rsidR="007D5592" w:rsidRPr="007441D8" w:rsidRDefault="007D5592" w:rsidP="007D5592">
      <w:pPr>
        <w:pStyle w:val="ListParagraph"/>
        <w:ind w:left="1080"/>
      </w:pPr>
    </w:p>
    <w:p w:rsidR="007D5592" w:rsidRDefault="007D5592" w:rsidP="00182E43">
      <w:pPr>
        <w:pStyle w:val="ListParagraph"/>
        <w:numPr>
          <w:ilvl w:val="2"/>
          <w:numId w:val="142"/>
        </w:numPr>
      </w:pPr>
      <w:r w:rsidRPr="007441D8">
        <w:rPr>
          <w:b/>
        </w:rPr>
        <w:t>Objective</w:t>
      </w:r>
      <w:r w:rsidRPr="007441D8">
        <w:t xml:space="preserve"> – Establish relationships with two new federal agencies to raise awareness of the need to fund CTE’s contributions to achieving their outcomes by December 2013</w:t>
      </w:r>
    </w:p>
    <w:p w:rsidR="007D5592" w:rsidRPr="007441D8" w:rsidRDefault="007D5592" w:rsidP="007D5592">
      <w:pPr>
        <w:pStyle w:val="ListParagraph"/>
        <w:ind w:left="1440"/>
      </w:pPr>
    </w:p>
    <w:p w:rsidR="003C75D5" w:rsidRDefault="003C75D5" w:rsidP="007035A7">
      <w:pPr>
        <w:pStyle w:val="ACTEHeading"/>
      </w:pPr>
      <w:bookmarkStart w:id="130" w:name="_Toc321398084"/>
      <w:bookmarkStart w:id="131" w:name="Unified"/>
      <w:r>
        <w:lastRenderedPageBreak/>
        <w:t>Unified/Non-unified Chart</w:t>
      </w:r>
      <w:bookmarkEnd w:id="130"/>
    </w:p>
    <w:bookmarkEnd w:id="131"/>
    <w:p w:rsidR="007A5560" w:rsidRDefault="003C75D5" w:rsidP="000C66C7">
      <w:pPr>
        <w:sectPr w:rsidR="007A5560" w:rsidSect="00851484">
          <w:pgSz w:w="12240" w:h="15840"/>
          <w:pgMar w:top="720" w:right="720" w:bottom="720" w:left="720" w:header="720" w:footer="720" w:gutter="0"/>
          <w:pgNumType w:start="113"/>
          <w:cols w:space="720"/>
          <w:noEndnote/>
        </w:sectPr>
      </w:pPr>
      <w:r>
        <w:br w:type="page"/>
      </w:r>
    </w:p>
    <w:p w:rsidR="003C75D5" w:rsidRDefault="003C75D5" w:rsidP="000C66C7"/>
    <w:p w:rsidR="003C75D5" w:rsidRDefault="003C75D5" w:rsidP="007035A7">
      <w:pPr>
        <w:pStyle w:val="ACTEHeading"/>
      </w:pPr>
      <w:bookmarkStart w:id="132" w:name="_Toc321398085"/>
      <w:bookmarkStart w:id="133" w:name="Accounting_controls"/>
      <w:r>
        <w:t>ACTE Accounting Controls</w:t>
      </w:r>
      <w:bookmarkEnd w:id="132"/>
    </w:p>
    <w:bookmarkEnd w:id="133"/>
    <w:p w:rsidR="003C75D5" w:rsidRDefault="003C75D5" w:rsidP="000C66C7"/>
    <w:p w:rsidR="003C75D5" w:rsidRPr="00626AC3" w:rsidRDefault="00327FC4" w:rsidP="000C66C7">
      <w:r>
        <w:t xml:space="preserve">ACTE </w:t>
      </w:r>
      <w:r w:rsidR="003C75D5" w:rsidRPr="00626AC3">
        <w:t xml:space="preserve">System Controls included in this document: </w:t>
      </w:r>
    </w:p>
    <w:p w:rsidR="003C75D5" w:rsidRPr="00626AC3" w:rsidRDefault="001D49EF" w:rsidP="000C66C7">
      <w:r>
        <w:t xml:space="preserve"> </w:t>
      </w:r>
    </w:p>
    <w:p w:rsidR="003C75D5" w:rsidRPr="00626AC3" w:rsidRDefault="003C75D5" w:rsidP="00182E43">
      <w:pPr>
        <w:numPr>
          <w:ilvl w:val="0"/>
          <w:numId w:val="71"/>
        </w:numPr>
      </w:pPr>
      <w:r w:rsidRPr="00626AC3">
        <w:rPr>
          <w:u w:val="single"/>
        </w:rPr>
        <w:t>System for monthly financial reporting process</w:t>
      </w:r>
      <w:r w:rsidRPr="00626AC3">
        <w:t xml:space="preserve"> </w:t>
      </w:r>
    </w:p>
    <w:p w:rsidR="003C75D5" w:rsidRPr="00626AC3" w:rsidRDefault="003C75D5" w:rsidP="00182E43">
      <w:pPr>
        <w:numPr>
          <w:ilvl w:val="0"/>
          <w:numId w:val="71"/>
        </w:numPr>
      </w:pPr>
      <w:r w:rsidRPr="00626AC3">
        <w:rPr>
          <w:u w:val="single"/>
        </w:rPr>
        <w:t>System for authorizing and approving accounts payable transactions</w:t>
      </w:r>
      <w:r w:rsidRPr="00626AC3">
        <w:t xml:space="preserve"> </w:t>
      </w:r>
    </w:p>
    <w:p w:rsidR="003C75D5" w:rsidRPr="00626AC3" w:rsidRDefault="003C75D5" w:rsidP="00182E43">
      <w:pPr>
        <w:numPr>
          <w:ilvl w:val="0"/>
          <w:numId w:val="71"/>
        </w:numPr>
      </w:pPr>
      <w:r w:rsidRPr="00626AC3">
        <w:rPr>
          <w:u w:val="single"/>
        </w:rPr>
        <w:t>System for authorizing and approving Board payable transactions</w:t>
      </w:r>
      <w:r w:rsidRPr="00626AC3">
        <w:t xml:space="preserve"> </w:t>
      </w:r>
    </w:p>
    <w:p w:rsidR="003C75D5" w:rsidRPr="00626AC3" w:rsidRDefault="003C75D5" w:rsidP="00182E43">
      <w:pPr>
        <w:numPr>
          <w:ilvl w:val="0"/>
          <w:numId w:val="71"/>
        </w:numPr>
      </w:pPr>
      <w:r w:rsidRPr="00626AC3">
        <w:rPr>
          <w:u w:val="single"/>
        </w:rPr>
        <w:t>System for authorizing travel advances</w:t>
      </w:r>
      <w:r w:rsidRPr="00626AC3">
        <w:t xml:space="preserve"> </w:t>
      </w:r>
    </w:p>
    <w:p w:rsidR="003C75D5" w:rsidRPr="00626AC3" w:rsidRDefault="003C75D5" w:rsidP="00182E43">
      <w:pPr>
        <w:numPr>
          <w:ilvl w:val="0"/>
          <w:numId w:val="71"/>
        </w:numPr>
      </w:pPr>
      <w:r w:rsidRPr="00626AC3">
        <w:rPr>
          <w:u w:val="single"/>
        </w:rPr>
        <w:t>System for authorizing and approving investment changes</w:t>
      </w:r>
      <w:r w:rsidRPr="00626AC3">
        <w:t xml:space="preserve"> </w:t>
      </w:r>
    </w:p>
    <w:p w:rsidR="003C75D5" w:rsidRPr="00626AC3" w:rsidRDefault="003C75D5" w:rsidP="00182E43">
      <w:pPr>
        <w:numPr>
          <w:ilvl w:val="0"/>
          <w:numId w:val="71"/>
        </w:numPr>
      </w:pPr>
      <w:r w:rsidRPr="00626AC3">
        <w:rPr>
          <w:u w:val="single"/>
        </w:rPr>
        <w:t>System for reconciling monthly product inventory</w:t>
      </w:r>
      <w:r w:rsidRPr="00626AC3">
        <w:t xml:space="preserve"> </w:t>
      </w:r>
    </w:p>
    <w:p w:rsidR="003C75D5" w:rsidRPr="00626AC3" w:rsidRDefault="003C75D5" w:rsidP="00182E43">
      <w:pPr>
        <w:numPr>
          <w:ilvl w:val="0"/>
          <w:numId w:val="71"/>
        </w:numPr>
      </w:pPr>
      <w:r w:rsidRPr="00626AC3">
        <w:rPr>
          <w:u w:val="single"/>
        </w:rPr>
        <w:t>System for reviewing payroll and quarterly payroll tax returns and authorizing and approving payroll changes</w:t>
      </w:r>
      <w:r w:rsidRPr="00626AC3">
        <w:t xml:space="preserve"> </w:t>
      </w:r>
    </w:p>
    <w:p w:rsidR="003C75D5" w:rsidRPr="00626AC3" w:rsidRDefault="003C75D5" w:rsidP="00182E43">
      <w:pPr>
        <w:numPr>
          <w:ilvl w:val="0"/>
          <w:numId w:val="71"/>
        </w:numPr>
      </w:pPr>
      <w:r w:rsidRPr="00626AC3">
        <w:rPr>
          <w:u w:val="single"/>
        </w:rPr>
        <w:t>Review of the bank balances/monthly statements</w:t>
      </w:r>
      <w:r w:rsidRPr="00626AC3">
        <w:t xml:space="preserve"> </w:t>
      </w:r>
    </w:p>
    <w:p w:rsidR="003C75D5" w:rsidRPr="00626AC3" w:rsidRDefault="003C75D5" w:rsidP="00182E43">
      <w:pPr>
        <w:numPr>
          <w:ilvl w:val="0"/>
          <w:numId w:val="71"/>
        </w:numPr>
      </w:pPr>
      <w:r w:rsidRPr="00626AC3">
        <w:rPr>
          <w:u w:val="single"/>
        </w:rPr>
        <w:t>System for wire transfer transactions</w:t>
      </w:r>
      <w:r w:rsidRPr="00626AC3">
        <w:t xml:space="preserve"> </w:t>
      </w:r>
    </w:p>
    <w:p w:rsidR="003C75D5" w:rsidRPr="00626AC3" w:rsidRDefault="003C75D5" w:rsidP="00182E43">
      <w:pPr>
        <w:numPr>
          <w:ilvl w:val="0"/>
          <w:numId w:val="71"/>
        </w:numPr>
      </w:pPr>
      <w:r w:rsidRPr="00626AC3">
        <w:rPr>
          <w:u w:val="single"/>
        </w:rPr>
        <w:t>System for reviewing monthly check register</w:t>
      </w:r>
      <w:r w:rsidRPr="00626AC3">
        <w:t xml:space="preserve"> </w:t>
      </w:r>
    </w:p>
    <w:p w:rsidR="003C75D5" w:rsidRPr="00626AC3" w:rsidRDefault="003C75D5" w:rsidP="00182E43">
      <w:pPr>
        <w:numPr>
          <w:ilvl w:val="0"/>
          <w:numId w:val="71"/>
        </w:numPr>
      </w:pPr>
      <w:r w:rsidRPr="00626AC3">
        <w:rPr>
          <w:u w:val="single"/>
        </w:rPr>
        <w:t>System for accounts receivable (excluding cash transactions)</w:t>
      </w:r>
      <w:r w:rsidRPr="00626AC3">
        <w:t xml:space="preserve"> </w:t>
      </w:r>
    </w:p>
    <w:p w:rsidR="003C75D5" w:rsidRPr="00626AC3" w:rsidRDefault="003C75D5" w:rsidP="00182E43">
      <w:pPr>
        <w:numPr>
          <w:ilvl w:val="0"/>
          <w:numId w:val="71"/>
        </w:numPr>
      </w:pPr>
      <w:r w:rsidRPr="00626AC3">
        <w:rPr>
          <w:u w:val="single"/>
        </w:rPr>
        <w:t>System for the handling and processing of cash transactions</w:t>
      </w:r>
      <w:r w:rsidRPr="00626AC3">
        <w:t xml:space="preserve"> </w:t>
      </w:r>
    </w:p>
    <w:p w:rsidR="003C75D5" w:rsidRPr="00626AC3" w:rsidRDefault="003C75D5" w:rsidP="00182E43">
      <w:pPr>
        <w:numPr>
          <w:ilvl w:val="0"/>
          <w:numId w:val="71"/>
        </w:numPr>
      </w:pPr>
      <w:r w:rsidRPr="00626AC3">
        <w:rPr>
          <w:u w:val="single"/>
        </w:rPr>
        <w:t>System for backing up network and accounting software, databases and password protection</w:t>
      </w:r>
      <w:r w:rsidRPr="00626AC3">
        <w:t xml:space="preserve"> </w:t>
      </w:r>
    </w:p>
    <w:p w:rsidR="003C75D5" w:rsidRPr="00626AC3" w:rsidRDefault="003C75D5" w:rsidP="00182E43">
      <w:pPr>
        <w:numPr>
          <w:ilvl w:val="0"/>
          <w:numId w:val="71"/>
        </w:numPr>
      </w:pPr>
      <w:r w:rsidRPr="00626AC3">
        <w:rPr>
          <w:u w:val="single"/>
        </w:rPr>
        <w:t>System for conducting random internal control studies</w:t>
      </w:r>
      <w:r w:rsidRPr="00626AC3">
        <w:t xml:space="preserve"> </w:t>
      </w:r>
    </w:p>
    <w:p w:rsidR="003C75D5" w:rsidRPr="00626AC3" w:rsidRDefault="003C75D5" w:rsidP="00182E43">
      <w:pPr>
        <w:numPr>
          <w:ilvl w:val="0"/>
          <w:numId w:val="71"/>
        </w:numPr>
      </w:pPr>
      <w:r w:rsidRPr="00626AC3">
        <w:rPr>
          <w:u w:val="single"/>
        </w:rPr>
        <w:t>PCI compliance</w:t>
      </w:r>
      <w:r w:rsidRPr="00626AC3">
        <w:t xml:space="preserve"> </w:t>
      </w:r>
    </w:p>
    <w:p w:rsidR="003C75D5" w:rsidRPr="00626AC3" w:rsidRDefault="003C75D5" w:rsidP="00182E43">
      <w:pPr>
        <w:numPr>
          <w:ilvl w:val="0"/>
          <w:numId w:val="71"/>
        </w:numPr>
      </w:pPr>
      <w:r w:rsidRPr="00626AC3">
        <w:rPr>
          <w:u w:val="single"/>
        </w:rPr>
        <w:t>Audit Committee, selection and structure</w:t>
      </w:r>
      <w:r w:rsidRPr="00626AC3">
        <w:t xml:space="preserve"> </w:t>
      </w:r>
    </w:p>
    <w:p w:rsidR="003C75D5" w:rsidRPr="00626AC3" w:rsidRDefault="003C75D5" w:rsidP="00182E43">
      <w:pPr>
        <w:numPr>
          <w:ilvl w:val="0"/>
          <w:numId w:val="71"/>
        </w:numPr>
      </w:pPr>
      <w:r w:rsidRPr="00626AC3">
        <w:rPr>
          <w:u w:val="single"/>
        </w:rPr>
        <w:t>Finance Committee, selection and structure</w:t>
      </w:r>
      <w:r w:rsidRPr="00626AC3">
        <w:t xml:space="preserve"> </w:t>
      </w:r>
    </w:p>
    <w:p w:rsidR="003C75D5" w:rsidRPr="00626AC3" w:rsidRDefault="003C75D5" w:rsidP="00182E43">
      <w:pPr>
        <w:numPr>
          <w:ilvl w:val="0"/>
          <w:numId w:val="71"/>
        </w:numPr>
      </w:pPr>
      <w:r w:rsidRPr="00626AC3">
        <w:rPr>
          <w:u w:val="single"/>
        </w:rPr>
        <w:t>Standard Operating Procedures</w:t>
      </w:r>
      <w:r w:rsidRPr="00626AC3">
        <w:t xml:space="preserve"> </w:t>
      </w:r>
    </w:p>
    <w:p w:rsidR="003C75D5" w:rsidRPr="00626AC3" w:rsidRDefault="003C75D5" w:rsidP="00182E43">
      <w:pPr>
        <w:numPr>
          <w:ilvl w:val="0"/>
          <w:numId w:val="71"/>
        </w:numPr>
      </w:pPr>
      <w:r w:rsidRPr="00626AC3">
        <w:rPr>
          <w:u w:val="single"/>
        </w:rPr>
        <w:t>System for reviewing all monthly general ledger transactions</w:t>
      </w:r>
      <w:r w:rsidRPr="00626AC3">
        <w:t xml:space="preserve"> </w:t>
      </w:r>
    </w:p>
    <w:p w:rsidR="003C75D5" w:rsidRPr="00626AC3" w:rsidRDefault="003C75D5" w:rsidP="00182E43">
      <w:pPr>
        <w:numPr>
          <w:ilvl w:val="0"/>
          <w:numId w:val="71"/>
        </w:numPr>
      </w:pPr>
      <w:r w:rsidRPr="00626AC3">
        <w:rPr>
          <w:u w:val="single"/>
        </w:rPr>
        <w:t>System for funds/cash flow management</w:t>
      </w:r>
      <w:r w:rsidRPr="00626AC3">
        <w:t xml:space="preserve"> </w:t>
      </w:r>
    </w:p>
    <w:p w:rsidR="003C75D5" w:rsidRPr="00626AC3" w:rsidRDefault="003C75D5" w:rsidP="00182E43">
      <w:pPr>
        <w:numPr>
          <w:ilvl w:val="0"/>
          <w:numId w:val="71"/>
        </w:numPr>
      </w:pPr>
      <w:r w:rsidRPr="00626AC3">
        <w:rPr>
          <w:u w:val="single"/>
        </w:rPr>
        <w:t>System for identifying suspected fraud or theft</w:t>
      </w:r>
      <w:r w:rsidRPr="00626AC3">
        <w:t xml:space="preserve"> </w:t>
      </w:r>
    </w:p>
    <w:p w:rsidR="003C75D5" w:rsidRPr="00626AC3" w:rsidRDefault="003C75D5" w:rsidP="00182E43">
      <w:pPr>
        <w:numPr>
          <w:ilvl w:val="0"/>
          <w:numId w:val="71"/>
        </w:numPr>
      </w:pPr>
      <w:r w:rsidRPr="00626AC3">
        <w:rPr>
          <w:u w:val="single"/>
        </w:rPr>
        <w:t>System for collecting and paying sales tax</w:t>
      </w:r>
      <w:r w:rsidRPr="00626AC3">
        <w:t xml:space="preserve"> </w:t>
      </w:r>
    </w:p>
    <w:p w:rsidR="003C75D5" w:rsidRPr="00626AC3" w:rsidRDefault="003C75D5" w:rsidP="00182E43">
      <w:pPr>
        <w:numPr>
          <w:ilvl w:val="0"/>
          <w:numId w:val="71"/>
        </w:numPr>
      </w:pPr>
      <w:r w:rsidRPr="00626AC3">
        <w:rPr>
          <w:u w:val="single"/>
        </w:rPr>
        <w:t>System for asset management</w:t>
      </w:r>
      <w:r w:rsidRPr="00626AC3">
        <w:t xml:space="preserve"> </w:t>
      </w:r>
    </w:p>
    <w:p w:rsidR="003C75D5" w:rsidRPr="00626AC3" w:rsidRDefault="003C75D5" w:rsidP="00182E43">
      <w:pPr>
        <w:numPr>
          <w:ilvl w:val="0"/>
          <w:numId w:val="71"/>
        </w:numPr>
      </w:pPr>
      <w:r w:rsidRPr="00626AC3">
        <w:rPr>
          <w:u w:val="single"/>
        </w:rPr>
        <w:t>System for human resource management</w:t>
      </w:r>
      <w:r w:rsidRPr="00626AC3">
        <w:t xml:space="preserve"> </w:t>
      </w:r>
    </w:p>
    <w:p w:rsidR="003C75D5" w:rsidRPr="00626AC3" w:rsidRDefault="003C75D5" w:rsidP="00182E43">
      <w:pPr>
        <w:numPr>
          <w:ilvl w:val="0"/>
          <w:numId w:val="71"/>
        </w:numPr>
      </w:pPr>
      <w:r w:rsidRPr="00626AC3">
        <w:rPr>
          <w:u w:val="single"/>
        </w:rPr>
        <w:t>System for authorizing corporate credit cards</w:t>
      </w:r>
      <w:r w:rsidRPr="00626AC3">
        <w:t xml:space="preserve"> </w:t>
      </w:r>
    </w:p>
    <w:p w:rsidR="003C75D5" w:rsidRPr="00626AC3" w:rsidRDefault="003C75D5" w:rsidP="00182E43">
      <w:pPr>
        <w:numPr>
          <w:ilvl w:val="0"/>
          <w:numId w:val="71"/>
        </w:numPr>
      </w:pPr>
      <w:r w:rsidRPr="00626AC3">
        <w:rPr>
          <w:u w:val="single"/>
        </w:rPr>
        <w:t>System for authorizing copies</w:t>
      </w:r>
      <w:r w:rsidRPr="00626AC3">
        <w:t xml:space="preserve"> </w:t>
      </w:r>
    </w:p>
    <w:p w:rsidR="003C75D5" w:rsidRPr="00626AC3" w:rsidRDefault="003C75D5" w:rsidP="00182E43">
      <w:pPr>
        <w:numPr>
          <w:ilvl w:val="0"/>
          <w:numId w:val="71"/>
        </w:numPr>
      </w:pPr>
      <w:r w:rsidRPr="00626AC3">
        <w:rPr>
          <w:u w:val="single"/>
        </w:rPr>
        <w:t>System for office supplies</w:t>
      </w:r>
      <w:r w:rsidRPr="00626AC3">
        <w:t xml:space="preserve"> </w:t>
      </w:r>
    </w:p>
    <w:p w:rsidR="003C75D5" w:rsidRPr="00626AC3" w:rsidRDefault="003C75D5" w:rsidP="00182E43">
      <w:pPr>
        <w:numPr>
          <w:ilvl w:val="0"/>
          <w:numId w:val="71"/>
        </w:numPr>
      </w:pPr>
      <w:r w:rsidRPr="00626AC3">
        <w:rPr>
          <w:u w:val="single"/>
        </w:rPr>
        <w:t>Building security</w:t>
      </w:r>
      <w:r w:rsidRPr="00626AC3">
        <w:t xml:space="preserve"> </w:t>
      </w:r>
    </w:p>
    <w:p w:rsidR="003C75D5" w:rsidRPr="00626AC3" w:rsidRDefault="003C75D5" w:rsidP="00182E43">
      <w:pPr>
        <w:numPr>
          <w:ilvl w:val="0"/>
          <w:numId w:val="71"/>
        </w:numPr>
      </w:pPr>
      <w:r w:rsidRPr="00626AC3">
        <w:rPr>
          <w:u w:val="single"/>
        </w:rPr>
        <w:t>System for budgeting</w:t>
      </w:r>
      <w:r w:rsidRPr="00626AC3">
        <w:t xml:space="preserve"> </w:t>
      </w:r>
    </w:p>
    <w:p w:rsidR="00A66EAC" w:rsidRDefault="003C75D5" w:rsidP="00182E43">
      <w:pPr>
        <w:numPr>
          <w:ilvl w:val="0"/>
          <w:numId w:val="71"/>
        </w:numPr>
      </w:pPr>
      <w:r w:rsidRPr="00626AC3">
        <w:rPr>
          <w:u w:val="single"/>
        </w:rPr>
        <w:t>Signature authority</w:t>
      </w:r>
      <w:r w:rsidRPr="00626AC3">
        <w:t xml:space="preserve"> </w:t>
      </w:r>
    </w:p>
    <w:p w:rsidR="003C75D5" w:rsidRPr="00626AC3" w:rsidRDefault="003C75D5" w:rsidP="00182E43">
      <w:pPr>
        <w:numPr>
          <w:ilvl w:val="0"/>
          <w:numId w:val="71"/>
        </w:numPr>
      </w:pPr>
      <w:r w:rsidRPr="00626AC3">
        <w:t xml:space="preserve"> </w:t>
      </w:r>
      <w:r w:rsidRPr="00A66EAC">
        <w:rPr>
          <w:u w:val="single"/>
        </w:rPr>
        <w:t>System for membership accounting</w:t>
      </w:r>
      <w:r w:rsidRPr="00626AC3">
        <w:t xml:space="preserve"> </w:t>
      </w:r>
    </w:p>
    <w:p w:rsidR="003C75D5" w:rsidRPr="00626AC3" w:rsidRDefault="003C75D5" w:rsidP="00B62686">
      <w:pPr>
        <w:ind w:left="360"/>
      </w:pPr>
      <w:r w:rsidRPr="00626AC3">
        <w:t> </w:t>
      </w:r>
    </w:p>
    <w:p w:rsidR="003C75D5" w:rsidRPr="00626AC3" w:rsidRDefault="003C75D5" w:rsidP="000C66C7">
      <w:r w:rsidRPr="00626AC3">
        <w:rPr>
          <w:u w:val="single"/>
        </w:rPr>
        <w:t>System for monthly financial reporting process</w:t>
      </w:r>
      <w:r w:rsidRPr="00626AC3">
        <w:t xml:space="preserve"> </w:t>
      </w:r>
    </w:p>
    <w:p w:rsidR="003C75D5" w:rsidRPr="00626AC3" w:rsidRDefault="003C75D5" w:rsidP="00182E43">
      <w:pPr>
        <w:numPr>
          <w:ilvl w:val="0"/>
          <w:numId w:val="72"/>
        </w:numPr>
      </w:pPr>
      <w:r w:rsidRPr="00626AC3">
        <w:t xml:space="preserve">Actual financial results are compared to budget monthly and material variances are recorded by all Directors. Results are then submitted to the Executive Director for review and approval. Once approval has been obtained, the monthly financial report is distributed to the ACTE Finance Chair of the Board of Directors for review. The report is then discussed by the ACTE Finance Chair and the Chief Financial and Operations Officer to provide any additional detail requested. Once approval is obtained by the </w:t>
      </w:r>
      <w:r w:rsidRPr="00626AC3">
        <w:lastRenderedPageBreak/>
        <w:t xml:space="preserve">ACTE Finance Chair, the detailed monthly financial report is submitted to the ACTE </w:t>
      </w:r>
      <w:r w:rsidR="009F7F69">
        <w:t>Executive committee</w:t>
      </w:r>
      <w:r w:rsidRPr="00626AC3">
        <w:t xml:space="preserve">. </w:t>
      </w:r>
    </w:p>
    <w:p w:rsidR="003C75D5" w:rsidRPr="00626AC3" w:rsidRDefault="003C75D5" w:rsidP="00182E43">
      <w:pPr>
        <w:numPr>
          <w:ilvl w:val="0"/>
          <w:numId w:val="72"/>
        </w:numPr>
      </w:pPr>
      <w:r w:rsidRPr="00626AC3">
        <w:t xml:space="preserve">In the event deficits are anticipated in any cost center, they are reported to the </w:t>
      </w:r>
      <w:r w:rsidR="009F7F69">
        <w:t>Executive committee</w:t>
      </w:r>
      <w:r w:rsidRPr="00626AC3">
        <w:t xml:space="preserve"> and full Board of Directors through financial reports and verbally at all in-person meetings. </w:t>
      </w:r>
    </w:p>
    <w:p w:rsidR="003C75D5" w:rsidRPr="00626AC3" w:rsidRDefault="003C75D5" w:rsidP="00182E43">
      <w:pPr>
        <w:numPr>
          <w:ilvl w:val="0"/>
          <w:numId w:val="72"/>
        </w:numPr>
      </w:pPr>
      <w:r w:rsidRPr="00626AC3">
        <w:t xml:space="preserve">The Executive Director receives a monthly detailed accounting of the contents of each balance sheet account. </w:t>
      </w:r>
    </w:p>
    <w:p w:rsidR="003C75D5" w:rsidRPr="00626AC3" w:rsidRDefault="001D49EF" w:rsidP="000C66C7">
      <w:pPr>
        <w:ind w:left="360"/>
      </w:pPr>
      <w:r>
        <w:t xml:space="preserve"> </w:t>
      </w:r>
    </w:p>
    <w:p w:rsidR="003C75D5" w:rsidRPr="00626AC3" w:rsidRDefault="003C75D5" w:rsidP="000C66C7">
      <w:r w:rsidRPr="00626AC3">
        <w:rPr>
          <w:u w:val="single"/>
        </w:rPr>
        <w:t>System for authorizing and approving accounts payable transactions</w:t>
      </w:r>
      <w:r w:rsidRPr="00626AC3">
        <w:t xml:space="preserve"> </w:t>
      </w:r>
    </w:p>
    <w:p w:rsidR="003C75D5" w:rsidRPr="00626AC3" w:rsidRDefault="003C75D5" w:rsidP="00182E43">
      <w:pPr>
        <w:numPr>
          <w:ilvl w:val="0"/>
          <w:numId w:val="73"/>
        </w:numPr>
      </w:pPr>
      <w:r w:rsidRPr="00626AC3">
        <w:t xml:space="preserve">Checks are not returned to the preparer once signatures are obtained to discourage fraudulent schemes in which floating cash is involved. </w:t>
      </w:r>
    </w:p>
    <w:p w:rsidR="003C75D5" w:rsidRPr="00626AC3" w:rsidRDefault="003C75D5" w:rsidP="00182E43">
      <w:pPr>
        <w:numPr>
          <w:ilvl w:val="0"/>
          <w:numId w:val="73"/>
        </w:numPr>
      </w:pPr>
      <w:r w:rsidRPr="00626AC3">
        <w:t>All checks presented for signature are required to be supported by an original invoice (not a vendor statement or invoice photocopy, in order to prevent duplicate payment).</w:t>
      </w:r>
      <w:r w:rsidR="001D49EF">
        <w:t xml:space="preserve"> </w:t>
      </w:r>
    </w:p>
    <w:p w:rsidR="003C75D5" w:rsidRPr="00626AC3" w:rsidRDefault="003C75D5" w:rsidP="00182E43">
      <w:pPr>
        <w:numPr>
          <w:ilvl w:val="0"/>
          <w:numId w:val="73"/>
        </w:numPr>
      </w:pPr>
      <w:r w:rsidRPr="00626AC3">
        <w:t xml:space="preserve">An ACTE check request form is required to be attached with all supporting documentation and requires an authorized signature. </w:t>
      </w:r>
    </w:p>
    <w:p w:rsidR="003C75D5" w:rsidRPr="00626AC3" w:rsidRDefault="003C75D5" w:rsidP="00182E43">
      <w:pPr>
        <w:numPr>
          <w:ilvl w:val="0"/>
          <w:numId w:val="73"/>
        </w:numPr>
      </w:pPr>
      <w:r w:rsidRPr="00626AC3">
        <w:t xml:space="preserve">Duties for initiating requisitions, receiving purchased items, processing of invoices for payment and reconciliation of the departmental ledger are separated between two or more employees. </w:t>
      </w:r>
    </w:p>
    <w:p w:rsidR="003C75D5" w:rsidRPr="00626AC3" w:rsidRDefault="003C75D5" w:rsidP="00182E43">
      <w:pPr>
        <w:numPr>
          <w:ilvl w:val="0"/>
          <w:numId w:val="73"/>
        </w:numPr>
      </w:pPr>
      <w:r w:rsidRPr="00626AC3">
        <w:t xml:space="preserve">All contracts are approved by all appropriate parties prior to the effective date of the contract </w:t>
      </w:r>
    </w:p>
    <w:p w:rsidR="003C75D5" w:rsidRPr="00626AC3" w:rsidRDefault="003C75D5" w:rsidP="00182E43">
      <w:pPr>
        <w:numPr>
          <w:ilvl w:val="0"/>
          <w:numId w:val="73"/>
        </w:numPr>
      </w:pPr>
      <w:r w:rsidRPr="00626AC3">
        <w:t xml:space="preserve">Directors review the departmental ledgers monthly and make inquiries about any unfamiliar charges. </w:t>
      </w:r>
    </w:p>
    <w:p w:rsidR="003C75D5" w:rsidRPr="00626AC3" w:rsidRDefault="003C75D5" w:rsidP="00182E43">
      <w:pPr>
        <w:numPr>
          <w:ilvl w:val="0"/>
          <w:numId w:val="73"/>
        </w:numPr>
      </w:pPr>
      <w:r w:rsidRPr="00626AC3">
        <w:t xml:space="preserve">Vendor checks are cut every Thursday in order to meet timely processing requirements. </w:t>
      </w:r>
    </w:p>
    <w:p w:rsidR="003C75D5" w:rsidRPr="00626AC3" w:rsidRDefault="003C75D5" w:rsidP="00182E43">
      <w:pPr>
        <w:numPr>
          <w:ilvl w:val="0"/>
          <w:numId w:val="73"/>
        </w:numPr>
      </w:pPr>
      <w:r w:rsidRPr="00626AC3">
        <w:t xml:space="preserve">If an invoice inappropriately included taxes, they are deducted prior to payment and submitted with the ACTE Sales Tax Exempt Certificate. </w:t>
      </w:r>
    </w:p>
    <w:p w:rsidR="003C75D5" w:rsidRPr="00626AC3" w:rsidRDefault="003C75D5" w:rsidP="00182E43">
      <w:pPr>
        <w:numPr>
          <w:ilvl w:val="0"/>
          <w:numId w:val="73"/>
        </w:numPr>
      </w:pPr>
      <w:r w:rsidRPr="00626AC3">
        <w:t xml:space="preserve">All vendor invoices and travel reimbursements are controlled in such a manner as to prevent duplicate payments. The accounting software package displays a message in the event an invoice number already exists for a particular vendor. All staff travel reimbursements must receive approval by the supervising Director and include original receipts. Copies are not accepted to ensure double payment does not occur. </w:t>
      </w:r>
    </w:p>
    <w:p w:rsidR="003C75D5" w:rsidRPr="00626AC3" w:rsidRDefault="003C75D5" w:rsidP="00182E43">
      <w:pPr>
        <w:numPr>
          <w:ilvl w:val="0"/>
          <w:numId w:val="73"/>
        </w:numPr>
      </w:pPr>
      <w:r w:rsidRPr="00626AC3">
        <w:t>Board Policy:</w:t>
      </w:r>
      <w:r w:rsidR="001D49EF">
        <w:t xml:space="preserve"> </w:t>
      </w:r>
      <w:r w:rsidRPr="00626AC3">
        <w:t xml:space="preserve">I.8 Reimbursement of the Executive Director’s expenses are to be approved by one of the three sitting </w:t>
      </w:r>
      <w:r w:rsidR="009F7F69">
        <w:t>President</w:t>
      </w:r>
      <w:r w:rsidRPr="00626AC3">
        <w:t xml:space="preserve">s prior to payment (12/03). </w:t>
      </w:r>
    </w:p>
    <w:p w:rsidR="003C75D5" w:rsidRPr="00626AC3" w:rsidRDefault="003C75D5" w:rsidP="00182E43">
      <w:pPr>
        <w:numPr>
          <w:ilvl w:val="0"/>
          <w:numId w:val="73"/>
        </w:numPr>
      </w:pPr>
      <w:r w:rsidRPr="00626AC3">
        <w:t xml:space="preserve">Blank check stock is stored in a secure location. </w:t>
      </w:r>
    </w:p>
    <w:p w:rsidR="003C75D5" w:rsidRPr="00626AC3" w:rsidRDefault="003C75D5" w:rsidP="00182E43">
      <w:pPr>
        <w:numPr>
          <w:ilvl w:val="0"/>
          <w:numId w:val="73"/>
        </w:numPr>
      </w:pPr>
      <w:r w:rsidRPr="00626AC3">
        <w:t xml:space="preserve">Stale checks are followed up on periodically by individuals independent of accounts payable and cash disbursement functions in adherence to the 90-Day Check Cashing Policy. </w:t>
      </w:r>
    </w:p>
    <w:p w:rsidR="003C75D5" w:rsidRPr="00626AC3" w:rsidRDefault="003C75D5" w:rsidP="00182E43">
      <w:pPr>
        <w:numPr>
          <w:ilvl w:val="0"/>
          <w:numId w:val="73"/>
        </w:numPr>
      </w:pPr>
      <w:r w:rsidRPr="00626AC3">
        <w:t xml:space="preserve">All check requests are required to contain the proper coding for the expenditure(s) in compliance with accounting requirements. </w:t>
      </w:r>
    </w:p>
    <w:p w:rsidR="003C75D5" w:rsidRPr="00626AC3" w:rsidRDefault="003C75D5" w:rsidP="00182E43">
      <w:pPr>
        <w:numPr>
          <w:ilvl w:val="0"/>
          <w:numId w:val="73"/>
        </w:numPr>
      </w:pPr>
      <w:r w:rsidRPr="00626AC3">
        <w:t xml:space="preserve">All accounts payable are paid weekly upon receipt and therefore, not aged with the exception of end-of-year accounts payable accruals. </w:t>
      </w:r>
    </w:p>
    <w:p w:rsidR="003C75D5" w:rsidRPr="00626AC3" w:rsidRDefault="001D49EF" w:rsidP="000C66C7">
      <w:r>
        <w:t xml:space="preserve"> </w:t>
      </w:r>
    </w:p>
    <w:p w:rsidR="003C75D5" w:rsidRPr="00626AC3" w:rsidRDefault="003C75D5" w:rsidP="000C66C7">
      <w:r w:rsidRPr="00626AC3">
        <w:rPr>
          <w:u w:val="single"/>
        </w:rPr>
        <w:t>System for authorizing and approving Board payable transactions</w:t>
      </w:r>
      <w:r w:rsidRPr="00626AC3">
        <w:t xml:space="preserve"> </w:t>
      </w:r>
    </w:p>
    <w:p w:rsidR="003C75D5" w:rsidRPr="00626AC3" w:rsidRDefault="003C75D5" w:rsidP="00182E43">
      <w:pPr>
        <w:numPr>
          <w:ilvl w:val="0"/>
          <w:numId w:val="74"/>
        </w:numPr>
      </w:pPr>
      <w:r w:rsidRPr="00626AC3">
        <w:t xml:space="preserve">The following are excerpts from the Board Policy Manual: Board Travel Reimbursement (3/09): </w:t>
      </w:r>
    </w:p>
    <w:p w:rsidR="003C75D5" w:rsidRPr="00626AC3" w:rsidRDefault="003C75D5" w:rsidP="000C66C7">
      <w:r w:rsidRPr="00626AC3">
        <w:t xml:space="preserve">a. Members of the Board of Directors shall be reimbursed reasonable and necessary travel, meal and hotel expenses while attending meetings on behalf of ACTE. The maximum meal allowance, including tips, will follow the Federal Per Diem and IRS guidelines for Meals and Incidental Expenses (M&amp;IE Rate). If a meal is furnished while on ACTE travel, Board members will not claim reimbursement for that meal. Travel days will be reimbursed at one-half the daily per diem rate. Travel reimbursement expense forms shall be submitted to the ACTE </w:t>
      </w:r>
      <w:r w:rsidR="009F7F69">
        <w:t>Headquarters</w:t>
      </w:r>
      <w:r w:rsidRPr="00626AC3">
        <w:t xml:space="preserve"> offices for processing no later than forty-five (45) days after travel. The forty-five (45) day period begins on the last day of travel. </w:t>
      </w:r>
    </w:p>
    <w:p w:rsidR="003C75D5" w:rsidRPr="00626AC3" w:rsidRDefault="003C75D5" w:rsidP="000C66C7">
      <w:r w:rsidRPr="00626AC3">
        <w:lastRenderedPageBreak/>
        <w:t xml:space="preserve">b. An original copy of the airline ticket, showing time of departure and return, will be required. Where expenses are shared, a copy will be accepted provided that the name and address of the other participant is listed. If automobile travel is used instead of air travel the total expense shall not exceed the coach airfare. The mileage reimbursement rate will automatically be adjusted to the standard IRS rate for mileage allowance. Travel to and from the airport and parking are allowable expenses. </w:t>
      </w:r>
    </w:p>
    <w:p w:rsidR="003C75D5" w:rsidRPr="00626AC3" w:rsidRDefault="003C75D5" w:rsidP="000C66C7">
      <w:r w:rsidRPr="00626AC3">
        <w:t xml:space="preserve">c. ACTE will advance funds to cover costs of airline tickets for use by Board members in carrying out official ACTE responsibilities. A copy of the ticket or travel agency's bill must accompany the request. Advances will not be made for any other purpose. </w:t>
      </w:r>
    </w:p>
    <w:p w:rsidR="003C75D5" w:rsidRPr="00626AC3" w:rsidRDefault="003C75D5" w:rsidP="000C66C7">
      <w:r w:rsidRPr="00626AC3">
        <w:t xml:space="preserve">d. ACTE will reimburse board members for the cost of the first checked bag when spending four nights or less, or the first and second checked bags when spending five nights or more, as authorized by ACTE for official meetings and activities. ACTE will not reimburse for overweight bags. </w:t>
      </w:r>
    </w:p>
    <w:p w:rsidR="003C75D5" w:rsidRPr="00626AC3" w:rsidRDefault="003C75D5" w:rsidP="000C66C7">
      <w:r w:rsidRPr="00626AC3">
        <w:t xml:space="preserve">e. ACTE will not pay for Internet access fees for Board members. </w:t>
      </w:r>
    </w:p>
    <w:p w:rsidR="003C75D5" w:rsidRPr="00626AC3" w:rsidRDefault="003C75D5" w:rsidP="000C66C7">
      <w:r w:rsidRPr="00626AC3">
        <w:t xml:space="preserve">f. ACTE will not reimburse for personal/vacation days due to Board travel. </w:t>
      </w:r>
    </w:p>
    <w:p w:rsidR="003C75D5" w:rsidRPr="00626AC3" w:rsidRDefault="003C75D5" w:rsidP="000C66C7">
      <w:r w:rsidRPr="00626AC3">
        <w:t xml:space="preserve">VI.19 During the ACTE </w:t>
      </w:r>
      <w:r w:rsidR="009F7F69">
        <w:t>President</w:t>
      </w:r>
      <w:r w:rsidRPr="00626AC3">
        <w:t xml:space="preserve">'s presiding year, ACTE will assume the major administrative and logistical costs of communications, reproduction and related support services necessary for performing the responsibilities of the office. Support services are defined as secretarial services, substitutes (when necessary) and other expenses as deemed appropriate by the Executive Director and/or the Board of Directors. (12/03) </w:t>
      </w:r>
    </w:p>
    <w:p w:rsidR="003C75D5" w:rsidRPr="00626AC3" w:rsidRDefault="003C75D5" w:rsidP="000C66C7">
      <w:r w:rsidRPr="00626AC3">
        <w:t xml:space="preserve">VI.20 ACTE </w:t>
      </w:r>
      <w:r w:rsidR="007D5592">
        <w:t>VISION Summit</w:t>
      </w:r>
      <w:r w:rsidRPr="00626AC3">
        <w:t xml:space="preserve">, National Policy Seminar and conference registration fees are not allowable as a travel expense of the Board of Directors. (12/03) </w:t>
      </w:r>
    </w:p>
    <w:p w:rsidR="003C75D5" w:rsidRPr="00626AC3" w:rsidRDefault="003C75D5" w:rsidP="000C66C7">
      <w:r w:rsidRPr="00626AC3">
        <w:t xml:space="preserve">VI.21 Board members may be reimbursed for payment of substitute teachers while the Board member is on official ACTE business in accordance with the </w:t>
      </w:r>
      <w:r w:rsidR="009F7F69">
        <w:t>Region</w:t>
      </w:r>
      <w:r w:rsidRPr="00626AC3">
        <w:t xml:space="preserve"> or </w:t>
      </w:r>
      <w:r w:rsidR="009F7F69">
        <w:t>Division</w:t>
      </w:r>
      <w:r w:rsidRPr="00626AC3">
        <w:t xml:space="preserve"> Policies and as part of the budgeting process. (12/05) </w:t>
      </w:r>
    </w:p>
    <w:p w:rsidR="003C75D5" w:rsidRPr="00626AC3" w:rsidRDefault="003C75D5" w:rsidP="000C66C7">
      <w:r w:rsidRPr="00626AC3">
        <w:t xml:space="preserve">VI.22 ACTE will reimburse the travel insurance premium of any member of the Board of Directors whose expenses are paid either in part or in full by other than ACTE when travel is related to the business of ACTE or the individual is officially representing ACTE. (12/03) </w:t>
      </w:r>
    </w:p>
    <w:p w:rsidR="003C75D5" w:rsidRPr="00626AC3" w:rsidRDefault="003C75D5" w:rsidP="00182E43">
      <w:pPr>
        <w:numPr>
          <w:ilvl w:val="0"/>
          <w:numId w:val="75"/>
        </w:numPr>
      </w:pPr>
      <w:r w:rsidRPr="00626AC3">
        <w:t xml:space="preserve">All Board Travel Expense Reports and Check Requests must be approved by the Executive Director prior to payment. </w:t>
      </w:r>
    </w:p>
    <w:p w:rsidR="003C75D5" w:rsidRPr="00626AC3" w:rsidRDefault="001D49EF" w:rsidP="000C66C7">
      <w:r>
        <w:t xml:space="preserve"> </w:t>
      </w:r>
    </w:p>
    <w:p w:rsidR="003C75D5" w:rsidRPr="00626AC3" w:rsidRDefault="003C75D5" w:rsidP="000C66C7">
      <w:r w:rsidRPr="00626AC3">
        <w:rPr>
          <w:u w:val="single"/>
        </w:rPr>
        <w:t>System for authorizing travel advances</w:t>
      </w:r>
      <w:r w:rsidRPr="00626AC3">
        <w:t xml:space="preserve"> </w:t>
      </w:r>
    </w:p>
    <w:p w:rsidR="003C75D5" w:rsidRPr="00626AC3" w:rsidRDefault="003C75D5" w:rsidP="00182E43">
      <w:pPr>
        <w:numPr>
          <w:ilvl w:val="0"/>
          <w:numId w:val="76"/>
        </w:numPr>
      </w:pPr>
      <w:r w:rsidRPr="00626AC3">
        <w:t xml:space="preserve">Travel Advance Request form must be completed and approved prior to the issuance of any travel advance. </w:t>
      </w:r>
    </w:p>
    <w:p w:rsidR="003C75D5" w:rsidRPr="00626AC3" w:rsidRDefault="003C75D5" w:rsidP="00182E43">
      <w:pPr>
        <w:numPr>
          <w:ilvl w:val="0"/>
          <w:numId w:val="76"/>
        </w:numPr>
      </w:pPr>
      <w:r w:rsidRPr="00626AC3">
        <w:t xml:space="preserve">A Travel Expense Report must be submitted upon completion of a trip no later than 45 days after the end of the trip. All outstanding travel advances must be settled at that time and included in that expense report. </w:t>
      </w:r>
    </w:p>
    <w:p w:rsidR="003C75D5" w:rsidRPr="00626AC3" w:rsidRDefault="003C75D5" w:rsidP="000C66C7">
      <w:r w:rsidRPr="00626AC3">
        <w:t> </w:t>
      </w:r>
    </w:p>
    <w:p w:rsidR="003C75D5" w:rsidRPr="00626AC3" w:rsidRDefault="003C75D5" w:rsidP="000C66C7">
      <w:r w:rsidRPr="00626AC3">
        <w:rPr>
          <w:u w:val="single"/>
        </w:rPr>
        <w:t>System for authorizing and approving investment changes</w:t>
      </w:r>
      <w:r w:rsidRPr="00626AC3">
        <w:t xml:space="preserve"> </w:t>
      </w:r>
    </w:p>
    <w:p w:rsidR="003C75D5" w:rsidRPr="00626AC3" w:rsidRDefault="003C75D5" w:rsidP="000C66C7">
      <w:r w:rsidRPr="00626AC3">
        <w:t>Board Policy:</w:t>
      </w:r>
      <w:r w:rsidR="001D49EF">
        <w:t xml:space="preserve"> </w:t>
      </w:r>
      <w:r w:rsidRPr="00626AC3">
        <w:t>X.16A The Investment Policy will provide guidelines for the investment of funds held by ACTE. Its objectives have been established in conjunction with a comprehensive review and assessment of ACTE’s attitudes, goals, expectations, investment time horizon, risk tolerance level, present investment allocation</w:t>
      </w:r>
      <w:r w:rsidR="00953BC3">
        <w:t xml:space="preserve"> and</w:t>
      </w:r>
      <w:r w:rsidRPr="00626AC3">
        <w:t xml:space="preserve"> current and projected financial requirements. The objectives are: </w:t>
      </w:r>
    </w:p>
    <w:p w:rsidR="003C75D5" w:rsidRPr="00626AC3" w:rsidRDefault="003C75D5" w:rsidP="000C66C7">
      <w:r w:rsidRPr="00626AC3">
        <w:t xml:space="preserve">a. To maximize return within reasonable and prudent levels of risk. At the same time, to maintain sufficient liquidity to meet expected and reasonably unexpected cash requirements. </w:t>
      </w:r>
    </w:p>
    <w:p w:rsidR="003C75D5" w:rsidRPr="00626AC3" w:rsidRDefault="003C75D5" w:rsidP="000C66C7">
      <w:r w:rsidRPr="00626AC3">
        <w:t xml:space="preserve">b. To provide exposure to a wide range of investment opportunities in various markets while limiting risk exposure through prudent diversification. </w:t>
      </w:r>
    </w:p>
    <w:p w:rsidR="003C75D5" w:rsidRPr="00626AC3" w:rsidRDefault="003C75D5" w:rsidP="000C66C7">
      <w:r w:rsidRPr="00626AC3">
        <w:t xml:space="preserve">c. To control costs of administering and managing the investments. </w:t>
      </w:r>
    </w:p>
    <w:p w:rsidR="003C75D5" w:rsidRPr="00626AC3" w:rsidRDefault="003C75D5" w:rsidP="000C66C7">
      <w:r w:rsidRPr="00626AC3">
        <w:lastRenderedPageBreak/>
        <w:t>X.17 Invested funds of ACTE are subject to the decision of the Investment Committee</w:t>
      </w:r>
      <w:r w:rsidR="001D49EF">
        <w:t xml:space="preserve"> </w:t>
      </w:r>
      <w:r w:rsidRPr="00626AC3">
        <w:t xml:space="preserve">and effected by the Chief Financial and Operations Officer. The Chief Financial and Operations Officer shall approve the movement of investment funds between ACTE accounts subject to withdrawal restrictions. (12/03) </w:t>
      </w:r>
    </w:p>
    <w:p w:rsidR="003C75D5" w:rsidRPr="00626AC3" w:rsidRDefault="003C75D5" w:rsidP="000C66C7">
      <w:r w:rsidRPr="00626AC3">
        <w:t>X.22 The Executive Director shall provide the Finance Chair with a monthly investment report and a quarterly report to the Board of Directors showing the status of current short-term investments, long-term investments</w:t>
      </w:r>
      <w:r w:rsidR="00953BC3">
        <w:t xml:space="preserve"> and</w:t>
      </w:r>
      <w:r w:rsidRPr="00626AC3">
        <w:t xml:space="preserve"> other investments. (7/07)</w:t>
      </w:r>
    </w:p>
    <w:p w:rsidR="003C75D5" w:rsidRPr="00626AC3" w:rsidRDefault="003C75D5" w:rsidP="000C66C7">
      <w:r w:rsidRPr="00626AC3">
        <w:t> </w:t>
      </w:r>
    </w:p>
    <w:p w:rsidR="003C75D5" w:rsidRPr="00626AC3" w:rsidRDefault="003C75D5" w:rsidP="000C66C7">
      <w:r w:rsidRPr="00626AC3">
        <w:t xml:space="preserve">The ACTE reserves may be accessed by a three-fourths vote of the Board of Directors. Board Designated reserves may only be used for catastrophic purposes. Capital reserves may only be used for major improvements to the ACTE </w:t>
      </w:r>
      <w:r w:rsidR="009F7F69">
        <w:t>Headquarters</w:t>
      </w:r>
      <w:r w:rsidRPr="00626AC3">
        <w:t xml:space="preserve"> building. </w:t>
      </w:r>
    </w:p>
    <w:p w:rsidR="003C75D5" w:rsidRPr="00626AC3" w:rsidRDefault="003C75D5" w:rsidP="000C66C7">
      <w:r w:rsidRPr="00626AC3">
        <w:t> </w:t>
      </w:r>
    </w:p>
    <w:p w:rsidR="003C75D5" w:rsidRPr="00626AC3" w:rsidRDefault="003C75D5" w:rsidP="000C66C7">
      <w:r w:rsidRPr="00626AC3">
        <w:rPr>
          <w:u w:val="single"/>
        </w:rPr>
        <w:t>System for reconciling monthly product inventory</w:t>
      </w:r>
      <w:r w:rsidRPr="00626AC3">
        <w:t xml:space="preserve"> </w:t>
      </w:r>
    </w:p>
    <w:p w:rsidR="003C75D5" w:rsidRPr="00626AC3" w:rsidRDefault="003C75D5" w:rsidP="00182E43">
      <w:pPr>
        <w:numPr>
          <w:ilvl w:val="0"/>
          <w:numId w:val="77"/>
        </w:numPr>
      </w:pPr>
      <w:r w:rsidRPr="00626AC3">
        <w:t xml:space="preserve">Procedures are in place to facilitate monthly product inventory and include procedures to resolve discrepancies in a timely manner. </w:t>
      </w:r>
    </w:p>
    <w:p w:rsidR="003C75D5" w:rsidRPr="00626AC3" w:rsidRDefault="003C75D5" w:rsidP="00182E43">
      <w:pPr>
        <w:numPr>
          <w:ilvl w:val="0"/>
          <w:numId w:val="77"/>
        </w:numPr>
      </w:pPr>
      <w:r w:rsidRPr="00626AC3">
        <w:t xml:space="preserve">All counts are performed, at minimum, twice and compared. </w:t>
      </w:r>
    </w:p>
    <w:p w:rsidR="003C75D5" w:rsidRPr="00626AC3" w:rsidRDefault="003C75D5" w:rsidP="00182E43">
      <w:pPr>
        <w:numPr>
          <w:ilvl w:val="0"/>
          <w:numId w:val="77"/>
        </w:numPr>
      </w:pPr>
      <w:r w:rsidRPr="00626AC3">
        <w:t>A monthly physical inventory is taken and discrepancies are recorded on the monthly inventory report. All count sheets are accounted for.</w:t>
      </w:r>
      <w:r w:rsidR="001D49EF">
        <w:t xml:space="preserve"> </w:t>
      </w:r>
      <w:r w:rsidR="00F83DF8" w:rsidRPr="00626AC3">
        <w:t>Staff is</w:t>
      </w:r>
      <w:r w:rsidRPr="00626AC3">
        <w:t xml:space="preserve"> required to state reasons for the discrepancies and take all corrective actions necessary. </w:t>
      </w:r>
    </w:p>
    <w:p w:rsidR="003C75D5" w:rsidRPr="00626AC3" w:rsidRDefault="003C75D5" w:rsidP="00182E43">
      <w:pPr>
        <w:numPr>
          <w:ilvl w:val="0"/>
          <w:numId w:val="77"/>
        </w:numPr>
      </w:pPr>
      <w:r w:rsidRPr="00626AC3">
        <w:t xml:space="preserve">All inventory is held on site. </w:t>
      </w:r>
    </w:p>
    <w:p w:rsidR="003C75D5" w:rsidRPr="00626AC3" w:rsidRDefault="003C75D5" w:rsidP="000C66C7">
      <w:r w:rsidRPr="00626AC3">
        <w:t> </w:t>
      </w:r>
    </w:p>
    <w:p w:rsidR="003C75D5" w:rsidRPr="00626AC3" w:rsidRDefault="003C75D5" w:rsidP="000C66C7">
      <w:r w:rsidRPr="00626AC3">
        <w:rPr>
          <w:u w:val="single"/>
        </w:rPr>
        <w:t>System for reviewing payroll and quarterly payroll tax returns and authorizing and approving payroll changes</w:t>
      </w:r>
      <w:r w:rsidRPr="00626AC3">
        <w:t xml:space="preserve"> </w:t>
      </w:r>
    </w:p>
    <w:p w:rsidR="003C75D5" w:rsidRPr="00626AC3" w:rsidRDefault="003C75D5" w:rsidP="00182E43">
      <w:pPr>
        <w:numPr>
          <w:ilvl w:val="0"/>
          <w:numId w:val="78"/>
        </w:numPr>
      </w:pPr>
      <w:r w:rsidRPr="00626AC3">
        <w:t xml:space="preserve">Employees charged with payroll and distributions have been appropriately trained. </w:t>
      </w:r>
    </w:p>
    <w:p w:rsidR="003C75D5" w:rsidRPr="00626AC3" w:rsidRDefault="003C75D5" w:rsidP="00182E43">
      <w:pPr>
        <w:numPr>
          <w:ilvl w:val="0"/>
          <w:numId w:val="78"/>
        </w:numPr>
      </w:pPr>
      <w:r w:rsidRPr="00626AC3">
        <w:t>The duties of approving job actions and approval of time are segregated from the distribution of the paychecks.</w:t>
      </w:r>
      <w:r w:rsidR="001D49EF">
        <w:t xml:space="preserve"> </w:t>
      </w:r>
      <w:r w:rsidRPr="00626AC3">
        <w:t xml:space="preserve">Job actions and time requests must be approved by the appropriate Director/supervisor and not by the payroll processor. </w:t>
      </w:r>
    </w:p>
    <w:p w:rsidR="003C75D5" w:rsidRPr="00626AC3" w:rsidRDefault="003C75D5" w:rsidP="00182E43">
      <w:pPr>
        <w:numPr>
          <w:ilvl w:val="0"/>
          <w:numId w:val="78"/>
        </w:numPr>
      </w:pPr>
      <w:r w:rsidRPr="00626AC3">
        <w:t xml:space="preserve">The payroll processor reviews preliminary pay lists/proof sheets to endure that employees will be paid correctly. </w:t>
      </w:r>
    </w:p>
    <w:p w:rsidR="003C75D5" w:rsidRPr="00626AC3" w:rsidRDefault="003C75D5" w:rsidP="00182E43">
      <w:pPr>
        <w:numPr>
          <w:ilvl w:val="0"/>
          <w:numId w:val="78"/>
        </w:numPr>
      </w:pPr>
      <w:r w:rsidRPr="00626AC3">
        <w:t>Directors are required to provide the payroll processor with any final pays due to employment termination.</w:t>
      </w:r>
      <w:r w:rsidR="001D49EF">
        <w:t xml:space="preserve"> </w:t>
      </w:r>
      <w:r w:rsidRPr="00626AC3">
        <w:t xml:space="preserve">Any lump sum payments and other types of additional pay must be properly documented and approved. </w:t>
      </w:r>
    </w:p>
    <w:p w:rsidR="003C75D5" w:rsidRPr="00626AC3" w:rsidRDefault="003C75D5" w:rsidP="00182E43">
      <w:pPr>
        <w:numPr>
          <w:ilvl w:val="0"/>
          <w:numId w:val="78"/>
        </w:numPr>
      </w:pPr>
      <w:r w:rsidRPr="00626AC3">
        <w:t xml:space="preserve">All changes to salaries are made via </w:t>
      </w:r>
      <w:r w:rsidR="00327FC4">
        <w:t>a Salary Adjustment Form</w:t>
      </w:r>
      <w:r w:rsidRPr="00626AC3">
        <w:t xml:space="preserve"> </w:t>
      </w:r>
      <w:r w:rsidR="00327FC4">
        <w:t>and</w:t>
      </w:r>
      <w:r w:rsidRPr="00626AC3">
        <w:t xml:space="preserve"> approved by the Executive Director prior to processing. </w:t>
      </w:r>
    </w:p>
    <w:p w:rsidR="003C75D5" w:rsidRPr="00626AC3" w:rsidRDefault="003C75D5" w:rsidP="00182E43">
      <w:pPr>
        <w:numPr>
          <w:ilvl w:val="0"/>
          <w:numId w:val="78"/>
        </w:numPr>
      </w:pPr>
      <w:r w:rsidRPr="00626AC3">
        <w:t>All payrolls are distributed properly, timely and accurately. ACTE payrolls are made semimonthly (the 15</w:t>
      </w:r>
      <w:r w:rsidRPr="00626AC3">
        <w:rPr>
          <w:vertAlign w:val="superscript"/>
        </w:rPr>
        <w:t>th</w:t>
      </w:r>
      <w:r w:rsidRPr="00626AC3">
        <w:t xml:space="preserve"> and the last day of the month). </w:t>
      </w:r>
    </w:p>
    <w:p w:rsidR="003C75D5" w:rsidRPr="00626AC3" w:rsidRDefault="003C75D5" w:rsidP="00182E43">
      <w:pPr>
        <w:numPr>
          <w:ilvl w:val="0"/>
          <w:numId w:val="78"/>
        </w:numPr>
      </w:pPr>
      <w:r w:rsidRPr="00626AC3">
        <w:t xml:space="preserve">For hourly employees, time cards reflect the actual hours worked rather than the hours scheduled to work. </w:t>
      </w:r>
    </w:p>
    <w:p w:rsidR="003C75D5" w:rsidRPr="00626AC3" w:rsidRDefault="003C75D5" w:rsidP="00182E43">
      <w:pPr>
        <w:numPr>
          <w:ilvl w:val="0"/>
          <w:numId w:val="78"/>
        </w:numPr>
      </w:pPr>
      <w:r w:rsidRPr="00626AC3">
        <w:t xml:space="preserve">Overtime and compensatory time hours worked are appropriate and approved in advance by the employee’s supervisor (include reference as such made in the Employee Handbook) </w:t>
      </w:r>
    </w:p>
    <w:p w:rsidR="003C75D5" w:rsidRPr="00626AC3" w:rsidRDefault="003C75D5" w:rsidP="00182E43">
      <w:pPr>
        <w:numPr>
          <w:ilvl w:val="0"/>
          <w:numId w:val="78"/>
        </w:numPr>
      </w:pPr>
      <w:r w:rsidRPr="00626AC3">
        <w:t xml:space="preserve">Payroll checks and earning statements are securely delivered via a third-party vendor. </w:t>
      </w:r>
    </w:p>
    <w:p w:rsidR="003C75D5" w:rsidRPr="00626AC3" w:rsidRDefault="003C75D5" w:rsidP="00182E43">
      <w:pPr>
        <w:numPr>
          <w:ilvl w:val="0"/>
          <w:numId w:val="78"/>
        </w:numPr>
      </w:pPr>
      <w:r w:rsidRPr="00626AC3">
        <w:t>All paychecks are handed to the specific employee.</w:t>
      </w:r>
      <w:r w:rsidR="001D49EF">
        <w:t xml:space="preserve"> </w:t>
      </w:r>
      <w:r w:rsidRPr="00626AC3">
        <w:t xml:space="preserve">Others are not authorized under any circumstance to accept anyone else’s paycheck. </w:t>
      </w:r>
    </w:p>
    <w:p w:rsidR="003C75D5" w:rsidRPr="00626AC3" w:rsidRDefault="003C75D5" w:rsidP="00182E43">
      <w:pPr>
        <w:numPr>
          <w:ilvl w:val="0"/>
          <w:numId w:val="78"/>
        </w:numPr>
      </w:pPr>
      <w:r w:rsidRPr="00626AC3">
        <w:t xml:space="preserve">Quarterly tax filings are prepared and filed automatically by the third-party payroll vendor to ensure all filings are completed by the due date and to ensure accuracy. A reconciliation of actual taxes paid is tied to the general ledger balances. </w:t>
      </w:r>
    </w:p>
    <w:p w:rsidR="003C75D5" w:rsidRPr="00626AC3" w:rsidRDefault="003C75D5" w:rsidP="00182E43">
      <w:pPr>
        <w:numPr>
          <w:ilvl w:val="0"/>
          <w:numId w:val="78"/>
        </w:numPr>
      </w:pPr>
      <w:r w:rsidRPr="00626AC3">
        <w:lastRenderedPageBreak/>
        <w:t xml:space="preserve">All payroll is recorded and reported on the monthly financial statements so any variance could be identified. </w:t>
      </w:r>
    </w:p>
    <w:p w:rsidR="003C75D5" w:rsidRPr="00626AC3" w:rsidRDefault="003C75D5" w:rsidP="00182E43">
      <w:pPr>
        <w:numPr>
          <w:ilvl w:val="0"/>
          <w:numId w:val="78"/>
        </w:numPr>
      </w:pPr>
      <w:r w:rsidRPr="00626AC3">
        <w:t xml:space="preserve">Payroll entries are also reported on the monthly bank reconciliation as reported to the Executive Director. </w:t>
      </w:r>
    </w:p>
    <w:p w:rsidR="003C75D5" w:rsidRPr="00626AC3" w:rsidRDefault="003C75D5" w:rsidP="00182E43">
      <w:pPr>
        <w:numPr>
          <w:ilvl w:val="0"/>
          <w:numId w:val="78"/>
        </w:numPr>
      </w:pPr>
      <w:r w:rsidRPr="00626AC3">
        <w:t>Payroll registers produced by the third-party vendor are reviewed after processing, reconciled to control totals</w:t>
      </w:r>
      <w:r w:rsidR="00953BC3">
        <w:t xml:space="preserve"> and</w:t>
      </w:r>
      <w:r w:rsidRPr="00626AC3">
        <w:t xml:space="preserve"> approved prior to finalization. </w:t>
      </w:r>
    </w:p>
    <w:p w:rsidR="003C75D5" w:rsidRPr="00626AC3" w:rsidRDefault="003C75D5" w:rsidP="00182E43">
      <w:pPr>
        <w:numPr>
          <w:ilvl w:val="0"/>
          <w:numId w:val="78"/>
        </w:numPr>
      </w:pPr>
      <w:r w:rsidRPr="00626AC3">
        <w:t xml:space="preserve">The total number of payments and/or direct deposits is reconciled to agree with payroll registers. </w:t>
      </w:r>
    </w:p>
    <w:p w:rsidR="003C75D5" w:rsidRPr="00626AC3" w:rsidRDefault="003C75D5" w:rsidP="00182E43">
      <w:pPr>
        <w:numPr>
          <w:ilvl w:val="0"/>
          <w:numId w:val="78"/>
        </w:numPr>
      </w:pPr>
      <w:r w:rsidRPr="00626AC3">
        <w:t xml:space="preserve">There is, at minimum, an annual review of the allocation of payroll costs to the appropriate accounts, programs and/or other functional areas. </w:t>
      </w:r>
    </w:p>
    <w:p w:rsidR="003C75D5" w:rsidRDefault="003C75D5" w:rsidP="000C66C7">
      <w:pPr>
        <w:rPr>
          <w:u w:val="single"/>
        </w:rPr>
      </w:pPr>
    </w:p>
    <w:p w:rsidR="003C75D5" w:rsidRPr="00626AC3" w:rsidRDefault="003C75D5" w:rsidP="000C66C7">
      <w:r w:rsidRPr="00626AC3">
        <w:rPr>
          <w:u w:val="single"/>
        </w:rPr>
        <w:t>Review of the bank balances/monthly statements</w:t>
      </w:r>
      <w:r w:rsidRPr="00626AC3">
        <w:t xml:space="preserve"> </w:t>
      </w:r>
    </w:p>
    <w:p w:rsidR="003C75D5" w:rsidRPr="00626AC3" w:rsidRDefault="003C75D5" w:rsidP="00182E43">
      <w:pPr>
        <w:numPr>
          <w:ilvl w:val="0"/>
          <w:numId w:val="79"/>
        </w:numPr>
      </w:pPr>
      <w:r w:rsidRPr="00626AC3">
        <w:t xml:space="preserve">The preparer of the bank reconciliation(s) is independent of the cash receipt/disbursement functions. </w:t>
      </w:r>
    </w:p>
    <w:p w:rsidR="003C75D5" w:rsidRPr="00626AC3" w:rsidRDefault="003C75D5" w:rsidP="00182E43">
      <w:pPr>
        <w:numPr>
          <w:ilvl w:val="0"/>
          <w:numId w:val="79"/>
        </w:numPr>
      </w:pPr>
      <w:r w:rsidRPr="00626AC3">
        <w:t xml:space="preserve">Bank balances and month statements are available 24/7 through direct bank online access for the Executive Director by unique password. </w:t>
      </w:r>
    </w:p>
    <w:p w:rsidR="003C75D5" w:rsidRPr="00626AC3" w:rsidRDefault="003C75D5" w:rsidP="00182E43">
      <w:pPr>
        <w:numPr>
          <w:ilvl w:val="0"/>
          <w:numId w:val="79"/>
        </w:numPr>
      </w:pPr>
      <w:r w:rsidRPr="00626AC3">
        <w:t xml:space="preserve">The Executive Director is provided a monthly bank reconciliation which can be compared to the bank balances at any time. </w:t>
      </w:r>
    </w:p>
    <w:p w:rsidR="003C75D5" w:rsidRPr="00626AC3" w:rsidRDefault="001D49EF" w:rsidP="000C66C7">
      <w:r>
        <w:t xml:space="preserve"> </w:t>
      </w:r>
    </w:p>
    <w:p w:rsidR="003C75D5" w:rsidRPr="00626AC3" w:rsidRDefault="003C75D5" w:rsidP="000C66C7">
      <w:r w:rsidRPr="00626AC3">
        <w:rPr>
          <w:u w:val="single"/>
        </w:rPr>
        <w:t>System for wire transfer transactions</w:t>
      </w:r>
      <w:r w:rsidRPr="00626AC3">
        <w:t xml:space="preserve"> </w:t>
      </w:r>
    </w:p>
    <w:p w:rsidR="003C75D5" w:rsidRPr="00626AC3" w:rsidRDefault="003C75D5" w:rsidP="00182E43">
      <w:pPr>
        <w:numPr>
          <w:ilvl w:val="0"/>
          <w:numId w:val="80"/>
        </w:numPr>
      </w:pPr>
      <w:r w:rsidRPr="00626AC3">
        <w:t xml:space="preserve">The ACTE operating account is set up as dual-control for wire transfers. Dual control requires both a requester and an approver in order for a wire transfer to be completed. The wire transfer request can only be initiated by the Executive Director. The Chief Financial and Operations Officer then submits the approval. </w:t>
      </w:r>
    </w:p>
    <w:p w:rsidR="003C75D5" w:rsidRPr="00626AC3" w:rsidRDefault="00B62686" w:rsidP="000C66C7">
      <w:r>
        <w:t> </w:t>
      </w:r>
    </w:p>
    <w:p w:rsidR="003C75D5" w:rsidRPr="00626AC3" w:rsidRDefault="003C75D5" w:rsidP="000C66C7">
      <w:r w:rsidRPr="00626AC3">
        <w:rPr>
          <w:u w:val="single"/>
        </w:rPr>
        <w:t>System for reviewing monthly check register</w:t>
      </w:r>
      <w:r w:rsidRPr="00626AC3">
        <w:t xml:space="preserve"> </w:t>
      </w:r>
    </w:p>
    <w:p w:rsidR="003C75D5" w:rsidRPr="00626AC3" w:rsidRDefault="003C75D5" w:rsidP="00182E43">
      <w:pPr>
        <w:numPr>
          <w:ilvl w:val="0"/>
          <w:numId w:val="81"/>
        </w:numPr>
      </w:pPr>
      <w:r w:rsidRPr="00626AC3">
        <w:t>Monthly check registers are given to the Finance Chair as a supplement to the monthly financials due by the 20</w:t>
      </w:r>
      <w:r w:rsidRPr="00626AC3">
        <w:rPr>
          <w:vertAlign w:val="superscript"/>
        </w:rPr>
        <w:t>th</w:t>
      </w:r>
      <w:r w:rsidRPr="00626AC3">
        <w:t xml:space="preserve"> of each month.</w:t>
      </w:r>
      <w:r w:rsidR="001D49EF">
        <w:t xml:space="preserve"> </w:t>
      </w:r>
      <w:r w:rsidRPr="00626AC3">
        <w:t xml:space="preserve">It is the responsibility of the Finance Chair to review all checks processed and question any items. It is also the responsibility of the Finance Chair to ensure all check numbers are accounted for and that each month check numbers remain sequential from month to month. </w:t>
      </w:r>
    </w:p>
    <w:p w:rsidR="003C75D5" w:rsidRPr="00626AC3" w:rsidRDefault="003C75D5" w:rsidP="000C66C7">
      <w:r w:rsidRPr="00626AC3">
        <w:t> </w:t>
      </w:r>
    </w:p>
    <w:p w:rsidR="003C75D5" w:rsidRPr="00626AC3" w:rsidRDefault="003C75D5" w:rsidP="000C66C7">
      <w:r w:rsidRPr="00626AC3">
        <w:rPr>
          <w:u w:val="single"/>
        </w:rPr>
        <w:t>System for accounts receivable (excluding cash transactions)</w:t>
      </w:r>
      <w:r w:rsidRPr="00626AC3">
        <w:t xml:space="preserve"> </w:t>
      </w:r>
    </w:p>
    <w:p w:rsidR="003C75D5" w:rsidRPr="00626AC3" w:rsidRDefault="003C75D5" w:rsidP="00182E43">
      <w:pPr>
        <w:numPr>
          <w:ilvl w:val="0"/>
          <w:numId w:val="82"/>
        </w:numPr>
      </w:pPr>
      <w:r w:rsidRPr="00626AC3">
        <w:t>Accounts receivable maintenance is handled by the Registration/Membership Specialist. The General Ledger is maintained by the Accounting and Operations Manager. Actual collection of payments and photocopying is segregated from the accounting function by the</w:t>
      </w:r>
      <w:r>
        <w:t xml:space="preserve"> </w:t>
      </w:r>
      <w:r w:rsidRPr="00626AC3">
        <w:t>Mail Room Manager. The Mail Room Manager places a restricted endorsement (bank stamp) on check remittances upon receipt and prior to forwarding to accounting. Deposits are then logged and recorded by the Registration/Membership Specialist. Deposits are made, at minimum, twice a week and more frequently as dependent on volume. ACTE maintains a lockbox for which most payments are sent and are therefore directly deposited into the ACTE operating account without being touched by accounting staff.</w:t>
      </w:r>
      <w:r w:rsidR="001D49EF">
        <w:t xml:space="preserve"> </w:t>
      </w:r>
      <w:r w:rsidRPr="00626AC3">
        <w:t>Also, ACTE maintains a secure certificate which processes online transactions with payments being directly deposited into our operating account without being touched by accounting staff.</w:t>
      </w:r>
      <w:r w:rsidR="001D49EF">
        <w:t xml:space="preserve"> </w:t>
      </w:r>
    </w:p>
    <w:p w:rsidR="003C75D5" w:rsidRPr="00626AC3" w:rsidRDefault="003C75D5" w:rsidP="00182E43">
      <w:pPr>
        <w:numPr>
          <w:ilvl w:val="0"/>
          <w:numId w:val="82"/>
        </w:numPr>
      </w:pPr>
      <w:r w:rsidRPr="00626AC3">
        <w:t>A Trial Balance report is run monthly by the Chief Financial and Operations Officer. All balances aged over 30 days are distributed to the appropriate staff to follow up on collections and monthly statement mailed accordingly.</w:t>
      </w:r>
      <w:r w:rsidR="001D49EF">
        <w:t xml:space="preserve"> </w:t>
      </w:r>
      <w:r w:rsidRPr="00626AC3">
        <w:t>ACTE prides itself on an extremely low allowance for doubtful account as we have a 99 percent collectability rate. For the small amount of delinquent accounts, are written off by the Chief Financial and Operations Officer only after all attempts have been exhausted.</w:t>
      </w:r>
      <w:r w:rsidR="001D49EF">
        <w:t xml:space="preserve"> </w:t>
      </w:r>
    </w:p>
    <w:p w:rsidR="003C75D5" w:rsidRPr="00626AC3" w:rsidRDefault="003C75D5" w:rsidP="00182E43">
      <w:pPr>
        <w:numPr>
          <w:ilvl w:val="0"/>
          <w:numId w:val="82"/>
        </w:numPr>
      </w:pPr>
      <w:r w:rsidRPr="00626AC3">
        <w:lastRenderedPageBreak/>
        <w:t>All collections are required to be made payable to “ACTE” or the “</w:t>
      </w:r>
      <w:r w:rsidR="009F7F69">
        <w:t>Association</w:t>
      </w:r>
      <w:r w:rsidRPr="00626AC3">
        <w:t xml:space="preserve"> for </w:t>
      </w:r>
      <w:r w:rsidR="009F7F69">
        <w:t>Career and technical education</w:t>
      </w:r>
      <w:r w:rsidRPr="00626AC3">
        <w:t>."</w:t>
      </w:r>
      <w:r w:rsidR="001D49EF">
        <w:t xml:space="preserve"> </w:t>
      </w:r>
      <w:r w:rsidRPr="00626AC3">
        <w:t xml:space="preserve">Checks are required to be restrictively endorsed upon receipt. </w:t>
      </w:r>
    </w:p>
    <w:p w:rsidR="003C75D5" w:rsidRPr="00626AC3" w:rsidRDefault="003C75D5" w:rsidP="00182E43">
      <w:pPr>
        <w:numPr>
          <w:ilvl w:val="0"/>
          <w:numId w:val="82"/>
        </w:numPr>
      </w:pPr>
      <w:r w:rsidRPr="00626AC3">
        <w:t xml:space="preserve">All receipts and deposits are reconciled monthly with departmental ledgers. All funds are stored in secure locations prior to deposits. </w:t>
      </w:r>
    </w:p>
    <w:p w:rsidR="003C75D5" w:rsidRPr="00626AC3" w:rsidRDefault="003C75D5" w:rsidP="00182E43">
      <w:pPr>
        <w:numPr>
          <w:ilvl w:val="0"/>
          <w:numId w:val="82"/>
        </w:numPr>
      </w:pPr>
      <w:r w:rsidRPr="00626AC3">
        <w:t xml:space="preserve">No single individual can collect funds, update receivable records, reconcile accounts receivable and approve transactions. </w:t>
      </w:r>
    </w:p>
    <w:p w:rsidR="003C75D5" w:rsidRPr="00626AC3" w:rsidRDefault="003C75D5" w:rsidP="00182E43">
      <w:pPr>
        <w:numPr>
          <w:ilvl w:val="0"/>
          <w:numId w:val="82"/>
        </w:numPr>
      </w:pPr>
      <w:r w:rsidRPr="00626AC3">
        <w:t xml:space="preserve">Invoices are issued upon receipt of an authorized and approved Invoice Request Form with support if applicable. All other accounts receivable with balances are invoiced at least monthly or as required by an agreement. </w:t>
      </w:r>
    </w:p>
    <w:p w:rsidR="003C75D5" w:rsidRPr="00626AC3" w:rsidRDefault="003C75D5" w:rsidP="00182E43">
      <w:pPr>
        <w:numPr>
          <w:ilvl w:val="0"/>
          <w:numId w:val="82"/>
        </w:numPr>
      </w:pPr>
      <w:r w:rsidRPr="00626AC3">
        <w:t xml:space="preserve">All accounts receivable are batched and a control total established. A comparison of processing control totals to input control totals is made monthly and corrections made as necessary. </w:t>
      </w:r>
    </w:p>
    <w:p w:rsidR="003C75D5" w:rsidRPr="00626AC3" w:rsidRDefault="003C75D5" w:rsidP="000C66C7">
      <w:r w:rsidRPr="00626AC3">
        <w:t> </w:t>
      </w:r>
    </w:p>
    <w:p w:rsidR="003C75D5" w:rsidRPr="00626AC3" w:rsidRDefault="003C75D5" w:rsidP="000C66C7">
      <w:r w:rsidRPr="00626AC3">
        <w:rPr>
          <w:u w:val="single"/>
        </w:rPr>
        <w:t>System for the handling and processing of cash transactions</w:t>
      </w:r>
      <w:r w:rsidRPr="00626AC3">
        <w:t xml:space="preserve"> </w:t>
      </w:r>
    </w:p>
    <w:p w:rsidR="003C75D5" w:rsidRPr="00626AC3" w:rsidRDefault="003C75D5" w:rsidP="00182E43">
      <w:pPr>
        <w:numPr>
          <w:ilvl w:val="0"/>
          <w:numId w:val="83"/>
        </w:numPr>
      </w:pPr>
      <w:r w:rsidRPr="00626AC3">
        <w:t xml:space="preserve">Cash transactions only occur during the </w:t>
      </w:r>
      <w:r w:rsidR="007D5592">
        <w:t>VISION Summit</w:t>
      </w:r>
      <w:r w:rsidRPr="00626AC3">
        <w:t xml:space="preserve"> and National Policy Seminar. At these two annual events which last less than one week each, cash may be collected for registration, bookstore purchases and CTE Support Fund/Silent Auction donations. All cash transactions are reconciled daily. Cash transactions are counted three times (by the staff responsible, the supervisor responsible</w:t>
      </w:r>
      <w:r w:rsidR="00953BC3">
        <w:t xml:space="preserve"> and</w:t>
      </w:r>
      <w:r w:rsidRPr="00626AC3">
        <w:t xml:space="preserve"> then finally counted by someone in the accounting staff in front of the supervisor). Deposits are then made which match the original deposit amounts submitted to ensure accuracy. Registration cash received is reconciled to reports provided by a third-party on-site registration vendor. Bookstore cash received is reconciled to cash register tapes and/or direct reports from the cash register software. All voided transactions are retained and accounted for and/or approved and documented. CTE Support Fund/Silent Auction cash donations are reconciled to donation cards and bid sheets. All temporary staff serving in these capacities is required to be bonded.</w:t>
      </w:r>
      <w:r w:rsidR="001D49EF">
        <w:t xml:space="preserve"> </w:t>
      </w:r>
      <w:r w:rsidRPr="00626AC3">
        <w:t xml:space="preserve">Cash drawers and/or cash boxes are secured any time the cash custodian leaves his/her workstation. A fireproof safe is rented during </w:t>
      </w:r>
      <w:r w:rsidR="007D5592">
        <w:t>VISION Summit</w:t>
      </w:r>
      <w:r w:rsidRPr="00626AC3">
        <w:t xml:space="preserve"> to house receipts before daily deposits are made. Only the Chief Financial and Operations Officer and one person from our third-party event organizers who provided the safe know the safe combination. Bookstore temps are not given access to backing out transactions or resetting the cash register readings. </w:t>
      </w:r>
      <w:r w:rsidR="00F83DF8" w:rsidRPr="00626AC3">
        <w:t>Staff is</w:t>
      </w:r>
      <w:r w:rsidRPr="00626AC3">
        <w:t xml:space="preserve"> prohibited from making loans from cash funds or any other type of personal transaction. ACTE does not have or allow petty cash. </w:t>
      </w:r>
    </w:p>
    <w:p w:rsidR="003C75D5" w:rsidRPr="00626AC3" w:rsidRDefault="003C75D5" w:rsidP="000C66C7">
      <w:r w:rsidRPr="00626AC3">
        <w:t> </w:t>
      </w:r>
    </w:p>
    <w:p w:rsidR="003C75D5" w:rsidRPr="00626AC3" w:rsidRDefault="003C75D5" w:rsidP="000C66C7">
      <w:r w:rsidRPr="00626AC3">
        <w:rPr>
          <w:u w:val="single"/>
        </w:rPr>
        <w:t>System for backing up network and accounting software, databases and password protection</w:t>
      </w:r>
    </w:p>
    <w:p w:rsidR="003C75D5" w:rsidRPr="00626AC3" w:rsidRDefault="003C75D5" w:rsidP="00182E43">
      <w:pPr>
        <w:numPr>
          <w:ilvl w:val="0"/>
          <w:numId w:val="84"/>
        </w:numPr>
      </w:pPr>
      <w:r w:rsidRPr="00626AC3">
        <w:t xml:space="preserve">ACTE outsources the IT function to perform the following: </w:t>
      </w:r>
    </w:p>
    <w:p w:rsidR="003C75D5" w:rsidRPr="00626AC3" w:rsidRDefault="003C75D5" w:rsidP="00182E43">
      <w:pPr>
        <w:numPr>
          <w:ilvl w:val="1"/>
          <w:numId w:val="84"/>
        </w:numPr>
      </w:pPr>
      <w:r w:rsidRPr="00626AC3">
        <w:t xml:space="preserve">Conduct IT risk assessments every three years </w:t>
      </w:r>
    </w:p>
    <w:p w:rsidR="003C75D5" w:rsidRPr="00626AC3" w:rsidRDefault="003C75D5" w:rsidP="00182E43">
      <w:pPr>
        <w:numPr>
          <w:ilvl w:val="1"/>
          <w:numId w:val="84"/>
        </w:numPr>
      </w:pPr>
      <w:r w:rsidRPr="00626AC3">
        <w:t xml:space="preserve">Outsourced staff positions are classified with special trust and are prohibited from sharing passwords </w:t>
      </w:r>
    </w:p>
    <w:p w:rsidR="003C75D5" w:rsidRPr="00626AC3" w:rsidRDefault="003C75D5" w:rsidP="00182E43">
      <w:pPr>
        <w:numPr>
          <w:ilvl w:val="1"/>
          <w:numId w:val="84"/>
        </w:numPr>
      </w:pPr>
      <w:r w:rsidRPr="00626AC3">
        <w:t>Identifies critical activities, backup files</w:t>
      </w:r>
      <w:r w:rsidR="00953BC3">
        <w:t xml:space="preserve"> and</w:t>
      </w:r>
      <w:r w:rsidRPr="00626AC3">
        <w:t xml:space="preserve"> programs </w:t>
      </w:r>
    </w:p>
    <w:p w:rsidR="003C75D5" w:rsidRPr="00626AC3" w:rsidRDefault="003C75D5" w:rsidP="00182E43">
      <w:pPr>
        <w:numPr>
          <w:ilvl w:val="1"/>
          <w:numId w:val="84"/>
        </w:numPr>
      </w:pPr>
      <w:r w:rsidRPr="00626AC3">
        <w:t xml:space="preserve">Establishes procedures for patch management, portable computers, workstations and servers </w:t>
      </w:r>
    </w:p>
    <w:p w:rsidR="003C75D5" w:rsidRPr="00626AC3" w:rsidRDefault="003C75D5" w:rsidP="00182E43">
      <w:pPr>
        <w:numPr>
          <w:ilvl w:val="1"/>
          <w:numId w:val="84"/>
        </w:numPr>
      </w:pPr>
      <w:r w:rsidRPr="00626AC3">
        <w:t xml:space="preserve">Periodically review system security and application access logs </w:t>
      </w:r>
    </w:p>
    <w:p w:rsidR="003C75D5" w:rsidRPr="00626AC3" w:rsidRDefault="003C75D5" w:rsidP="00182E43">
      <w:pPr>
        <w:numPr>
          <w:ilvl w:val="1"/>
          <w:numId w:val="84"/>
        </w:numPr>
      </w:pPr>
      <w:r w:rsidRPr="00626AC3">
        <w:t xml:space="preserve">Ensure backups of operating systems, critical data and key software programs are made nightly (which internal staff stores at an off-site location) </w:t>
      </w:r>
    </w:p>
    <w:p w:rsidR="003C75D5" w:rsidRPr="00626AC3" w:rsidRDefault="003C75D5" w:rsidP="00182E43">
      <w:pPr>
        <w:numPr>
          <w:ilvl w:val="1"/>
          <w:numId w:val="84"/>
        </w:numPr>
      </w:pPr>
      <w:r w:rsidRPr="00626AC3">
        <w:t xml:space="preserve">Ensures only authorized and documented access to the production systems </w:t>
      </w:r>
    </w:p>
    <w:p w:rsidR="003C75D5" w:rsidRPr="00626AC3" w:rsidRDefault="003C75D5" w:rsidP="00182E43">
      <w:pPr>
        <w:numPr>
          <w:ilvl w:val="1"/>
          <w:numId w:val="84"/>
        </w:numPr>
      </w:pPr>
      <w:r w:rsidRPr="00626AC3">
        <w:t>Ensures strong passwords are in place for all production systems (</w:t>
      </w:r>
      <w:r w:rsidRPr="00626AC3">
        <w:rPr>
          <w:i/>
          <w:iCs/>
        </w:rPr>
        <w:t>i.e.,</w:t>
      </w:r>
      <w:r w:rsidRPr="00626AC3">
        <w:t xml:space="preserve"> interval change, minimum length, lock out) </w:t>
      </w:r>
    </w:p>
    <w:p w:rsidR="003C75D5" w:rsidRPr="00626AC3" w:rsidRDefault="003C75D5" w:rsidP="00182E43">
      <w:pPr>
        <w:numPr>
          <w:ilvl w:val="1"/>
          <w:numId w:val="84"/>
        </w:numPr>
      </w:pPr>
      <w:r w:rsidRPr="00626AC3">
        <w:lastRenderedPageBreak/>
        <w:t xml:space="preserve">Ensures documented procedures are in place for removing access to all production systems when notified of an employee termination </w:t>
      </w:r>
    </w:p>
    <w:p w:rsidR="003C75D5" w:rsidRPr="00626AC3" w:rsidRDefault="003C75D5" w:rsidP="00182E43">
      <w:pPr>
        <w:numPr>
          <w:ilvl w:val="1"/>
          <w:numId w:val="84"/>
        </w:numPr>
      </w:pPr>
      <w:r w:rsidRPr="00626AC3">
        <w:t xml:space="preserve">Ensures sensitive and restricted data remains classified and protected by restricted access </w:t>
      </w:r>
    </w:p>
    <w:p w:rsidR="003C75D5" w:rsidRPr="00626AC3" w:rsidRDefault="003C75D5" w:rsidP="00182E43">
      <w:pPr>
        <w:numPr>
          <w:ilvl w:val="1"/>
          <w:numId w:val="84"/>
        </w:numPr>
      </w:pPr>
      <w:r w:rsidRPr="00626AC3">
        <w:t xml:space="preserve">Maintains records of all software licensing agreements </w:t>
      </w:r>
    </w:p>
    <w:p w:rsidR="003C75D5" w:rsidRPr="00626AC3" w:rsidRDefault="003C75D5" w:rsidP="00182E43">
      <w:pPr>
        <w:numPr>
          <w:ilvl w:val="1"/>
          <w:numId w:val="84"/>
        </w:numPr>
      </w:pPr>
      <w:r w:rsidRPr="00626AC3">
        <w:t xml:space="preserve">Ensures antivirus software is installed, is operating and is being updated for all computing resources (laptops, desktops and servers). </w:t>
      </w:r>
    </w:p>
    <w:p w:rsidR="003C75D5" w:rsidRPr="00626AC3" w:rsidRDefault="003C75D5" w:rsidP="00182E43">
      <w:pPr>
        <w:numPr>
          <w:ilvl w:val="1"/>
          <w:numId w:val="84"/>
        </w:numPr>
      </w:pPr>
      <w:r w:rsidRPr="00626AC3">
        <w:t xml:space="preserve">Ensures system administrator access to the production systems is restricted and based on need </w:t>
      </w:r>
    </w:p>
    <w:p w:rsidR="003C75D5" w:rsidRPr="00626AC3" w:rsidRDefault="003C75D5" w:rsidP="000C66C7">
      <w:r w:rsidRPr="00626AC3">
        <w:t> </w:t>
      </w:r>
    </w:p>
    <w:p w:rsidR="003C75D5" w:rsidRPr="00626AC3" w:rsidRDefault="003C75D5" w:rsidP="00182E43">
      <w:pPr>
        <w:numPr>
          <w:ilvl w:val="0"/>
          <w:numId w:val="85"/>
        </w:numPr>
      </w:pPr>
      <w:r w:rsidRPr="00626AC3">
        <w:t xml:space="preserve">ACTE performs the following IT functions in house: </w:t>
      </w:r>
    </w:p>
    <w:p w:rsidR="003C75D5" w:rsidRPr="00626AC3" w:rsidRDefault="003C75D5" w:rsidP="00182E43">
      <w:pPr>
        <w:numPr>
          <w:ilvl w:val="1"/>
          <w:numId w:val="85"/>
        </w:numPr>
      </w:pPr>
      <w:r w:rsidRPr="00626AC3">
        <w:t xml:space="preserve">Ensures all policies on acceptable use of computer resources is effectively communicated to all employees, including new hires </w:t>
      </w:r>
    </w:p>
    <w:p w:rsidR="003C75D5" w:rsidRDefault="003C75D5" w:rsidP="00182E43">
      <w:pPr>
        <w:numPr>
          <w:ilvl w:val="1"/>
          <w:numId w:val="85"/>
        </w:numPr>
      </w:pPr>
      <w:r w:rsidRPr="00626AC3">
        <w:t xml:space="preserve">Provides outsourced vendor with lists of personnel with a need to access critical applications, individual account setup and passwords </w:t>
      </w:r>
    </w:p>
    <w:p w:rsidR="003C75D5" w:rsidRPr="00626AC3" w:rsidRDefault="003C75D5" w:rsidP="000C66C7"/>
    <w:p w:rsidR="003C75D5" w:rsidRPr="00626AC3" w:rsidRDefault="003C75D5" w:rsidP="000C66C7">
      <w:r w:rsidRPr="00626AC3">
        <w:rPr>
          <w:u w:val="single"/>
        </w:rPr>
        <w:t>System for conducting random internal control studies</w:t>
      </w:r>
      <w:r w:rsidRPr="00626AC3">
        <w:t xml:space="preserve"> </w:t>
      </w:r>
    </w:p>
    <w:p w:rsidR="003C75D5" w:rsidRPr="00626AC3" w:rsidRDefault="003C75D5" w:rsidP="00182E43">
      <w:pPr>
        <w:numPr>
          <w:ilvl w:val="0"/>
          <w:numId w:val="86"/>
        </w:numPr>
      </w:pPr>
      <w:r w:rsidRPr="00626AC3">
        <w:t xml:space="preserve">Random internal control studies are performed as requested by the ACTE Audit Committee. However, internal control reviews are of limited value, when done by a non-independent person. </w:t>
      </w:r>
    </w:p>
    <w:p w:rsidR="003C75D5" w:rsidRPr="00626AC3" w:rsidRDefault="003C75D5" w:rsidP="00182E43">
      <w:pPr>
        <w:numPr>
          <w:ilvl w:val="0"/>
          <w:numId w:val="86"/>
        </w:numPr>
      </w:pPr>
      <w:r w:rsidRPr="00626AC3">
        <w:t>Internal control studies may periodically review any aspect of accounting (</w:t>
      </w:r>
      <w:r w:rsidRPr="00626AC3">
        <w:rPr>
          <w:i/>
          <w:iCs/>
        </w:rPr>
        <w:t>i.e.,</w:t>
      </w:r>
      <w:r w:rsidRPr="00626AC3">
        <w:t xml:space="preserve"> cash receipts, payables, general ledger, bank)</w:t>
      </w:r>
    </w:p>
    <w:p w:rsidR="003C75D5" w:rsidRPr="00626AC3" w:rsidRDefault="003C75D5" w:rsidP="000C66C7">
      <w:pPr>
        <w:ind w:left="360"/>
      </w:pPr>
      <w:r w:rsidRPr="00626AC3">
        <w:t> </w:t>
      </w:r>
    </w:p>
    <w:p w:rsidR="003C75D5" w:rsidRPr="00626AC3" w:rsidRDefault="003C75D5" w:rsidP="000C66C7">
      <w:r w:rsidRPr="00626AC3">
        <w:rPr>
          <w:u w:val="single"/>
        </w:rPr>
        <w:t>PCI Compliance</w:t>
      </w:r>
      <w:r w:rsidRPr="00626AC3">
        <w:t xml:space="preserve"> </w:t>
      </w:r>
    </w:p>
    <w:p w:rsidR="003C75D5" w:rsidRPr="00626AC3" w:rsidRDefault="003C75D5" w:rsidP="00182E43">
      <w:pPr>
        <w:numPr>
          <w:ilvl w:val="0"/>
          <w:numId w:val="87"/>
        </w:numPr>
      </w:pPr>
      <w:r w:rsidRPr="00626AC3">
        <w:rPr>
          <w:color w:val="000000"/>
        </w:rPr>
        <w:t xml:space="preserve">ACTE is currently in compliance with the Payment Card Industry (PCI) Data Security Standard. These standards address appropriate security measures needed in place to secure customer information, </w:t>
      </w:r>
      <w:r w:rsidRPr="00626AC3">
        <w:rPr>
          <w:i/>
          <w:iCs/>
          <w:color w:val="000000"/>
        </w:rPr>
        <w:t>i.e.,</w:t>
      </w:r>
      <w:r w:rsidRPr="00626AC3">
        <w:rPr>
          <w:color w:val="000000"/>
        </w:rPr>
        <w:t xml:space="preserve"> credit card numbers</w:t>
      </w:r>
      <w:r w:rsidRPr="00626AC3">
        <w:t xml:space="preserve"> </w:t>
      </w:r>
    </w:p>
    <w:p w:rsidR="003C75D5" w:rsidRPr="00626AC3" w:rsidRDefault="003C75D5" w:rsidP="000C66C7"/>
    <w:p w:rsidR="003C75D5" w:rsidRDefault="003C75D5" w:rsidP="000C66C7">
      <w:r w:rsidRPr="00626AC3">
        <w:rPr>
          <w:u w:val="single"/>
        </w:rPr>
        <w:t>Audit Committee, selection and structure</w:t>
      </w:r>
      <w:r w:rsidR="001D49EF">
        <w:t xml:space="preserve"> </w:t>
      </w:r>
    </w:p>
    <w:p w:rsidR="003C75D5" w:rsidRPr="00626AC3" w:rsidRDefault="003C75D5" w:rsidP="000C66C7"/>
    <w:p w:rsidR="003C75D5" w:rsidRPr="00626AC3" w:rsidRDefault="003C75D5" w:rsidP="000C66C7">
      <w:pPr>
        <w:jc w:val="center"/>
      </w:pPr>
      <w:r w:rsidRPr="00626AC3">
        <w:rPr>
          <w:b/>
          <w:bCs/>
        </w:rPr>
        <w:t>CHARTER</w:t>
      </w:r>
      <w:r w:rsidRPr="00626AC3">
        <w:t xml:space="preserve"> </w:t>
      </w:r>
    </w:p>
    <w:p w:rsidR="003C75D5" w:rsidRPr="00626AC3" w:rsidRDefault="003C75D5" w:rsidP="000C66C7">
      <w:pPr>
        <w:jc w:val="center"/>
      </w:pPr>
      <w:r w:rsidRPr="00626AC3">
        <w:rPr>
          <w:b/>
          <w:bCs/>
        </w:rPr>
        <w:t>AUDIT REVIEW COMMITTEE</w:t>
      </w:r>
      <w:r w:rsidRPr="00626AC3">
        <w:t xml:space="preserve"> </w:t>
      </w:r>
    </w:p>
    <w:p w:rsidR="003C75D5" w:rsidRPr="00626AC3" w:rsidRDefault="001D49EF" w:rsidP="000C66C7">
      <w:r>
        <w:rPr>
          <w:b/>
          <w:bCs/>
        </w:rPr>
        <w:t xml:space="preserve"> </w:t>
      </w:r>
    </w:p>
    <w:p w:rsidR="003C75D5" w:rsidRPr="00626AC3" w:rsidRDefault="003C75D5" w:rsidP="000C66C7">
      <w:pPr>
        <w:ind w:left="720"/>
      </w:pPr>
      <w:r w:rsidRPr="00626AC3">
        <w:t>1.</w:t>
      </w:r>
      <w:r w:rsidR="001D49EF">
        <w:t xml:space="preserve">         </w:t>
      </w:r>
      <w:r w:rsidRPr="00626AC3">
        <w:rPr>
          <w:b/>
          <w:bCs/>
        </w:rPr>
        <w:t>MISSION</w:t>
      </w:r>
      <w:r w:rsidRPr="00626AC3">
        <w:t xml:space="preserve"> </w:t>
      </w:r>
    </w:p>
    <w:p w:rsidR="003C75D5" w:rsidRPr="00626AC3" w:rsidRDefault="001D49EF" w:rsidP="000C66C7">
      <w:r>
        <w:t xml:space="preserve"> </w:t>
      </w:r>
    </w:p>
    <w:p w:rsidR="003C75D5" w:rsidRPr="00626AC3" w:rsidRDefault="003C75D5" w:rsidP="000C66C7">
      <w:pPr>
        <w:ind w:left="720"/>
      </w:pPr>
      <w:r w:rsidRPr="00626AC3">
        <w:t xml:space="preserve">To ensure the </w:t>
      </w:r>
      <w:r w:rsidR="009F7F69">
        <w:t>Association</w:t>
      </w:r>
      <w:r w:rsidRPr="00626AC3">
        <w:t xml:space="preserve">’s financial statements and disclosures are validated and to evaluate the </w:t>
      </w:r>
      <w:r w:rsidR="009F7F69">
        <w:t>Association</w:t>
      </w:r>
      <w:r w:rsidRPr="00626AC3">
        <w:t xml:space="preserve">'s accounting procedures and to oversee ACTE’s financial reporting, internal control and audit processes. </w:t>
      </w:r>
    </w:p>
    <w:p w:rsidR="003C75D5" w:rsidRPr="00626AC3" w:rsidRDefault="001D49EF" w:rsidP="000C66C7">
      <w:r>
        <w:t xml:space="preserve"> </w:t>
      </w:r>
    </w:p>
    <w:p w:rsidR="003C75D5" w:rsidRPr="00626AC3" w:rsidRDefault="003C75D5" w:rsidP="000C66C7">
      <w:pPr>
        <w:ind w:left="720"/>
      </w:pPr>
      <w:r w:rsidRPr="00626AC3">
        <w:rPr>
          <w:b/>
          <w:bCs/>
        </w:rPr>
        <w:t>2.</w:t>
      </w:r>
      <w:r w:rsidR="001D49EF">
        <w:rPr>
          <w:b/>
          <w:bCs/>
        </w:rPr>
        <w:t xml:space="preserve">         </w:t>
      </w:r>
      <w:r w:rsidRPr="00626AC3">
        <w:rPr>
          <w:b/>
          <w:bCs/>
        </w:rPr>
        <w:t>AUTHORITY</w:t>
      </w:r>
      <w:r w:rsidRPr="00626AC3">
        <w:t xml:space="preserve"> </w:t>
      </w:r>
    </w:p>
    <w:p w:rsidR="003C75D5" w:rsidRPr="00626AC3" w:rsidRDefault="001D49EF" w:rsidP="000C66C7">
      <w:r>
        <w:rPr>
          <w:b/>
          <w:bCs/>
        </w:rPr>
        <w:t xml:space="preserve"> </w:t>
      </w:r>
    </w:p>
    <w:p w:rsidR="003C75D5" w:rsidRPr="00626AC3" w:rsidRDefault="003C75D5" w:rsidP="000C66C7">
      <w:pPr>
        <w:ind w:left="720"/>
      </w:pPr>
      <w:r w:rsidRPr="00626AC3">
        <w:t xml:space="preserve">This is a Committee appointed under procedures adopted pursuant with Article 8.3 of the Bylaws. </w:t>
      </w:r>
    </w:p>
    <w:p w:rsidR="003C75D5" w:rsidRPr="00626AC3" w:rsidRDefault="001D49EF" w:rsidP="000C66C7">
      <w:r>
        <w:t xml:space="preserve"> </w:t>
      </w:r>
    </w:p>
    <w:p w:rsidR="003C75D5" w:rsidRPr="00626AC3" w:rsidRDefault="003C75D5" w:rsidP="000C66C7">
      <w:pPr>
        <w:ind w:left="720"/>
      </w:pPr>
      <w:r w:rsidRPr="00626AC3">
        <w:rPr>
          <w:b/>
          <w:bCs/>
        </w:rPr>
        <w:t>3.</w:t>
      </w:r>
      <w:r w:rsidR="001D49EF">
        <w:rPr>
          <w:b/>
          <w:bCs/>
        </w:rPr>
        <w:t xml:space="preserve">         </w:t>
      </w:r>
      <w:r w:rsidRPr="00626AC3">
        <w:rPr>
          <w:b/>
          <w:bCs/>
        </w:rPr>
        <w:t>COMPOSITION, SELECTION and TERM</w:t>
      </w:r>
      <w:r w:rsidRPr="00626AC3">
        <w:t xml:space="preserve"> </w:t>
      </w:r>
    </w:p>
    <w:p w:rsidR="003C75D5" w:rsidRPr="00626AC3" w:rsidRDefault="001D49EF" w:rsidP="006312EB">
      <w:pPr>
        <w:ind w:left="1080"/>
      </w:pPr>
      <w:r>
        <w:rPr>
          <w:b/>
          <w:bCs/>
        </w:rPr>
        <w:t xml:space="preserve"> </w:t>
      </w:r>
    </w:p>
    <w:p w:rsidR="003C75D5" w:rsidRPr="00626AC3" w:rsidRDefault="006312EB" w:rsidP="006312EB">
      <w:pPr>
        <w:ind w:left="1080"/>
      </w:pPr>
      <w:r>
        <w:t>3.1</w:t>
      </w:r>
      <w:r w:rsidR="001D49EF">
        <w:t xml:space="preserve"> </w:t>
      </w:r>
      <w:r w:rsidR="003C75D5" w:rsidRPr="00626AC3">
        <w:t xml:space="preserve">The Committee shall be composed of one representative from each ACTE </w:t>
      </w:r>
      <w:r w:rsidR="009F7F69">
        <w:t>Region</w:t>
      </w:r>
      <w:r w:rsidR="003C75D5" w:rsidRPr="00626AC3">
        <w:t xml:space="preserve"> and one Chairperson.</w:t>
      </w:r>
      <w:r w:rsidR="001D49EF">
        <w:t xml:space="preserve"> </w:t>
      </w:r>
      <w:r w:rsidR="003C75D5" w:rsidRPr="00626AC3">
        <w:t xml:space="preserve">In addition, two members will be appointed by the </w:t>
      </w:r>
      <w:r w:rsidR="009F7F69">
        <w:t>President</w:t>
      </w:r>
      <w:r w:rsidR="003C75D5" w:rsidRPr="00626AC3">
        <w:t>, at least one of whom shall be a “financial expert.”</w:t>
      </w:r>
    </w:p>
    <w:p w:rsidR="003C75D5" w:rsidRPr="00626AC3" w:rsidRDefault="006312EB" w:rsidP="006312EB">
      <w:pPr>
        <w:ind w:left="1080"/>
      </w:pPr>
      <w:r>
        <w:lastRenderedPageBreak/>
        <w:t>3.2</w:t>
      </w:r>
      <w:r w:rsidR="001D49EF">
        <w:t xml:space="preserve">  </w:t>
      </w:r>
      <w:r w:rsidR="003C75D5" w:rsidRPr="00626AC3">
        <w:t xml:space="preserve">The term of office is the </w:t>
      </w:r>
      <w:r w:rsidR="009F7F69">
        <w:t>Association</w:t>
      </w:r>
      <w:r w:rsidR="003C75D5" w:rsidRPr="00626AC3">
        <w:t>’s operating year. Members serve for a three-year period and may serve up to two terms. </w:t>
      </w:r>
    </w:p>
    <w:p w:rsidR="003C75D5" w:rsidRPr="00626AC3" w:rsidRDefault="006312EB" w:rsidP="006312EB">
      <w:pPr>
        <w:ind w:left="1080"/>
      </w:pPr>
      <w:r>
        <w:t>3.3</w:t>
      </w:r>
      <w:r w:rsidR="001D49EF">
        <w:t xml:space="preserve">  </w:t>
      </w:r>
      <w:r w:rsidR="003C75D5" w:rsidRPr="00626AC3">
        <w:t>The Committee elects the Chair and Chair-elect with approval of the Board of Directors. The Chair serves one three-year term. The Chair-elect is appointed in the third year of the Chair’s term and automatically ascends to the position of Chair the following year.</w:t>
      </w:r>
    </w:p>
    <w:p w:rsidR="003C75D5" w:rsidRPr="00626AC3" w:rsidRDefault="006312EB" w:rsidP="006312EB">
      <w:pPr>
        <w:ind w:left="1080"/>
      </w:pPr>
      <w:r>
        <w:t>3.4</w:t>
      </w:r>
      <w:r w:rsidR="001D49EF">
        <w:t xml:space="preserve">  </w:t>
      </w:r>
      <w:r w:rsidR="003C75D5" w:rsidRPr="00626AC3">
        <w:t xml:space="preserve">The </w:t>
      </w:r>
      <w:r w:rsidR="009F7F69">
        <w:t>Region</w:t>
      </w:r>
      <w:r w:rsidR="003C75D5" w:rsidRPr="00626AC3">
        <w:t xml:space="preserve"> </w:t>
      </w:r>
      <w:r w:rsidR="009F7F69">
        <w:t>Vice president</w:t>
      </w:r>
      <w:r w:rsidR="003C75D5" w:rsidRPr="00626AC3">
        <w:t xml:space="preserve">s appoint their Committee representative. </w:t>
      </w:r>
    </w:p>
    <w:p w:rsidR="003C75D5" w:rsidRPr="00626AC3" w:rsidRDefault="001D49EF" w:rsidP="006312EB">
      <w:pPr>
        <w:ind w:left="1080" w:hanging="360"/>
      </w:pPr>
      <w:r>
        <w:t xml:space="preserve"> </w:t>
      </w:r>
      <w:r w:rsidR="003C75D5">
        <w:tab/>
      </w:r>
      <w:r w:rsidR="006312EB">
        <w:t>3.5</w:t>
      </w:r>
      <w:r>
        <w:t xml:space="preserve">  </w:t>
      </w:r>
      <w:r w:rsidR="003C75D5" w:rsidRPr="00626AC3">
        <w:t>The Chair of the Committee serves as the Whistleblower Compliance Officer.</w:t>
      </w:r>
    </w:p>
    <w:p w:rsidR="003C75D5" w:rsidRDefault="003C75D5" w:rsidP="006312EB">
      <w:pPr>
        <w:pStyle w:val="ListParagraph"/>
        <w:numPr>
          <w:ilvl w:val="1"/>
          <w:numId w:val="59"/>
        </w:numPr>
      </w:pPr>
      <w:r w:rsidRPr="00626AC3">
        <w:t>Members of this Committee should have some accounting experience.</w:t>
      </w:r>
    </w:p>
    <w:p w:rsidR="006312EB" w:rsidRPr="00626AC3" w:rsidRDefault="006312EB" w:rsidP="006312EB">
      <w:pPr>
        <w:pStyle w:val="ListParagraph"/>
        <w:ind w:left="1590"/>
      </w:pPr>
    </w:p>
    <w:p w:rsidR="003C75D5" w:rsidRPr="00626AC3" w:rsidRDefault="003C75D5" w:rsidP="000C66C7">
      <w:pPr>
        <w:ind w:left="720"/>
      </w:pPr>
      <w:r w:rsidRPr="00626AC3">
        <w:rPr>
          <w:b/>
          <w:bCs/>
        </w:rPr>
        <w:t>4.</w:t>
      </w:r>
      <w:r w:rsidR="001D49EF">
        <w:rPr>
          <w:b/>
          <w:bCs/>
        </w:rPr>
        <w:t xml:space="preserve">         </w:t>
      </w:r>
      <w:r w:rsidRPr="00626AC3">
        <w:rPr>
          <w:b/>
          <w:bCs/>
        </w:rPr>
        <w:t>OBJECTIVES</w:t>
      </w:r>
      <w:r w:rsidRPr="00626AC3">
        <w:t xml:space="preserve"> </w:t>
      </w:r>
    </w:p>
    <w:p w:rsidR="003C75D5" w:rsidRPr="00626AC3" w:rsidRDefault="001D49EF" w:rsidP="000C66C7">
      <w:r>
        <w:rPr>
          <w:b/>
          <w:bCs/>
        </w:rPr>
        <w:t xml:space="preserve"> </w:t>
      </w:r>
    </w:p>
    <w:p w:rsidR="003C75D5" w:rsidRPr="00626AC3" w:rsidRDefault="006312EB" w:rsidP="0080352C">
      <w:pPr>
        <w:pStyle w:val="BodyTextIndent"/>
        <w:spacing w:after="0"/>
        <w:ind w:left="1080"/>
      </w:pPr>
      <w:r>
        <w:t>4.1</w:t>
      </w:r>
      <w:r w:rsidR="001D49EF">
        <w:t xml:space="preserve"> </w:t>
      </w:r>
      <w:r w:rsidR="003C75D5" w:rsidRPr="00626AC3">
        <w:t>Submit audited financial statements of the most recent fiscal year, prepared by an independent certified public accounting firm, to the Board of Directors no later than the second Board meeting in the ensuing fiscal year.</w:t>
      </w:r>
    </w:p>
    <w:p w:rsidR="003C75D5" w:rsidRPr="00626AC3" w:rsidRDefault="006312EB" w:rsidP="0080352C">
      <w:pPr>
        <w:pStyle w:val="BodyTextIndent"/>
        <w:spacing w:after="0"/>
        <w:ind w:left="1080"/>
      </w:pPr>
      <w:r>
        <w:t>4.2</w:t>
      </w:r>
      <w:r w:rsidR="001D49EF">
        <w:t xml:space="preserve"> </w:t>
      </w:r>
      <w:r w:rsidR="003C75D5" w:rsidRPr="00626AC3">
        <w:t>Verify compliance with financial directives issued by the Board of Directors within the fiscal year under audit.</w:t>
      </w:r>
    </w:p>
    <w:p w:rsidR="003C75D5" w:rsidRPr="00626AC3" w:rsidRDefault="006312EB" w:rsidP="0080352C">
      <w:pPr>
        <w:ind w:left="1080"/>
      </w:pPr>
      <w:r>
        <w:t>4.3</w:t>
      </w:r>
      <w:r w:rsidR="001D49EF">
        <w:t xml:space="preserve"> </w:t>
      </w:r>
      <w:r w:rsidR="003C75D5" w:rsidRPr="00626AC3">
        <w:t>Select the individual or firm to conduct the financial statement audit.</w:t>
      </w:r>
    </w:p>
    <w:p w:rsidR="003C75D5" w:rsidRPr="00626AC3" w:rsidRDefault="006312EB" w:rsidP="0080352C">
      <w:pPr>
        <w:ind w:left="1080"/>
      </w:pPr>
      <w:r>
        <w:t>4.4</w:t>
      </w:r>
      <w:r w:rsidR="001D49EF">
        <w:t xml:space="preserve"> </w:t>
      </w:r>
      <w:r w:rsidR="003C75D5" w:rsidRPr="00626AC3">
        <w:t xml:space="preserve">Assure the submission of a Management Letter, prepared by an independent certified public accounting firm, to the Board of Directors no later than the second Board meeting in the ensuing fiscal year. </w:t>
      </w:r>
    </w:p>
    <w:p w:rsidR="003C75D5" w:rsidRPr="00626AC3" w:rsidRDefault="003C75D5" w:rsidP="000C66C7">
      <w:pPr>
        <w:ind w:left="2160"/>
      </w:pPr>
      <w:r w:rsidRPr="00626AC3">
        <w:t>a.</w:t>
      </w:r>
      <w:r w:rsidR="001D49EF">
        <w:t xml:space="preserve"> </w:t>
      </w:r>
      <w:r w:rsidRPr="00626AC3">
        <w:t xml:space="preserve">Statement of Current Accounting. </w:t>
      </w:r>
    </w:p>
    <w:p w:rsidR="003C75D5" w:rsidRPr="00626AC3" w:rsidRDefault="003C75D5" w:rsidP="000C66C7">
      <w:pPr>
        <w:ind w:left="2160"/>
      </w:pPr>
      <w:r w:rsidRPr="00626AC3">
        <w:t>b.</w:t>
      </w:r>
      <w:r w:rsidR="001D49EF">
        <w:t xml:space="preserve"> </w:t>
      </w:r>
      <w:r w:rsidRPr="00626AC3">
        <w:t xml:space="preserve">Statement of Recommended Improvements with rationale and implementation guidelines. </w:t>
      </w:r>
    </w:p>
    <w:p w:rsidR="003C75D5" w:rsidRPr="00626AC3" w:rsidRDefault="001D49EF" w:rsidP="000C66C7">
      <w:r>
        <w:t xml:space="preserve"> </w:t>
      </w:r>
    </w:p>
    <w:p w:rsidR="003C75D5" w:rsidRPr="00626AC3" w:rsidRDefault="006312EB" w:rsidP="006312EB">
      <w:pPr>
        <w:ind w:left="1080"/>
      </w:pPr>
      <w:r>
        <w:t>4.5</w:t>
      </w:r>
      <w:r w:rsidR="001D49EF">
        <w:t xml:space="preserve"> </w:t>
      </w:r>
      <w:r w:rsidR="003C75D5" w:rsidRPr="00626AC3">
        <w:t xml:space="preserve">Meet with the independent auditors at the time of the submission of the audit reports to obtain their assessment of the strengths and weaknesses of the </w:t>
      </w:r>
      <w:r w:rsidR="009F7F69">
        <w:t>Association</w:t>
      </w:r>
      <w:r w:rsidR="003C75D5" w:rsidRPr="00626AC3">
        <w:t>’s financial staff, syste</w:t>
      </w:r>
      <w:r>
        <w:t>ms, internal controls and other</w:t>
      </w:r>
      <w:r w:rsidR="003C75D5" w:rsidRPr="00626AC3">
        <w:t xml:space="preserve"> factors considered pertinent to the integrity of the financial reports and </w:t>
      </w:r>
      <w:r w:rsidRPr="00626AC3">
        <w:t>the safety</w:t>
      </w:r>
      <w:r w:rsidR="003C75D5" w:rsidRPr="00626AC3">
        <w:t xml:space="preserve"> and soundness of the </w:t>
      </w:r>
      <w:r w:rsidR="009F7F69">
        <w:t>Association</w:t>
      </w:r>
      <w:r w:rsidR="003C75D5" w:rsidRPr="00626AC3">
        <w:t xml:space="preserve">’s financial condition. </w:t>
      </w:r>
    </w:p>
    <w:p w:rsidR="003C75D5" w:rsidRPr="00626AC3" w:rsidRDefault="001D49EF" w:rsidP="000C66C7">
      <w:pPr>
        <w:ind w:left="720"/>
      </w:pPr>
      <w:r>
        <w:t xml:space="preserve"> </w:t>
      </w:r>
    </w:p>
    <w:p w:rsidR="003C75D5" w:rsidRPr="00626AC3" w:rsidRDefault="006312EB" w:rsidP="006312EB">
      <w:pPr>
        <w:ind w:left="1080"/>
      </w:pPr>
      <w:r>
        <w:t>4.6</w:t>
      </w:r>
      <w:r w:rsidR="001D49EF">
        <w:t xml:space="preserve"> </w:t>
      </w:r>
      <w:r w:rsidR="003C75D5" w:rsidRPr="00626AC3">
        <w:t>Review reports from management an</w:t>
      </w:r>
      <w:r>
        <w:t>d the independent auditors with</w:t>
      </w:r>
      <w:r w:rsidR="003C75D5" w:rsidRPr="00626AC3">
        <w:t xml:space="preserve"> respect to controls required to ensure ad</w:t>
      </w:r>
      <w:r>
        <w:t>equate financial reporting and </w:t>
      </w:r>
      <w:r w:rsidR="003C75D5" w:rsidRPr="00626AC3">
        <w:t xml:space="preserve">require that the audited statements contain </w:t>
      </w:r>
      <w:r>
        <w:t>certifications by the Executive</w:t>
      </w:r>
      <w:r w:rsidRPr="00626AC3">
        <w:t> Director</w:t>
      </w:r>
      <w:r w:rsidR="003C75D5" w:rsidRPr="00626AC3">
        <w:t xml:space="preserve"> and the Chief Financial and Operations Officer that procedures and internal controls for financial repo</w:t>
      </w:r>
      <w:r>
        <w:t>rting are adequate and that the</w:t>
      </w:r>
      <w:r w:rsidR="003C75D5" w:rsidRPr="00626AC3">
        <w:t xml:space="preserve"> statements are accurate and complete in all material respects. </w:t>
      </w:r>
    </w:p>
    <w:p w:rsidR="003C75D5" w:rsidRPr="00626AC3" w:rsidRDefault="001D49EF" w:rsidP="000C66C7">
      <w:r>
        <w:t xml:space="preserve"> </w:t>
      </w:r>
    </w:p>
    <w:p w:rsidR="003C75D5" w:rsidRPr="00626AC3" w:rsidRDefault="003C75D5" w:rsidP="006312EB">
      <w:pPr>
        <w:ind w:left="1080"/>
      </w:pPr>
      <w:r w:rsidRPr="00626AC3">
        <w:t>4.7</w:t>
      </w:r>
      <w:r w:rsidR="001D49EF">
        <w:t xml:space="preserve">   </w:t>
      </w:r>
      <w:r w:rsidRPr="00626AC3">
        <w:t>Review the Whistleblower Policy to ensure th</w:t>
      </w:r>
      <w:r w:rsidR="006312EB">
        <w:t>e policy adequately enforces </w:t>
      </w:r>
      <w:r w:rsidRPr="00626AC3">
        <w:t xml:space="preserve">an anti-fraud program to address the following: </w:t>
      </w:r>
    </w:p>
    <w:p w:rsidR="003C75D5" w:rsidRPr="00626AC3" w:rsidRDefault="006312EB" w:rsidP="006312EB">
      <w:pPr>
        <w:ind w:left="2160"/>
      </w:pPr>
      <w:r>
        <w:t>· </w:t>
      </w:r>
      <w:r w:rsidR="003C75D5" w:rsidRPr="00626AC3">
        <w:t xml:space="preserve">Create and maintain a culture of honesty and high ethics </w:t>
      </w:r>
    </w:p>
    <w:p w:rsidR="003C75D5" w:rsidRPr="00626AC3" w:rsidRDefault="006312EB" w:rsidP="006312EB">
      <w:pPr>
        <w:ind w:left="2160"/>
      </w:pPr>
      <w:r>
        <w:t>· Evaluate</w:t>
      </w:r>
      <w:r w:rsidR="003C75D5" w:rsidRPr="00626AC3">
        <w:t xml:space="preserve"> the risks of fraud and implementing the processes, procedures and controls to mitigate risk and reduce opportunities for fraud </w:t>
      </w:r>
    </w:p>
    <w:p w:rsidR="003C75D5" w:rsidRPr="00626AC3" w:rsidRDefault="006312EB" w:rsidP="006312EB">
      <w:pPr>
        <w:ind w:left="2160"/>
      </w:pPr>
      <w:r>
        <w:t>· </w:t>
      </w:r>
      <w:r w:rsidRPr="00626AC3">
        <w:t>Develop</w:t>
      </w:r>
      <w:r w:rsidR="003C75D5" w:rsidRPr="00626AC3">
        <w:t xml:space="preserve"> an appropriate oversight process </w:t>
      </w:r>
    </w:p>
    <w:p w:rsidR="003C75D5" w:rsidRPr="00626AC3" w:rsidRDefault="003C75D5" w:rsidP="006312EB">
      <w:pPr>
        <w:ind w:left="2160"/>
      </w:pPr>
      <w:r w:rsidRPr="00626AC3">
        <w:t xml:space="preserve">· Create a means by which employees can confidentially and/or anonymously communicate concerns about potential violations of the policy or suspicious activity </w:t>
      </w:r>
    </w:p>
    <w:p w:rsidR="003C75D5" w:rsidRDefault="001D49EF" w:rsidP="000C66C7">
      <w:r>
        <w:t xml:space="preserve"> </w:t>
      </w:r>
    </w:p>
    <w:p w:rsidR="006312EB" w:rsidRPr="00626AC3" w:rsidRDefault="006312EB" w:rsidP="000C66C7"/>
    <w:p w:rsidR="003C75D5" w:rsidRPr="00626AC3" w:rsidRDefault="003C75D5" w:rsidP="000C66C7">
      <w:r w:rsidRPr="00626AC3">
        <w:rPr>
          <w:u w:val="single"/>
        </w:rPr>
        <w:lastRenderedPageBreak/>
        <w:t>Finance Committee, selection and structure</w:t>
      </w:r>
      <w:r w:rsidRPr="00626AC3">
        <w:t xml:space="preserve"> </w:t>
      </w:r>
    </w:p>
    <w:p w:rsidR="003C75D5" w:rsidRPr="00626AC3" w:rsidRDefault="003C75D5" w:rsidP="00182E43">
      <w:pPr>
        <w:numPr>
          <w:ilvl w:val="0"/>
          <w:numId w:val="88"/>
        </w:numPr>
      </w:pPr>
      <w:r w:rsidRPr="00626AC3">
        <w:t xml:space="preserve">The </w:t>
      </w:r>
      <w:r w:rsidR="009F7F69">
        <w:t>Executive committee</w:t>
      </w:r>
      <w:r w:rsidRPr="00626AC3">
        <w:t xml:space="preserve"> serves as the Finance Committee. </w:t>
      </w:r>
    </w:p>
    <w:p w:rsidR="003C75D5" w:rsidRPr="00626AC3" w:rsidRDefault="003C75D5" w:rsidP="00182E43">
      <w:pPr>
        <w:numPr>
          <w:ilvl w:val="0"/>
          <w:numId w:val="88"/>
        </w:numPr>
      </w:pPr>
      <w:r w:rsidRPr="00626AC3">
        <w:t xml:space="preserve">Board Policy: VI.27 The </w:t>
      </w:r>
      <w:r w:rsidR="009F7F69">
        <w:t>Executive committee</w:t>
      </w:r>
      <w:r w:rsidRPr="00626AC3">
        <w:t xml:space="preserve"> shall appoint the Finance Chair by an application process open to all newly elected and existing Board members. (12/03) </w:t>
      </w:r>
    </w:p>
    <w:p w:rsidR="003C75D5" w:rsidRPr="00626AC3" w:rsidRDefault="003C75D5" w:rsidP="000C66C7">
      <w:r w:rsidRPr="00626AC3">
        <w:t> </w:t>
      </w:r>
    </w:p>
    <w:p w:rsidR="003C75D5" w:rsidRPr="00626AC3" w:rsidRDefault="003C75D5" w:rsidP="000C66C7">
      <w:r w:rsidRPr="00626AC3">
        <w:rPr>
          <w:u w:val="single"/>
        </w:rPr>
        <w:t>Standard Operating Procedures</w:t>
      </w:r>
      <w:r w:rsidRPr="00626AC3">
        <w:t xml:space="preserve"> </w:t>
      </w:r>
    </w:p>
    <w:p w:rsidR="003C75D5" w:rsidRPr="00626AC3" w:rsidRDefault="003C75D5" w:rsidP="00182E43">
      <w:pPr>
        <w:numPr>
          <w:ilvl w:val="0"/>
          <w:numId w:val="89"/>
        </w:numPr>
      </w:pPr>
      <w:r w:rsidRPr="00626AC3">
        <w:t xml:space="preserve">Documented and detailed standard operating procedures (SOPs) are a requirement for all ACTE tasks. This SOP requirement was established in 2007 and routine updates, changes and additions are made as needed. These SOPs are stored on a network drive which can be accessed as needed. </w:t>
      </w:r>
    </w:p>
    <w:p w:rsidR="003C75D5" w:rsidRPr="00626AC3" w:rsidRDefault="003C75D5" w:rsidP="000C66C7">
      <w:r w:rsidRPr="00626AC3">
        <w:t> </w:t>
      </w:r>
    </w:p>
    <w:p w:rsidR="003C75D5" w:rsidRPr="00626AC3" w:rsidRDefault="003C75D5" w:rsidP="000C66C7">
      <w:r w:rsidRPr="00626AC3">
        <w:rPr>
          <w:u w:val="single"/>
        </w:rPr>
        <w:t>System for reviewing all monthly general ledger transactions</w:t>
      </w:r>
      <w:r w:rsidRPr="00626AC3">
        <w:t xml:space="preserve"> </w:t>
      </w:r>
    </w:p>
    <w:p w:rsidR="003C75D5" w:rsidRPr="00626AC3" w:rsidRDefault="003C75D5" w:rsidP="00182E43">
      <w:pPr>
        <w:numPr>
          <w:ilvl w:val="0"/>
          <w:numId w:val="90"/>
        </w:numPr>
      </w:pPr>
      <w:r w:rsidRPr="00626AC3">
        <w:t>General ledgers by selected department are distributed monthly to the appropriate Director responsible for those departments.</w:t>
      </w:r>
      <w:r w:rsidR="001D49EF">
        <w:t xml:space="preserve"> </w:t>
      </w:r>
      <w:r w:rsidRPr="00626AC3">
        <w:t>They are required to review each transaction on the general ledger and notify the Accounting and Operations Manager of any error through a Journal Entry Request Form. The Journal Entry Request Form must be completed in its entirety and include the reason for why a correcting entry is necessary, the date of the original transaction</w:t>
      </w:r>
      <w:r w:rsidR="00953BC3">
        <w:t xml:space="preserve"> and</w:t>
      </w:r>
      <w:r w:rsidRPr="00626AC3">
        <w:t xml:space="preserve"> the correcting coding for the adjustment. </w:t>
      </w:r>
    </w:p>
    <w:p w:rsidR="003C75D5" w:rsidRPr="00626AC3" w:rsidRDefault="003C75D5" w:rsidP="00182E43">
      <w:pPr>
        <w:numPr>
          <w:ilvl w:val="0"/>
          <w:numId w:val="90"/>
        </w:numPr>
      </w:pPr>
      <w:r w:rsidRPr="00626AC3">
        <w:t>Separation of duties for general ledger transactions:</w:t>
      </w:r>
      <w:r w:rsidR="001D49EF">
        <w:t xml:space="preserve"> </w:t>
      </w:r>
      <w:r w:rsidRPr="00626AC3">
        <w:t>Accounting staff perform reconciliations and distribute reports, Directors (exclusive of the Chief Finance and Operations Officer) initiate financial transactions</w:t>
      </w:r>
      <w:r w:rsidR="00953BC3">
        <w:t xml:space="preserve"> and</w:t>
      </w:r>
      <w:r w:rsidRPr="00626AC3">
        <w:t xml:space="preserve"> the Executive Director reviews and approves all financial reports prior to finalization. </w:t>
      </w:r>
    </w:p>
    <w:p w:rsidR="003C75D5" w:rsidRPr="00626AC3" w:rsidRDefault="003C75D5" w:rsidP="00182E43">
      <w:pPr>
        <w:numPr>
          <w:ilvl w:val="0"/>
          <w:numId w:val="90"/>
        </w:numPr>
      </w:pPr>
      <w:r w:rsidRPr="00626AC3">
        <w:t xml:space="preserve">All transactions require support and an appropriate Director-authorized signature and general ledger code. </w:t>
      </w:r>
    </w:p>
    <w:p w:rsidR="003C75D5" w:rsidRPr="00626AC3" w:rsidRDefault="003C75D5" w:rsidP="00182E43">
      <w:pPr>
        <w:numPr>
          <w:ilvl w:val="0"/>
          <w:numId w:val="90"/>
        </w:numPr>
      </w:pPr>
      <w:r w:rsidRPr="00626AC3">
        <w:t>The accounting close of month is completed no later than the 5</w:t>
      </w:r>
      <w:r w:rsidRPr="00626AC3">
        <w:rPr>
          <w:vertAlign w:val="superscript"/>
        </w:rPr>
        <w:t>th</w:t>
      </w:r>
      <w:r w:rsidRPr="00626AC3">
        <w:t xml:space="preserve"> day of each month and general ledgers are distributed to the appropriate Directors. Directors then have no later than the 10</w:t>
      </w:r>
      <w:r w:rsidRPr="00626AC3">
        <w:rPr>
          <w:vertAlign w:val="superscript"/>
        </w:rPr>
        <w:t>th</w:t>
      </w:r>
      <w:r w:rsidRPr="00626AC3">
        <w:t xml:space="preserve"> day of each month to identify and request corrections. Directors then receive detailed financial statements to report variance explanations no later than the 19</w:t>
      </w:r>
      <w:r w:rsidRPr="00626AC3">
        <w:rPr>
          <w:vertAlign w:val="superscript"/>
        </w:rPr>
        <w:t>th</w:t>
      </w:r>
      <w:r w:rsidRPr="00626AC3">
        <w:t xml:space="preserve"> day of each month. The Executive Director receives the completed financial reports no later than the 20</w:t>
      </w:r>
      <w:r w:rsidRPr="00626AC3">
        <w:rPr>
          <w:vertAlign w:val="superscript"/>
        </w:rPr>
        <w:t>th</w:t>
      </w:r>
      <w:r w:rsidRPr="00626AC3">
        <w:t xml:space="preserve"> day of each month to be approved prior to submission to the ACTE Finance Chair. This process allows adequate time to review the reconciled ledger, ensure accuracy</w:t>
      </w:r>
      <w:r w:rsidR="00953BC3">
        <w:t xml:space="preserve"> and</w:t>
      </w:r>
      <w:r w:rsidRPr="00626AC3">
        <w:t xml:space="preserve"> obtain approval in a timely manner. </w:t>
      </w:r>
    </w:p>
    <w:p w:rsidR="003C75D5" w:rsidRPr="00626AC3" w:rsidRDefault="001D49EF" w:rsidP="000C66C7">
      <w:r>
        <w:t xml:space="preserve"> </w:t>
      </w:r>
    </w:p>
    <w:p w:rsidR="003C75D5" w:rsidRPr="00626AC3" w:rsidRDefault="003C75D5" w:rsidP="000C66C7">
      <w:r w:rsidRPr="00626AC3">
        <w:rPr>
          <w:u w:val="single"/>
        </w:rPr>
        <w:t>System for funds/cash flow management</w:t>
      </w:r>
      <w:r w:rsidRPr="00626AC3">
        <w:t xml:space="preserve"> </w:t>
      </w:r>
    </w:p>
    <w:p w:rsidR="003C75D5" w:rsidRPr="00626AC3" w:rsidRDefault="003C75D5" w:rsidP="000C66C7">
      <w:r w:rsidRPr="00626AC3">
        <w:t xml:space="preserve">Cash flow is monitored and reported monthly as included in the monthly financial reports to the </w:t>
      </w:r>
      <w:r w:rsidR="009F7F69">
        <w:t>Executive committee</w:t>
      </w:r>
      <w:r w:rsidRPr="00626AC3">
        <w:t xml:space="preserve">. This monitoring ensures adequate cash is available as needed during cycles of both light and heavy expenditure volume. Cash flow is recorded by category to make historical comparisons as to monthly cycles. An appropriate level of cash flow is maintained to ensure funds are available when all expenditures are due to maintain a current pay status with all vendors. </w:t>
      </w:r>
    </w:p>
    <w:p w:rsidR="003C75D5" w:rsidRPr="00626AC3" w:rsidRDefault="001D49EF" w:rsidP="000C66C7">
      <w:r>
        <w:t xml:space="preserve"> </w:t>
      </w:r>
    </w:p>
    <w:p w:rsidR="003C75D5" w:rsidRPr="00626AC3" w:rsidRDefault="003C75D5" w:rsidP="000C66C7">
      <w:r w:rsidRPr="00626AC3">
        <w:rPr>
          <w:u w:val="single"/>
        </w:rPr>
        <w:t>System for identifying suspected fraud or theft</w:t>
      </w:r>
      <w:r w:rsidRPr="00626AC3">
        <w:t xml:space="preserve"> </w:t>
      </w:r>
    </w:p>
    <w:p w:rsidR="003C75D5" w:rsidRPr="00626AC3" w:rsidRDefault="003C75D5" w:rsidP="00182E43">
      <w:pPr>
        <w:numPr>
          <w:ilvl w:val="0"/>
          <w:numId w:val="91"/>
        </w:numPr>
      </w:pPr>
      <w:r w:rsidRPr="00626AC3">
        <w:t xml:space="preserve">ACTE implemented a Whistleblower Policy on January 2006 (see Addendum A). </w:t>
      </w:r>
    </w:p>
    <w:p w:rsidR="003C75D5" w:rsidRPr="00626AC3" w:rsidRDefault="003C75D5" w:rsidP="000C66C7">
      <w:r w:rsidRPr="00626AC3">
        <w:t xml:space="preserve">Board Policy: X.26 Whistleblower Policy (3/06) </w:t>
      </w:r>
    </w:p>
    <w:p w:rsidR="003C75D5" w:rsidRPr="00626AC3" w:rsidRDefault="003C75D5" w:rsidP="000C66C7">
      <w:r w:rsidRPr="00626AC3">
        <w:t xml:space="preserve">The </w:t>
      </w:r>
      <w:r w:rsidR="009F7F69">
        <w:t>Association</w:t>
      </w:r>
      <w:r w:rsidRPr="00626AC3">
        <w:t xml:space="preserve"> for </w:t>
      </w:r>
      <w:r w:rsidR="009F7F69">
        <w:t>Career and technical education</w:t>
      </w:r>
      <w:r w:rsidRPr="00626AC3">
        <w:t xml:space="preserve"> Code of Ethics and Conduct (“Code”) requires directors, officers and employees to observe high standards of business and personal ethics in the conduct of their duties and responsibilities. As employees and representatives of ACTE, we must practice honesty and integrity in fulfilling our responsibilities and comply with all applicable laws and regulations. It is the responsibility of all </w:t>
      </w:r>
      <w:r w:rsidRPr="00626AC3">
        <w:lastRenderedPageBreak/>
        <w:t xml:space="preserve">Directors, Officers and employees to comply with the Code and to report violations or suspected violations in accordance with this Whistleblower Policy. </w:t>
      </w:r>
    </w:p>
    <w:p w:rsidR="003C75D5" w:rsidRPr="00626AC3" w:rsidRDefault="001D49EF" w:rsidP="000C66C7">
      <w:r>
        <w:t xml:space="preserve"> </w:t>
      </w:r>
    </w:p>
    <w:p w:rsidR="003C75D5" w:rsidRPr="00626AC3" w:rsidRDefault="003C75D5" w:rsidP="000C66C7">
      <w:r w:rsidRPr="00626AC3">
        <w:rPr>
          <w:u w:val="single"/>
        </w:rPr>
        <w:t>System for collecting and paying sales tax</w:t>
      </w:r>
      <w:r w:rsidRPr="00626AC3">
        <w:t xml:space="preserve"> </w:t>
      </w:r>
    </w:p>
    <w:p w:rsidR="003C75D5" w:rsidRPr="00626AC3" w:rsidRDefault="003C75D5" w:rsidP="00182E43">
      <w:pPr>
        <w:numPr>
          <w:ilvl w:val="0"/>
          <w:numId w:val="92"/>
        </w:numPr>
      </w:pPr>
      <w:r w:rsidRPr="00626AC3">
        <w:t xml:space="preserve">As products are purchased from ACTE, applicable sales tax is automatically calculated through our </w:t>
      </w:r>
      <w:r w:rsidR="009F7F69">
        <w:t>Association</w:t>
      </w:r>
      <w:r w:rsidRPr="00626AC3">
        <w:t xml:space="preserve"> Management System (AMS) through the orders module. At the end of each month, a report is run to reveal taxes paid. Payment is then submitted to the state sales tax collection authority which is required quarterly. </w:t>
      </w:r>
    </w:p>
    <w:p w:rsidR="003C75D5" w:rsidRPr="00626AC3" w:rsidRDefault="003C75D5" w:rsidP="000C66C7">
      <w:r w:rsidRPr="00626AC3">
        <w:t> </w:t>
      </w:r>
    </w:p>
    <w:p w:rsidR="003C75D5" w:rsidRPr="00626AC3" w:rsidRDefault="003C75D5" w:rsidP="000C66C7">
      <w:r w:rsidRPr="00626AC3">
        <w:rPr>
          <w:u w:val="single"/>
        </w:rPr>
        <w:t>System for asset management</w:t>
      </w:r>
      <w:r w:rsidRPr="00626AC3">
        <w:t xml:space="preserve"> </w:t>
      </w:r>
    </w:p>
    <w:p w:rsidR="003C75D5" w:rsidRPr="00626AC3" w:rsidRDefault="003C75D5" w:rsidP="00182E43">
      <w:pPr>
        <w:numPr>
          <w:ilvl w:val="0"/>
          <w:numId w:val="93"/>
        </w:numPr>
      </w:pPr>
      <w:r w:rsidRPr="00626AC3">
        <w:t xml:space="preserve">All ACTE property contains asset tags and is assigned a corresponding number in our Fixed Asset Software (FAS) for managing assets. </w:t>
      </w:r>
    </w:p>
    <w:p w:rsidR="003C75D5" w:rsidRPr="00626AC3" w:rsidRDefault="003C75D5" w:rsidP="00182E43">
      <w:pPr>
        <w:numPr>
          <w:ilvl w:val="0"/>
          <w:numId w:val="93"/>
        </w:numPr>
      </w:pPr>
      <w:r w:rsidRPr="00626AC3">
        <w:t xml:space="preserve">All equipment is secured and any removal must be approved by the Executive Director. </w:t>
      </w:r>
    </w:p>
    <w:p w:rsidR="003C75D5" w:rsidRPr="00626AC3" w:rsidRDefault="003C75D5" w:rsidP="00182E43">
      <w:pPr>
        <w:numPr>
          <w:ilvl w:val="0"/>
          <w:numId w:val="93"/>
        </w:numPr>
      </w:pPr>
      <w:r w:rsidRPr="00626AC3">
        <w:t xml:space="preserve">All capital purchases are to be included in the annual budget submission for approval by the Board of Directors prior to purchase. </w:t>
      </w:r>
    </w:p>
    <w:p w:rsidR="003C75D5" w:rsidRPr="00626AC3" w:rsidRDefault="003C75D5" w:rsidP="00182E43">
      <w:pPr>
        <w:numPr>
          <w:ilvl w:val="0"/>
          <w:numId w:val="93"/>
        </w:numPr>
      </w:pPr>
      <w:r w:rsidRPr="00626AC3">
        <w:t xml:space="preserve">All “attractive” items such as laptops, projectors and cameras are kept in secure locations when not in use. </w:t>
      </w:r>
    </w:p>
    <w:p w:rsidR="003C75D5" w:rsidRPr="00626AC3" w:rsidRDefault="003C75D5" w:rsidP="00182E43">
      <w:pPr>
        <w:numPr>
          <w:ilvl w:val="0"/>
          <w:numId w:val="93"/>
        </w:numPr>
      </w:pPr>
      <w:r w:rsidRPr="00626AC3">
        <w:t xml:space="preserve">All furniture and equipment are accounted for and included in the property records. </w:t>
      </w:r>
    </w:p>
    <w:p w:rsidR="003C75D5" w:rsidRPr="00626AC3" w:rsidRDefault="003C75D5" w:rsidP="00182E43">
      <w:pPr>
        <w:numPr>
          <w:ilvl w:val="0"/>
          <w:numId w:val="93"/>
        </w:numPr>
      </w:pPr>
      <w:r w:rsidRPr="00626AC3">
        <w:t xml:space="preserve">The use of ACTE property off site is accounted for with </w:t>
      </w:r>
      <w:r>
        <w:t>a property check out form.</w:t>
      </w:r>
      <w:r w:rsidRPr="00626AC3">
        <w:t xml:space="preserve"> </w:t>
      </w:r>
    </w:p>
    <w:p w:rsidR="003C75D5" w:rsidRPr="00626AC3" w:rsidRDefault="003C75D5" w:rsidP="00182E43">
      <w:pPr>
        <w:numPr>
          <w:ilvl w:val="0"/>
          <w:numId w:val="93"/>
        </w:numPr>
      </w:pPr>
      <w:r w:rsidRPr="00626AC3">
        <w:t xml:space="preserve">The complete list of assets is reviewed annually by Directors to identify any changes to ensure the list remains an accurate reflection of current assets. </w:t>
      </w:r>
    </w:p>
    <w:p w:rsidR="003C75D5" w:rsidRPr="00626AC3" w:rsidRDefault="001D49EF" w:rsidP="000C66C7">
      <w:r>
        <w:t xml:space="preserve"> </w:t>
      </w:r>
    </w:p>
    <w:p w:rsidR="003C75D5" w:rsidRPr="00626AC3" w:rsidRDefault="003C75D5" w:rsidP="000C66C7">
      <w:r w:rsidRPr="00626AC3">
        <w:rPr>
          <w:u w:val="single"/>
        </w:rPr>
        <w:t>System for human resource management</w:t>
      </w:r>
      <w:r w:rsidRPr="00626AC3">
        <w:t xml:space="preserve"> </w:t>
      </w:r>
    </w:p>
    <w:p w:rsidR="003C75D5" w:rsidRPr="00626AC3" w:rsidRDefault="003C75D5" w:rsidP="00182E43">
      <w:pPr>
        <w:numPr>
          <w:ilvl w:val="0"/>
          <w:numId w:val="94"/>
        </w:numPr>
      </w:pPr>
      <w:r w:rsidRPr="00626AC3">
        <w:t xml:space="preserve">All hiring practices are reflective of ACTE’s non-discrimination policy (include reference in Personnel Handbook) </w:t>
      </w:r>
    </w:p>
    <w:p w:rsidR="003C75D5" w:rsidRPr="00626AC3" w:rsidRDefault="003C75D5" w:rsidP="00182E43">
      <w:pPr>
        <w:numPr>
          <w:ilvl w:val="0"/>
          <w:numId w:val="94"/>
        </w:numPr>
      </w:pPr>
      <w:r w:rsidRPr="00626AC3">
        <w:t xml:space="preserve">Past work experience is verified by the hiring Director. </w:t>
      </w:r>
    </w:p>
    <w:p w:rsidR="003C75D5" w:rsidRPr="00626AC3" w:rsidRDefault="003C75D5" w:rsidP="00182E43">
      <w:pPr>
        <w:numPr>
          <w:ilvl w:val="0"/>
          <w:numId w:val="94"/>
        </w:numPr>
      </w:pPr>
      <w:r w:rsidRPr="00626AC3">
        <w:t xml:space="preserve">Criminal background checks are performed prior to distribution of the offer letter. </w:t>
      </w:r>
    </w:p>
    <w:p w:rsidR="003C75D5" w:rsidRPr="00626AC3" w:rsidRDefault="003C75D5" w:rsidP="00182E43">
      <w:pPr>
        <w:numPr>
          <w:ilvl w:val="0"/>
          <w:numId w:val="94"/>
        </w:numPr>
      </w:pPr>
      <w:r w:rsidRPr="00626AC3">
        <w:t xml:space="preserve">I-9 forms are processed within three days of hire date. </w:t>
      </w:r>
    </w:p>
    <w:p w:rsidR="003C75D5" w:rsidRPr="00626AC3" w:rsidRDefault="003C75D5" w:rsidP="00182E43">
      <w:pPr>
        <w:numPr>
          <w:ilvl w:val="0"/>
          <w:numId w:val="94"/>
        </w:numPr>
      </w:pPr>
      <w:r w:rsidRPr="00626AC3">
        <w:t xml:space="preserve">All new employees are required to attend a new employee orientation with the Accounting and Operations Manager. </w:t>
      </w:r>
    </w:p>
    <w:p w:rsidR="003C75D5" w:rsidRPr="00626AC3" w:rsidRDefault="003C75D5" w:rsidP="00182E43">
      <w:pPr>
        <w:numPr>
          <w:ilvl w:val="0"/>
          <w:numId w:val="94"/>
        </w:numPr>
      </w:pPr>
      <w:r w:rsidRPr="00626AC3">
        <w:t xml:space="preserve">Personnel files are maintained to include current job descriptions and performance appraisals. </w:t>
      </w:r>
    </w:p>
    <w:p w:rsidR="003C75D5" w:rsidRPr="00626AC3" w:rsidRDefault="003C75D5" w:rsidP="00182E43">
      <w:pPr>
        <w:numPr>
          <w:ilvl w:val="0"/>
          <w:numId w:val="94"/>
        </w:numPr>
      </w:pPr>
      <w:r w:rsidRPr="00626AC3">
        <w:t xml:space="preserve">All personnel records are maintained in accordance with retention schedules and access to confidential records limited to those with a “need to know." </w:t>
      </w:r>
    </w:p>
    <w:p w:rsidR="003C75D5" w:rsidRPr="00626AC3" w:rsidRDefault="003C75D5" w:rsidP="00182E43">
      <w:pPr>
        <w:numPr>
          <w:ilvl w:val="0"/>
          <w:numId w:val="94"/>
        </w:numPr>
      </w:pPr>
      <w:r w:rsidRPr="00626AC3">
        <w:t xml:space="preserve">Performance evaluations are performed, documented and submitted annually. For new employees, evaluations are performed after a three-month period of review. </w:t>
      </w:r>
    </w:p>
    <w:p w:rsidR="003C75D5" w:rsidRPr="00626AC3" w:rsidRDefault="003C75D5" w:rsidP="00182E43">
      <w:pPr>
        <w:numPr>
          <w:ilvl w:val="0"/>
          <w:numId w:val="94"/>
        </w:numPr>
      </w:pPr>
      <w:r w:rsidRPr="00626AC3">
        <w:t xml:space="preserve">Leave taken is properly approved and recorded. </w:t>
      </w:r>
    </w:p>
    <w:p w:rsidR="003C75D5" w:rsidRPr="00626AC3" w:rsidRDefault="003C75D5" w:rsidP="00182E43">
      <w:pPr>
        <w:numPr>
          <w:ilvl w:val="0"/>
          <w:numId w:val="94"/>
        </w:numPr>
      </w:pPr>
      <w:r w:rsidRPr="00626AC3">
        <w:t xml:space="preserve">An exit interview is scheduled once notice of termination has been given in order to provide valuable information as to the staff experience on which improvements can be made as necessary. </w:t>
      </w:r>
    </w:p>
    <w:p w:rsidR="003C75D5" w:rsidRPr="00626AC3" w:rsidRDefault="003C75D5" w:rsidP="00182E43">
      <w:pPr>
        <w:numPr>
          <w:ilvl w:val="0"/>
          <w:numId w:val="94"/>
        </w:numPr>
      </w:pPr>
      <w:r w:rsidRPr="00626AC3">
        <w:t xml:space="preserve">Policies are in place to ensure awareness and compliance for reporting outside employment activities (reference Employee Handbook section). </w:t>
      </w:r>
    </w:p>
    <w:p w:rsidR="003C75D5" w:rsidRDefault="001D49EF" w:rsidP="000C66C7">
      <w:r>
        <w:t xml:space="preserve"> </w:t>
      </w:r>
    </w:p>
    <w:p w:rsidR="006312EB" w:rsidRDefault="006312EB" w:rsidP="000C66C7"/>
    <w:p w:rsidR="006312EB" w:rsidRDefault="006312EB" w:rsidP="000C66C7"/>
    <w:p w:rsidR="006312EB" w:rsidRDefault="006312EB" w:rsidP="000C66C7"/>
    <w:p w:rsidR="006312EB" w:rsidRPr="00626AC3" w:rsidRDefault="006312EB" w:rsidP="000C66C7"/>
    <w:p w:rsidR="003C75D5" w:rsidRPr="00626AC3" w:rsidRDefault="003C75D5" w:rsidP="000C66C7">
      <w:r w:rsidRPr="00626AC3">
        <w:rPr>
          <w:u w:val="single"/>
        </w:rPr>
        <w:lastRenderedPageBreak/>
        <w:t>System for authorizing corporate credit cards</w:t>
      </w:r>
      <w:r w:rsidRPr="00626AC3">
        <w:t xml:space="preserve"> </w:t>
      </w:r>
    </w:p>
    <w:p w:rsidR="003C75D5" w:rsidRPr="00626AC3" w:rsidRDefault="003C75D5" w:rsidP="00182E43">
      <w:pPr>
        <w:numPr>
          <w:ilvl w:val="0"/>
          <w:numId w:val="95"/>
        </w:numPr>
      </w:pPr>
      <w:r w:rsidRPr="00626AC3">
        <w:t xml:space="preserve">The ACTE Executive Director must approve the issuance of any corporate American Express credit card. </w:t>
      </w:r>
    </w:p>
    <w:p w:rsidR="003C75D5" w:rsidRPr="00626AC3" w:rsidRDefault="003C75D5" w:rsidP="00182E43">
      <w:pPr>
        <w:numPr>
          <w:ilvl w:val="0"/>
          <w:numId w:val="95"/>
        </w:numPr>
      </w:pPr>
      <w:r w:rsidRPr="00626AC3">
        <w:t xml:space="preserve">Monthly American Express charges are distributed to cardholders for coding, the inclusion of supporting receipts and approval. </w:t>
      </w:r>
    </w:p>
    <w:p w:rsidR="003C75D5" w:rsidRPr="00626AC3" w:rsidRDefault="003C75D5" w:rsidP="00182E43">
      <w:pPr>
        <w:numPr>
          <w:ilvl w:val="0"/>
          <w:numId w:val="95"/>
        </w:numPr>
      </w:pPr>
      <w:r w:rsidRPr="00626AC3">
        <w:t xml:space="preserve">The monthly Corporate AMEX bill is reviewed in its entirety by the Executive Director. </w:t>
      </w:r>
    </w:p>
    <w:p w:rsidR="003C75D5" w:rsidRPr="00626AC3" w:rsidRDefault="001D49EF" w:rsidP="000C66C7">
      <w:r>
        <w:t xml:space="preserve"> </w:t>
      </w:r>
    </w:p>
    <w:p w:rsidR="003C75D5" w:rsidRPr="00626AC3" w:rsidRDefault="003C75D5" w:rsidP="000C66C7">
      <w:r w:rsidRPr="00626AC3">
        <w:rPr>
          <w:u w:val="single"/>
        </w:rPr>
        <w:t>System for authorizing copies</w:t>
      </w:r>
      <w:r w:rsidRPr="00626AC3">
        <w:t xml:space="preserve"> </w:t>
      </w:r>
    </w:p>
    <w:p w:rsidR="003C75D5" w:rsidRPr="00626AC3" w:rsidRDefault="003C75D5" w:rsidP="00182E43">
      <w:pPr>
        <w:numPr>
          <w:ilvl w:val="0"/>
          <w:numId w:val="96"/>
        </w:numPr>
      </w:pPr>
      <w:r w:rsidRPr="00626AC3">
        <w:t xml:space="preserve">Both copy machines require a departmental access code in order for copies to be produced. </w:t>
      </w:r>
    </w:p>
    <w:p w:rsidR="003C75D5" w:rsidRPr="00626AC3" w:rsidRDefault="003C75D5" w:rsidP="00182E43">
      <w:pPr>
        <w:numPr>
          <w:ilvl w:val="0"/>
          <w:numId w:val="96"/>
        </w:numPr>
      </w:pPr>
      <w:r w:rsidRPr="00626AC3">
        <w:t>At each month-end, a report is generated from the copier and expensed to the appropriate department for inclusion on the general ledger.</w:t>
      </w:r>
      <w:r w:rsidR="001D49EF">
        <w:t xml:space="preserve"> </w:t>
      </w:r>
    </w:p>
    <w:p w:rsidR="003C75D5" w:rsidRPr="00626AC3" w:rsidRDefault="001D49EF" w:rsidP="000C66C7">
      <w:r>
        <w:t xml:space="preserve"> </w:t>
      </w:r>
    </w:p>
    <w:p w:rsidR="003C75D5" w:rsidRPr="00626AC3" w:rsidRDefault="003C75D5" w:rsidP="000C66C7">
      <w:r w:rsidRPr="00626AC3">
        <w:rPr>
          <w:u w:val="single"/>
        </w:rPr>
        <w:t>System for Office Supplies</w:t>
      </w:r>
      <w:r w:rsidRPr="00626AC3">
        <w:t xml:space="preserve"> </w:t>
      </w:r>
    </w:p>
    <w:p w:rsidR="003C75D5" w:rsidRPr="00626AC3" w:rsidRDefault="003C75D5" w:rsidP="00182E43">
      <w:pPr>
        <w:numPr>
          <w:ilvl w:val="0"/>
          <w:numId w:val="97"/>
        </w:numPr>
      </w:pPr>
      <w:r w:rsidRPr="00626AC3">
        <w:t xml:space="preserve">The purchase, storage and issuance of supplies is properly controlled to prevent over-purchasing, pilferage, deterioration and damage. </w:t>
      </w:r>
    </w:p>
    <w:p w:rsidR="003C75D5" w:rsidRPr="00626AC3" w:rsidRDefault="003C75D5" w:rsidP="000C66C7">
      <w:r w:rsidRPr="00626AC3">
        <w:t> </w:t>
      </w:r>
    </w:p>
    <w:p w:rsidR="003C75D5" w:rsidRPr="00626AC3" w:rsidRDefault="003C75D5" w:rsidP="000C66C7">
      <w:r w:rsidRPr="00626AC3">
        <w:rPr>
          <w:u w:val="single"/>
        </w:rPr>
        <w:t>Building Security</w:t>
      </w:r>
      <w:r w:rsidRPr="00626AC3">
        <w:t xml:space="preserve"> </w:t>
      </w:r>
    </w:p>
    <w:p w:rsidR="003C75D5" w:rsidRPr="00626AC3" w:rsidRDefault="003C75D5" w:rsidP="00182E43">
      <w:pPr>
        <w:numPr>
          <w:ilvl w:val="0"/>
          <w:numId w:val="98"/>
        </w:numPr>
      </w:pPr>
      <w:r w:rsidRPr="00626AC3">
        <w:t xml:space="preserve">Only appropriate staff and tenants are allocated keys to the office and building. </w:t>
      </w:r>
    </w:p>
    <w:p w:rsidR="003C75D5" w:rsidRPr="00626AC3" w:rsidRDefault="003C75D5" w:rsidP="00182E43">
      <w:pPr>
        <w:numPr>
          <w:ilvl w:val="0"/>
          <w:numId w:val="98"/>
        </w:numPr>
      </w:pPr>
      <w:r w:rsidRPr="00626AC3">
        <w:t>The building is secured by an alarm system and service.</w:t>
      </w:r>
      <w:r w:rsidR="001D49EF">
        <w:t xml:space="preserve"> </w:t>
      </w:r>
    </w:p>
    <w:p w:rsidR="003C75D5" w:rsidRPr="00626AC3" w:rsidRDefault="001D49EF" w:rsidP="000C66C7">
      <w:r>
        <w:t xml:space="preserve"> </w:t>
      </w:r>
    </w:p>
    <w:p w:rsidR="003C75D5" w:rsidRPr="00626AC3" w:rsidRDefault="003C75D5" w:rsidP="000C66C7">
      <w:r w:rsidRPr="00626AC3">
        <w:rPr>
          <w:u w:val="single"/>
        </w:rPr>
        <w:t>System for budgeting</w:t>
      </w:r>
      <w:r w:rsidRPr="00626AC3">
        <w:t xml:space="preserve"> </w:t>
      </w:r>
    </w:p>
    <w:p w:rsidR="003C75D5" w:rsidRPr="00626AC3" w:rsidRDefault="003C75D5" w:rsidP="000C66C7">
      <w:r w:rsidRPr="00626AC3">
        <w:t>Board Policy:</w:t>
      </w:r>
      <w:r w:rsidR="001D49EF">
        <w:t xml:space="preserve"> </w:t>
      </w:r>
      <w:r w:rsidRPr="00626AC3">
        <w:t xml:space="preserve">The proposed annual budget shall be prepared by the </w:t>
      </w:r>
      <w:r w:rsidR="009F7F69">
        <w:t>Executive committee</w:t>
      </w:r>
      <w:r w:rsidRPr="00626AC3">
        <w:t xml:space="preserve"> for consideration by the Board of Directors. (12/03) </w:t>
      </w:r>
    </w:p>
    <w:p w:rsidR="003C75D5" w:rsidRPr="00626AC3" w:rsidRDefault="003C75D5" w:rsidP="000C66C7">
      <w:r w:rsidRPr="00626AC3">
        <w:t xml:space="preserve">X.2 The Executive Director shall not approve any expenditure, other than contractual, for which funds are not budgeted, without the specific approval of the Board of Directors. (12/03) </w:t>
      </w:r>
    </w:p>
    <w:p w:rsidR="003C75D5" w:rsidRPr="00626AC3" w:rsidRDefault="003C75D5" w:rsidP="000C66C7">
      <w:r w:rsidRPr="00626AC3">
        <w:t xml:space="preserve">X.3 In order to authorize necessary expenditures in excess of budgeted line items; budget allotments may be reallocated between activity accounts, within major program cost centers by the Executive Director with written approval of the </w:t>
      </w:r>
      <w:r w:rsidR="009F7F69">
        <w:t>President</w:t>
      </w:r>
      <w:r w:rsidRPr="00626AC3">
        <w:t xml:space="preserve">. All budget reallocations shall be included in the monthly report to the Board of Directors. (12/03) </w:t>
      </w:r>
    </w:p>
    <w:p w:rsidR="003C75D5" w:rsidRPr="00626AC3" w:rsidRDefault="003C75D5" w:rsidP="000C66C7">
      <w:r w:rsidRPr="00626AC3">
        <w:t xml:space="preserve">X.4 Increases to any major budget cost center shall be made only with the approval of the </w:t>
      </w:r>
      <w:r w:rsidR="009F7F69">
        <w:t>Executive committee</w:t>
      </w:r>
      <w:r w:rsidRPr="00626AC3">
        <w:t xml:space="preserve">. (12/03) </w:t>
      </w:r>
    </w:p>
    <w:p w:rsidR="003C75D5" w:rsidRPr="00626AC3" w:rsidRDefault="003C75D5" w:rsidP="000C66C7">
      <w:r w:rsidRPr="00626AC3">
        <w:t xml:space="preserve">X.5 All non-budgeted contracts for services and materials in excess of $5,000 shall require approval of the Board of Directors. (12/03) </w:t>
      </w:r>
    </w:p>
    <w:p w:rsidR="003C75D5" w:rsidRPr="00626AC3" w:rsidRDefault="003C75D5" w:rsidP="000C66C7">
      <w:r w:rsidRPr="00626AC3">
        <w:t> </w:t>
      </w:r>
    </w:p>
    <w:p w:rsidR="003C75D5" w:rsidRPr="00626AC3" w:rsidRDefault="003C75D5" w:rsidP="000C66C7">
      <w:r w:rsidRPr="00626AC3">
        <w:rPr>
          <w:u w:val="single"/>
        </w:rPr>
        <w:t>Signature authority</w:t>
      </w:r>
      <w:r w:rsidRPr="00626AC3">
        <w:t xml:space="preserve"> </w:t>
      </w:r>
    </w:p>
    <w:p w:rsidR="003C75D5" w:rsidRPr="00626AC3" w:rsidRDefault="003C75D5" w:rsidP="000C66C7">
      <w:r w:rsidRPr="00626AC3">
        <w:t>Board Policy:</w:t>
      </w:r>
      <w:r w:rsidR="001D49EF">
        <w:t xml:space="preserve"> </w:t>
      </w:r>
      <w:r w:rsidRPr="00626AC3">
        <w:t xml:space="preserve">X.14 All checks for disbursement of ACTE funds shall bear the actual signature of one of the following individuals: (3/05) </w:t>
      </w:r>
    </w:p>
    <w:p w:rsidR="003C75D5" w:rsidRPr="00626AC3" w:rsidRDefault="003C75D5" w:rsidP="000C66C7">
      <w:r w:rsidRPr="00626AC3">
        <w:t xml:space="preserve">a. </w:t>
      </w:r>
      <w:r w:rsidR="009F7F69">
        <w:t>President</w:t>
      </w:r>
      <w:r w:rsidRPr="00626AC3">
        <w:t xml:space="preserve"> </w:t>
      </w:r>
    </w:p>
    <w:p w:rsidR="003C75D5" w:rsidRPr="00626AC3" w:rsidRDefault="003C75D5" w:rsidP="000C66C7">
      <w:r w:rsidRPr="00626AC3">
        <w:t xml:space="preserve">b. </w:t>
      </w:r>
      <w:r w:rsidR="009F7F69">
        <w:t>President</w:t>
      </w:r>
      <w:r w:rsidRPr="00626AC3">
        <w:t xml:space="preserve">-elect </w:t>
      </w:r>
    </w:p>
    <w:p w:rsidR="003C75D5" w:rsidRPr="00626AC3" w:rsidRDefault="003C75D5" w:rsidP="000C66C7">
      <w:r w:rsidRPr="00626AC3">
        <w:t xml:space="preserve">c. Executive Director </w:t>
      </w:r>
    </w:p>
    <w:p w:rsidR="003C75D5" w:rsidRPr="00626AC3" w:rsidRDefault="003C75D5" w:rsidP="000C66C7">
      <w:r w:rsidRPr="00626AC3">
        <w:t xml:space="preserve">d. ACTE Senior Director, with the exception of the Chief Financial and Operations Officer. </w:t>
      </w:r>
    </w:p>
    <w:p w:rsidR="003C75D5" w:rsidRPr="00626AC3" w:rsidRDefault="003C75D5" w:rsidP="000C66C7">
      <w:r w:rsidRPr="00626AC3">
        <w:t xml:space="preserve">X.15 All checks over the amount of $10,000 require at least two signatures. Checks over the amount of $50,000 require that at least one signature be that of an ACTE officer. (12/03) </w:t>
      </w:r>
    </w:p>
    <w:p w:rsidR="003C75D5" w:rsidRPr="00626AC3" w:rsidRDefault="003C75D5" w:rsidP="00182E43">
      <w:pPr>
        <w:numPr>
          <w:ilvl w:val="0"/>
          <w:numId w:val="99"/>
        </w:numPr>
      </w:pPr>
      <w:r w:rsidRPr="00626AC3">
        <w:t>Signing of checks in advance (</w:t>
      </w:r>
      <w:r w:rsidRPr="00626AC3">
        <w:rPr>
          <w:i/>
          <w:iCs/>
        </w:rPr>
        <w:t>i.e.,</w:t>
      </w:r>
      <w:r w:rsidRPr="00626AC3">
        <w:t xml:space="preserve"> blank checks) is prohibited. </w:t>
      </w:r>
    </w:p>
    <w:p w:rsidR="0080352C" w:rsidRDefault="003C75D5" w:rsidP="00182E43">
      <w:pPr>
        <w:numPr>
          <w:ilvl w:val="0"/>
          <w:numId w:val="99"/>
        </w:numPr>
      </w:pPr>
      <w:r w:rsidRPr="00626AC3">
        <w:t xml:space="preserve">The check signer is required to review all supporting documentation. </w:t>
      </w:r>
    </w:p>
    <w:p w:rsidR="0080352C" w:rsidRPr="00626AC3" w:rsidRDefault="0080352C" w:rsidP="000C66C7"/>
    <w:p w:rsidR="003C75D5" w:rsidRPr="00626AC3" w:rsidRDefault="003C75D5" w:rsidP="000C66C7">
      <w:r w:rsidRPr="00626AC3">
        <w:rPr>
          <w:u w:val="single"/>
        </w:rPr>
        <w:t>System for membership accounting</w:t>
      </w:r>
      <w:r w:rsidRPr="00626AC3">
        <w:t xml:space="preserve"> </w:t>
      </w:r>
    </w:p>
    <w:p w:rsidR="003C75D5" w:rsidRPr="00626AC3" w:rsidRDefault="003C75D5" w:rsidP="00182E43">
      <w:pPr>
        <w:numPr>
          <w:ilvl w:val="0"/>
          <w:numId w:val="100"/>
        </w:numPr>
      </w:pPr>
      <w:r w:rsidRPr="00626AC3">
        <w:t xml:space="preserve">ACTE maintains an up-to-date control schedule of all members, membership cards issued and dues rates. </w:t>
      </w:r>
    </w:p>
    <w:p w:rsidR="003C75D5" w:rsidRPr="00626AC3" w:rsidRDefault="003C75D5" w:rsidP="00182E43">
      <w:pPr>
        <w:numPr>
          <w:ilvl w:val="0"/>
          <w:numId w:val="100"/>
        </w:numPr>
      </w:pPr>
      <w:r w:rsidRPr="00626AC3">
        <w:t xml:space="preserve">Membership billing invoices are automatically generated from our </w:t>
      </w:r>
      <w:r w:rsidR="009F7F69">
        <w:t>Association</w:t>
      </w:r>
      <w:r w:rsidRPr="00626AC3">
        <w:t xml:space="preserve"> Management System (AMS). </w:t>
      </w:r>
    </w:p>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327FC4" w:rsidRDefault="00327FC4" w:rsidP="000C66C7"/>
    <w:p w:rsidR="0080352C" w:rsidRDefault="0080352C">
      <w:r>
        <w:br w:type="page"/>
      </w:r>
    </w:p>
    <w:p w:rsidR="007A5560" w:rsidRDefault="007A5560" w:rsidP="007A5560">
      <w:pPr>
        <w:framePr w:w="3285" w:h="285" w:hRule="exact" w:wrap="auto" w:vAnchor="page" w:hAnchor="page" w:x="1561" w:y="171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r>
        <w:rPr>
          <w:b/>
          <w:bCs/>
          <w:i/>
          <w:iCs/>
          <w:color w:val="000000"/>
          <w:sz w:val="15"/>
          <w:szCs w:val="15"/>
        </w:rPr>
        <w:lastRenderedPageBreak/>
        <w:t>NAME</w:t>
      </w:r>
    </w:p>
    <w:p w:rsidR="007A5560" w:rsidRDefault="007A5560" w:rsidP="007A5560">
      <w:pPr>
        <w:framePr w:w="930" w:h="199" w:hRule="exact" w:wrap="auto" w:vAnchor="page" w:hAnchor="page" w:x="361" w:y="1833"/>
        <w:widowControl w:val="0"/>
        <w:tabs>
          <w:tab w:val="left" w:pos="360"/>
          <w:tab w:val="left" w:pos="720"/>
        </w:tabs>
        <w:autoSpaceDE w:val="0"/>
        <w:autoSpaceDN w:val="0"/>
        <w:adjustRightInd w:val="0"/>
      </w:pPr>
      <w:r>
        <w:rPr>
          <w:b/>
          <w:bCs/>
          <w:i/>
          <w:iCs/>
          <w:color w:val="000000"/>
          <w:sz w:val="15"/>
          <w:szCs w:val="15"/>
        </w:rPr>
        <w:t>ID #</w:t>
      </w:r>
    </w:p>
    <w:p w:rsidR="007A5560" w:rsidRDefault="007A5560" w:rsidP="007A5560">
      <w:pPr>
        <w:framePr w:w="3217" w:h="1065" w:hRule="exact" w:wrap="auto" w:vAnchor="page" w:hAnchor="page" w:x="1561" w:y="2073"/>
        <w:widowControl w:val="0"/>
        <w:tabs>
          <w:tab w:val="left" w:pos="360"/>
          <w:tab w:val="left" w:pos="720"/>
          <w:tab w:val="left" w:pos="1080"/>
          <w:tab w:val="left" w:pos="1440"/>
          <w:tab w:val="left" w:pos="1800"/>
          <w:tab w:val="left" w:pos="2160"/>
          <w:tab w:val="left" w:pos="2520"/>
          <w:tab w:val="left" w:pos="2880"/>
        </w:tabs>
        <w:autoSpaceDE w:val="0"/>
        <w:autoSpaceDN w:val="0"/>
        <w:adjustRightInd w:val="0"/>
      </w:pPr>
      <w:r>
        <w:rPr>
          <w:b/>
          <w:bCs/>
          <w:i/>
          <w:iCs/>
          <w:color w:val="000000"/>
          <w:sz w:val="15"/>
          <w:szCs w:val="15"/>
        </w:rPr>
        <w:t>ADDRESS</w:t>
      </w:r>
    </w:p>
    <w:p w:rsidR="007A5560" w:rsidRDefault="007A5560" w:rsidP="007A5560">
      <w:pPr>
        <w:framePr w:w="3375" w:h="226" w:hRule="exact" w:wrap="auto" w:vAnchor="page" w:hAnchor="page" w:x="6474" w:y="267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7A5560" w:rsidRDefault="007A5560" w:rsidP="007A5560">
      <w:pPr>
        <w:framePr w:w="600" w:h="226" w:hRule="exact" w:wrap="auto" w:vAnchor="page" w:hAnchor="page" w:x="5401" w:y="1833"/>
        <w:widowControl w:val="0"/>
        <w:tabs>
          <w:tab w:val="left" w:pos="360"/>
        </w:tabs>
        <w:autoSpaceDE w:val="0"/>
        <w:autoSpaceDN w:val="0"/>
        <w:adjustRightInd w:val="0"/>
      </w:pPr>
      <w:r>
        <w:rPr>
          <w:b/>
          <w:bCs/>
          <w:i/>
          <w:iCs/>
          <w:color w:val="000000"/>
          <w:sz w:val="15"/>
          <w:szCs w:val="15"/>
        </w:rPr>
        <w:t>School:</w:t>
      </w:r>
    </w:p>
    <w:p w:rsidR="007A5560" w:rsidRDefault="007A5560" w:rsidP="007A5560">
      <w:pPr>
        <w:framePr w:w="1080" w:h="226" w:hRule="exact" w:wrap="auto" w:vAnchor="page" w:hAnchor="page" w:x="5461" w:y="2073"/>
        <w:widowControl w:val="0"/>
        <w:tabs>
          <w:tab w:val="left" w:pos="360"/>
          <w:tab w:val="left" w:pos="720"/>
        </w:tabs>
        <w:autoSpaceDE w:val="0"/>
        <w:autoSpaceDN w:val="0"/>
        <w:adjustRightInd w:val="0"/>
      </w:pPr>
      <w:r>
        <w:rPr>
          <w:b/>
          <w:bCs/>
          <w:i/>
          <w:iCs/>
          <w:color w:val="000000"/>
          <w:sz w:val="15"/>
          <w:szCs w:val="15"/>
        </w:rPr>
        <w:t>Work Phone:</w:t>
      </w:r>
    </w:p>
    <w:p w:rsidR="007A5560" w:rsidRDefault="007A5560" w:rsidP="007A5560">
      <w:pPr>
        <w:framePr w:w="800" w:h="240" w:hRule="exact" w:wrap="auto" w:vAnchor="page" w:hAnchor="page" w:x="5401" w:y="2433"/>
        <w:widowControl w:val="0"/>
        <w:tabs>
          <w:tab w:val="left" w:pos="360"/>
          <w:tab w:val="left" w:pos="720"/>
        </w:tabs>
        <w:autoSpaceDE w:val="0"/>
        <w:autoSpaceDN w:val="0"/>
        <w:adjustRightInd w:val="0"/>
      </w:pPr>
      <w:r>
        <w:rPr>
          <w:b/>
          <w:bCs/>
          <w:i/>
          <w:iCs/>
          <w:color w:val="000000"/>
          <w:sz w:val="15"/>
          <w:szCs w:val="15"/>
        </w:rPr>
        <w:t>Work Fax:</w:t>
      </w:r>
    </w:p>
    <w:p w:rsidR="007A5560" w:rsidRDefault="007A5560" w:rsidP="007A5560">
      <w:pPr>
        <w:framePr w:w="1000" w:h="226" w:hRule="exact" w:wrap="auto" w:vAnchor="page" w:hAnchor="page" w:x="5401" w:y="2673"/>
        <w:widowControl w:val="0"/>
        <w:tabs>
          <w:tab w:val="left" w:pos="360"/>
          <w:tab w:val="left" w:pos="720"/>
        </w:tabs>
        <w:autoSpaceDE w:val="0"/>
        <w:autoSpaceDN w:val="0"/>
        <w:adjustRightInd w:val="0"/>
      </w:pPr>
      <w:r>
        <w:rPr>
          <w:b/>
          <w:bCs/>
          <w:i/>
          <w:iCs/>
          <w:color w:val="000000"/>
          <w:sz w:val="15"/>
          <w:szCs w:val="15"/>
        </w:rPr>
        <w:t>Hone Phone:</w:t>
      </w:r>
    </w:p>
    <w:p w:rsidR="007A5560" w:rsidRDefault="007A5560" w:rsidP="007A5560">
      <w:pPr>
        <w:framePr w:w="600" w:h="226" w:hRule="exact" w:wrap="auto" w:vAnchor="page" w:hAnchor="page" w:x="5401" w:y="2913"/>
        <w:widowControl w:val="0"/>
        <w:tabs>
          <w:tab w:val="left" w:pos="360"/>
        </w:tabs>
        <w:autoSpaceDE w:val="0"/>
        <w:autoSpaceDN w:val="0"/>
        <w:adjustRightInd w:val="0"/>
      </w:pPr>
      <w:r>
        <w:rPr>
          <w:b/>
          <w:bCs/>
          <w:i/>
          <w:iCs/>
          <w:color w:val="000000"/>
          <w:sz w:val="15"/>
          <w:szCs w:val="15"/>
        </w:rPr>
        <w:t>e-mail:</w:t>
      </w:r>
    </w:p>
    <w:p w:rsidR="007A5560" w:rsidRDefault="007A5560" w:rsidP="007A5560">
      <w:pPr>
        <w:framePr w:w="840" w:h="199" w:hRule="exact" w:wrap="auto" w:vAnchor="page" w:hAnchor="page" w:x="3481" w:y="3153"/>
        <w:widowControl w:val="0"/>
        <w:tabs>
          <w:tab w:val="left" w:pos="360"/>
          <w:tab w:val="left" w:pos="720"/>
        </w:tabs>
        <w:autoSpaceDE w:val="0"/>
        <w:autoSpaceDN w:val="0"/>
        <w:adjustRightInd w:val="0"/>
      </w:pPr>
      <w:r>
        <w:rPr>
          <w:b/>
          <w:bCs/>
          <w:i/>
          <w:iCs/>
          <w:color w:val="000000"/>
          <w:sz w:val="15"/>
          <w:szCs w:val="15"/>
        </w:rPr>
        <w:t>Division</w:t>
      </w:r>
    </w:p>
    <w:p w:rsidR="007A5560" w:rsidRDefault="007A5560" w:rsidP="007A5560">
      <w:pPr>
        <w:framePr w:w="750" w:h="199" w:hRule="exact" w:wrap="auto" w:vAnchor="page" w:hAnchor="page" w:x="7681" w:y="3153"/>
        <w:widowControl w:val="0"/>
        <w:tabs>
          <w:tab w:val="left" w:pos="360"/>
          <w:tab w:val="left" w:pos="720"/>
        </w:tabs>
        <w:autoSpaceDE w:val="0"/>
        <w:autoSpaceDN w:val="0"/>
        <w:adjustRightInd w:val="0"/>
      </w:pPr>
      <w:r>
        <w:rPr>
          <w:b/>
          <w:bCs/>
          <w:i/>
          <w:iCs/>
          <w:color w:val="000000"/>
          <w:sz w:val="15"/>
          <w:szCs w:val="15"/>
        </w:rPr>
        <w:t>Payment</w:t>
      </w:r>
    </w:p>
    <w:p w:rsidR="007A5560" w:rsidRDefault="007A5560" w:rsidP="007A5560">
      <w:pPr>
        <w:framePr w:w="1035" w:h="199" w:hRule="exact" w:wrap="auto" w:vAnchor="page" w:hAnchor="page" w:x="10201" w:y="3153"/>
        <w:widowControl w:val="0"/>
        <w:tabs>
          <w:tab w:val="left" w:pos="360"/>
          <w:tab w:val="left" w:pos="720"/>
        </w:tabs>
        <w:autoSpaceDE w:val="0"/>
        <w:autoSpaceDN w:val="0"/>
        <w:adjustRightInd w:val="0"/>
      </w:pPr>
      <w:r>
        <w:rPr>
          <w:b/>
          <w:bCs/>
          <w:i/>
          <w:iCs/>
          <w:color w:val="000000"/>
          <w:sz w:val="15"/>
          <w:szCs w:val="15"/>
        </w:rPr>
        <w:t>Paid Thru</w:t>
      </w:r>
    </w:p>
    <w:p w:rsidR="007A5560" w:rsidRDefault="007A5560" w:rsidP="007A5560">
      <w:pPr>
        <w:framePr w:w="960" w:h="199" w:hRule="exact" w:wrap="auto" w:vAnchor="page" w:hAnchor="page" w:x="8761" w:y="3153"/>
        <w:widowControl w:val="0"/>
        <w:tabs>
          <w:tab w:val="left" w:pos="360"/>
          <w:tab w:val="left" w:pos="720"/>
        </w:tabs>
        <w:autoSpaceDE w:val="0"/>
        <w:autoSpaceDN w:val="0"/>
        <w:adjustRightInd w:val="0"/>
      </w:pPr>
      <w:r>
        <w:rPr>
          <w:b/>
          <w:bCs/>
          <w:i/>
          <w:iCs/>
          <w:color w:val="000000"/>
          <w:sz w:val="15"/>
          <w:szCs w:val="15"/>
        </w:rPr>
        <w:t>Date Paid</w:t>
      </w:r>
    </w:p>
    <w:p w:rsidR="007A5560" w:rsidRDefault="007A5560" w:rsidP="007A5560">
      <w:pPr>
        <w:framePr w:w="1920" w:h="259" w:hRule="exact" w:wrap="auto" w:vAnchor="page" w:hAnchor="page" w:x="1201" w:y="3153"/>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7A5560" w:rsidRDefault="007A5560" w:rsidP="007A5560">
      <w:pPr>
        <w:framePr w:w="641" w:h="189" w:hRule="exact" w:wrap="auto" w:vAnchor="page" w:hAnchor="page" w:x="7621" w:y="3572"/>
        <w:widowControl w:val="0"/>
        <w:tabs>
          <w:tab w:val="left" w:pos="360"/>
        </w:tabs>
        <w:autoSpaceDE w:val="0"/>
        <w:autoSpaceDN w:val="0"/>
        <w:adjustRightInd w:val="0"/>
        <w:jc w:val="right"/>
      </w:pPr>
      <w:r>
        <w:rPr>
          <w:color w:val="000000"/>
          <w:sz w:val="15"/>
          <w:szCs w:val="15"/>
        </w:rPr>
        <w:t>$0.00 </w:t>
      </w:r>
    </w:p>
    <w:p w:rsidR="007A5560" w:rsidRDefault="007A5560" w:rsidP="007A5560">
      <w:pPr>
        <w:framePr w:w="4147" w:h="189" w:hRule="exact" w:wrap="auto" w:vAnchor="page" w:hAnchor="page" w:x="3541" w:y="357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7A5560" w:rsidRDefault="007A5560" w:rsidP="007A5560">
      <w:pPr>
        <w:framePr w:w="937" w:h="189" w:hRule="exact" w:wrap="auto" w:vAnchor="page" w:hAnchor="page" w:x="8761" w:y="3572"/>
        <w:widowControl w:val="0"/>
        <w:tabs>
          <w:tab w:val="left" w:pos="360"/>
          <w:tab w:val="left" w:pos="720"/>
        </w:tabs>
        <w:autoSpaceDE w:val="0"/>
        <w:autoSpaceDN w:val="0"/>
        <w:adjustRightInd w:val="0"/>
      </w:pPr>
      <w:r>
        <w:rPr>
          <w:color w:val="000000"/>
          <w:sz w:val="15"/>
          <w:szCs w:val="15"/>
        </w:rPr>
        <w:t>6/18/2009</w:t>
      </w:r>
    </w:p>
    <w:p w:rsidR="007A5560" w:rsidRDefault="007A5560" w:rsidP="007A5560">
      <w:pPr>
        <w:framePr w:w="2047" w:h="226" w:hRule="exact" w:wrap="auto" w:vAnchor="page" w:hAnchor="page" w:x="1261" w:y="3572"/>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7A5560" w:rsidRDefault="007A5560" w:rsidP="007A5560">
      <w:pPr>
        <w:framePr w:w="975" w:h="189" w:hRule="exact" w:wrap="auto" w:vAnchor="page" w:hAnchor="page" w:x="9961" w:y="3572"/>
        <w:widowControl w:val="0"/>
        <w:tabs>
          <w:tab w:val="left" w:pos="360"/>
          <w:tab w:val="left" w:pos="720"/>
        </w:tabs>
        <w:autoSpaceDE w:val="0"/>
        <w:autoSpaceDN w:val="0"/>
        <w:adjustRightInd w:val="0"/>
      </w:pPr>
      <w:r>
        <w:rPr>
          <w:color w:val="000000"/>
          <w:sz w:val="15"/>
          <w:szCs w:val="15"/>
        </w:rPr>
        <w:t>5/31/2010</w:t>
      </w:r>
    </w:p>
    <w:p w:rsidR="007A5560" w:rsidRDefault="007A5560" w:rsidP="007A5560">
      <w:pPr>
        <w:framePr w:w="641" w:h="189" w:hRule="exact" w:wrap="auto" w:vAnchor="page" w:hAnchor="page" w:x="7621" w:y="3906"/>
        <w:widowControl w:val="0"/>
        <w:tabs>
          <w:tab w:val="left" w:pos="360"/>
        </w:tabs>
        <w:autoSpaceDE w:val="0"/>
        <w:autoSpaceDN w:val="0"/>
        <w:adjustRightInd w:val="0"/>
        <w:jc w:val="right"/>
      </w:pPr>
      <w:r>
        <w:rPr>
          <w:color w:val="000000"/>
          <w:sz w:val="15"/>
          <w:szCs w:val="15"/>
        </w:rPr>
        <w:t>($20.00)</w:t>
      </w:r>
    </w:p>
    <w:p w:rsidR="007A5560" w:rsidRDefault="007A5560" w:rsidP="007A5560">
      <w:pPr>
        <w:framePr w:w="4147" w:h="189" w:hRule="exact" w:wrap="auto" w:vAnchor="page" w:hAnchor="page" w:x="3541" w:y="39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7A5560" w:rsidRDefault="007A5560" w:rsidP="007A5560">
      <w:pPr>
        <w:framePr w:w="937" w:h="189" w:hRule="exact" w:wrap="auto" w:vAnchor="page" w:hAnchor="page" w:x="8761" w:y="3906"/>
        <w:widowControl w:val="0"/>
        <w:tabs>
          <w:tab w:val="left" w:pos="360"/>
          <w:tab w:val="left" w:pos="720"/>
        </w:tabs>
        <w:autoSpaceDE w:val="0"/>
        <w:autoSpaceDN w:val="0"/>
        <w:adjustRightInd w:val="0"/>
      </w:pPr>
      <w:r>
        <w:rPr>
          <w:color w:val="000000"/>
          <w:sz w:val="15"/>
          <w:szCs w:val="15"/>
        </w:rPr>
        <w:t>6/18/2009</w:t>
      </w:r>
    </w:p>
    <w:p w:rsidR="007A5560" w:rsidRDefault="007A5560" w:rsidP="007A5560">
      <w:pPr>
        <w:framePr w:w="975" w:h="189" w:hRule="exact" w:wrap="auto" w:vAnchor="page" w:hAnchor="page" w:x="9961" w:y="3906"/>
        <w:widowControl w:val="0"/>
        <w:tabs>
          <w:tab w:val="left" w:pos="360"/>
          <w:tab w:val="left" w:pos="720"/>
        </w:tabs>
        <w:autoSpaceDE w:val="0"/>
        <w:autoSpaceDN w:val="0"/>
        <w:adjustRightInd w:val="0"/>
      </w:pPr>
      <w:r>
        <w:rPr>
          <w:color w:val="000000"/>
          <w:sz w:val="15"/>
          <w:szCs w:val="15"/>
        </w:rPr>
        <w:t>5/31/2010</w:t>
      </w:r>
    </w:p>
    <w:p w:rsidR="007A5560" w:rsidRDefault="007A5560" w:rsidP="007A5560">
      <w:pPr>
        <w:framePr w:w="641" w:h="189" w:hRule="exact" w:wrap="auto" w:vAnchor="page" w:hAnchor="page" w:x="7621" w:y="4240"/>
        <w:widowControl w:val="0"/>
        <w:tabs>
          <w:tab w:val="left" w:pos="360"/>
        </w:tabs>
        <w:autoSpaceDE w:val="0"/>
        <w:autoSpaceDN w:val="0"/>
        <w:adjustRightInd w:val="0"/>
        <w:jc w:val="right"/>
      </w:pPr>
      <w:r>
        <w:rPr>
          <w:color w:val="000000"/>
          <w:sz w:val="15"/>
          <w:szCs w:val="15"/>
        </w:rPr>
        <w:t>$0.00 </w:t>
      </w:r>
    </w:p>
    <w:p w:rsidR="007A5560" w:rsidRDefault="007A5560" w:rsidP="007A5560">
      <w:pPr>
        <w:framePr w:w="4147" w:h="189" w:hRule="exact" w:wrap="auto" w:vAnchor="page" w:hAnchor="page" w:x="3541" w:y="424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Trade &amp; Industrial Education Division</w:t>
      </w:r>
    </w:p>
    <w:p w:rsidR="007A5560" w:rsidRDefault="007A5560" w:rsidP="007A5560">
      <w:pPr>
        <w:framePr w:w="937" w:h="189" w:hRule="exact" w:wrap="auto" w:vAnchor="page" w:hAnchor="page" w:x="8761" w:y="4240"/>
        <w:widowControl w:val="0"/>
        <w:tabs>
          <w:tab w:val="left" w:pos="360"/>
          <w:tab w:val="left" w:pos="720"/>
        </w:tabs>
        <w:autoSpaceDE w:val="0"/>
        <w:autoSpaceDN w:val="0"/>
        <w:adjustRightInd w:val="0"/>
      </w:pPr>
      <w:r>
        <w:rPr>
          <w:color w:val="000000"/>
          <w:sz w:val="15"/>
          <w:szCs w:val="15"/>
        </w:rPr>
        <w:t>6/18/2009</w:t>
      </w:r>
    </w:p>
    <w:p w:rsidR="007A5560" w:rsidRDefault="007A5560" w:rsidP="007A5560">
      <w:pPr>
        <w:framePr w:w="975" w:h="189" w:hRule="exact" w:wrap="auto" w:vAnchor="page" w:hAnchor="page" w:x="9961" w:y="4240"/>
        <w:widowControl w:val="0"/>
        <w:tabs>
          <w:tab w:val="left" w:pos="360"/>
          <w:tab w:val="left" w:pos="720"/>
        </w:tabs>
        <w:autoSpaceDE w:val="0"/>
        <w:autoSpaceDN w:val="0"/>
        <w:adjustRightInd w:val="0"/>
      </w:pPr>
      <w:r>
        <w:rPr>
          <w:color w:val="000000"/>
          <w:sz w:val="15"/>
          <w:szCs w:val="15"/>
        </w:rPr>
        <w:t>5/31/2010</w:t>
      </w:r>
    </w:p>
    <w:p w:rsidR="007A5560" w:rsidRDefault="007A5560" w:rsidP="007A5560">
      <w:pPr>
        <w:framePr w:w="612" w:h="189" w:hRule="exact" w:wrap="auto" w:vAnchor="page" w:hAnchor="page" w:x="7681" w:y="4574"/>
        <w:widowControl w:val="0"/>
        <w:tabs>
          <w:tab w:val="left" w:pos="360"/>
        </w:tabs>
        <w:autoSpaceDE w:val="0"/>
        <w:autoSpaceDN w:val="0"/>
        <w:adjustRightInd w:val="0"/>
        <w:jc w:val="right"/>
      </w:pPr>
      <w:r>
        <w:rPr>
          <w:b/>
          <w:bCs/>
          <w:color w:val="000000"/>
          <w:sz w:val="15"/>
          <w:szCs w:val="15"/>
        </w:rPr>
        <w:t>($20.00)</w:t>
      </w:r>
    </w:p>
    <w:p w:rsidR="007A5560" w:rsidRDefault="007A5560" w:rsidP="007A5560">
      <w:pPr>
        <w:framePr w:w="3020" w:h="225" w:hRule="exact" w:wrap="auto" w:vAnchor="page" w:hAnchor="page" w:x="4321" w:y="4574"/>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 xml:space="preserve">Total Payment for this Member: </w:t>
      </w:r>
    </w:p>
    <w:p w:rsidR="007A5560" w:rsidRDefault="007A5560" w:rsidP="007A5560">
      <w:pPr>
        <w:framePr w:w="3285" w:h="285" w:hRule="exact" w:wrap="auto" w:vAnchor="page" w:hAnchor="page" w:x="1561" w:y="171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r>
        <w:rPr>
          <w:b/>
          <w:bCs/>
          <w:i/>
          <w:iCs/>
          <w:color w:val="000000"/>
          <w:sz w:val="15"/>
          <w:szCs w:val="15"/>
        </w:rPr>
        <w:t>NAME</w:t>
      </w:r>
    </w:p>
    <w:p w:rsidR="007A5560" w:rsidRDefault="007A5560" w:rsidP="007A5560">
      <w:pPr>
        <w:framePr w:w="930" w:h="199" w:hRule="exact" w:wrap="auto" w:vAnchor="page" w:hAnchor="page" w:x="361" w:y="1833"/>
        <w:widowControl w:val="0"/>
        <w:tabs>
          <w:tab w:val="left" w:pos="360"/>
          <w:tab w:val="left" w:pos="720"/>
        </w:tabs>
        <w:autoSpaceDE w:val="0"/>
        <w:autoSpaceDN w:val="0"/>
        <w:adjustRightInd w:val="0"/>
      </w:pPr>
      <w:r>
        <w:rPr>
          <w:b/>
          <w:bCs/>
          <w:i/>
          <w:iCs/>
          <w:color w:val="000000"/>
          <w:sz w:val="15"/>
          <w:szCs w:val="15"/>
        </w:rPr>
        <w:t>ID #</w:t>
      </w:r>
    </w:p>
    <w:p w:rsidR="007A5560" w:rsidRDefault="007A5560" w:rsidP="007A5560">
      <w:pPr>
        <w:framePr w:w="3217" w:h="1065" w:hRule="exact" w:wrap="auto" w:vAnchor="page" w:hAnchor="page" w:x="1561" w:y="2073"/>
        <w:widowControl w:val="0"/>
        <w:tabs>
          <w:tab w:val="left" w:pos="360"/>
          <w:tab w:val="left" w:pos="720"/>
          <w:tab w:val="left" w:pos="1080"/>
          <w:tab w:val="left" w:pos="1440"/>
          <w:tab w:val="left" w:pos="1800"/>
          <w:tab w:val="left" w:pos="2160"/>
          <w:tab w:val="left" w:pos="2520"/>
          <w:tab w:val="left" w:pos="2880"/>
        </w:tabs>
        <w:autoSpaceDE w:val="0"/>
        <w:autoSpaceDN w:val="0"/>
        <w:adjustRightInd w:val="0"/>
      </w:pPr>
      <w:r>
        <w:rPr>
          <w:b/>
          <w:bCs/>
          <w:i/>
          <w:iCs/>
          <w:color w:val="000000"/>
          <w:sz w:val="15"/>
          <w:szCs w:val="15"/>
        </w:rPr>
        <w:t>ADDRESS</w:t>
      </w:r>
    </w:p>
    <w:p w:rsidR="007A5560" w:rsidRDefault="007A5560" w:rsidP="007A5560">
      <w:pPr>
        <w:framePr w:w="3375" w:h="226" w:hRule="exact" w:wrap="auto" w:vAnchor="page" w:hAnchor="page" w:x="6474" w:y="267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7A5560" w:rsidRDefault="007A5560" w:rsidP="007A5560">
      <w:pPr>
        <w:framePr w:w="600" w:h="226" w:hRule="exact" w:wrap="auto" w:vAnchor="page" w:hAnchor="page" w:x="5401" w:y="1833"/>
        <w:widowControl w:val="0"/>
        <w:tabs>
          <w:tab w:val="left" w:pos="360"/>
        </w:tabs>
        <w:autoSpaceDE w:val="0"/>
        <w:autoSpaceDN w:val="0"/>
        <w:adjustRightInd w:val="0"/>
      </w:pPr>
      <w:r>
        <w:rPr>
          <w:b/>
          <w:bCs/>
          <w:i/>
          <w:iCs/>
          <w:color w:val="000000"/>
          <w:sz w:val="15"/>
          <w:szCs w:val="15"/>
        </w:rPr>
        <w:t>School:</w:t>
      </w:r>
    </w:p>
    <w:p w:rsidR="007A5560" w:rsidRDefault="007A5560" w:rsidP="007A5560">
      <w:pPr>
        <w:framePr w:w="1080" w:h="226" w:hRule="exact" w:wrap="auto" w:vAnchor="page" w:hAnchor="page" w:x="5461" w:y="2073"/>
        <w:widowControl w:val="0"/>
        <w:tabs>
          <w:tab w:val="left" w:pos="360"/>
          <w:tab w:val="left" w:pos="720"/>
        </w:tabs>
        <w:autoSpaceDE w:val="0"/>
        <w:autoSpaceDN w:val="0"/>
        <w:adjustRightInd w:val="0"/>
      </w:pPr>
      <w:r>
        <w:rPr>
          <w:b/>
          <w:bCs/>
          <w:i/>
          <w:iCs/>
          <w:color w:val="000000"/>
          <w:sz w:val="15"/>
          <w:szCs w:val="15"/>
        </w:rPr>
        <w:t>Work Phone:</w:t>
      </w:r>
    </w:p>
    <w:p w:rsidR="007A5560" w:rsidRDefault="007A5560" w:rsidP="007A5560">
      <w:pPr>
        <w:framePr w:w="800" w:h="240" w:hRule="exact" w:wrap="auto" w:vAnchor="page" w:hAnchor="page" w:x="5401" w:y="2433"/>
        <w:widowControl w:val="0"/>
        <w:tabs>
          <w:tab w:val="left" w:pos="360"/>
          <w:tab w:val="left" w:pos="720"/>
        </w:tabs>
        <w:autoSpaceDE w:val="0"/>
        <w:autoSpaceDN w:val="0"/>
        <w:adjustRightInd w:val="0"/>
      </w:pPr>
      <w:r>
        <w:rPr>
          <w:b/>
          <w:bCs/>
          <w:i/>
          <w:iCs/>
          <w:color w:val="000000"/>
          <w:sz w:val="15"/>
          <w:szCs w:val="15"/>
        </w:rPr>
        <w:t>Work Fax:</w:t>
      </w:r>
    </w:p>
    <w:p w:rsidR="007A5560" w:rsidRDefault="007A5560" w:rsidP="007A5560">
      <w:pPr>
        <w:framePr w:w="1000" w:h="226" w:hRule="exact" w:wrap="auto" w:vAnchor="page" w:hAnchor="page" w:x="5401" w:y="2673"/>
        <w:widowControl w:val="0"/>
        <w:tabs>
          <w:tab w:val="left" w:pos="360"/>
          <w:tab w:val="left" w:pos="720"/>
        </w:tabs>
        <w:autoSpaceDE w:val="0"/>
        <w:autoSpaceDN w:val="0"/>
        <w:adjustRightInd w:val="0"/>
      </w:pPr>
      <w:r>
        <w:rPr>
          <w:b/>
          <w:bCs/>
          <w:i/>
          <w:iCs/>
          <w:color w:val="000000"/>
          <w:sz w:val="15"/>
          <w:szCs w:val="15"/>
        </w:rPr>
        <w:t>Hone Phone:</w:t>
      </w:r>
    </w:p>
    <w:p w:rsidR="007A5560" w:rsidRDefault="007A5560" w:rsidP="007A5560">
      <w:pPr>
        <w:framePr w:w="5265" w:h="226" w:hRule="exact" w:wrap="auto" w:vAnchor="page" w:hAnchor="page" w:x="6001" w:y="608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7A5560" w:rsidRDefault="007A5560" w:rsidP="007A5560">
      <w:pPr>
        <w:framePr w:w="600" w:h="226" w:hRule="exact" w:wrap="auto" w:vAnchor="page" w:hAnchor="page" w:x="5401" w:y="5003"/>
        <w:widowControl w:val="0"/>
        <w:tabs>
          <w:tab w:val="left" w:pos="360"/>
        </w:tabs>
        <w:autoSpaceDE w:val="0"/>
        <w:autoSpaceDN w:val="0"/>
        <w:adjustRightInd w:val="0"/>
      </w:pPr>
      <w:r>
        <w:rPr>
          <w:b/>
          <w:bCs/>
          <w:i/>
          <w:iCs/>
          <w:color w:val="000000"/>
          <w:sz w:val="15"/>
          <w:szCs w:val="15"/>
        </w:rPr>
        <w:t>School:</w:t>
      </w:r>
    </w:p>
    <w:p w:rsidR="007A5560" w:rsidRDefault="007A5560" w:rsidP="007A5560">
      <w:pPr>
        <w:framePr w:w="1080" w:h="226" w:hRule="exact" w:wrap="auto" w:vAnchor="page" w:hAnchor="page" w:x="5461" w:y="5243"/>
        <w:widowControl w:val="0"/>
        <w:tabs>
          <w:tab w:val="left" w:pos="360"/>
          <w:tab w:val="left" w:pos="720"/>
        </w:tabs>
        <w:autoSpaceDE w:val="0"/>
        <w:autoSpaceDN w:val="0"/>
        <w:adjustRightInd w:val="0"/>
      </w:pPr>
      <w:r>
        <w:rPr>
          <w:b/>
          <w:bCs/>
          <w:i/>
          <w:iCs/>
          <w:color w:val="000000"/>
          <w:sz w:val="15"/>
          <w:szCs w:val="15"/>
        </w:rPr>
        <w:t>Work Phone:</w:t>
      </w:r>
    </w:p>
    <w:p w:rsidR="007A5560" w:rsidRDefault="007A5560" w:rsidP="007A5560">
      <w:pPr>
        <w:framePr w:w="800" w:h="240" w:hRule="exact" w:wrap="auto" w:vAnchor="page" w:hAnchor="page" w:x="5401" w:y="5603"/>
        <w:widowControl w:val="0"/>
        <w:tabs>
          <w:tab w:val="left" w:pos="360"/>
          <w:tab w:val="left" w:pos="720"/>
        </w:tabs>
        <w:autoSpaceDE w:val="0"/>
        <w:autoSpaceDN w:val="0"/>
        <w:adjustRightInd w:val="0"/>
      </w:pPr>
      <w:r>
        <w:rPr>
          <w:b/>
          <w:bCs/>
          <w:i/>
          <w:iCs/>
          <w:color w:val="000000"/>
          <w:sz w:val="15"/>
          <w:szCs w:val="15"/>
        </w:rPr>
        <w:t>Work Fax:</w:t>
      </w:r>
    </w:p>
    <w:p w:rsidR="007A5560" w:rsidRDefault="007A5560" w:rsidP="007A5560">
      <w:pPr>
        <w:framePr w:w="1000" w:h="226" w:hRule="exact" w:wrap="auto" w:vAnchor="page" w:hAnchor="page" w:x="5401" w:y="5843"/>
        <w:widowControl w:val="0"/>
        <w:tabs>
          <w:tab w:val="left" w:pos="360"/>
          <w:tab w:val="left" w:pos="720"/>
        </w:tabs>
        <w:autoSpaceDE w:val="0"/>
        <w:autoSpaceDN w:val="0"/>
        <w:adjustRightInd w:val="0"/>
      </w:pPr>
      <w:r>
        <w:rPr>
          <w:b/>
          <w:bCs/>
          <w:i/>
          <w:iCs/>
          <w:color w:val="000000"/>
          <w:sz w:val="15"/>
          <w:szCs w:val="15"/>
        </w:rPr>
        <w:t>Hone Phone:</w:t>
      </w:r>
    </w:p>
    <w:p w:rsidR="007A5560" w:rsidRDefault="007A5560" w:rsidP="007A5560">
      <w:pPr>
        <w:framePr w:w="600" w:h="226" w:hRule="exact" w:wrap="auto" w:vAnchor="page" w:hAnchor="page" w:x="5401" w:y="6083"/>
        <w:widowControl w:val="0"/>
        <w:tabs>
          <w:tab w:val="left" w:pos="360"/>
        </w:tabs>
        <w:autoSpaceDE w:val="0"/>
        <w:autoSpaceDN w:val="0"/>
        <w:adjustRightInd w:val="0"/>
      </w:pPr>
      <w:r>
        <w:rPr>
          <w:b/>
          <w:bCs/>
          <w:i/>
          <w:iCs/>
          <w:color w:val="000000"/>
          <w:sz w:val="15"/>
          <w:szCs w:val="15"/>
        </w:rPr>
        <w:t>e-mail:</w:t>
      </w:r>
    </w:p>
    <w:p w:rsidR="007A5560" w:rsidRDefault="007A5560" w:rsidP="007A5560">
      <w:pPr>
        <w:framePr w:w="840" w:h="199" w:hRule="exact" w:wrap="auto" w:vAnchor="page" w:hAnchor="page" w:x="3481" w:y="6323"/>
        <w:widowControl w:val="0"/>
        <w:tabs>
          <w:tab w:val="left" w:pos="360"/>
          <w:tab w:val="left" w:pos="720"/>
        </w:tabs>
        <w:autoSpaceDE w:val="0"/>
        <w:autoSpaceDN w:val="0"/>
        <w:adjustRightInd w:val="0"/>
      </w:pPr>
      <w:r>
        <w:rPr>
          <w:b/>
          <w:bCs/>
          <w:i/>
          <w:iCs/>
          <w:color w:val="000000"/>
          <w:sz w:val="15"/>
          <w:szCs w:val="15"/>
        </w:rPr>
        <w:t>Division</w:t>
      </w:r>
    </w:p>
    <w:p w:rsidR="007A5560" w:rsidRDefault="007A5560" w:rsidP="007A5560">
      <w:pPr>
        <w:framePr w:w="750" w:h="199" w:hRule="exact" w:wrap="auto" w:vAnchor="page" w:hAnchor="page" w:x="7681" w:y="6323"/>
        <w:widowControl w:val="0"/>
        <w:tabs>
          <w:tab w:val="left" w:pos="360"/>
          <w:tab w:val="left" w:pos="720"/>
        </w:tabs>
        <w:autoSpaceDE w:val="0"/>
        <w:autoSpaceDN w:val="0"/>
        <w:adjustRightInd w:val="0"/>
      </w:pPr>
      <w:r>
        <w:rPr>
          <w:b/>
          <w:bCs/>
          <w:i/>
          <w:iCs/>
          <w:color w:val="000000"/>
          <w:sz w:val="15"/>
          <w:szCs w:val="15"/>
        </w:rPr>
        <w:t>Payment</w:t>
      </w:r>
    </w:p>
    <w:p w:rsidR="007A5560" w:rsidRDefault="007A5560" w:rsidP="007A5560">
      <w:pPr>
        <w:framePr w:w="1035" w:h="199" w:hRule="exact" w:wrap="auto" w:vAnchor="page" w:hAnchor="page" w:x="10201" w:y="6323"/>
        <w:widowControl w:val="0"/>
        <w:tabs>
          <w:tab w:val="left" w:pos="360"/>
          <w:tab w:val="left" w:pos="720"/>
        </w:tabs>
        <w:autoSpaceDE w:val="0"/>
        <w:autoSpaceDN w:val="0"/>
        <w:adjustRightInd w:val="0"/>
      </w:pPr>
      <w:r>
        <w:rPr>
          <w:b/>
          <w:bCs/>
          <w:i/>
          <w:iCs/>
          <w:color w:val="000000"/>
          <w:sz w:val="15"/>
          <w:szCs w:val="15"/>
        </w:rPr>
        <w:t>Paid Thru</w:t>
      </w:r>
    </w:p>
    <w:p w:rsidR="007A5560" w:rsidRDefault="007A5560" w:rsidP="007A5560">
      <w:pPr>
        <w:framePr w:w="960" w:h="199" w:hRule="exact" w:wrap="auto" w:vAnchor="page" w:hAnchor="page" w:x="8761" w:y="6323"/>
        <w:widowControl w:val="0"/>
        <w:tabs>
          <w:tab w:val="left" w:pos="360"/>
          <w:tab w:val="left" w:pos="720"/>
        </w:tabs>
        <w:autoSpaceDE w:val="0"/>
        <w:autoSpaceDN w:val="0"/>
        <w:adjustRightInd w:val="0"/>
      </w:pPr>
      <w:r>
        <w:rPr>
          <w:b/>
          <w:bCs/>
          <w:i/>
          <w:iCs/>
          <w:color w:val="000000"/>
          <w:sz w:val="15"/>
          <w:szCs w:val="15"/>
        </w:rPr>
        <w:t>Date Paid</w:t>
      </w:r>
    </w:p>
    <w:p w:rsidR="007A5560" w:rsidRDefault="007A5560" w:rsidP="007A5560">
      <w:pPr>
        <w:framePr w:w="1920" w:h="259" w:hRule="exact" w:wrap="auto" w:vAnchor="page" w:hAnchor="page" w:x="1201" w:y="6323"/>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7A5560" w:rsidRDefault="007A5560" w:rsidP="007A5560">
      <w:pPr>
        <w:framePr w:w="641" w:h="189" w:hRule="exact" w:wrap="auto" w:vAnchor="page" w:hAnchor="page" w:x="7621" w:y="6742"/>
        <w:widowControl w:val="0"/>
        <w:tabs>
          <w:tab w:val="left" w:pos="360"/>
        </w:tabs>
        <w:autoSpaceDE w:val="0"/>
        <w:autoSpaceDN w:val="0"/>
        <w:adjustRightInd w:val="0"/>
        <w:jc w:val="right"/>
      </w:pPr>
      <w:r>
        <w:rPr>
          <w:color w:val="000000"/>
          <w:sz w:val="15"/>
          <w:szCs w:val="15"/>
        </w:rPr>
        <w:t>$0.00 </w:t>
      </w:r>
    </w:p>
    <w:p w:rsidR="007A5560" w:rsidRDefault="007A5560" w:rsidP="007A5560">
      <w:pPr>
        <w:framePr w:w="4147" w:h="189" w:hRule="exact" w:wrap="auto" w:vAnchor="page" w:hAnchor="page" w:x="3541" w:y="674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7A5560" w:rsidRDefault="007A5560" w:rsidP="007A5560">
      <w:pPr>
        <w:framePr w:w="937" w:h="189" w:hRule="exact" w:wrap="auto" w:vAnchor="page" w:hAnchor="page" w:x="8761" w:y="6742"/>
        <w:widowControl w:val="0"/>
        <w:tabs>
          <w:tab w:val="left" w:pos="360"/>
          <w:tab w:val="left" w:pos="720"/>
        </w:tabs>
        <w:autoSpaceDE w:val="0"/>
        <w:autoSpaceDN w:val="0"/>
        <w:adjustRightInd w:val="0"/>
      </w:pPr>
      <w:r>
        <w:rPr>
          <w:color w:val="000000"/>
          <w:sz w:val="15"/>
          <w:szCs w:val="15"/>
        </w:rPr>
        <w:t>6/18/2009</w:t>
      </w:r>
    </w:p>
    <w:p w:rsidR="007A5560" w:rsidRDefault="007A5560" w:rsidP="007A5560">
      <w:pPr>
        <w:framePr w:w="2047" w:h="226" w:hRule="exact" w:wrap="auto" w:vAnchor="page" w:hAnchor="page" w:x="1261" w:y="6742"/>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7A5560" w:rsidRDefault="007A5560" w:rsidP="007A5560">
      <w:pPr>
        <w:framePr w:w="975" w:h="189" w:hRule="exact" w:wrap="auto" w:vAnchor="page" w:hAnchor="page" w:x="9961" w:y="6742"/>
        <w:widowControl w:val="0"/>
        <w:tabs>
          <w:tab w:val="left" w:pos="360"/>
          <w:tab w:val="left" w:pos="720"/>
        </w:tabs>
        <w:autoSpaceDE w:val="0"/>
        <w:autoSpaceDN w:val="0"/>
        <w:adjustRightInd w:val="0"/>
      </w:pPr>
      <w:r>
        <w:rPr>
          <w:color w:val="000000"/>
          <w:sz w:val="15"/>
          <w:szCs w:val="15"/>
        </w:rPr>
        <w:t>5/31/2010</w:t>
      </w:r>
    </w:p>
    <w:p w:rsidR="007A5560" w:rsidRDefault="007A5560" w:rsidP="007A5560">
      <w:pPr>
        <w:framePr w:w="641" w:h="189" w:hRule="exact" w:wrap="auto" w:vAnchor="page" w:hAnchor="page" w:x="7621" w:y="7076"/>
        <w:widowControl w:val="0"/>
        <w:tabs>
          <w:tab w:val="left" w:pos="360"/>
        </w:tabs>
        <w:autoSpaceDE w:val="0"/>
        <w:autoSpaceDN w:val="0"/>
        <w:adjustRightInd w:val="0"/>
        <w:jc w:val="right"/>
      </w:pPr>
      <w:r>
        <w:rPr>
          <w:color w:val="000000"/>
          <w:sz w:val="15"/>
          <w:szCs w:val="15"/>
        </w:rPr>
        <w:t>($20.00)</w:t>
      </w:r>
    </w:p>
    <w:p w:rsidR="007A5560" w:rsidRDefault="007A5560" w:rsidP="007A5560">
      <w:pPr>
        <w:framePr w:w="4147" w:h="189" w:hRule="exact" w:wrap="auto" w:vAnchor="page" w:hAnchor="page" w:x="3541" w:y="70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7A5560" w:rsidRDefault="007A5560" w:rsidP="007A5560">
      <w:pPr>
        <w:framePr w:w="937" w:h="189" w:hRule="exact" w:wrap="auto" w:vAnchor="page" w:hAnchor="page" w:x="8761" w:y="7076"/>
        <w:widowControl w:val="0"/>
        <w:tabs>
          <w:tab w:val="left" w:pos="360"/>
          <w:tab w:val="left" w:pos="720"/>
        </w:tabs>
        <w:autoSpaceDE w:val="0"/>
        <w:autoSpaceDN w:val="0"/>
        <w:adjustRightInd w:val="0"/>
      </w:pPr>
      <w:r>
        <w:rPr>
          <w:color w:val="000000"/>
          <w:sz w:val="15"/>
          <w:szCs w:val="15"/>
        </w:rPr>
        <w:t>6/18/2009</w:t>
      </w:r>
    </w:p>
    <w:p w:rsidR="007A5560" w:rsidRDefault="007A5560" w:rsidP="007A5560">
      <w:pPr>
        <w:framePr w:w="975" w:h="189" w:hRule="exact" w:wrap="auto" w:vAnchor="page" w:hAnchor="page" w:x="9961" w:y="7076"/>
        <w:widowControl w:val="0"/>
        <w:tabs>
          <w:tab w:val="left" w:pos="360"/>
          <w:tab w:val="left" w:pos="720"/>
        </w:tabs>
        <w:autoSpaceDE w:val="0"/>
        <w:autoSpaceDN w:val="0"/>
        <w:adjustRightInd w:val="0"/>
      </w:pPr>
      <w:r>
        <w:rPr>
          <w:color w:val="000000"/>
          <w:sz w:val="15"/>
          <w:szCs w:val="15"/>
        </w:rPr>
        <w:t>5/31/2010</w:t>
      </w:r>
    </w:p>
    <w:p w:rsidR="007A5560" w:rsidRDefault="007A5560" w:rsidP="007A5560">
      <w:pPr>
        <w:framePr w:w="641" w:h="189" w:hRule="exact" w:wrap="auto" w:vAnchor="page" w:hAnchor="page" w:x="7621" w:y="7410"/>
        <w:widowControl w:val="0"/>
        <w:tabs>
          <w:tab w:val="left" w:pos="360"/>
        </w:tabs>
        <w:autoSpaceDE w:val="0"/>
        <w:autoSpaceDN w:val="0"/>
        <w:adjustRightInd w:val="0"/>
        <w:jc w:val="right"/>
      </w:pPr>
      <w:r>
        <w:rPr>
          <w:color w:val="000000"/>
          <w:sz w:val="15"/>
          <w:szCs w:val="15"/>
        </w:rPr>
        <w:t>$0.00 </w:t>
      </w:r>
    </w:p>
    <w:p w:rsidR="007A5560" w:rsidRDefault="007A5560" w:rsidP="007A5560">
      <w:pPr>
        <w:framePr w:w="4147" w:h="189" w:hRule="exact" w:wrap="auto" w:vAnchor="page" w:hAnchor="page" w:x="3541" w:y="741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Health Science Technology Education Division</w:t>
      </w:r>
    </w:p>
    <w:p w:rsidR="007A5560" w:rsidRDefault="007A5560" w:rsidP="007A5560">
      <w:pPr>
        <w:framePr w:w="937" w:h="189" w:hRule="exact" w:wrap="auto" w:vAnchor="page" w:hAnchor="page" w:x="8761" w:y="7410"/>
        <w:widowControl w:val="0"/>
        <w:tabs>
          <w:tab w:val="left" w:pos="360"/>
          <w:tab w:val="left" w:pos="720"/>
        </w:tabs>
        <w:autoSpaceDE w:val="0"/>
        <w:autoSpaceDN w:val="0"/>
        <w:adjustRightInd w:val="0"/>
      </w:pPr>
      <w:r>
        <w:rPr>
          <w:color w:val="000000"/>
          <w:sz w:val="15"/>
          <w:szCs w:val="15"/>
        </w:rPr>
        <w:t>6/18/2009</w:t>
      </w:r>
    </w:p>
    <w:p w:rsidR="007A5560" w:rsidRDefault="007A5560" w:rsidP="007A5560">
      <w:pPr>
        <w:framePr w:w="975" w:h="189" w:hRule="exact" w:wrap="auto" w:vAnchor="page" w:hAnchor="page" w:x="9961" w:y="7410"/>
        <w:widowControl w:val="0"/>
        <w:tabs>
          <w:tab w:val="left" w:pos="360"/>
          <w:tab w:val="left" w:pos="720"/>
        </w:tabs>
        <w:autoSpaceDE w:val="0"/>
        <w:autoSpaceDN w:val="0"/>
        <w:adjustRightInd w:val="0"/>
      </w:pPr>
      <w:r>
        <w:rPr>
          <w:color w:val="000000"/>
          <w:sz w:val="15"/>
          <w:szCs w:val="15"/>
        </w:rPr>
        <w:t>5/31/2010</w:t>
      </w:r>
    </w:p>
    <w:p w:rsidR="007A5560" w:rsidRDefault="007A5560" w:rsidP="007A5560">
      <w:pPr>
        <w:framePr w:w="612" w:h="189" w:hRule="exact" w:wrap="auto" w:vAnchor="page" w:hAnchor="page" w:x="7681" w:y="7744"/>
        <w:widowControl w:val="0"/>
        <w:tabs>
          <w:tab w:val="left" w:pos="360"/>
        </w:tabs>
        <w:autoSpaceDE w:val="0"/>
        <w:autoSpaceDN w:val="0"/>
        <w:adjustRightInd w:val="0"/>
        <w:jc w:val="right"/>
      </w:pPr>
      <w:r>
        <w:rPr>
          <w:b/>
          <w:bCs/>
          <w:color w:val="000000"/>
          <w:sz w:val="15"/>
          <w:szCs w:val="15"/>
        </w:rPr>
        <w:t>($20.00)</w:t>
      </w:r>
    </w:p>
    <w:p w:rsidR="007A5560" w:rsidRDefault="007A5560" w:rsidP="007A5560">
      <w:pPr>
        <w:framePr w:w="3020" w:h="225" w:hRule="exact" w:wrap="auto" w:vAnchor="page" w:hAnchor="page" w:x="4321" w:y="7744"/>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 xml:space="preserve">Total Payment for this Member: </w:t>
      </w:r>
    </w:p>
    <w:p w:rsidR="007A5560" w:rsidRDefault="007A5560" w:rsidP="007A5560">
      <w:pPr>
        <w:framePr w:w="600" w:h="226" w:hRule="exact" w:wrap="auto" w:vAnchor="page" w:hAnchor="page" w:x="5401" w:y="8173"/>
        <w:widowControl w:val="0"/>
        <w:tabs>
          <w:tab w:val="left" w:pos="360"/>
        </w:tabs>
        <w:autoSpaceDE w:val="0"/>
        <w:autoSpaceDN w:val="0"/>
        <w:adjustRightInd w:val="0"/>
      </w:pPr>
      <w:r>
        <w:rPr>
          <w:b/>
          <w:bCs/>
          <w:i/>
          <w:iCs/>
          <w:color w:val="000000"/>
          <w:sz w:val="15"/>
          <w:szCs w:val="15"/>
        </w:rPr>
        <w:t>:</w:t>
      </w:r>
    </w:p>
    <w:p w:rsidR="007A5560" w:rsidRDefault="007A5560" w:rsidP="007A5560">
      <w:pPr>
        <w:framePr w:w="1080" w:h="226" w:hRule="exact" w:wrap="auto" w:vAnchor="page" w:hAnchor="page" w:x="5461" w:y="8413"/>
        <w:widowControl w:val="0"/>
        <w:tabs>
          <w:tab w:val="left" w:pos="360"/>
          <w:tab w:val="left" w:pos="720"/>
        </w:tabs>
        <w:autoSpaceDE w:val="0"/>
        <w:autoSpaceDN w:val="0"/>
        <w:adjustRightInd w:val="0"/>
      </w:pPr>
      <w:r>
        <w:rPr>
          <w:b/>
          <w:bCs/>
          <w:i/>
          <w:iCs/>
          <w:color w:val="000000"/>
          <w:sz w:val="15"/>
          <w:szCs w:val="15"/>
        </w:rPr>
        <w:t>Work Phone:</w:t>
      </w:r>
    </w:p>
    <w:p w:rsidR="007A5560" w:rsidRDefault="007A5560" w:rsidP="007A5560">
      <w:pPr>
        <w:framePr w:w="800" w:h="240" w:hRule="exact" w:wrap="auto" w:vAnchor="page" w:hAnchor="page" w:x="5401" w:y="8773"/>
        <w:widowControl w:val="0"/>
        <w:tabs>
          <w:tab w:val="left" w:pos="360"/>
          <w:tab w:val="left" w:pos="720"/>
        </w:tabs>
        <w:autoSpaceDE w:val="0"/>
        <w:autoSpaceDN w:val="0"/>
        <w:adjustRightInd w:val="0"/>
      </w:pPr>
      <w:r>
        <w:rPr>
          <w:b/>
          <w:bCs/>
          <w:i/>
          <w:iCs/>
          <w:color w:val="000000"/>
          <w:sz w:val="15"/>
          <w:szCs w:val="15"/>
        </w:rPr>
        <w:t>Work Fax:</w:t>
      </w:r>
    </w:p>
    <w:p w:rsidR="007A5560" w:rsidRDefault="007A5560" w:rsidP="007A5560">
      <w:pPr>
        <w:framePr w:w="1000" w:h="226" w:hRule="exact" w:wrap="auto" w:vAnchor="page" w:hAnchor="page" w:x="5401" w:y="9013"/>
        <w:widowControl w:val="0"/>
        <w:tabs>
          <w:tab w:val="left" w:pos="360"/>
          <w:tab w:val="left" w:pos="720"/>
        </w:tabs>
        <w:autoSpaceDE w:val="0"/>
        <w:autoSpaceDN w:val="0"/>
        <w:adjustRightInd w:val="0"/>
      </w:pPr>
      <w:r>
        <w:rPr>
          <w:b/>
          <w:bCs/>
          <w:i/>
          <w:iCs/>
          <w:color w:val="000000"/>
          <w:sz w:val="15"/>
          <w:szCs w:val="15"/>
        </w:rPr>
        <w:t>Hone Phone:</w:t>
      </w:r>
    </w:p>
    <w:p w:rsidR="007A5560" w:rsidRDefault="007A5560" w:rsidP="007A5560">
      <w:pPr>
        <w:framePr w:w="600" w:h="226" w:hRule="exact" w:wrap="auto" w:vAnchor="page" w:hAnchor="page" w:x="5401" w:y="9253"/>
        <w:widowControl w:val="0"/>
        <w:tabs>
          <w:tab w:val="left" w:pos="360"/>
        </w:tabs>
        <w:autoSpaceDE w:val="0"/>
        <w:autoSpaceDN w:val="0"/>
        <w:adjustRightInd w:val="0"/>
      </w:pPr>
      <w:r>
        <w:rPr>
          <w:b/>
          <w:bCs/>
          <w:i/>
          <w:iCs/>
          <w:color w:val="000000"/>
          <w:sz w:val="15"/>
          <w:szCs w:val="15"/>
        </w:rPr>
        <w:t>e-mail:</w:t>
      </w:r>
    </w:p>
    <w:p w:rsidR="007A5560" w:rsidRDefault="007A5560" w:rsidP="007A5560">
      <w:pPr>
        <w:framePr w:w="840" w:h="199" w:hRule="exact" w:wrap="auto" w:vAnchor="page" w:hAnchor="page" w:x="3481" w:y="9493"/>
        <w:widowControl w:val="0"/>
        <w:tabs>
          <w:tab w:val="left" w:pos="360"/>
          <w:tab w:val="left" w:pos="720"/>
        </w:tabs>
        <w:autoSpaceDE w:val="0"/>
        <w:autoSpaceDN w:val="0"/>
        <w:adjustRightInd w:val="0"/>
      </w:pPr>
      <w:r>
        <w:rPr>
          <w:b/>
          <w:bCs/>
          <w:i/>
          <w:iCs/>
          <w:color w:val="000000"/>
          <w:sz w:val="15"/>
          <w:szCs w:val="15"/>
        </w:rPr>
        <w:t>Division</w:t>
      </w:r>
    </w:p>
    <w:p w:rsidR="007A5560" w:rsidRDefault="007A5560" w:rsidP="007A5560">
      <w:pPr>
        <w:framePr w:w="750" w:h="199" w:hRule="exact" w:wrap="auto" w:vAnchor="page" w:hAnchor="page" w:x="7681" w:y="9493"/>
        <w:widowControl w:val="0"/>
        <w:tabs>
          <w:tab w:val="left" w:pos="360"/>
          <w:tab w:val="left" w:pos="720"/>
        </w:tabs>
        <w:autoSpaceDE w:val="0"/>
        <w:autoSpaceDN w:val="0"/>
        <w:adjustRightInd w:val="0"/>
      </w:pPr>
      <w:r>
        <w:rPr>
          <w:b/>
          <w:bCs/>
          <w:i/>
          <w:iCs/>
          <w:color w:val="000000"/>
          <w:sz w:val="15"/>
          <w:szCs w:val="15"/>
        </w:rPr>
        <w:t>Payment</w:t>
      </w:r>
    </w:p>
    <w:p w:rsidR="007A5560" w:rsidRDefault="007A5560" w:rsidP="007A5560">
      <w:pPr>
        <w:framePr w:w="1035" w:h="199" w:hRule="exact" w:wrap="auto" w:vAnchor="page" w:hAnchor="page" w:x="10201" w:y="9493"/>
        <w:widowControl w:val="0"/>
        <w:tabs>
          <w:tab w:val="left" w:pos="360"/>
          <w:tab w:val="left" w:pos="720"/>
        </w:tabs>
        <w:autoSpaceDE w:val="0"/>
        <w:autoSpaceDN w:val="0"/>
        <w:adjustRightInd w:val="0"/>
      </w:pPr>
      <w:r>
        <w:rPr>
          <w:b/>
          <w:bCs/>
          <w:i/>
          <w:iCs/>
          <w:color w:val="000000"/>
          <w:sz w:val="15"/>
          <w:szCs w:val="15"/>
        </w:rPr>
        <w:t>Paid Thru</w:t>
      </w:r>
    </w:p>
    <w:p w:rsidR="007A5560" w:rsidRDefault="007A5560" w:rsidP="007A5560">
      <w:pPr>
        <w:framePr w:w="960" w:h="199" w:hRule="exact" w:wrap="auto" w:vAnchor="page" w:hAnchor="page" w:x="8761" w:y="9493"/>
        <w:widowControl w:val="0"/>
        <w:tabs>
          <w:tab w:val="left" w:pos="360"/>
          <w:tab w:val="left" w:pos="720"/>
        </w:tabs>
        <w:autoSpaceDE w:val="0"/>
        <w:autoSpaceDN w:val="0"/>
        <w:adjustRightInd w:val="0"/>
      </w:pPr>
      <w:r>
        <w:rPr>
          <w:b/>
          <w:bCs/>
          <w:i/>
          <w:iCs/>
          <w:color w:val="000000"/>
          <w:sz w:val="15"/>
          <w:szCs w:val="15"/>
        </w:rPr>
        <w:t>Date Paid</w:t>
      </w:r>
    </w:p>
    <w:p w:rsidR="007A5560" w:rsidRDefault="007A5560" w:rsidP="007A5560">
      <w:pPr>
        <w:framePr w:w="1920" w:h="259" w:hRule="exact" w:wrap="auto" w:vAnchor="page" w:hAnchor="page" w:x="1201" w:y="9493"/>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7A5560" w:rsidRDefault="007A5560" w:rsidP="007A5560">
      <w:pPr>
        <w:framePr w:w="641" w:h="189" w:hRule="exact" w:wrap="auto" w:vAnchor="page" w:hAnchor="page" w:x="7621" w:y="9912"/>
        <w:widowControl w:val="0"/>
        <w:tabs>
          <w:tab w:val="left" w:pos="360"/>
        </w:tabs>
        <w:autoSpaceDE w:val="0"/>
        <w:autoSpaceDN w:val="0"/>
        <w:adjustRightInd w:val="0"/>
        <w:jc w:val="right"/>
      </w:pPr>
      <w:r>
        <w:rPr>
          <w:color w:val="000000"/>
          <w:sz w:val="15"/>
          <w:szCs w:val="15"/>
        </w:rPr>
        <w:t>$0.00 </w:t>
      </w:r>
    </w:p>
    <w:p w:rsidR="007A5560" w:rsidRDefault="007A5560" w:rsidP="007A5560">
      <w:pPr>
        <w:framePr w:w="4147" w:h="189" w:hRule="exact" w:wrap="auto" w:vAnchor="page" w:hAnchor="page" w:x="3541" w:y="991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7A5560" w:rsidRDefault="007A5560" w:rsidP="007A5560">
      <w:pPr>
        <w:framePr w:w="937" w:h="189" w:hRule="exact" w:wrap="auto" w:vAnchor="page" w:hAnchor="page" w:x="8761" w:y="9912"/>
        <w:widowControl w:val="0"/>
        <w:tabs>
          <w:tab w:val="left" w:pos="360"/>
          <w:tab w:val="left" w:pos="720"/>
        </w:tabs>
        <w:autoSpaceDE w:val="0"/>
        <w:autoSpaceDN w:val="0"/>
        <w:adjustRightInd w:val="0"/>
      </w:pPr>
      <w:r>
        <w:rPr>
          <w:color w:val="000000"/>
          <w:sz w:val="15"/>
          <w:szCs w:val="15"/>
        </w:rPr>
        <w:t>6/2/2009</w:t>
      </w:r>
    </w:p>
    <w:p w:rsidR="007A5560" w:rsidRDefault="007A5560" w:rsidP="007A5560">
      <w:pPr>
        <w:framePr w:w="2047" w:h="226" w:hRule="exact" w:wrap="auto" w:vAnchor="page" w:hAnchor="page" w:x="1261" w:y="9912"/>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7A5560" w:rsidRDefault="007A5560" w:rsidP="007A5560">
      <w:pPr>
        <w:framePr w:w="975" w:h="189" w:hRule="exact" w:wrap="auto" w:vAnchor="page" w:hAnchor="page" w:x="9961" w:y="9912"/>
        <w:widowControl w:val="0"/>
        <w:tabs>
          <w:tab w:val="left" w:pos="360"/>
          <w:tab w:val="left" w:pos="720"/>
        </w:tabs>
        <w:autoSpaceDE w:val="0"/>
        <w:autoSpaceDN w:val="0"/>
        <w:adjustRightInd w:val="0"/>
      </w:pPr>
      <w:r>
        <w:rPr>
          <w:color w:val="000000"/>
          <w:sz w:val="15"/>
          <w:szCs w:val="15"/>
        </w:rPr>
        <w:t>2/28/2010</w:t>
      </w:r>
    </w:p>
    <w:p w:rsidR="007A5560" w:rsidRDefault="007A5560" w:rsidP="007A5560">
      <w:pPr>
        <w:framePr w:w="641" w:h="189" w:hRule="exact" w:wrap="auto" w:vAnchor="page" w:hAnchor="page" w:x="7621" w:y="10246"/>
        <w:widowControl w:val="0"/>
        <w:tabs>
          <w:tab w:val="left" w:pos="360"/>
        </w:tabs>
        <w:autoSpaceDE w:val="0"/>
        <w:autoSpaceDN w:val="0"/>
        <w:adjustRightInd w:val="0"/>
        <w:jc w:val="right"/>
      </w:pPr>
      <w:r>
        <w:rPr>
          <w:color w:val="000000"/>
          <w:sz w:val="15"/>
          <w:szCs w:val="15"/>
        </w:rPr>
        <w:t>($20.00)</w:t>
      </w:r>
    </w:p>
    <w:p w:rsidR="007A5560" w:rsidRDefault="007A5560" w:rsidP="007A5560">
      <w:pPr>
        <w:framePr w:w="4147" w:h="189" w:hRule="exact" w:wrap="auto" w:vAnchor="page" w:hAnchor="page" w:x="3541" w:y="1024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7A5560" w:rsidRDefault="007A5560" w:rsidP="007A5560">
      <w:pPr>
        <w:framePr w:w="937" w:h="189" w:hRule="exact" w:wrap="auto" w:vAnchor="page" w:hAnchor="page" w:x="8761" w:y="10246"/>
        <w:widowControl w:val="0"/>
        <w:tabs>
          <w:tab w:val="left" w:pos="360"/>
          <w:tab w:val="left" w:pos="720"/>
        </w:tabs>
        <w:autoSpaceDE w:val="0"/>
        <w:autoSpaceDN w:val="0"/>
        <w:adjustRightInd w:val="0"/>
      </w:pPr>
      <w:r>
        <w:rPr>
          <w:color w:val="000000"/>
          <w:sz w:val="15"/>
          <w:szCs w:val="15"/>
        </w:rPr>
        <w:t>6/2/2009</w:t>
      </w:r>
    </w:p>
    <w:p w:rsidR="007A5560" w:rsidRDefault="007A5560" w:rsidP="007A5560">
      <w:pPr>
        <w:framePr w:w="975" w:h="189" w:hRule="exact" w:wrap="auto" w:vAnchor="page" w:hAnchor="page" w:x="9961" w:y="10246"/>
        <w:widowControl w:val="0"/>
        <w:tabs>
          <w:tab w:val="left" w:pos="360"/>
          <w:tab w:val="left" w:pos="720"/>
        </w:tabs>
        <w:autoSpaceDE w:val="0"/>
        <w:autoSpaceDN w:val="0"/>
        <w:adjustRightInd w:val="0"/>
      </w:pPr>
      <w:r>
        <w:rPr>
          <w:color w:val="000000"/>
          <w:sz w:val="15"/>
          <w:szCs w:val="15"/>
        </w:rPr>
        <w:t>2/28/2010</w:t>
      </w:r>
    </w:p>
    <w:p w:rsidR="007A5560" w:rsidRDefault="007A5560" w:rsidP="007A5560">
      <w:pPr>
        <w:framePr w:w="641" w:h="189" w:hRule="exact" w:wrap="auto" w:vAnchor="page" w:hAnchor="page" w:x="7621" w:y="10580"/>
        <w:widowControl w:val="0"/>
        <w:tabs>
          <w:tab w:val="left" w:pos="360"/>
        </w:tabs>
        <w:autoSpaceDE w:val="0"/>
        <w:autoSpaceDN w:val="0"/>
        <w:adjustRightInd w:val="0"/>
        <w:jc w:val="right"/>
      </w:pPr>
      <w:r>
        <w:rPr>
          <w:color w:val="000000"/>
          <w:sz w:val="15"/>
          <w:szCs w:val="15"/>
        </w:rPr>
        <w:t>$0.00 </w:t>
      </w:r>
    </w:p>
    <w:p w:rsidR="007A5560" w:rsidRDefault="007A5560" w:rsidP="007A5560">
      <w:pPr>
        <w:framePr w:w="4147" w:h="189" w:hRule="exact" w:wrap="auto" w:vAnchor="page" w:hAnchor="page" w:x="3541" w:y="105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Special Populations Division</w:t>
      </w:r>
    </w:p>
    <w:p w:rsidR="007A5560" w:rsidRDefault="007A5560" w:rsidP="007A5560">
      <w:pPr>
        <w:framePr w:w="937" w:h="189" w:hRule="exact" w:wrap="auto" w:vAnchor="page" w:hAnchor="page" w:x="8761" w:y="10580"/>
        <w:widowControl w:val="0"/>
        <w:tabs>
          <w:tab w:val="left" w:pos="360"/>
          <w:tab w:val="left" w:pos="720"/>
        </w:tabs>
        <w:autoSpaceDE w:val="0"/>
        <w:autoSpaceDN w:val="0"/>
        <w:adjustRightInd w:val="0"/>
      </w:pPr>
      <w:r>
        <w:rPr>
          <w:color w:val="000000"/>
          <w:sz w:val="15"/>
          <w:szCs w:val="15"/>
        </w:rPr>
        <w:t>6/2/2009</w:t>
      </w:r>
    </w:p>
    <w:p w:rsidR="007A5560" w:rsidRDefault="007A5560" w:rsidP="007A5560">
      <w:pPr>
        <w:framePr w:w="975" w:h="189" w:hRule="exact" w:wrap="auto" w:vAnchor="page" w:hAnchor="page" w:x="9961" w:y="10580"/>
        <w:widowControl w:val="0"/>
        <w:tabs>
          <w:tab w:val="left" w:pos="360"/>
          <w:tab w:val="left" w:pos="720"/>
        </w:tabs>
        <w:autoSpaceDE w:val="0"/>
        <w:autoSpaceDN w:val="0"/>
        <w:adjustRightInd w:val="0"/>
      </w:pPr>
      <w:r>
        <w:rPr>
          <w:color w:val="000000"/>
          <w:sz w:val="15"/>
          <w:szCs w:val="15"/>
        </w:rPr>
        <w:t>2/28/2010</w:t>
      </w:r>
    </w:p>
    <w:p w:rsidR="007A5560" w:rsidRDefault="007A5560" w:rsidP="007A5560">
      <w:pPr>
        <w:framePr w:w="641" w:h="189" w:hRule="exact" w:wrap="auto" w:vAnchor="page" w:hAnchor="page" w:x="7621" w:y="10914"/>
        <w:widowControl w:val="0"/>
        <w:tabs>
          <w:tab w:val="left" w:pos="360"/>
        </w:tabs>
        <w:autoSpaceDE w:val="0"/>
        <w:autoSpaceDN w:val="0"/>
        <w:adjustRightInd w:val="0"/>
        <w:jc w:val="right"/>
      </w:pPr>
      <w:r>
        <w:rPr>
          <w:color w:val="000000"/>
          <w:sz w:val="15"/>
          <w:szCs w:val="15"/>
        </w:rPr>
        <w:t>$0.00 </w:t>
      </w:r>
    </w:p>
    <w:p w:rsidR="007A5560" w:rsidRDefault="007A5560" w:rsidP="007A5560">
      <w:pPr>
        <w:framePr w:w="4147" w:h="189" w:hRule="exact" w:wrap="auto" w:vAnchor="page" w:hAnchor="page" w:x="3541" w:y="109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School To Work/Careers Section</w:t>
      </w:r>
    </w:p>
    <w:p w:rsidR="007A5560" w:rsidRDefault="007A5560" w:rsidP="007A5560">
      <w:pPr>
        <w:framePr w:w="937" w:h="189" w:hRule="exact" w:wrap="auto" w:vAnchor="page" w:hAnchor="page" w:x="8761" w:y="10914"/>
        <w:widowControl w:val="0"/>
        <w:tabs>
          <w:tab w:val="left" w:pos="360"/>
          <w:tab w:val="left" w:pos="720"/>
        </w:tabs>
        <w:autoSpaceDE w:val="0"/>
        <w:autoSpaceDN w:val="0"/>
        <w:adjustRightInd w:val="0"/>
      </w:pPr>
      <w:r>
        <w:rPr>
          <w:color w:val="000000"/>
          <w:sz w:val="15"/>
          <w:szCs w:val="15"/>
        </w:rPr>
        <w:t>6/2/2009</w:t>
      </w:r>
    </w:p>
    <w:p w:rsidR="007A5560" w:rsidRDefault="007A5560" w:rsidP="007A5560">
      <w:pPr>
        <w:framePr w:w="975" w:h="189" w:hRule="exact" w:wrap="auto" w:vAnchor="page" w:hAnchor="page" w:x="9961" w:y="10914"/>
        <w:widowControl w:val="0"/>
        <w:tabs>
          <w:tab w:val="left" w:pos="360"/>
          <w:tab w:val="left" w:pos="720"/>
        </w:tabs>
        <w:autoSpaceDE w:val="0"/>
        <w:autoSpaceDN w:val="0"/>
        <w:adjustRightInd w:val="0"/>
      </w:pPr>
      <w:r>
        <w:rPr>
          <w:color w:val="000000"/>
          <w:sz w:val="15"/>
          <w:szCs w:val="15"/>
        </w:rPr>
        <w:t>2/28/2010</w:t>
      </w:r>
    </w:p>
    <w:p w:rsidR="007A5560" w:rsidRDefault="007A5560" w:rsidP="007A5560">
      <w:pPr>
        <w:framePr w:w="612" w:h="189" w:hRule="exact" w:wrap="auto" w:vAnchor="page" w:hAnchor="page" w:x="7681" w:y="11248"/>
        <w:widowControl w:val="0"/>
        <w:tabs>
          <w:tab w:val="left" w:pos="360"/>
        </w:tabs>
        <w:autoSpaceDE w:val="0"/>
        <w:autoSpaceDN w:val="0"/>
        <w:adjustRightInd w:val="0"/>
        <w:jc w:val="right"/>
      </w:pPr>
      <w:r>
        <w:rPr>
          <w:b/>
          <w:bCs/>
          <w:color w:val="000000"/>
          <w:sz w:val="15"/>
          <w:szCs w:val="15"/>
        </w:rPr>
        <w:t>($20.00)</w:t>
      </w:r>
    </w:p>
    <w:p w:rsidR="007A5560" w:rsidRDefault="007A5560" w:rsidP="007A5560">
      <w:pPr>
        <w:framePr w:w="3020" w:h="225" w:hRule="exact" w:wrap="auto" w:vAnchor="page" w:hAnchor="page" w:x="4321" w:y="11248"/>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 xml:space="preserve">Total Payment for this Member: </w:t>
      </w:r>
    </w:p>
    <w:p w:rsidR="007A5560" w:rsidRDefault="007A5560" w:rsidP="007A5560">
      <w:pPr>
        <w:widowControl w:val="0"/>
        <w:autoSpaceDE w:val="0"/>
        <w:autoSpaceDN w:val="0"/>
        <w:adjustRightInd w:val="0"/>
      </w:pPr>
    </w:p>
    <w:p w:rsidR="007A5560" w:rsidRDefault="007A5560" w:rsidP="007035A7">
      <w:pPr>
        <w:pStyle w:val="ACTEHeading"/>
      </w:pPr>
      <w:bookmarkStart w:id="134" w:name="Findetail"/>
      <w:bookmarkStart w:id="135" w:name="_Toc321398086"/>
      <w:r>
        <w:t>State Financial Detail Sample</w:t>
      </w:r>
      <w:bookmarkEnd w:id="134"/>
      <w:bookmarkEnd w:id="135"/>
    </w:p>
    <w:p w:rsidR="007A5560" w:rsidRPr="00073684" w:rsidRDefault="007A5560" w:rsidP="007A5560"/>
    <w:p w:rsidR="007A5560" w:rsidRPr="00073684" w:rsidRDefault="007A5560" w:rsidP="007A5560"/>
    <w:p w:rsidR="007A5560" w:rsidRPr="00073684" w:rsidRDefault="007A5560" w:rsidP="007A5560"/>
    <w:p w:rsidR="007A5560" w:rsidRPr="00073684" w:rsidRDefault="007A5560" w:rsidP="007A5560"/>
    <w:p w:rsidR="007A5560" w:rsidRPr="00073684" w:rsidRDefault="007A5560" w:rsidP="007A5560"/>
    <w:p w:rsidR="007A5560" w:rsidRPr="00073684" w:rsidRDefault="007A5560" w:rsidP="007A5560"/>
    <w:p w:rsidR="007A5560" w:rsidRPr="00073684" w:rsidRDefault="007A5560" w:rsidP="007A5560"/>
    <w:p w:rsidR="007A5560" w:rsidRPr="00073684" w:rsidRDefault="007A5560" w:rsidP="007A5560"/>
    <w:p w:rsidR="007A5560" w:rsidRPr="00073684" w:rsidRDefault="007A5560" w:rsidP="007A5560"/>
    <w:p w:rsidR="007A5560" w:rsidRPr="00073684" w:rsidRDefault="007A5560" w:rsidP="007A5560"/>
    <w:p w:rsidR="007A5560" w:rsidRPr="00073684" w:rsidRDefault="007A5560" w:rsidP="007A5560"/>
    <w:p w:rsidR="007A5560" w:rsidRDefault="007A5560" w:rsidP="007A5560">
      <w:pPr>
        <w:framePr w:w="930" w:h="199" w:hRule="exact" w:wrap="auto" w:vAnchor="page" w:hAnchor="page" w:x="361" w:y="1833"/>
        <w:widowControl w:val="0"/>
        <w:tabs>
          <w:tab w:val="left" w:pos="360"/>
          <w:tab w:val="left" w:pos="720"/>
        </w:tabs>
        <w:autoSpaceDE w:val="0"/>
        <w:autoSpaceDN w:val="0"/>
        <w:adjustRightInd w:val="0"/>
      </w:pPr>
      <w:r>
        <w:rPr>
          <w:b/>
          <w:bCs/>
          <w:i/>
          <w:iCs/>
          <w:color w:val="000000"/>
          <w:sz w:val="15"/>
          <w:szCs w:val="15"/>
        </w:rPr>
        <w:t>ID #</w:t>
      </w:r>
    </w:p>
    <w:p w:rsidR="007A5560" w:rsidRDefault="007A5560" w:rsidP="007A5560">
      <w:pPr>
        <w:framePr w:w="3217" w:h="1065" w:hRule="exact" w:wrap="auto" w:vAnchor="page" w:hAnchor="page" w:x="1561" w:y="2073"/>
        <w:widowControl w:val="0"/>
        <w:tabs>
          <w:tab w:val="left" w:pos="360"/>
          <w:tab w:val="left" w:pos="720"/>
          <w:tab w:val="left" w:pos="1080"/>
          <w:tab w:val="left" w:pos="1440"/>
          <w:tab w:val="left" w:pos="1800"/>
          <w:tab w:val="left" w:pos="2160"/>
          <w:tab w:val="left" w:pos="2520"/>
          <w:tab w:val="left" w:pos="2880"/>
        </w:tabs>
        <w:autoSpaceDE w:val="0"/>
        <w:autoSpaceDN w:val="0"/>
        <w:adjustRightInd w:val="0"/>
      </w:pPr>
      <w:r>
        <w:rPr>
          <w:b/>
          <w:bCs/>
          <w:i/>
          <w:iCs/>
          <w:color w:val="000000"/>
          <w:sz w:val="15"/>
          <w:szCs w:val="15"/>
        </w:rPr>
        <w:t>ADDRESS</w:t>
      </w:r>
    </w:p>
    <w:p w:rsidR="007A5560" w:rsidRDefault="007A5560" w:rsidP="007A5560">
      <w:pPr>
        <w:framePr w:w="3375" w:h="226" w:hRule="exact" w:wrap="auto" w:vAnchor="page" w:hAnchor="page" w:x="6474" w:y="267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7A5560" w:rsidRDefault="007A5560" w:rsidP="007A5560">
      <w:pPr>
        <w:framePr w:w="600" w:h="226" w:hRule="exact" w:wrap="auto" w:vAnchor="page" w:hAnchor="page" w:x="5401" w:y="1833"/>
        <w:widowControl w:val="0"/>
        <w:tabs>
          <w:tab w:val="left" w:pos="360"/>
        </w:tabs>
        <w:autoSpaceDE w:val="0"/>
        <w:autoSpaceDN w:val="0"/>
        <w:adjustRightInd w:val="0"/>
      </w:pPr>
      <w:r>
        <w:rPr>
          <w:b/>
          <w:bCs/>
          <w:i/>
          <w:iCs/>
          <w:color w:val="000000"/>
          <w:sz w:val="15"/>
          <w:szCs w:val="15"/>
        </w:rPr>
        <w:t>School:</w:t>
      </w:r>
    </w:p>
    <w:p w:rsidR="007A5560" w:rsidRDefault="007A5560" w:rsidP="007A5560">
      <w:pPr>
        <w:framePr w:w="1080" w:h="226" w:hRule="exact" w:wrap="auto" w:vAnchor="page" w:hAnchor="page" w:x="5461" w:y="2073"/>
        <w:widowControl w:val="0"/>
        <w:tabs>
          <w:tab w:val="left" w:pos="360"/>
          <w:tab w:val="left" w:pos="720"/>
        </w:tabs>
        <w:autoSpaceDE w:val="0"/>
        <w:autoSpaceDN w:val="0"/>
        <w:adjustRightInd w:val="0"/>
      </w:pPr>
      <w:r>
        <w:rPr>
          <w:b/>
          <w:bCs/>
          <w:i/>
          <w:iCs/>
          <w:color w:val="000000"/>
          <w:sz w:val="15"/>
          <w:szCs w:val="15"/>
        </w:rPr>
        <w:t>Work Phone:</w:t>
      </w:r>
    </w:p>
    <w:p w:rsidR="007A5560" w:rsidRDefault="007A5560" w:rsidP="007A5560">
      <w:pPr>
        <w:framePr w:w="800" w:h="240" w:hRule="exact" w:wrap="auto" w:vAnchor="page" w:hAnchor="page" w:x="5401" w:y="2433"/>
        <w:widowControl w:val="0"/>
        <w:tabs>
          <w:tab w:val="left" w:pos="360"/>
          <w:tab w:val="left" w:pos="720"/>
        </w:tabs>
        <w:autoSpaceDE w:val="0"/>
        <w:autoSpaceDN w:val="0"/>
        <w:adjustRightInd w:val="0"/>
      </w:pPr>
      <w:r>
        <w:rPr>
          <w:b/>
          <w:bCs/>
          <w:i/>
          <w:iCs/>
          <w:color w:val="000000"/>
          <w:sz w:val="15"/>
          <w:szCs w:val="15"/>
        </w:rPr>
        <w:t>Work Fax:</w:t>
      </w:r>
    </w:p>
    <w:p w:rsidR="007A5560" w:rsidRDefault="007A5560" w:rsidP="007A5560">
      <w:pPr>
        <w:framePr w:w="1000" w:h="226" w:hRule="exact" w:wrap="auto" w:vAnchor="page" w:hAnchor="page" w:x="5401" w:y="2673"/>
        <w:widowControl w:val="0"/>
        <w:tabs>
          <w:tab w:val="left" w:pos="360"/>
          <w:tab w:val="left" w:pos="720"/>
        </w:tabs>
        <w:autoSpaceDE w:val="0"/>
        <w:autoSpaceDN w:val="0"/>
        <w:adjustRightInd w:val="0"/>
      </w:pPr>
      <w:r>
        <w:rPr>
          <w:b/>
          <w:bCs/>
          <w:i/>
          <w:iCs/>
          <w:color w:val="000000"/>
          <w:sz w:val="15"/>
          <w:szCs w:val="15"/>
        </w:rPr>
        <w:t>Hone Phone:</w:t>
      </w:r>
    </w:p>
    <w:p w:rsidR="007A5560" w:rsidRDefault="007A5560" w:rsidP="007A5560">
      <w:pPr>
        <w:framePr w:w="930" w:h="199" w:hRule="exact" w:wrap="auto" w:vAnchor="page" w:hAnchor="page" w:x="361" w:y="1833"/>
        <w:widowControl w:val="0"/>
        <w:tabs>
          <w:tab w:val="left" w:pos="360"/>
          <w:tab w:val="left" w:pos="720"/>
        </w:tabs>
        <w:autoSpaceDE w:val="0"/>
        <w:autoSpaceDN w:val="0"/>
        <w:adjustRightInd w:val="0"/>
      </w:pPr>
      <w:r>
        <w:rPr>
          <w:b/>
          <w:bCs/>
          <w:i/>
          <w:iCs/>
          <w:color w:val="000000"/>
          <w:sz w:val="15"/>
          <w:szCs w:val="15"/>
        </w:rPr>
        <w:t>ID #</w:t>
      </w:r>
    </w:p>
    <w:p w:rsidR="007A5560" w:rsidRDefault="007A5560" w:rsidP="007A5560">
      <w:pPr>
        <w:framePr w:w="3217" w:h="1065" w:hRule="exact" w:wrap="auto" w:vAnchor="page" w:hAnchor="page" w:x="1561" w:y="2073"/>
        <w:widowControl w:val="0"/>
        <w:tabs>
          <w:tab w:val="left" w:pos="360"/>
          <w:tab w:val="left" w:pos="720"/>
          <w:tab w:val="left" w:pos="1080"/>
          <w:tab w:val="left" w:pos="1440"/>
          <w:tab w:val="left" w:pos="1800"/>
          <w:tab w:val="left" w:pos="2160"/>
          <w:tab w:val="left" w:pos="2520"/>
          <w:tab w:val="left" w:pos="2880"/>
        </w:tabs>
        <w:autoSpaceDE w:val="0"/>
        <w:autoSpaceDN w:val="0"/>
        <w:adjustRightInd w:val="0"/>
      </w:pPr>
      <w:r>
        <w:rPr>
          <w:b/>
          <w:bCs/>
          <w:i/>
          <w:iCs/>
          <w:color w:val="000000"/>
          <w:sz w:val="15"/>
          <w:szCs w:val="15"/>
        </w:rPr>
        <w:t>ADDRESS</w:t>
      </w:r>
    </w:p>
    <w:p w:rsidR="007A5560" w:rsidRDefault="007A5560" w:rsidP="007A5560">
      <w:pPr>
        <w:framePr w:w="3375" w:h="226" w:hRule="exact" w:wrap="auto" w:vAnchor="page" w:hAnchor="page" w:x="6474" w:y="2673"/>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7A5560" w:rsidRDefault="007A5560" w:rsidP="007A5560">
      <w:pPr>
        <w:framePr w:w="600" w:h="226" w:hRule="exact" w:wrap="auto" w:vAnchor="page" w:hAnchor="page" w:x="5401" w:y="1833"/>
        <w:widowControl w:val="0"/>
        <w:tabs>
          <w:tab w:val="left" w:pos="360"/>
        </w:tabs>
        <w:autoSpaceDE w:val="0"/>
        <w:autoSpaceDN w:val="0"/>
        <w:adjustRightInd w:val="0"/>
      </w:pPr>
      <w:r>
        <w:rPr>
          <w:b/>
          <w:bCs/>
          <w:i/>
          <w:iCs/>
          <w:color w:val="000000"/>
          <w:sz w:val="15"/>
          <w:szCs w:val="15"/>
        </w:rPr>
        <w:t>School:</w:t>
      </w:r>
    </w:p>
    <w:p w:rsidR="007A5560" w:rsidRDefault="007A5560" w:rsidP="007A5560">
      <w:pPr>
        <w:framePr w:w="1080" w:h="226" w:hRule="exact" w:wrap="auto" w:vAnchor="page" w:hAnchor="page" w:x="5461" w:y="2073"/>
        <w:widowControl w:val="0"/>
        <w:tabs>
          <w:tab w:val="left" w:pos="360"/>
          <w:tab w:val="left" w:pos="720"/>
        </w:tabs>
        <w:autoSpaceDE w:val="0"/>
        <w:autoSpaceDN w:val="0"/>
        <w:adjustRightInd w:val="0"/>
      </w:pPr>
      <w:r>
        <w:rPr>
          <w:b/>
          <w:bCs/>
          <w:i/>
          <w:iCs/>
          <w:color w:val="000000"/>
          <w:sz w:val="15"/>
          <w:szCs w:val="15"/>
        </w:rPr>
        <w:t>Work Phone:</w:t>
      </w:r>
    </w:p>
    <w:p w:rsidR="007A5560" w:rsidRDefault="007A5560" w:rsidP="007A5560">
      <w:pPr>
        <w:framePr w:w="800" w:h="240" w:hRule="exact" w:wrap="auto" w:vAnchor="page" w:hAnchor="page" w:x="5401" w:y="2433"/>
        <w:widowControl w:val="0"/>
        <w:tabs>
          <w:tab w:val="left" w:pos="360"/>
          <w:tab w:val="left" w:pos="720"/>
        </w:tabs>
        <w:autoSpaceDE w:val="0"/>
        <w:autoSpaceDN w:val="0"/>
        <w:adjustRightInd w:val="0"/>
      </w:pPr>
      <w:r>
        <w:rPr>
          <w:b/>
          <w:bCs/>
          <w:i/>
          <w:iCs/>
          <w:color w:val="000000"/>
          <w:sz w:val="15"/>
          <w:szCs w:val="15"/>
        </w:rPr>
        <w:t>Work Fax:</w:t>
      </w:r>
    </w:p>
    <w:p w:rsidR="007A5560" w:rsidRDefault="007A5560" w:rsidP="007A5560">
      <w:pPr>
        <w:framePr w:w="1000" w:h="226" w:hRule="exact" w:wrap="auto" w:vAnchor="page" w:hAnchor="page" w:x="5401" w:y="2673"/>
        <w:widowControl w:val="0"/>
        <w:tabs>
          <w:tab w:val="left" w:pos="360"/>
          <w:tab w:val="left" w:pos="720"/>
        </w:tabs>
        <w:autoSpaceDE w:val="0"/>
        <w:autoSpaceDN w:val="0"/>
        <w:adjustRightInd w:val="0"/>
      </w:pPr>
      <w:r>
        <w:rPr>
          <w:b/>
          <w:bCs/>
          <w:i/>
          <w:iCs/>
          <w:color w:val="000000"/>
          <w:sz w:val="15"/>
          <w:szCs w:val="15"/>
        </w:rPr>
        <w:t>Hone Phone:</w:t>
      </w:r>
    </w:p>
    <w:p w:rsidR="007A5560" w:rsidRPr="00073684" w:rsidRDefault="007A5560" w:rsidP="007A5560">
      <w:pPr>
        <w:tabs>
          <w:tab w:val="left" w:pos="960"/>
        </w:tabs>
      </w:pPr>
    </w:p>
    <w:p w:rsidR="007A5560" w:rsidRPr="00073684" w:rsidRDefault="007A5560" w:rsidP="007A5560"/>
    <w:p w:rsidR="007A5560" w:rsidRDefault="007A5560" w:rsidP="007A5560">
      <w:pPr>
        <w:widowControl w:val="0"/>
        <w:autoSpaceDE w:val="0"/>
        <w:autoSpaceDN w:val="0"/>
        <w:adjustRightInd w:val="0"/>
        <w:sectPr w:rsidR="007A5560" w:rsidSect="007A5560">
          <w:type w:val="nextColumn"/>
          <w:pgSz w:w="12240" w:h="15840"/>
          <w:pgMar w:top="720" w:right="720" w:bottom="720" w:left="720" w:header="720" w:footer="720" w:gutter="0"/>
          <w:pgNumType w:start="124"/>
          <w:cols w:space="720"/>
          <w:noEndnote/>
        </w:sectPr>
      </w:pPr>
      <w:r w:rsidRPr="00073684">
        <w:br w:type="page"/>
      </w:r>
    </w:p>
    <w:p w:rsidR="003C75D5" w:rsidRDefault="003C75D5" w:rsidP="007A5560"/>
    <w:p w:rsidR="003C75D5" w:rsidRDefault="003C75D5" w:rsidP="000C66C7"/>
    <w:p w:rsidR="00327FC4" w:rsidRDefault="000D7BD5"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noProof/>
        </w:rPr>
        <mc:AlternateContent>
          <mc:Choice Requires="wps">
            <w:drawing>
              <wp:anchor distT="0" distB="0" distL="114300" distR="114300" simplePos="0" relativeHeight="251681792" behindDoc="1" locked="0" layoutInCell="0" allowOverlap="1">
                <wp:simplePos x="0" y="0"/>
                <wp:positionH relativeFrom="page">
                  <wp:posOffset>690880</wp:posOffset>
                </wp:positionH>
                <wp:positionV relativeFrom="page">
                  <wp:posOffset>7954645</wp:posOffset>
                </wp:positionV>
                <wp:extent cx="6796405" cy="0"/>
                <wp:effectExtent l="14605" t="10795" r="8890" b="8255"/>
                <wp:wrapNone/>
                <wp:docPr id="16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26.35pt" to="589.55pt,6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9CFw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" o:allowincell="f" strokecolor="gray" strokeweight="1pt">
                <w10:wrap anchorx="page" anchory="page"/>
              </v:line>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page">
                  <wp:posOffset>690880</wp:posOffset>
                </wp:positionH>
                <wp:positionV relativeFrom="page">
                  <wp:posOffset>5941695</wp:posOffset>
                </wp:positionV>
                <wp:extent cx="6796405" cy="0"/>
                <wp:effectExtent l="14605" t="7620" r="8890" b="11430"/>
                <wp:wrapNone/>
                <wp:docPr id="16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67.85pt" to="589.5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page">
                  <wp:posOffset>690880</wp:posOffset>
                </wp:positionH>
                <wp:positionV relativeFrom="page">
                  <wp:posOffset>3928745</wp:posOffset>
                </wp:positionV>
                <wp:extent cx="6796405" cy="0"/>
                <wp:effectExtent l="14605" t="13970" r="8890" b="14605"/>
                <wp:wrapNone/>
                <wp:docPr id="16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09.35pt" to="589.5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page">
                  <wp:posOffset>690880</wp:posOffset>
                </wp:positionH>
                <wp:positionV relativeFrom="page">
                  <wp:posOffset>1915795</wp:posOffset>
                </wp:positionV>
                <wp:extent cx="6796405" cy="0"/>
                <wp:effectExtent l="14605" t="10795" r="8890" b="8255"/>
                <wp:wrapNone/>
                <wp:docPr id="16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50.85pt" to="589.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" o:allowincell="f" strokecolor="gray" strokeweight="1pt">
                <w10:wrap anchorx="page" anchory="page"/>
              </v:line>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page">
                  <wp:posOffset>228600</wp:posOffset>
                </wp:positionH>
                <wp:positionV relativeFrom="page">
                  <wp:posOffset>6887845</wp:posOffset>
                </wp:positionV>
                <wp:extent cx="7315200" cy="0"/>
                <wp:effectExtent l="9525" t="10795" r="9525" b="8255"/>
                <wp:wrapNone/>
                <wp:docPr id="16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542.35pt" to="594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uPEwIAACw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page">
                  <wp:posOffset>228600</wp:posOffset>
                </wp:positionH>
                <wp:positionV relativeFrom="page">
                  <wp:posOffset>4874895</wp:posOffset>
                </wp:positionV>
                <wp:extent cx="7315200" cy="0"/>
                <wp:effectExtent l="9525" t="7620" r="9525" b="11430"/>
                <wp:wrapNone/>
                <wp:docPr id="16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383.85pt" to="594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FVEg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page">
                  <wp:posOffset>228600</wp:posOffset>
                </wp:positionH>
                <wp:positionV relativeFrom="page">
                  <wp:posOffset>2861945</wp:posOffset>
                </wp:positionV>
                <wp:extent cx="7315200" cy="0"/>
                <wp:effectExtent l="9525" t="13970" r="9525" b="14605"/>
                <wp:wrapNone/>
                <wp:docPr id="16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225.35pt" to="594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page">
                  <wp:posOffset>228600</wp:posOffset>
                </wp:positionH>
                <wp:positionV relativeFrom="page">
                  <wp:posOffset>848995</wp:posOffset>
                </wp:positionV>
                <wp:extent cx="7315200" cy="0"/>
                <wp:effectExtent l="9525" t="10795" r="9525" b="8255"/>
                <wp:wrapNone/>
                <wp:docPr id="16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6.85pt" to="59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page">
                  <wp:posOffset>690880</wp:posOffset>
                </wp:positionH>
                <wp:positionV relativeFrom="page">
                  <wp:posOffset>8704580</wp:posOffset>
                </wp:positionV>
                <wp:extent cx="6815455" cy="0"/>
                <wp:effectExtent l="5080" t="8255" r="8890" b="10795"/>
                <wp:wrapNone/>
                <wp:docPr id="16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85.4pt" to="591.05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690880</wp:posOffset>
                </wp:positionH>
                <wp:positionV relativeFrom="page">
                  <wp:posOffset>8492490</wp:posOffset>
                </wp:positionV>
                <wp:extent cx="6815455" cy="0"/>
                <wp:effectExtent l="5080" t="5715" r="8890" b="13335"/>
                <wp:wrapNone/>
                <wp:docPr id="16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68.7pt" to="591.0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page">
                  <wp:posOffset>690880</wp:posOffset>
                </wp:positionH>
                <wp:positionV relativeFrom="page">
                  <wp:posOffset>8280400</wp:posOffset>
                </wp:positionV>
                <wp:extent cx="6815455" cy="0"/>
                <wp:effectExtent l="5080" t="12700" r="8890" b="6350"/>
                <wp:wrapNone/>
                <wp:docPr id="15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52pt" to="591.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V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page">
                  <wp:posOffset>690880</wp:posOffset>
                </wp:positionH>
                <wp:positionV relativeFrom="page">
                  <wp:posOffset>6691630</wp:posOffset>
                </wp:positionV>
                <wp:extent cx="6815455" cy="0"/>
                <wp:effectExtent l="5080" t="5080" r="8890" b="13970"/>
                <wp:wrapNone/>
                <wp:docPr id="15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26.9pt" to="591.05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page">
                  <wp:posOffset>690880</wp:posOffset>
                </wp:positionH>
                <wp:positionV relativeFrom="page">
                  <wp:posOffset>6479540</wp:posOffset>
                </wp:positionV>
                <wp:extent cx="6815455" cy="0"/>
                <wp:effectExtent l="5080" t="12065" r="8890" b="6985"/>
                <wp:wrapNone/>
                <wp:docPr id="15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10.2pt" to="591.05pt,5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page">
                  <wp:posOffset>690880</wp:posOffset>
                </wp:positionH>
                <wp:positionV relativeFrom="page">
                  <wp:posOffset>6267450</wp:posOffset>
                </wp:positionV>
                <wp:extent cx="6815455" cy="0"/>
                <wp:effectExtent l="5080" t="9525" r="8890" b="9525"/>
                <wp:wrapNone/>
                <wp:docPr id="15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93.5pt" to="591.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page">
                  <wp:posOffset>690880</wp:posOffset>
                </wp:positionH>
                <wp:positionV relativeFrom="page">
                  <wp:posOffset>4678680</wp:posOffset>
                </wp:positionV>
                <wp:extent cx="6815455" cy="0"/>
                <wp:effectExtent l="5080" t="11430" r="8890" b="7620"/>
                <wp:wrapNone/>
                <wp:docPr id="1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68.4pt" to="591.0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page">
                  <wp:posOffset>690880</wp:posOffset>
                </wp:positionH>
                <wp:positionV relativeFrom="page">
                  <wp:posOffset>4466590</wp:posOffset>
                </wp:positionV>
                <wp:extent cx="6815455" cy="0"/>
                <wp:effectExtent l="5080" t="8890" r="8890" b="10160"/>
                <wp:wrapNone/>
                <wp:docPr id="15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51.7pt" to="591.05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Gi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page">
                  <wp:posOffset>690880</wp:posOffset>
                </wp:positionH>
                <wp:positionV relativeFrom="page">
                  <wp:posOffset>4254500</wp:posOffset>
                </wp:positionV>
                <wp:extent cx="6815455" cy="0"/>
                <wp:effectExtent l="5080" t="6350" r="8890" b="12700"/>
                <wp:wrapNone/>
                <wp:docPr id="15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35pt" to="59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page">
                  <wp:posOffset>690880</wp:posOffset>
                </wp:positionH>
                <wp:positionV relativeFrom="page">
                  <wp:posOffset>2665730</wp:posOffset>
                </wp:positionV>
                <wp:extent cx="6815455" cy="0"/>
                <wp:effectExtent l="5080" t="8255" r="8890" b="10795"/>
                <wp:wrapNone/>
                <wp:docPr id="15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209.9pt" to="591.0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" o:allowincell="f" strokecolor="gray" strokeweight="0">
                <w10:wrap anchorx="page" anchory="page"/>
              </v:line>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page">
                  <wp:posOffset>690880</wp:posOffset>
                </wp:positionH>
                <wp:positionV relativeFrom="page">
                  <wp:posOffset>2453640</wp:posOffset>
                </wp:positionV>
                <wp:extent cx="6815455" cy="0"/>
                <wp:effectExtent l="5080" t="5715" r="8890" b="13335"/>
                <wp:wrapNone/>
                <wp:docPr id="15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93.2pt" to="591.0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page">
                  <wp:posOffset>690880</wp:posOffset>
                </wp:positionH>
                <wp:positionV relativeFrom="page">
                  <wp:posOffset>2241550</wp:posOffset>
                </wp:positionV>
                <wp:extent cx="6815455" cy="0"/>
                <wp:effectExtent l="5080" t="12700" r="8890" b="6350"/>
                <wp:wrapNone/>
                <wp:docPr id="15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76.5pt" to="591.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" o:allowincell="f" strokecolor="gray" strokeweight="0">
                <w10:wrap anchorx="page" anchory="page"/>
              </v:line>
            </w:pict>
          </mc:Fallback>
        </mc:AlternateContent>
      </w:r>
      <w:r w:rsidR="009F7F69">
        <w:rPr>
          <w:b/>
          <w:bCs/>
          <w:color w:val="000000"/>
          <w:sz w:val="19"/>
          <w:szCs w:val="19"/>
        </w:rPr>
        <w:t>Association</w:t>
      </w:r>
      <w:r w:rsidR="00327FC4">
        <w:rPr>
          <w:b/>
          <w:bCs/>
          <w:color w:val="000000"/>
          <w:sz w:val="19"/>
          <w:szCs w:val="19"/>
        </w:rPr>
        <w:t xml:space="preserve"> for Career &amp; Technical Education</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State Financial Detail for New and Renewing Members</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for Month Ending: 6/30/2009</w:t>
      </w:r>
    </w:p>
    <w:p w:rsidR="00327FC4" w:rsidRDefault="00327FC4" w:rsidP="000C66C7">
      <w:pPr>
        <w:framePr w:w="3375" w:h="226" w:hRule="exact" w:wrap="auto" w:vAnchor="page" w:hAnchor="page" w:x="6474" w:y="229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327FC4" w:rsidRDefault="00327FC4" w:rsidP="000C66C7">
      <w:pPr>
        <w:framePr w:w="600" w:h="226" w:hRule="exact" w:wrap="auto" w:vAnchor="page" w:hAnchor="page" w:x="5401" w:y="145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69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205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229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253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277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277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277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277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277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319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3197"/>
        <w:widowControl w:val="0"/>
        <w:tabs>
          <w:tab w:val="left" w:pos="360"/>
          <w:tab w:val="left" w:pos="720"/>
        </w:tabs>
        <w:autoSpaceDE w:val="0"/>
        <w:autoSpaceDN w:val="0"/>
        <w:adjustRightInd w:val="0"/>
      </w:pPr>
      <w:r>
        <w:rPr>
          <w:color w:val="000000"/>
          <w:sz w:val="15"/>
          <w:szCs w:val="15"/>
        </w:rPr>
        <w:t>6/12/2009</w:t>
      </w:r>
    </w:p>
    <w:p w:rsidR="00327FC4" w:rsidRDefault="00327FC4" w:rsidP="000C66C7">
      <w:pPr>
        <w:framePr w:w="2047" w:h="226" w:hRule="exact" w:wrap="auto" w:vAnchor="page" w:hAnchor="page" w:x="1261" w:y="319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3197"/>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353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3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3531"/>
        <w:widowControl w:val="0"/>
        <w:tabs>
          <w:tab w:val="left" w:pos="360"/>
          <w:tab w:val="left" w:pos="720"/>
        </w:tabs>
        <w:autoSpaceDE w:val="0"/>
        <w:autoSpaceDN w:val="0"/>
        <w:adjustRightInd w:val="0"/>
      </w:pPr>
      <w:r>
        <w:rPr>
          <w:color w:val="000000"/>
          <w:sz w:val="15"/>
          <w:szCs w:val="15"/>
        </w:rPr>
        <w:t>6/12/2009</w:t>
      </w:r>
    </w:p>
    <w:p w:rsidR="00327FC4" w:rsidRDefault="00327FC4" w:rsidP="000C66C7">
      <w:pPr>
        <w:framePr w:w="975" w:h="189" w:hRule="exact" w:wrap="auto" w:vAnchor="page" w:hAnchor="page" w:x="9961" w:y="3531"/>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386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Trade &amp; Industrial Education </w:t>
      </w:r>
      <w:r w:rsidR="009F7F69">
        <w:rPr>
          <w:color w:val="000000"/>
          <w:sz w:val="15"/>
          <w:szCs w:val="15"/>
        </w:rPr>
        <w:t>Division</w:t>
      </w:r>
    </w:p>
    <w:p w:rsidR="00327FC4" w:rsidRDefault="00327FC4" w:rsidP="000C66C7">
      <w:pPr>
        <w:framePr w:w="937" w:h="189" w:hRule="exact" w:wrap="auto" w:vAnchor="page" w:hAnchor="page" w:x="8761" w:y="3865"/>
        <w:widowControl w:val="0"/>
        <w:tabs>
          <w:tab w:val="left" w:pos="360"/>
          <w:tab w:val="left" w:pos="720"/>
        </w:tabs>
        <w:autoSpaceDE w:val="0"/>
        <w:autoSpaceDN w:val="0"/>
        <w:adjustRightInd w:val="0"/>
      </w:pPr>
      <w:r>
        <w:rPr>
          <w:color w:val="000000"/>
          <w:sz w:val="15"/>
          <w:szCs w:val="15"/>
        </w:rPr>
        <w:t>6/12/2009</w:t>
      </w:r>
    </w:p>
    <w:p w:rsidR="00327FC4" w:rsidRDefault="00327FC4" w:rsidP="000C66C7">
      <w:pPr>
        <w:framePr w:w="975" w:h="189" w:hRule="exact" w:wrap="auto" w:vAnchor="page" w:hAnchor="page" w:x="9961" w:y="3865"/>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12" w:h="189" w:hRule="exact" w:wrap="auto" w:vAnchor="page" w:hAnchor="page" w:x="7681" w:y="419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419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930" w:h="199" w:hRule="exact" w:wrap="auto" w:vAnchor="page" w:hAnchor="page" w:x="361" w:y="4628"/>
        <w:widowControl w:val="0"/>
        <w:tabs>
          <w:tab w:val="left" w:pos="360"/>
          <w:tab w:val="left" w:pos="720"/>
        </w:tabs>
        <w:autoSpaceDE w:val="0"/>
        <w:autoSpaceDN w:val="0"/>
        <w:adjustRightInd w:val="0"/>
      </w:pPr>
    </w:p>
    <w:p w:rsidR="00327FC4" w:rsidRDefault="00327FC4" w:rsidP="000C66C7">
      <w:pPr>
        <w:framePr w:w="3217" w:h="1065" w:hRule="exact" w:wrap="auto" w:vAnchor="page" w:hAnchor="page" w:x="1561" w:y="4868"/>
        <w:widowControl w:val="0"/>
        <w:tabs>
          <w:tab w:val="left" w:pos="360"/>
          <w:tab w:val="left" w:pos="720"/>
          <w:tab w:val="left" w:pos="1080"/>
          <w:tab w:val="left" w:pos="1440"/>
          <w:tab w:val="left" w:pos="1800"/>
          <w:tab w:val="left" w:pos="2160"/>
          <w:tab w:val="left" w:pos="2520"/>
          <w:tab w:val="left" w:pos="2880"/>
        </w:tabs>
        <w:autoSpaceDE w:val="0"/>
        <w:autoSpaceDN w:val="0"/>
        <w:adjustRightInd w:val="0"/>
      </w:pPr>
    </w:p>
    <w:p w:rsidR="00327FC4" w:rsidRDefault="00327FC4" w:rsidP="000C66C7">
      <w:pPr>
        <w:framePr w:w="600" w:h="226" w:hRule="exact" w:wrap="auto" w:vAnchor="page" w:hAnchor="page" w:x="5401" w:y="462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486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522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546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570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594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594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594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594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594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636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63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6367"/>
        <w:widowControl w:val="0"/>
        <w:tabs>
          <w:tab w:val="left" w:pos="360"/>
          <w:tab w:val="left" w:pos="720"/>
        </w:tabs>
        <w:autoSpaceDE w:val="0"/>
        <w:autoSpaceDN w:val="0"/>
        <w:adjustRightInd w:val="0"/>
      </w:pPr>
      <w:r>
        <w:rPr>
          <w:color w:val="000000"/>
          <w:sz w:val="15"/>
          <w:szCs w:val="15"/>
        </w:rPr>
        <w:t>6/12/2009</w:t>
      </w:r>
    </w:p>
    <w:p w:rsidR="00327FC4" w:rsidRDefault="00327FC4" w:rsidP="000C66C7">
      <w:pPr>
        <w:framePr w:w="2047" w:h="226" w:hRule="exact" w:wrap="auto" w:vAnchor="page" w:hAnchor="page" w:x="1261" w:y="636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6367"/>
        <w:widowControl w:val="0"/>
        <w:tabs>
          <w:tab w:val="left" w:pos="360"/>
          <w:tab w:val="left" w:pos="720"/>
        </w:tabs>
        <w:autoSpaceDE w:val="0"/>
        <w:autoSpaceDN w:val="0"/>
        <w:adjustRightInd w:val="0"/>
      </w:pPr>
      <w:r>
        <w:rPr>
          <w:color w:val="000000"/>
          <w:sz w:val="15"/>
          <w:szCs w:val="15"/>
        </w:rPr>
        <w:t>7/31/2010</w:t>
      </w:r>
    </w:p>
    <w:p w:rsidR="00327FC4" w:rsidRDefault="00327FC4" w:rsidP="000C66C7">
      <w:pPr>
        <w:framePr w:w="641" w:h="189" w:hRule="exact" w:wrap="auto" w:vAnchor="page" w:hAnchor="page" w:x="7621" w:y="670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6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6701"/>
        <w:widowControl w:val="0"/>
        <w:tabs>
          <w:tab w:val="left" w:pos="360"/>
          <w:tab w:val="left" w:pos="720"/>
        </w:tabs>
        <w:autoSpaceDE w:val="0"/>
        <w:autoSpaceDN w:val="0"/>
        <w:adjustRightInd w:val="0"/>
      </w:pPr>
      <w:r>
        <w:rPr>
          <w:color w:val="000000"/>
          <w:sz w:val="15"/>
          <w:szCs w:val="15"/>
        </w:rPr>
        <w:t>6/12/2009</w:t>
      </w:r>
    </w:p>
    <w:p w:rsidR="00327FC4" w:rsidRDefault="00327FC4" w:rsidP="000C66C7">
      <w:pPr>
        <w:framePr w:w="975" w:h="189" w:hRule="exact" w:wrap="auto" w:vAnchor="page" w:hAnchor="page" w:x="9961" w:y="6701"/>
        <w:widowControl w:val="0"/>
        <w:tabs>
          <w:tab w:val="left" w:pos="360"/>
          <w:tab w:val="left" w:pos="720"/>
        </w:tabs>
        <w:autoSpaceDE w:val="0"/>
        <w:autoSpaceDN w:val="0"/>
        <w:adjustRightInd w:val="0"/>
      </w:pPr>
      <w:r>
        <w:rPr>
          <w:color w:val="000000"/>
          <w:sz w:val="15"/>
          <w:szCs w:val="15"/>
        </w:rPr>
        <w:t>7/31/2010</w:t>
      </w:r>
    </w:p>
    <w:p w:rsidR="00327FC4" w:rsidRDefault="00327FC4" w:rsidP="000C66C7">
      <w:pPr>
        <w:framePr w:w="641" w:h="189" w:hRule="exact" w:wrap="auto" w:vAnchor="page" w:hAnchor="page" w:x="7621" w:y="703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7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Cooperative Work Exp Section</w:t>
      </w:r>
    </w:p>
    <w:p w:rsidR="00327FC4" w:rsidRDefault="00327FC4" w:rsidP="000C66C7">
      <w:pPr>
        <w:framePr w:w="937" w:h="189" w:hRule="exact" w:wrap="auto" w:vAnchor="page" w:hAnchor="page" w:x="8761" w:y="7035"/>
        <w:widowControl w:val="0"/>
        <w:tabs>
          <w:tab w:val="left" w:pos="360"/>
          <w:tab w:val="left" w:pos="720"/>
        </w:tabs>
        <w:autoSpaceDE w:val="0"/>
        <w:autoSpaceDN w:val="0"/>
        <w:adjustRightInd w:val="0"/>
      </w:pPr>
      <w:r>
        <w:rPr>
          <w:color w:val="000000"/>
          <w:sz w:val="15"/>
          <w:szCs w:val="15"/>
        </w:rPr>
        <w:t>6/12/2009</w:t>
      </w:r>
    </w:p>
    <w:p w:rsidR="00327FC4" w:rsidRDefault="00327FC4" w:rsidP="000C66C7">
      <w:pPr>
        <w:framePr w:w="975" w:h="189" w:hRule="exact" w:wrap="auto" w:vAnchor="page" w:hAnchor="page" w:x="9961" w:y="7035"/>
        <w:widowControl w:val="0"/>
        <w:tabs>
          <w:tab w:val="left" w:pos="360"/>
          <w:tab w:val="left" w:pos="720"/>
        </w:tabs>
        <w:autoSpaceDE w:val="0"/>
        <w:autoSpaceDN w:val="0"/>
        <w:adjustRightInd w:val="0"/>
      </w:pPr>
      <w:r>
        <w:rPr>
          <w:color w:val="000000"/>
          <w:sz w:val="15"/>
          <w:szCs w:val="15"/>
        </w:rPr>
        <w:t>7/31/2010</w:t>
      </w:r>
    </w:p>
    <w:p w:rsidR="00327FC4" w:rsidRDefault="00327FC4" w:rsidP="000C66C7">
      <w:pPr>
        <w:framePr w:w="612" w:h="189" w:hRule="exact" w:wrap="auto" w:vAnchor="page" w:hAnchor="page" w:x="7681" w:y="736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736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3285" w:h="285" w:hRule="exact" w:wrap="auto" w:vAnchor="page" w:hAnchor="page" w:x="1561" w:y="767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327FC4" w:rsidRDefault="00327FC4" w:rsidP="000C66C7">
      <w:pPr>
        <w:framePr w:w="930" w:h="199" w:hRule="exact" w:wrap="auto" w:vAnchor="page" w:hAnchor="page" w:x="361" w:y="7798"/>
        <w:widowControl w:val="0"/>
        <w:tabs>
          <w:tab w:val="left" w:pos="360"/>
          <w:tab w:val="left" w:pos="720"/>
        </w:tabs>
        <w:autoSpaceDE w:val="0"/>
        <w:autoSpaceDN w:val="0"/>
        <w:adjustRightInd w:val="0"/>
      </w:pPr>
    </w:p>
    <w:p w:rsidR="00327FC4" w:rsidRDefault="00327FC4" w:rsidP="000C66C7">
      <w:pPr>
        <w:framePr w:w="3375" w:h="226" w:hRule="exact" w:wrap="auto" w:vAnchor="page" w:hAnchor="page" w:x="6474" w:y="803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327FC4" w:rsidRDefault="00327FC4" w:rsidP="000C66C7">
      <w:pPr>
        <w:framePr w:w="3375" w:h="226" w:hRule="exact" w:wrap="auto" w:vAnchor="page" w:hAnchor="page" w:x="6474" w:y="863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327FC4" w:rsidRDefault="00327FC4" w:rsidP="000C66C7">
      <w:pPr>
        <w:framePr w:w="3375" w:h="226" w:hRule="exact" w:wrap="auto" w:vAnchor="page" w:hAnchor="page" w:x="6474" w:y="839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p>
    <w:p w:rsidR="00327FC4" w:rsidRDefault="00327FC4" w:rsidP="000C66C7">
      <w:pPr>
        <w:framePr w:w="5265" w:h="226" w:hRule="exact" w:wrap="auto" w:vAnchor="page" w:hAnchor="page" w:x="6001" w:y="8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779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803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839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863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887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911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911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911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911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911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953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9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953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953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953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987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9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987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987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020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02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Engineering &amp; Technology Education </w:t>
      </w:r>
      <w:r w:rsidR="009F7F69">
        <w:rPr>
          <w:color w:val="000000"/>
          <w:sz w:val="15"/>
          <w:szCs w:val="15"/>
        </w:rPr>
        <w:t>Division</w:t>
      </w:r>
    </w:p>
    <w:p w:rsidR="00327FC4" w:rsidRDefault="00327FC4" w:rsidP="000C66C7">
      <w:pPr>
        <w:framePr w:w="937" w:h="189" w:hRule="exact" w:wrap="auto" w:vAnchor="page" w:hAnchor="page" w:x="8761" w:y="1020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1020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1053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053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12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1096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120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1156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1180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1204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1228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1228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1228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1228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1228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1270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2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12707"/>
        <w:widowControl w:val="0"/>
        <w:tabs>
          <w:tab w:val="left" w:pos="360"/>
          <w:tab w:val="left" w:pos="720"/>
        </w:tabs>
        <w:autoSpaceDE w:val="0"/>
        <w:autoSpaceDN w:val="0"/>
        <w:adjustRightInd w:val="0"/>
      </w:pPr>
      <w:r>
        <w:rPr>
          <w:color w:val="000000"/>
          <w:sz w:val="15"/>
          <w:szCs w:val="15"/>
        </w:rPr>
        <w:t>6/25/2009</w:t>
      </w:r>
    </w:p>
    <w:p w:rsidR="00327FC4" w:rsidRDefault="00327FC4" w:rsidP="000C66C7">
      <w:pPr>
        <w:framePr w:w="2047" w:h="226" w:hRule="exact" w:wrap="auto" w:vAnchor="page" w:hAnchor="page" w:x="1261" w:y="12707"/>
        <w:widowControl w:val="0"/>
        <w:tabs>
          <w:tab w:val="left" w:pos="360"/>
          <w:tab w:val="left" w:pos="720"/>
          <w:tab w:val="left" w:pos="1080"/>
          <w:tab w:val="left" w:pos="1440"/>
          <w:tab w:val="left" w:pos="1800"/>
        </w:tabs>
        <w:autoSpaceDE w:val="0"/>
        <w:autoSpaceDN w:val="0"/>
        <w:adjustRightInd w:val="0"/>
      </w:pPr>
      <w:r>
        <w:rPr>
          <w:color w:val="000000"/>
          <w:sz w:val="15"/>
          <w:szCs w:val="15"/>
        </w:rPr>
        <w:t>Retired Member</w:t>
      </w:r>
    </w:p>
    <w:p w:rsidR="00327FC4" w:rsidRDefault="00327FC4" w:rsidP="000C66C7">
      <w:pPr>
        <w:framePr w:w="975" w:h="189" w:hRule="exact" w:wrap="auto" w:vAnchor="page" w:hAnchor="page" w:x="9961" w:y="12707"/>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13041"/>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30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Administration </w:t>
      </w:r>
      <w:r w:rsidR="009F7F69">
        <w:rPr>
          <w:color w:val="000000"/>
          <w:sz w:val="15"/>
          <w:szCs w:val="15"/>
        </w:rPr>
        <w:t>Division</w:t>
      </w:r>
    </w:p>
    <w:p w:rsidR="00327FC4" w:rsidRDefault="00327FC4" w:rsidP="000C66C7">
      <w:pPr>
        <w:framePr w:w="937" w:h="189" w:hRule="exact" w:wrap="auto" w:vAnchor="page" w:hAnchor="page" w:x="8761" w:y="13041"/>
        <w:widowControl w:val="0"/>
        <w:tabs>
          <w:tab w:val="left" w:pos="360"/>
          <w:tab w:val="left" w:pos="720"/>
        </w:tabs>
        <w:autoSpaceDE w:val="0"/>
        <w:autoSpaceDN w:val="0"/>
        <w:adjustRightInd w:val="0"/>
      </w:pPr>
      <w:r>
        <w:rPr>
          <w:color w:val="000000"/>
          <w:sz w:val="15"/>
          <w:szCs w:val="15"/>
        </w:rPr>
        <w:t>6/25/2009</w:t>
      </w:r>
    </w:p>
    <w:p w:rsidR="00327FC4" w:rsidRDefault="00327FC4" w:rsidP="000C66C7">
      <w:pPr>
        <w:framePr w:w="975" w:h="189" w:hRule="exact" w:wrap="auto" w:vAnchor="page" w:hAnchor="page" w:x="9961" w:y="13041"/>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13375"/>
        <w:widowControl w:val="0"/>
        <w:tabs>
          <w:tab w:val="left" w:pos="360"/>
        </w:tabs>
        <w:autoSpaceDE w:val="0"/>
        <w:autoSpaceDN w:val="0"/>
        <w:adjustRightInd w:val="0"/>
        <w:jc w:val="right"/>
      </w:pPr>
      <w:r>
        <w:rPr>
          <w:color w:val="000000"/>
          <w:sz w:val="15"/>
          <w:szCs w:val="15"/>
        </w:rPr>
        <w:t>($13.00)</w:t>
      </w:r>
    </w:p>
    <w:p w:rsidR="00327FC4" w:rsidRDefault="00327FC4" w:rsidP="000C66C7">
      <w:pPr>
        <w:framePr w:w="4147" w:h="189" w:hRule="exact" w:wrap="auto" w:vAnchor="page" w:hAnchor="page" w:x="3541" w:y="13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13375"/>
        <w:widowControl w:val="0"/>
        <w:tabs>
          <w:tab w:val="left" w:pos="360"/>
          <w:tab w:val="left" w:pos="720"/>
        </w:tabs>
        <w:autoSpaceDE w:val="0"/>
        <w:autoSpaceDN w:val="0"/>
        <w:adjustRightInd w:val="0"/>
      </w:pPr>
      <w:r>
        <w:rPr>
          <w:color w:val="000000"/>
          <w:sz w:val="15"/>
          <w:szCs w:val="15"/>
        </w:rPr>
        <w:t>6/25/2009</w:t>
      </w:r>
    </w:p>
    <w:p w:rsidR="00327FC4" w:rsidRDefault="00327FC4" w:rsidP="000C66C7">
      <w:pPr>
        <w:framePr w:w="975" w:h="189" w:hRule="exact" w:wrap="auto" w:vAnchor="page" w:hAnchor="page" w:x="9961" w:y="13375"/>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12" w:h="189" w:hRule="exact" w:wrap="auto" w:vAnchor="page" w:hAnchor="page" w:x="7681" w:y="13709"/>
        <w:widowControl w:val="0"/>
        <w:tabs>
          <w:tab w:val="left" w:pos="360"/>
        </w:tabs>
        <w:autoSpaceDE w:val="0"/>
        <w:autoSpaceDN w:val="0"/>
        <w:adjustRightInd w:val="0"/>
        <w:jc w:val="right"/>
      </w:pPr>
      <w:r>
        <w:rPr>
          <w:b/>
          <w:bCs/>
          <w:color w:val="000000"/>
          <w:sz w:val="15"/>
          <w:szCs w:val="15"/>
        </w:rPr>
        <w:t>($13.00)</w:t>
      </w:r>
    </w:p>
    <w:p w:rsidR="00327FC4" w:rsidRDefault="00327FC4" w:rsidP="000C66C7">
      <w:pPr>
        <w:framePr w:w="3020" w:h="225" w:hRule="exact" w:wrap="auto" w:vAnchor="page" w:hAnchor="page" w:x="4321" w:y="1370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widowControl w:val="0"/>
        <w:autoSpaceDE w:val="0"/>
        <w:autoSpaceDN w:val="0"/>
        <w:adjustRightInd w:val="0"/>
        <w:sectPr w:rsidR="00327FC4" w:rsidSect="00D4202C">
          <w:type w:val="nextColumn"/>
          <w:pgSz w:w="12240" w:h="15840"/>
          <w:pgMar w:top="720" w:right="720" w:bottom="720" w:left="720" w:header="720" w:footer="720" w:gutter="0"/>
          <w:cols w:space="720"/>
          <w:noEndnote/>
        </w:sectPr>
      </w:pPr>
      <w:r>
        <w:br w:type="page"/>
      </w:r>
    </w:p>
    <w:p w:rsidR="00327FC4" w:rsidRDefault="000D7BD5"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noProof/>
        </w:rPr>
        <w:lastRenderedPageBreak/>
        <mc:AlternateContent>
          <mc:Choice Requires="wps">
            <w:drawing>
              <wp:anchor distT="0" distB="0" distL="114300" distR="114300" simplePos="0" relativeHeight="251702272" behindDoc="1" locked="0" layoutInCell="0" allowOverlap="1">
                <wp:simplePos x="0" y="0"/>
                <wp:positionH relativeFrom="page">
                  <wp:posOffset>690880</wp:posOffset>
                </wp:positionH>
                <wp:positionV relativeFrom="page">
                  <wp:posOffset>7954645</wp:posOffset>
                </wp:positionV>
                <wp:extent cx="6796405" cy="0"/>
                <wp:effectExtent l="14605" t="10795" r="8890" b="8255"/>
                <wp:wrapNone/>
                <wp:docPr id="14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26.35pt" to="589.55pt,6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bHFg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" o:allowincell="f" strokecolor="gray" strokeweight="1pt">
                <w10:wrap anchorx="page" anchory="page"/>
              </v:line>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page">
                  <wp:posOffset>690880</wp:posOffset>
                </wp:positionH>
                <wp:positionV relativeFrom="page">
                  <wp:posOffset>5941695</wp:posOffset>
                </wp:positionV>
                <wp:extent cx="6796405" cy="0"/>
                <wp:effectExtent l="14605" t="7620" r="8890" b="11430"/>
                <wp:wrapNone/>
                <wp:docPr id="1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67.85pt" to="589.5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dFgIAACw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page">
                  <wp:posOffset>690880</wp:posOffset>
                </wp:positionH>
                <wp:positionV relativeFrom="page">
                  <wp:posOffset>3928745</wp:posOffset>
                </wp:positionV>
                <wp:extent cx="6796405" cy="0"/>
                <wp:effectExtent l="14605" t="13970" r="8890" b="14605"/>
                <wp:wrapNone/>
                <wp:docPr id="14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09.35pt" to="589.5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KXnFg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page">
                  <wp:posOffset>690880</wp:posOffset>
                </wp:positionH>
                <wp:positionV relativeFrom="page">
                  <wp:posOffset>1915795</wp:posOffset>
                </wp:positionV>
                <wp:extent cx="6796405" cy="0"/>
                <wp:effectExtent l="14605" t="10795" r="8890" b="8255"/>
                <wp:wrapNone/>
                <wp:docPr id="1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50.85pt" to="589.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89Fg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" o:allowincell="f" strokecolor="gray" strokeweight="1pt">
                <w10:wrap anchorx="page" anchory="page"/>
              </v:line>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page">
                  <wp:posOffset>228600</wp:posOffset>
                </wp:positionH>
                <wp:positionV relativeFrom="page">
                  <wp:posOffset>6887845</wp:posOffset>
                </wp:positionV>
                <wp:extent cx="7315200" cy="0"/>
                <wp:effectExtent l="9525" t="10795" r="9525" b="8255"/>
                <wp:wrapNone/>
                <wp:docPr id="14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542.35pt" to="594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IKEgIAACw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page">
                  <wp:posOffset>228600</wp:posOffset>
                </wp:positionH>
                <wp:positionV relativeFrom="page">
                  <wp:posOffset>4874895</wp:posOffset>
                </wp:positionV>
                <wp:extent cx="7315200" cy="0"/>
                <wp:effectExtent l="9525" t="7620" r="9525" b="11430"/>
                <wp:wrapNone/>
                <wp:docPr id="14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383.85pt" to="594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3jQEg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page">
                  <wp:posOffset>228600</wp:posOffset>
                </wp:positionH>
                <wp:positionV relativeFrom="page">
                  <wp:posOffset>2861945</wp:posOffset>
                </wp:positionV>
                <wp:extent cx="7315200" cy="0"/>
                <wp:effectExtent l="9525" t="13970" r="9525" b="14605"/>
                <wp:wrapNone/>
                <wp:docPr id="14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225.35pt" to="594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page">
                  <wp:posOffset>228600</wp:posOffset>
                </wp:positionH>
                <wp:positionV relativeFrom="page">
                  <wp:posOffset>848995</wp:posOffset>
                </wp:positionV>
                <wp:extent cx="7315200" cy="0"/>
                <wp:effectExtent l="9525" t="10795" r="9525" b="8255"/>
                <wp:wrapNone/>
                <wp:docPr id="14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6.85pt" to="59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page">
                  <wp:posOffset>690880</wp:posOffset>
                </wp:positionH>
                <wp:positionV relativeFrom="page">
                  <wp:posOffset>8704580</wp:posOffset>
                </wp:positionV>
                <wp:extent cx="6815455" cy="0"/>
                <wp:effectExtent l="5080" t="8255" r="8890" b="10795"/>
                <wp:wrapNone/>
                <wp:docPr id="14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85.4pt" to="591.05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page">
                  <wp:posOffset>690880</wp:posOffset>
                </wp:positionH>
                <wp:positionV relativeFrom="page">
                  <wp:posOffset>8492490</wp:posOffset>
                </wp:positionV>
                <wp:extent cx="6815455" cy="0"/>
                <wp:effectExtent l="5080" t="5715" r="8890" b="13335"/>
                <wp:wrapNone/>
                <wp:docPr id="14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68.7pt" to="591.0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page">
                  <wp:posOffset>690880</wp:posOffset>
                </wp:positionH>
                <wp:positionV relativeFrom="page">
                  <wp:posOffset>8280400</wp:posOffset>
                </wp:positionV>
                <wp:extent cx="6815455" cy="0"/>
                <wp:effectExtent l="5080" t="12700" r="8890" b="6350"/>
                <wp:wrapNone/>
                <wp:docPr id="13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52pt" to="591.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VJ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page">
                  <wp:posOffset>690880</wp:posOffset>
                </wp:positionH>
                <wp:positionV relativeFrom="page">
                  <wp:posOffset>6691630</wp:posOffset>
                </wp:positionV>
                <wp:extent cx="6815455" cy="0"/>
                <wp:effectExtent l="5080" t="5080" r="8890" b="13970"/>
                <wp:wrapNone/>
                <wp:docPr id="13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26.9pt" to="591.05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page">
                  <wp:posOffset>690880</wp:posOffset>
                </wp:positionH>
                <wp:positionV relativeFrom="page">
                  <wp:posOffset>6479540</wp:posOffset>
                </wp:positionV>
                <wp:extent cx="6815455" cy="0"/>
                <wp:effectExtent l="5080" t="12065" r="8890" b="6985"/>
                <wp:wrapNone/>
                <wp:docPr id="13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10.2pt" to="591.05pt,5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page">
                  <wp:posOffset>690880</wp:posOffset>
                </wp:positionH>
                <wp:positionV relativeFrom="page">
                  <wp:posOffset>6267450</wp:posOffset>
                </wp:positionV>
                <wp:extent cx="6815455" cy="0"/>
                <wp:effectExtent l="5080" t="9525" r="8890" b="9525"/>
                <wp:wrapNone/>
                <wp:docPr id="13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93.5pt" to="591.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page">
                  <wp:posOffset>690880</wp:posOffset>
                </wp:positionH>
                <wp:positionV relativeFrom="page">
                  <wp:posOffset>4678680</wp:posOffset>
                </wp:positionV>
                <wp:extent cx="6815455" cy="0"/>
                <wp:effectExtent l="5080" t="11430" r="8890" b="7620"/>
                <wp:wrapNone/>
                <wp:docPr id="13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68.4pt" to="591.0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page">
                  <wp:posOffset>690880</wp:posOffset>
                </wp:positionH>
                <wp:positionV relativeFrom="page">
                  <wp:posOffset>4466590</wp:posOffset>
                </wp:positionV>
                <wp:extent cx="6815455" cy="0"/>
                <wp:effectExtent l="5080" t="8890" r="8890" b="10160"/>
                <wp:wrapNone/>
                <wp:docPr id="13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51.7pt" to="591.05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Y+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page">
                  <wp:posOffset>690880</wp:posOffset>
                </wp:positionH>
                <wp:positionV relativeFrom="page">
                  <wp:posOffset>4254500</wp:posOffset>
                </wp:positionV>
                <wp:extent cx="6815455" cy="0"/>
                <wp:effectExtent l="5080" t="6350" r="8890" b="12700"/>
                <wp:wrapNone/>
                <wp:docPr id="13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35pt" to="59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page">
                  <wp:posOffset>690880</wp:posOffset>
                </wp:positionH>
                <wp:positionV relativeFrom="page">
                  <wp:posOffset>2665730</wp:posOffset>
                </wp:positionV>
                <wp:extent cx="6815455" cy="0"/>
                <wp:effectExtent l="5080" t="8255" r="8890" b="10795"/>
                <wp:wrapNone/>
                <wp:docPr id="13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209.9pt" to="591.0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" o:allowincell="f" strokecolor="gray" strokeweight="0">
                <w10:wrap anchorx="page" anchory="page"/>
              </v:line>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page">
                  <wp:posOffset>690880</wp:posOffset>
                </wp:positionH>
                <wp:positionV relativeFrom="page">
                  <wp:posOffset>2453640</wp:posOffset>
                </wp:positionV>
                <wp:extent cx="6815455" cy="0"/>
                <wp:effectExtent l="5080" t="5715" r="8890" b="13335"/>
                <wp:wrapNone/>
                <wp:docPr id="13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93.2pt" to="591.0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page">
                  <wp:posOffset>690880</wp:posOffset>
                </wp:positionH>
                <wp:positionV relativeFrom="page">
                  <wp:posOffset>2241550</wp:posOffset>
                </wp:positionV>
                <wp:extent cx="6815455" cy="0"/>
                <wp:effectExtent l="5080" t="12700" r="8890" b="6350"/>
                <wp:wrapNone/>
                <wp:docPr id="13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76.5pt" to="591.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" o:allowincell="f" strokecolor="gray" strokeweight="0">
                <w10:wrap anchorx="page" anchory="page"/>
              </v:line>
            </w:pict>
          </mc:Fallback>
        </mc:AlternateContent>
      </w:r>
      <w:r w:rsidR="009F7F69">
        <w:rPr>
          <w:b/>
          <w:bCs/>
          <w:color w:val="000000"/>
          <w:sz w:val="19"/>
          <w:szCs w:val="19"/>
        </w:rPr>
        <w:t>Association</w:t>
      </w:r>
      <w:r w:rsidR="00327FC4">
        <w:rPr>
          <w:b/>
          <w:bCs/>
          <w:color w:val="000000"/>
          <w:sz w:val="19"/>
          <w:szCs w:val="19"/>
        </w:rPr>
        <w:t xml:space="preserve"> for Career &amp; Technical Education</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State Financial Detail for New and Renewing Members</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for Month Ending: 6/30/2009</w:t>
      </w:r>
    </w:p>
    <w:p w:rsidR="00327FC4" w:rsidRDefault="00327FC4" w:rsidP="000C66C7">
      <w:pPr>
        <w:framePr w:w="5265" w:h="226" w:hRule="exact" w:wrap="auto" w:vAnchor="page" w:hAnchor="page" w:x="6001" w:y="25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145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69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205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229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253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277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277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277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277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277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319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3197"/>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2047" w:h="226" w:hRule="exact" w:wrap="auto" w:vAnchor="page" w:hAnchor="page" w:x="1261" w:y="319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319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53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3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3531"/>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975" w:h="189" w:hRule="exact" w:wrap="auto" w:vAnchor="page" w:hAnchor="page" w:x="9961" w:y="353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86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Guidance &amp; Career Development </w:t>
      </w:r>
      <w:r w:rsidR="009F7F69">
        <w:rPr>
          <w:color w:val="000000"/>
          <w:sz w:val="15"/>
          <w:szCs w:val="15"/>
        </w:rPr>
        <w:t>Division</w:t>
      </w:r>
    </w:p>
    <w:p w:rsidR="00327FC4" w:rsidRDefault="00327FC4" w:rsidP="000C66C7">
      <w:pPr>
        <w:framePr w:w="937" w:h="189" w:hRule="exact" w:wrap="auto" w:vAnchor="page" w:hAnchor="page" w:x="8761" w:y="3865"/>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975" w:h="189" w:hRule="exact" w:wrap="auto" w:vAnchor="page" w:hAnchor="page" w:x="9961" w:y="386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419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419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57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462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486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522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546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570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594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594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594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594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594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636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63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636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636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6367"/>
        <w:widowControl w:val="0"/>
        <w:tabs>
          <w:tab w:val="left" w:pos="360"/>
          <w:tab w:val="left" w:pos="720"/>
        </w:tabs>
        <w:autoSpaceDE w:val="0"/>
        <w:autoSpaceDN w:val="0"/>
        <w:adjustRightInd w:val="0"/>
      </w:pPr>
      <w:r>
        <w:rPr>
          <w:color w:val="000000"/>
          <w:sz w:val="15"/>
          <w:szCs w:val="15"/>
        </w:rPr>
        <w:t>8/31/2010</w:t>
      </w:r>
    </w:p>
    <w:p w:rsidR="00327FC4" w:rsidRDefault="00327FC4" w:rsidP="000C66C7">
      <w:pPr>
        <w:framePr w:w="641" w:h="189" w:hRule="exact" w:wrap="auto" w:vAnchor="page" w:hAnchor="page" w:x="7621" w:y="670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6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670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6701"/>
        <w:widowControl w:val="0"/>
        <w:tabs>
          <w:tab w:val="left" w:pos="360"/>
          <w:tab w:val="left" w:pos="720"/>
        </w:tabs>
        <w:autoSpaceDE w:val="0"/>
        <w:autoSpaceDN w:val="0"/>
        <w:adjustRightInd w:val="0"/>
      </w:pPr>
      <w:r>
        <w:rPr>
          <w:color w:val="000000"/>
          <w:sz w:val="15"/>
          <w:szCs w:val="15"/>
        </w:rPr>
        <w:t>8/31/2010</w:t>
      </w:r>
    </w:p>
    <w:p w:rsidR="00327FC4" w:rsidRDefault="00327FC4" w:rsidP="000C66C7">
      <w:pPr>
        <w:framePr w:w="641" w:h="189" w:hRule="exact" w:wrap="auto" w:vAnchor="page" w:hAnchor="page" w:x="7621" w:y="703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7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Engineering &amp; Technology Education </w:t>
      </w:r>
      <w:r w:rsidR="009F7F69">
        <w:rPr>
          <w:color w:val="000000"/>
          <w:sz w:val="15"/>
          <w:szCs w:val="15"/>
        </w:rPr>
        <w:t>Division</w:t>
      </w:r>
    </w:p>
    <w:p w:rsidR="00327FC4" w:rsidRDefault="00327FC4" w:rsidP="000C66C7">
      <w:pPr>
        <w:framePr w:w="937" w:h="189" w:hRule="exact" w:wrap="auto" w:vAnchor="page" w:hAnchor="page" w:x="8761" w:y="703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7035"/>
        <w:widowControl w:val="0"/>
        <w:tabs>
          <w:tab w:val="left" w:pos="360"/>
          <w:tab w:val="left" w:pos="720"/>
        </w:tabs>
        <w:autoSpaceDE w:val="0"/>
        <w:autoSpaceDN w:val="0"/>
        <w:adjustRightInd w:val="0"/>
      </w:pPr>
      <w:r>
        <w:rPr>
          <w:color w:val="000000"/>
          <w:sz w:val="15"/>
          <w:szCs w:val="15"/>
        </w:rPr>
        <w:t>8/31/2010</w:t>
      </w:r>
    </w:p>
    <w:p w:rsidR="00327FC4" w:rsidRDefault="00327FC4" w:rsidP="000C66C7">
      <w:pPr>
        <w:framePr w:w="612" w:h="189" w:hRule="exact" w:wrap="auto" w:vAnchor="page" w:hAnchor="page" w:x="7681" w:y="736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736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8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779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803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839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863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887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911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911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911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911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911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953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9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9537"/>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2047" w:h="226" w:hRule="exact" w:wrap="auto" w:vAnchor="page" w:hAnchor="page" w:x="1261" w:y="953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9537"/>
        <w:widowControl w:val="0"/>
        <w:tabs>
          <w:tab w:val="left" w:pos="360"/>
          <w:tab w:val="left" w:pos="720"/>
        </w:tabs>
        <w:autoSpaceDE w:val="0"/>
        <w:autoSpaceDN w:val="0"/>
        <w:adjustRightInd w:val="0"/>
      </w:pPr>
      <w:r>
        <w:rPr>
          <w:color w:val="000000"/>
          <w:sz w:val="15"/>
          <w:szCs w:val="15"/>
        </w:rPr>
        <w:t>7/31/2010</w:t>
      </w:r>
    </w:p>
    <w:p w:rsidR="00327FC4" w:rsidRDefault="00327FC4" w:rsidP="000C66C7">
      <w:pPr>
        <w:framePr w:w="641" w:h="189" w:hRule="exact" w:wrap="auto" w:vAnchor="page" w:hAnchor="page" w:x="7621" w:y="987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9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9871"/>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975" w:h="189" w:hRule="exact" w:wrap="auto" w:vAnchor="page" w:hAnchor="page" w:x="9961" w:y="9871"/>
        <w:widowControl w:val="0"/>
        <w:tabs>
          <w:tab w:val="left" w:pos="360"/>
          <w:tab w:val="left" w:pos="720"/>
        </w:tabs>
        <w:autoSpaceDE w:val="0"/>
        <w:autoSpaceDN w:val="0"/>
        <w:adjustRightInd w:val="0"/>
      </w:pPr>
      <w:r>
        <w:rPr>
          <w:color w:val="000000"/>
          <w:sz w:val="15"/>
          <w:szCs w:val="15"/>
        </w:rPr>
        <w:t>7/31/2010</w:t>
      </w:r>
    </w:p>
    <w:p w:rsidR="00327FC4" w:rsidRDefault="00327FC4" w:rsidP="000C66C7">
      <w:pPr>
        <w:framePr w:w="641" w:h="189" w:hRule="exact" w:wrap="auto" w:vAnchor="page" w:hAnchor="page" w:x="7621" w:y="1020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02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Instructional Materials Section</w:t>
      </w:r>
    </w:p>
    <w:p w:rsidR="00327FC4" w:rsidRDefault="00327FC4" w:rsidP="000C66C7">
      <w:pPr>
        <w:framePr w:w="937" w:h="189" w:hRule="exact" w:wrap="auto" w:vAnchor="page" w:hAnchor="page" w:x="8761" w:y="10205"/>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975" w:h="189" w:hRule="exact" w:wrap="auto" w:vAnchor="page" w:hAnchor="page" w:x="9961" w:y="10205"/>
        <w:widowControl w:val="0"/>
        <w:tabs>
          <w:tab w:val="left" w:pos="360"/>
          <w:tab w:val="left" w:pos="720"/>
        </w:tabs>
        <w:autoSpaceDE w:val="0"/>
        <w:autoSpaceDN w:val="0"/>
        <w:adjustRightInd w:val="0"/>
      </w:pPr>
      <w:r>
        <w:rPr>
          <w:color w:val="000000"/>
          <w:sz w:val="15"/>
          <w:szCs w:val="15"/>
        </w:rPr>
        <w:t>7/31/2010</w:t>
      </w:r>
    </w:p>
    <w:p w:rsidR="00327FC4" w:rsidRDefault="00327FC4" w:rsidP="000C66C7">
      <w:pPr>
        <w:framePr w:w="612" w:h="189" w:hRule="exact" w:wrap="auto" w:vAnchor="page" w:hAnchor="page" w:x="7681" w:y="1053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053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600" w:h="226" w:hRule="exact" w:wrap="auto" w:vAnchor="page" w:hAnchor="page" w:x="5401" w:y="1096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120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1156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1180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1204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1228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1228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1228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1228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1228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1270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2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12707"/>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2047" w:h="226" w:hRule="exact" w:wrap="auto" w:vAnchor="page" w:hAnchor="page" w:x="1261" w:y="1270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1270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304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130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13041"/>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975" w:h="189" w:hRule="exact" w:wrap="auto" w:vAnchor="page" w:hAnchor="page" w:x="9961" w:y="1304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337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3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Public Information Section</w:t>
      </w:r>
    </w:p>
    <w:p w:rsidR="00327FC4" w:rsidRDefault="00327FC4" w:rsidP="000C66C7">
      <w:pPr>
        <w:framePr w:w="937" w:h="189" w:hRule="exact" w:wrap="auto" w:vAnchor="page" w:hAnchor="page" w:x="8761" w:y="13375"/>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975" w:h="189" w:hRule="exact" w:wrap="auto" w:vAnchor="page" w:hAnchor="page" w:x="9961" w:y="1337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1370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370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widowControl w:val="0"/>
        <w:autoSpaceDE w:val="0"/>
        <w:autoSpaceDN w:val="0"/>
        <w:adjustRightInd w:val="0"/>
        <w:sectPr w:rsidR="00327FC4" w:rsidSect="00D4202C">
          <w:type w:val="nextColumn"/>
          <w:pgSz w:w="12240" w:h="15840"/>
          <w:pgMar w:top="720" w:right="720" w:bottom="720" w:left="720" w:header="720" w:footer="720" w:gutter="0"/>
          <w:cols w:space="720"/>
          <w:noEndnote/>
        </w:sectPr>
      </w:pPr>
      <w:r>
        <w:br w:type="page"/>
      </w:r>
    </w:p>
    <w:p w:rsidR="00327FC4" w:rsidRDefault="000D7BD5"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noProof/>
        </w:rPr>
        <w:lastRenderedPageBreak/>
        <mc:AlternateContent>
          <mc:Choice Requires="wps">
            <w:drawing>
              <wp:anchor distT="0" distB="0" distL="114300" distR="114300" simplePos="0" relativeHeight="251722752" behindDoc="1" locked="0" layoutInCell="0" allowOverlap="1">
                <wp:simplePos x="0" y="0"/>
                <wp:positionH relativeFrom="page">
                  <wp:posOffset>690880</wp:posOffset>
                </wp:positionH>
                <wp:positionV relativeFrom="page">
                  <wp:posOffset>7954645</wp:posOffset>
                </wp:positionV>
                <wp:extent cx="6796405" cy="0"/>
                <wp:effectExtent l="14605" t="10795" r="8890" b="8255"/>
                <wp:wrapNone/>
                <wp:docPr id="12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26.35pt" to="589.55pt,6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GDFg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" o:allowincell="f" strokecolor="gray" strokeweight="1pt">
                <w10:wrap anchorx="page" anchory="page"/>
              </v:line>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page">
                  <wp:posOffset>690880</wp:posOffset>
                </wp:positionH>
                <wp:positionV relativeFrom="page">
                  <wp:posOffset>5941695</wp:posOffset>
                </wp:positionV>
                <wp:extent cx="6796405" cy="0"/>
                <wp:effectExtent l="14605" t="7620" r="8890" b="11430"/>
                <wp:wrapNone/>
                <wp:docPr id="1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67.85pt" to="589.5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" o:allowincell="f" strokecolor="gray" strokeweight="1pt">
                <w10:wrap anchorx="page" anchory="page"/>
              </v:line>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page">
                  <wp:posOffset>690880</wp:posOffset>
                </wp:positionH>
                <wp:positionV relativeFrom="page">
                  <wp:posOffset>3928745</wp:posOffset>
                </wp:positionV>
                <wp:extent cx="6796405" cy="0"/>
                <wp:effectExtent l="14605" t="13970" r="8890" b="14605"/>
                <wp:wrapNone/>
                <wp:docPr id="1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09.35pt" to="589.5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" o:allowincell="f" strokecolor="gray" strokeweight="1pt">
                <w10:wrap anchorx="page" anchory="page"/>
              </v:line>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page">
                  <wp:posOffset>690880</wp:posOffset>
                </wp:positionH>
                <wp:positionV relativeFrom="page">
                  <wp:posOffset>1915795</wp:posOffset>
                </wp:positionV>
                <wp:extent cx="6796405" cy="0"/>
                <wp:effectExtent l="14605" t="10795" r="8890" b="8255"/>
                <wp:wrapNone/>
                <wp:docPr id="12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50.85pt" to="589.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" o:allowincell="f" strokecolor="gray" strokeweight="1pt">
                <w10:wrap anchorx="page" anchory="page"/>
              </v:line>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page">
                  <wp:posOffset>228600</wp:posOffset>
                </wp:positionH>
                <wp:positionV relativeFrom="page">
                  <wp:posOffset>6887845</wp:posOffset>
                </wp:positionV>
                <wp:extent cx="7315200" cy="0"/>
                <wp:effectExtent l="9525" t="10795" r="9525" b="8255"/>
                <wp:wrapNone/>
                <wp:docPr id="12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542.35pt" to="594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8VOEgIAACw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page">
                  <wp:posOffset>228600</wp:posOffset>
                </wp:positionH>
                <wp:positionV relativeFrom="page">
                  <wp:posOffset>4874895</wp:posOffset>
                </wp:positionV>
                <wp:extent cx="7315200" cy="0"/>
                <wp:effectExtent l="9525" t="7620" r="9525" b="11430"/>
                <wp:wrapNone/>
                <wp:docPr id="12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383.85pt" to="594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UEg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page">
                  <wp:posOffset>228600</wp:posOffset>
                </wp:positionH>
                <wp:positionV relativeFrom="page">
                  <wp:posOffset>2861945</wp:posOffset>
                </wp:positionV>
                <wp:extent cx="7315200" cy="0"/>
                <wp:effectExtent l="9525" t="13970" r="9525" b="14605"/>
                <wp:wrapNone/>
                <wp:docPr id="12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225.35pt" to="594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29920" behindDoc="1" locked="0" layoutInCell="0" allowOverlap="1">
                <wp:simplePos x="0" y="0"/>
                <wp:positionH relativeFrom="page">
                  <wp:posOffset>228600</wp:posOffset>
                </wp:positionH>
                <wp:positionV relativeFrom="page">
                  <wp:posOffset>848995</wp:posOffset>
                </wp:positionV>
                <wp:extent cx="7315200" cy="0"/>
                <wp:effectExtent l="9525" t="10795" r="9525" b="8255"/>
                <wp:wrapNone/>
                <wp:docPr id="1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6.85pt" to="59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30944" behindDoc="1" locked="0" layoutInCell="0" allowOverlap="1">
                <wp:simplePos x="0" y="0"/>
                <wp:positionH relativeFrom="page">
                  <wp:posOffset>690880</wp:posOffset>
                </wp:positionH>
                <wp:positionV relativeFrom="page">
                  <wp:posOffset>8704580</wp:posOffset>
                </wp:positionV>
                <wp:extent cx="6815455" cy="0"/>
                <wp:effectExtent l="5080" t="8255" r="8890" b="10795"/>
                <wp:wrapNone/>
                <wp:docPr id="12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85.4pt" to="591.05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690880</wp:posOffset>
                </wp:positionH>
                <wp:positionV relativeFrom="page">
                  <wp:posOffset>8492490</wp:posOffset>
                </wp:positionV>
                <wp:extent cx="6815455" cy="0"/>
                <wp:effectExtent l="5080" t="5715" r="8890" b="13335"/>
                <wp:wrapNone/>
                <wp:docPr id="12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68.7pt" to="591.0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690880</wp:posOffset>
                </wp:positionH>
                <wp:positionV relativeFrom="page">
                  <wp:posOffset>8280400</wp:posOffset>
                </wp:positionV>
                <wp:extent cx="6815455" cy="0"/>
                <wp:effectExtent l="5080" t="12700" r="8890" b="6350"/>
                <wp:wrapNone/>
                <wp:docPr id="11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52pt" to="591.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eLEQIAACgEAAAOAAAAZHJzL2Uyb0RvYy54bWysU8GO2jAQvVfqP1i+QxIaW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page">
                  <wp:posOffset>690880</wp:posOffset>
                </wp:positionH>
                <wp:positionV relativeFrom="page">
                  <wp:posOffset>6691630</wp:posOffset>
                </wp:positionV>
                <wp:extent cx="6815455" cy="0"/>
                <wp:effectExtent l="5080" t="5080" r="8890" b="13970"/>
                <wp:wrapNone/>
                <wp:docPr id="1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26.9pt" to="591.05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page">
                  <wp:posOffset>690880</wp:posOffset>
                </wp:positionH>
                <wp:positionV relativeFrom="page">
                  <wp:posOffset>6479540</wp:posOffset>
                </wp:positionV>
                <wp:extent cx="6815455" cy="0"/>
                <wp:effectExtent l="5080" t="12065" r="8890" b="6985"/>
                <wp:wrapNone/>
                <wp:docPr id="11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10.2pt" to="591.05pt,5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page">
                  <wp:posOffset>690880</wp:posOffset>
                </wp:positionH>
                <wp:positionV relativeFrom="page">
                  <wp:posOffset>6267450</wp:posOffset>
                </wp:positionV>
                <wp:extent cx="6815455" cy="0"/>
                <wp:effectExtent l="5080" t="9525" r="8890" b="9525"/>
                <wp:wrapNone/>
                <wp:docPr id="11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93.5pt" to="591.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page">
                  <wp:posOffset>690880</wp:posOffset>
                </wp:positionH>
                <wp:positionV relativeFrom="page">
                  <wp:posOffset>4678680</wp:posOffset>
                </wp:positionV>
                <wp:extent cx="6815455" cy="0"/>
                <wp:effectExtent l="5080" t="11430" r="8890" b="7620"/>
                <wp:wrapNone/>
                <wp:docPr id="1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68.4pt" to="591.0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page">
                  <wp:posOffset>690880</wp:posOffset>
                </wp:positionH>
                <wp:positionV relativeFrom="page">
                  <wp:posOffset>4466590</wp:posOffset>
                </wp:positionV>
                <wp:extent cx="6815455" cy="0"/>
                <wp:effectExtent l="5080" t="8890" r="8890" b="10160"/>
                <wp:wrapNone/>
                <wp:docPr id="11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51.7pt" to="591.05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T8EQIAACgEAAAOAAAAZHJzL2Uyb0RvYy54bWysU8GO2jAQvVfqP1i+QxIaW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page">
                  <wp:posOffset>690880</wp:posOffset>
                </wp:positionH>
                <wp:positionV relativeFrom="page">
                  <wp:posOffset>4254500</wp:posOffset>
                </wp:positionV>
                <wp:extent cx="6815455" cy="0"/>
                <wp:effectExtent l="5080" t="6350" r="8890" b="12700"/>
                <wp:wrapNone/>
                <wp:docPr id="1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35pt" to="59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page">
                  <wp:posOffset>690880</wp:posOffset>
                </wp:positionH>
                <wp:positionV relativeFrom="page">
                  <wp:posOffset>2665730</wp:posOffset>
                </wp:positionV>
                <wp:extent cx="6815455" cy="0"/>
                <wp:effectExtent l="5080" t="8255" r="8890" b="10795"/>
                <wp:wrapNone/>
                <wp:docPr id="11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209.9pt" to="591.0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" o:allowincell="f" strokecolor="gray" strokeweight="0">
                <w10:wrap anchorx="page" anchory="page"/>
              </v:line>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page">
                  <wp:posOffset>690880</wp:posOffset>
                </wp:positionH>
                <wp:positionV relativeFrom="page">
                  <wp:posOffset>2453640</wp:posOffset>
                </wp:positionV>
                <wp:extent cx="6815455" cy="0"/>
                <wp:effectExtent l="5080" t="5715" r="8890" b="13335"/>
                <wp:wrapNone/>
                <wp:docPr id="1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93.2pt" to="591.0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page">
                  <wp:posOffset>690880</wp:posOffset>
                </wp:positionH>
                <wp:positionV relativeFrom="page">
                  <wp:posOffset>2241550</wp:posOffset>
                </wp:positionV>
                <wp:extent cx="6815455" cy="0"/>
                <wp:effectExtent l="5080" t="12700" r="8890" b="6350"/>
                <wp:wrapNone/>
                <wp:docPr id="11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76.5pt" to="591.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" o:allowincell="f" strokecolor="gray" strokeweight="0">
                <w10:wrap anchorx="page" anchory="page"/>
              </v:line>
            </w:pict>
          </mc:Fallback>
        </mc:AlternateContent>
      </w:r>
      <w:r w:rsidR="009F7F69">
        <w:rPr>
          <w:b/>
          <w:bCs/>
          <w:color w:val="000000"/>
          <w:sz w:val="19"/>
          <w:szCs w:val="19"/>
        </w:rPr>
        <w:t>Association</w:t>
      </w:r>
      <w:r w:rsidR="00327FC4">
        <w:rPr>
          <w:b/>
          <w:bCs/>
          <w:color w:val="000000"/>
          <w:sz w:val="19"/>
          <w:szCs w:val="19"/>
        </w:rPr>
        <w:t xml:space="preserve"> for Career &amp; Technical Education</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State Financial Detail for New and Renewing Members</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for Month Ending: 6/30/2009</w:t>
      </w:r>
    </w:p>
    <w:p w:rsidR="00327FC4" w:rsidRDefault="00327FC4" w:rsidP="000C66C7">
      <w:pPr>
        <w:framePr w:w="5265" w:h="226" w:hRule="exact" w:wrap="auto" w:vAnchor="page" w:hAnchor="page" w:x="6001" w:y="25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145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69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205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229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253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277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277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277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277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277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319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319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319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319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53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3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353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53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86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Guidance &amp; Career Development </w:t>
      </w:r>
      <w:r w:rsidR="009F7F69">
        <w:rPr>
          <w:color w:val="000000"/>
          <w:sz w:val="15"/>
          <w:szCs w:val="15"/>
        </w:rPr>
        <w:t>Division</w:t>
      </w:r>
    </w:p>
    <w:p w:rsidR="00327FC4" w:rsidRDefault="00327FC4" w:rsidP="000C66C7">
      <w:pPr>
        <w:framePr w:w="937" w:h="189" w:hRule="exact" w:wrap="auto" w:vAnchor="page" w:hAnchor="page" w:x="8761" w:y="386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86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419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419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57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462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486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522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546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570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594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594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594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594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594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636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63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6367"/>
        <w:widowControl w:val="0"/>
        <w:tabs>
          <w:tab w:val="left" w:pos="360"/>
          <w:tab w:val="left" w:pos="720"/>
        </w:tabs>
        <w:autoSpaceDE w:val="0"/>
        <w:autoSpaceDN w:val="0"/>
        <w:adjustRightInd w:val="0"/>
      </w:pPr>
      <w:r>
        <w:rPr>
          <w:color w:val="000000"/>
          <w:sz w:val="15"/>
          <w:szCs w:val="15"/>
        </w:rPr>
        <w:t>6/2/2009</w:t>
      </w:r>
    </w:p>
    <w:p w:rsidR="00327FC4" w:rsidRDefault="00327FC4" w:rsidP="000C66C7">
      <w:pPr>
        <w:framePr w:w="2047" w:h="226" w:hRule="exact" w:wrap="auto" w:vAnchor="page" w:hAnchor="page" w:x="1261" w:y="636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6367"/>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6701"/>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6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Agricultural Education </w:t>
      </w:r>
      <w:r w:rsidR="009F7F69">
        <w:rPr>
          <w:color w:val="000000"/>
          <w:sz w:val="15"/>
          <w:szCs w:val="15"/>
        </w:rPr>
        <w:t>Division</w:t>
      </w:r>
    </w:p>
    <w:p w:rsidR="00327FC4" w:rsidRDefault="00327FC4" w:rsidP="000C66C7">
      <w:pPr>
        <w:framePr w:w="937" w:h="189" w:hRule="exact" w:wrap="auto" w:vAnchor="page" w:hAnchor="page" w:x="8761" w:y="6701"/>
        <w:widowControl w:val="0"/>
        <w:tabs>
          <w:tab w:val="left" w:pos="360"/>
          <w:tab w:val="left" w:pos="720"/>
        </w:tabs>
        <w:autoSpaceDE w:val="0"/>
        <w:autoSpaceDN w:val="0"/>
        <w:adjustRightInd w:val="0"/>
      </w:pPr>
      <w:r>
        <w:rPr>
          <w:color w:val="000000"/>
          <w:sz w:val="15"/>
          <w:szCs w:val="15"/>
        </w:rPr>
        <w:t>6/2/2009</w:t>
      </w:r>
    </w:p>
    <w:p w:rsidR="00327FC4" w:rsidRDefault="00327FC4" w:rsidP="000C66C7">
      <w:pPr>
        <w:framePr w:w="975" w:h="189" w:hRule="exact" w:wrap="auto" w:vAnchor="page" w:hAnchor="page" w:x="9961" w:y="6701"/>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7035"/>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7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7035"/>
        <w:widowControl w:val="0"/>
        <w:tabs>
          <w:tab w:val="left" w:pos="360"/>
          <w:tab w:val="left" w:pos="720"/>
        </w:tabs>
        <w:autoSpaceDE w:val="0"/>
        <w:autoSpaceDN w:val="0"/>
        <w:adjustRightInd w:val="0"/>
      </w:pPr>
      <w:r>
        <w:rPr>
          <w:color w:val="000000"/>
          <w:sz w:val="15"/>
          <w:szCs w:val="15"/>
        </w:rPr>
        <w:t>6/2/2009</w:t>
      </w:r>
    </w:p>
    <w:p w:rsidR="00327FC4" w:rsidRDefault="00327FC4" w:rsidP="000C66C7">
      <w:pPr>
        <w:framePr w:w="975" w:h="189" w:hRule="exact" w:wrap="auto" w:vAnchor="page" w:hAnchor="page" w:x="9961" w:y="7035"/>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12" w:h="189" w:hRule="exact" w:wrap="auto" w:vAnchor="page" w:hAnchor="page" w:x="7681" w:y="736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736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600" w:h="226" w:hRule="exact" w:wrap="auto" w:vAnchor="page" w:hAnchor="page" w:x="5401" w:y="779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803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839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863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887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911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911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911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911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911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953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9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9537"/>
        <w:widowControl w:val="0"/>
        <w:tabs>
          <w:tab w:val="left" w:pos="360"/>
          <w:tab w:val="left" w:pos="720"/>
        </w:tabs>
        <w:autoSpaceDE w:val="0"/>
        <w:autoSpaceDN w:val="0"/>
        <w:adjustRightInd w:val="0"/>
      </w:pPr>
      <w:r>
        <w:rPr>
          <w:color w:val="000000"/>
          <w:sz w:val="15"/>
          <w:szCs w:val="15"/>
        </w:rPr>
        <w:t>6/16/2009</w:t>
      </w:r>
    </w:p>
    <w:p w:rsidR="00327FC4" w:rsidRDefault="00327FC4" w:rsidP="000C66C7">
      <w:pPr>
        <w:framePr w:w="2047" w:h="226" w:hRule="exact" w:wrap="auto" w:vAnchor="page" w:hAnchor="page" w:x="1261" w:y="953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953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987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9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9871"/>
        <w:widowControl w:val="0"/>
        <w:tabs>
          <w:tab w:val="left" w:pos="360"/>
          <w:tab w:val="left" w:pos="720"/>
        </w:tabs>
        <w:autoSpaceDE w:val="0"/>
        <w:autoSpaceDN w:val="0"/>
        <w:adjustRightInd w:val="0"/>
      </w:pPr>
      <w:r>
        <w:rPr>
          <w:color w:val="000000"/>
          <w:sz w:val="15"/>
          <w:szCs w:val="15"/>
        </w:rPr>
        <w:t>6/16/2009</w:t>
      </w:r>
    </w:p>
    <w:p w:rsidR="00327FC4" w:rsidRDefault="00327FC4" w:rsidP="000C66C7">
      <w:pPr>
        <w:framePr w:w="975" w:h="189" w:hRule="exact" w:wrap="auto" w:vAnchor="page" w:hAnchor="page" w:x="9961" w:y="987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020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02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Trade &amp; Industrial Education </w:t>
      </w:r>
      <w:r w:rsidR="009F7F69">
        <w:rPr>
          <w:color w:val="000000"/>
          <w:sz w:val="15"/>
          <w:szCs w:val="15"/>
        </w:rPr>
        <w:t>Division</w:t>
      </w:r>
    </w:p>
    <w:p w:rsidR="00327FC4" w:rsidRDefault="00327FC4" w:rsidP="000C66C7">
      <w:pPr>
        <w:framePr w:w="937" w:h="189" w:hRule="exact" w:wrap="auto" w:vAnchor="page" w:hAnchor="page" w:x="8761" w:y="10205"/>
        <w:widowControl w:val="0"/>
        <w:tabs>
          <w:tab w:val="left" w:pos="360"/>
          <w:tab w:val="left" w:pos="720"/>
        </w:tabs>
        <w:autoSpaceDE w:val="0"/>
        <w:autoSpaceDN w:val="0"/>
        <w:adjustRightInd w:val="0"/>
      </w:pPr>
      <w:r>
        <w:rPr>
          <w:color w:val="000000"/>
          <w:sz w:val="15"/>
          <w:szCs w:val="15"/>
        </w:rPr>
        <w:t>6/16/2009</w:t>
      </w:r>
    </w:p>
    <w:p w:rsidR="00327FC4" w:rsidRDefault="00327FC4" w:rsidP="000C66C7">
      <w:pPr>
        <w:framePr w:w="975" w:h="189" w:hRule="exact" w:wrap="auto" w:vAnchor="page" w:hAnchor="page" w:x="9961" w:y="1020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1053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053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3217" w:h="1065" w:hRule="exact" w:wrap="auto" w:vAnchor="page" w:hAnchor="page" w:x="1561" w:y="11208"/>
        <w:widowControl w:val="0"/>
        <w:tabs>
          <w:tab w:val="left" w:pos="360"/>
          <w:tab w:val="left" w:pos="720"/>
          <w:tab w:val="left" w:pos="1080"/>
          <w:tab w:val="left" w:pos="1440"/>
          <w:tab w:val="left" w:pos="1800"/>
          <w:tab w:val="left" w:pos="2160"/>
          <w:tab w:val="left" w:pos="2520"/>
          <w:tab w:val="left" w:pos="2880"/>
        </w:tabs>
        <w:autoSpaceDE w:val="0"/>
        <w:autoSpaceDN w:val="0"/>
        <w:adjustRightInd w:val="0"/>
      </w:pPr>
    </w:p>
    <w:p w:rsidR="00327FC4" w:rsidRDefault="00327FC4" w:rsidP="000C66C7">
      <w:pPr>
        <w:framePr w:w="600" w:h="226" w:hRule="exact" w:wrap="auto" w:vAnchor="page" w:hAnchor="page" w:x="5401" w:y="1096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120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1156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1180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1204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1228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1228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1228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1228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1228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1270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2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12707"/>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2047" w:h="226" w:hRule="exact" w:wrap="auto" w:vAnchor="page" w:hAnchor="page" w:x="1261" w:y="12707"/>
        <w:widowControl w:val="0"/>
        <w:tabs>
          <w:tab w:val="left" w:pos="360"/>
          <w:tab w:val="left" w:pos="720"/>
          <w:tab w:val="left" w:pos="1080"/>
          <w:tab w:val="left" w:pos="1440"/>
          <w:tab w:val="left" w:pos="1800"/>
        </w:tabs>
        <w:autoSpaceDE w:val="0"/>
        <w:autoSpaceDN w:val="0"/>
        <w:adjustRightInd w:val="0"/>
      </w:pPr>
      <w:r>
        <w:rPr>
          <w:color w:val="000000"/>
          <w:sz w:val="15"/>
          <w:szCs w:val="15"/>
        </w:rPr>
        <w:t>Retired Member</w:t>
      </w:r>
    </w:p>
    <w:p w:rsidR="00327FC4" w:rsidRDefault="00327FC4" w:rsidP="000C66C7">
      <w:pPr>
        <w:framePr w:w="975" w:h="189" w:hRule="exact" w:wrap="auto" w:vAnchor="page" w:hAnchor="page" w:x="9961" w:y="12707"/>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13041"/>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30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Administration </w:t>
      </w:r>
      <w:r w:rsidR="009F7F69">
        <w:rPr>
          <w:color w:val="000000"/>
          <w:sz w:val="15"/>
          <w:szCs w:val="15"/>
        </w:rPr>
        <w:t>Division</w:t>
      </w:r>
    </w:p>
    <w:p w:rsidR="00327FC4" w:rsidRDefault="00327FC4" w:rsidP="000C66C7">
      <w:pPr>
        <w:framePr w:w="937" w:h="189" w:hRule="exact" w:wrap="auto" w:vAnchor="page" w:hAnchor="page" w:x="8761" w:y="13041"/>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975" w:h="189" w:hRule="exact" w:wrap="auto" w:vAnchor="page" w:hAnchor="page" w:x="9961" w:y="13041"/>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13375"/>
        <w:widowControl w:val="0"/>
        <w:tabs>
          <w:tab w:val="left" w:pos="360"/>
        </w:tabs>
        <w:autoSpaceDE w:val="0"/>
        <w:autoSpaceDN w:val="0"/>
        <w:adjustRightInd w:val="0"/>
        <w:jc w:val="right"/>
      </w:pPr>
      <w:r>
        <w:rPr>
          <w:color w:val="000000"/>
          <w:sz w:val="15"/>
          <w:szCs w:val="15"/>
        </w:rPr>
        <w:t>($13.00)</w:t>
      </w:r>
    </w:p>
    <w:p w:rsidR="00327FC4" w:rsidRDefault="00327FC4" w:rsidP="000C66C7">
      <w:pPr>
        <w:framePr w:w="4147" w:h="189" w:hRule="exact" w:wrap="auto" w:vAnchor="page" w:hAnchor="page" w:x="3541" w:y="13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13375"/>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975" w:h="189" w:hRule="exact" w:wrap="auto" w:vAnchor="page" w:hAnchor="page" w:x="9961" w:y="13375"/>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12" w:h="189" w:hRule="exact" w:wrap="auto" w:vAnchor="page" w:hAnchor="page" w:x="7681" w:y="13709"/>
        <w:widowControl w:val="0"/>
        <w:tabs>
          <w:tab w:val="left" w:pos="360"/>
        </w:tabs>
        <w:autoSpaceDE w:val="0"/>
        <w:autoSpaceDN w:val="0"/>
        <w:adjustRightInd w:val="0"/>
        <w:jc w:val="right"/>
      </w:pPr>
      <w:r>
        <w:rPr>
          <w:b/>
          <w:bCs/>
          <w:color w:val="000000"/>
          <w:sz w:val="15"/>
          <w:szCs w:val="15"/>
        </w:rPr>
        <w:t>($13.00)</w:t>
      </w:r>
    </w:p>
    <w:p w:rsidR="00327FC4" w:rsidRDefault="00327FC4" w:rsidP="000C66C7">
      <w:pPr>
        <w:framePr w:w="3020" w:h="225" w:hRule="exact" w:wrap="auto" w:vAnchor="page" w:hAnchor="page" w:x="4321" w:y="1370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780" w:h="236" w:hRule="exact" w:wrap="auto" w:vAnchor="page" w:hAnchor="page" w:x="361" w:y="15239"/>
        <w:widowControl w:val="0"/>
        <w:tabs>
          <w:tab w:val="left" w:pos="360"/>
          <w:tab w:val="left" w:pos="720"/>
        </w:tabs>
        <w:autoSpaceDE w:val="0"/>
        <w:autoSpaceDN w:val="0"/>
        <w:adjustRightInd w:val="0"/>
        <w:jc w:val="right"/>
      </w:pPr>
    </w:p>
    <w:p w:rsidR="00327FC4" w:rsidRDefault="00327FC4" w:rsidP="000C66C7">
      <w:pPr>
        <w:widowControl w:val="0"/>
        <w:autoSpaceDE w:val="0"/>
        <w:autoSpaceDN w:val="0"/>
        <w:adjustRightInd w:val="0"/>
        <w:sectPr w:rsidR="00327FC4" w:rsidSect="00D4202C">
          <w:type w:val="nextColumn"/>
          <w:pgSz w:w="12240" w:h="15840"/>
          <w:pgMar w:top="720" w:right="720" w:bottom="720" w:left="720" w:header="720" w:footer="720" w:gutter="0"/>
          <w:cols w:space="720"/>
          <w:noEndnote/>
        </w:sectPr>
      </w:pPr>
      <w:r>
        <w:br w:type="page"/>
      </w:r>
    </w:p>
    <w:p w:rsidR="00327FC4" w:rsidRDefault="000D7BD5"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noProof/>
        </w:rPr>
        <w:lastRenderedPageBreak/>
        <mc:AlternateContent>
          <mc:Choice Requires="wps">
            <w:drawing>
              <wp:anchor distT="0" distB="0" distL="114300" distR="114300" simplePos="0" relativeHeight="251743232" behindDoc="1" locked="0" layoutInCell="0" allowOverlap="1">
                <wp:simplePos x="0" y="0"/>
                <wp:positionH relativeFrom="page">
                  <wp:posOffset>690880</wp:posOffset>
                </wp:positionH>
                <wp:positionV relativeFrom="page">
                  <wp:posOffset>7954645</wp:posOffset>
                </wp:positionV>
                <wp:extent cx="6796405" cy="0"/>
                <wp:effectExtent l="14605" t="10795" r="8890" b="8255"/>
                <wp:wrapNone/>
                <wp:docPr id="10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26.35pt" to="589.55pt,6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UWFg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" o:allowincell="f" strokecolor="gray" strokeweight="1pt">
                <w10:wrap anchorx="page" anchory="page"/>
              </v:line>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page">
                  <wp:posOffset>690880</wp:posOffset>
                </wp:positionH>
                <wp:positionV relativeFrom="page">
                  <wp:posOffset>5941695</wp:posOffset>
                </wp:positionV>
                <wp:extent cx="6796405" cy="0"/>
                <wp:effectExtent l="14605" t="7620" r="8890" b="11430"/>
                <wp:wrapNone/>
                <wp:docPr id="10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67.85pt" to="589.5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page">
                  <wp:posOffset>690880</wp:posOffset>
                </wp:positionH>
                <wp:positionV relativeFrom="page">
                  <wp:posOffset>3928745</wp:posOffset>
                </wp:positionV>
                <wp:extent cx="6796405" cy="0"/>
                <wp:effectExtent l="14605" t="13970" r="8890" b="14605"/>
                <wp:wrapNone/>
                <wp:docPr id="10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09.35pt" to="589.5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Y2Fw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" o:allowincell="f" strokecolor="gray" strokeweight="1pt">
                <w10:wrap anchorx="page" anchory="page"/>
              </v:line>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page">
                  <wp:posOffset>690880</wp:posOffset>
                </wp:positionH>
                <wp:positionV relativeFrom="page">
                  <wp:posOffset>1915795</wp:posOffset>
                </wp:positionV>
                <wp:extent cx="6796405" cy="0"/>
                <wp:effectExtent l="14605" t="10795" r="8890" b="8255"/>
                <wp:wrapNone/>
                <wp:docPr id="10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50.85pt" to="589.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zsFw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page">
                  <wp:posOffset>228600</wp:posOffset>
                </wp:positionH>
                <wp:positionV relativeFrom="page">
                  <wp:posOffset>6887845</wp:posOffset>
                </wp:positionV>
                <wp:extent cx="7315200" cy="0"/>
                <wp:effectExtent l="9525" t="10795" r="9525" b="8255"/>
                <wp:wrapNone/>
                <wp:docPr id="10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542.35pt" to="594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HbEgIAACw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page">
                  <wp:posOffset>228600</wp:posOffset>
                </wp:positionH>
                <wp:positionV relativeFrom="page">
                  <wp:posOffset>4874895</wp:posOffset>
                </wp:positionV>
                <wp:extent cx="7315200" cy="0"/>
                <wp:effectExtent l="9525" t="7620" r="9525" b="11430"/>
                <wp:wrapNone/>
                <wp:docPr id="10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383.85pt" to="594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sBEg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" o:allowincell="f" strokeweight="1pt">
                <w10:wrap anchorx="page" anchory="page"/>
              </v:line>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page">
                  <wp:posOffset>228600</wp:posOffset>
                </wp:positionH>
                <wp:positionV relativeFrom="page">
                  <wp:posOffset>2861945</wp:posOffset>
                </wp:positionV>
                <wp:extent cx="7315200" cy="0"/>
                <wp:effectExtent l="9525" t="13970" r="9525" b="14605"/>
                <wp:wrapNone/>
                <wp:docPr id="10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225.35pt" to="594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page">
                  <wp:posOffset>228600</wp:posOffset>
                </wp:positionH>
                <wp:positionV relativeFrom="page">
                  <wp:posOffset>848995</wp:posOffset>
                </wp:positionV>
                <wp:extent cx="7315200" cy="0"/>
                <wp:effectExtent l="9525" t="10795" r="9525" b="8255"/>
                <wp:wrapNone/>
                <wp:docPr id="10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6.85pt" to="59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page">
                  <wp:posOffset>690880</wp:posOffset>
                </wp:positionH>
                <wp:positionV relativeFrom="page">
                  <wp:posOffset>8704580</wp:posOffset>
                </wp:positionV>
                <wp:extent cx="6815455" cy="0"/>
                <wp:effectExtent l="5080" t="8255" r="8890" b="10795"/>
                <wp:wrapNone/>
                <wp:docPr id="10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85.4pt" to="591.05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page">
                  <wp:posOffset>690880</wp:posOffset>
                </wp:positionH>
                <wp:positionV relativeFrom="page">
                  <wp:posOffset>8492490</wp:posOffset>
                </wp:positionV>
                <wp:extent cx="6815455" cy="0"/>
                <wp:effectExtent l="5080" t="5715" r="8890" b="13335"/>
                <wp:wrapNone/>
                <wp:docPr id="10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68.7pt" to="591.0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page">
                  <wp:posOffset>690880</wp:posOffset>
                </wp:positionH>
                <wp:positionV relativeFrom="page">
                  <wp:posOffset>8280400</wp:posOffset>
                </wp:positionV>
                <wp:extent cx="6815455" cy="0"/>
                <wp:effectExtent l="5080" t="12700" r="8890" b="6350"/>
                <wp:wrapNone/>
                <wp:docPr id="9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52pt" to="591.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wVEQIAACc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page">
                  <wp:posOffset>690880</wp:posOffset>
                </wp:positionH>
                <wp:positionV relativeFrom="page">
                  <wp:posOffset>6691630</wp:posOffset>
                </wp:positionV>
                <wp:extent cx="6815455" cy="0"/>
                <wp:effectExtent l="5080" t="5080" r="8890" b="13970"/>
                <wp:wrapNone/>
                <wp:docPr id="9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26.9pt" to="591.05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page">
                  <wp:posOffset>690880</wp:posOffset>
                </wp:positionH>
                <wp:positionV relativeFrom="page">
                  <wp:posOffset>6479540</wp:posOffset>
                </wp:positionV>
                <wp:extent cx="6815455" cy="0"/>
                <wp:effectExtent l="5080" t="12065" r="8890" b="6985"/>
                <wp:wrapNone/>
                <wp:docPr id="9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10.2pt" to="591.05pt,5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hzEQ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page">
                  <wp:posOffset>690880</wp:posOffset>
                </wp:positionH>
                <wp:positionV relativeFrom="page">
                  <wp:posOffset>6267450</wp:posOffset>
                </wp:positionV>
                <wp:extent cx="6815455" cy="0"/>
                <wp:effectExtent l="5080" t="9525" r="8890" b="9525"/>
                <wp:wrapNone/>
                <wp:docPr id="9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93.5pt" to="591.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F5EQIAACc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page">
                  <wp:posOffset>690880</wp:posOffset>
                </wp:positionH>
                <wp:positionV relativeFrom="page">
                  <wp:posOffset>4678680</wp:posOffset>
                </wp:positionV>
                <wp:extent cx="6815455" cy="0"/>
                <wp:effectExtent l="5080" t="11430" r="8890" b="7620"/>
                <wp:wrapNone/>
                <wp:docPr id="9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68.4pt" to="591.0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" o:allowincell="f" strokecolor="gray" strokeweight="0">
                <w10:wrap anchorx="page" anchory="page"/>
              </v:line>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page">
                  <wp:posOffset>690880</wp:posOffset>
                </wp:positionH>
                <wp:positionV relativeFrom="page">
                  <wp:posOffset>4466590</wp:posOffset>
                </wp:positionV>
                <wp:extent cx="6815455" cy="0"/>
                <wp:effectExtent l="5080" t="8890" r="8890" b="10160"/>
                <wp:wrapNone/>
                <wp:docPr id="9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51.7pt" to="591.05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9iEQIAACc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page">
                  <wp:posOffset>690880</wp:posOffset>
                </wp:positionH>
                <wp:positionV relativeFrom="page">
                  <wp:posOffset>4254500</wp:posOffset>
                </wp:positionV>
                <wp:extent cx="6815455" cy="0"/>
                <wp:effectExtent l="5080" t="6350" r="8890" b="12700"/>
                <wp:wrapNone/>
                <wp:docPr id="9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35pt" to="59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page">
                  <wp:posOffset>690880</wp:posOffset>
                </wp:positionH>
                <wp:positionV relativeFrom="page">
                  <wp:posOffset>2665730</wp:posOffset>
                </wp:positionV>
                <wp:extent cx="6815455" cy="0"/>
                <wp:effectExtent l="5080" t="8255" r="8890" b="10795"/>
                <wp:wrapNone/>
                <wp:docPr id="9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209.9pt" to="591.0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" o:allowincell="f" strokecolor="gray" strokeweight="0">
                <w10:wrap anchorx="page" anchory="page"/>
              </v:line>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page">
                  <wp:posOffset>690880</wp:posOffset>
                </wp:positionH>
                <wp:positionV relativeFrom="page">
                  <wp:posOffset>2453640</wp:posOffset>
                </wp:positionV>
                <wp:extent cx="6815455" cy="0"/>
                <wp:effectExtent l="5080" t="5715" r="8890" b="13335"/>
                <wp:wrapNone/>
                <wp:docPr id="9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93.2pt" to="591.0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page">
                  <wp:posOffset>690880</wp:posOffset>
                </wp:positionH>
                <wp:positionV relativeFrom="page">
                  <wp:posOffset>2241550</wp:posOffset>
                </wp:positionV>
                <wp:extent cx="6815455" cy="0"/>
                <wp:effectExtent l="5080" t="12700" r="8890" b="6350"/>
                <wp:wrapNone/>
                <wp:docPr id="9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76.5pt" to="591.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BoEQIAACgEAAAOAAAAZHJzL2Uyb0RvYy54bWysU82O2jAQvlfqO1i+QxI2U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" o:allowincell="f" strokecolor="gray" strokeweight="0">
                <w10:wrap anchorx="page" anchory="page"/>
              </v:line>
            </w:pict>
          </mc:Fallback>
        </mc:AlternateContent>
      </w:r>
      <w:r w:rsidR="009F7F69">
        <w:rPr>
          <w:b/>
          <w:bCs/>
          <w:color w:val="000000"/>
          <w:sz w:val="19"/>
          <w:szCs w:val="19"/>
        </w:rPr>
        <w:t>Association</w:t>
      </w:r>
      <w:r w:rsidR="00327FC4">
        <w:rPr>
          <w:b/>
          <w:bCs/>
          <w:color w:val="000000"/>
          <w:sz w:val="19"/>
          <w:szCs w:val="19"/>
        </w:rPr>
        <w:t xml:space="preserve"> for Career &amp; Technical Education</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State Financial Detail for New and Renewing Members</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for Month Ending: 6/30/2009</w:t>
      </w:r>
    </w:p>
    <w:p w:rsidR="00327FC4" w:rsidRDefault="00327FC4" w:rsidP="000C66C7">
      <w:pPr>
        <w:framePr w:w="600" w:h="226" w:hRule="exact" w:wrap="auto" w:vAnchor="page" w:hAnchor="page" w:x="5401" w:y="145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69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205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229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253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277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277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277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277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277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319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319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319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319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53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3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353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53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86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Special Populations </w:t>
      </w:r>
      <w:r w:rsidR="009F7F69">
        <w:rPr>
          <w:color w:val="000000"/>
          <w:sz w:val="15"/>
          <w:szCs w:val="15"/>
        </w:rPr>
        <w:t>Division</w:t>
      </w:r>
    </w:p>
    <w:p w:rsidR="00327FC4" w:rsidRDefault="00327FC4" w:rsidP="000C66C7">
      <w:pPr>
        <w:framePr w:w="937" w:h="189" w:hRule="exact" w:wrap="auto" w:vAnchor="page" w:hAnchor="page" w:x="8761" w:y="386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86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419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419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57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462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486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522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546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570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594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594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594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594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594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636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63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Integration of Academics &amp; Career &amp; Tech Education</w:t>
      </w:r>
    </w:p>
    <w:p w:rsidR="00327FC4" w:rsidRDefault="00327FC4" w:rsidP="000C66C7">
      <w:pPr>
        <w:framePr w:w="937" w:h="189" w:hRule="exact" w:wrap="auto" w:vAnchor="page" w:hAnchor="page" w:x="8761" w:y="636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636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636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6701"/>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6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670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670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7035"/>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7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703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703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736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736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8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779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803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839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863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887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911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911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911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911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911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953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9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953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953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953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987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9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987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987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020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02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Engineering &amp; Technology Education </w:t>
      </w:r>
      <w:r w:rsidR="009F7F69">
        <w:rPr>
          <w:color w:val="000000"/>
          <w:sz w:val="15"/>
          <w:szCs w:val="15"/>
        </w:rPr>
        <w:t>Division</w:t>
      </w:r>
    </w:p>
    <w:p w:rsidR="00327FC4" w:rsidRDefault="00327FC4" w:rsidP="000C66C7">
      <w:pPr>
        <w:framePr w:w="937" w:h="189" w:hRule="exact" w:wrap="auto" w:vAnchor="page" w:hAnchor="page" w:x="8761" w:y="1020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1020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1053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053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12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1096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120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1156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1180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1204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1228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1228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1228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1228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1228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1270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2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1270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1270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1270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304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130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1304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1304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337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3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Trade &amp; Industrial Education </w:t>
      </w:r>
      <w:r w:rsidR="009F7F69">
        <w:rPr>
          <w:color w:val="000000"/>
          <w:sz w:val="15"/>
          <w:szCs w:val="15"/>
        </w:rPr>
        <w:t>Division</w:t>
      </w:r>
    </w:p>
    <w:p w:rsidR="00327FC4" w:rsidRDefault="00327FC4" w:rsidP="000C66C7">
      <w:pPr>
        <w:framePr w:w="937" w:h="189" w:hRule="exact" w:wrap="auto" w:vAnchor="page" w:hAnchor="page" w:x="8761" w:y="1337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1337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1370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370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780" w:h="236" w:hRule="exact" w:wrap="auto" w:vAnchor="page" w:hAnchor="page" w:x="361" w:y="15239"/>
        <w:widowControl w:val="0"/>
        <w:tabs>
          <w:tab w:val="left" w:pos="360"/>
          <w:tab w:val="left" w:pos="720"/>
        </w:tabs>
        <w:autoSpaceDE w:val="0"/>
        <w:autoSpaceDN w:val="0"/>
        <w:adjustRightInd w:val="0"/>
        <w:jc w:val="right"/>
      </w:pPr>
    </w:p>
    <w:p w:rsidR="00327FC4" w:rsidRDefault="00327FC4" w:rsidP="000C66C7">
      <w:pPr>
        <w:widowControl w:val="0"/>
        <w:autoSpaceDE w:val="0"/>
        <w:autoSpaceDN w:val="0"/>
        <w:adjustRightInd w:val="0"/>
        <w:sectPr w:rsidR="00327FC4" w:rsidSect="00D4202C">
          <w:type w:val="nextColumn"/>
          <w:pgSz w:w="12240" w:h="15840"/>
          <w:pgMar w:top="720" w:right="720" w:bottom="720" w:left="720" w:header="720" w:footer="720" w:gutter="0"/>
          <w:cols w:space="720"/>
          <w:noEndnote/>
        </w:sectPr>
      </w:pPr>
      <w:r>
        <w:br w:type="page"/>
      </w:r>
    </w:p>
    <w:p w:rsidR="00327FC4" w:rsidRDefault="000D7BD5"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noProof/>
        </w:rPr>
        <w:lastRenderedPageBreak/>
        <mc:AlternateContent>
          <mc:Choice Requires="wps">
            <w:drawing>
              <wp:anchor distT="0" distB="0" distL="114300" distR="114300" simplePos="0" relativeHeight="251763712" behindDoc="1" locked="0" layoutInCell="0" allowOverlap="1">
                <wp:simplePos x="0" y="0"/>
                <wp:positionH relativeFrom="page">
                  <wp:posOffset>690880</wp:posOffset>
                </wp:positionH>
                <wp:positionV relativeFrom="page">
                  <wp:posOffset>7954645</wp:posOffset>
                </wp:positionV>
                <wp:extent cx="6796405" cy="0"/>
                <wp:effectExtent l="14605" t="10795" r="8890" b="8255"/>
                <wp:wrapNone/>
                <wp:docPr id="8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26.35pt" to="589.55pt,6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6rFw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" o:allowincell="f" strokecolor="gray" strokeweight="1pt">
                <w10:wrap anchorx="page" anchory="page"/>
              </v:line>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page">
                  <wp:posOffset>690880</wp:posOffset>
                </wp:positionH>
                <wp:positionV relativeFrom="page">
                  <wp:posOffset>5941695</wp:posOffset>
                </wp:positionV>
                <wp:extent cx="6796405" cy="0"/>
                <wp:effectExtent l="14605" t="7620" r="8890" b="11430"/>
                <wp:wrapNone/>
                <wp:docPr id="8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67.85pt" to="589.5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ktFg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page">
                  <wp:posOffset>690880</wp:posOffset>
                </wp:positionH>
                <wp:positionV relativeFrom="page">
                  <wp:posOffset>3928745</wp:posOffset>
                </wp:positionV>
                <wp:extent cx="6796405" cy="0"/>
                <wp:effectExtent l="14605" t="13970" r="8890" b="14605"/>
                <wp:wrapNone/>
                <wp:docPr id="8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09.35pt" to="589.5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CkRFw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" o:allowincell="f" strokecolor="gray" strokeweight="1pt">
                <w10:wrap anchorx="page" anchory="page"/>
              </v:line>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page">
                  <wp:posOffset>690880</wp:posOffset>
                </wp:positionH>
                <wp:positionV relativeFrom="page">
                  <wp:posOffset>1915795</wp:posOffset>
                </wp:positionV>
                <wp:extent cx="6796405" cy="0"/>
                <wp:effectExtent l="14605" t="10795" r="8890" b="8255"/>
                <wp:wrapNone/>
                <wp:docPr id="8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50.85pt" to="589.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6XFw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page">
                  <wp:posOffset>228600</wp:posOffset>
                </wp:positionH>
                <wp:positionV relativeFrom="page">
                  <wp:posOffset>6887845</wp:posOffset>
                </wp:positionV>
                <wp:extent cx="7315200" cy="0"/>
                <wp:effectExtent l="9525" t="10795" r="9525" b="8255"/>
                <wp:wrapNone/>
                <wp:docPr id="8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542.35pt" to="594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RFEwIAACw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page">
                  <wp:posOffset>228600</wp:posOffset>
                </wp:positionH>
                <wp:positionV relativeFrom="page">
                  <wp:posOffset>4874895</wp:posOffset>
                </wp:positionV>
                <wp:extent cx="7315200" cy="0"/>
                <wp:effectExtent l="9525" t="7620" r="9525" b="11430"/>
                <wp:wrapNone/>
                <wp:docPr id="8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383.85pt" to="594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PDEw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page">
                  <wp:posOffset>228600</wp:posOffset>
                </wp:positionH>
                <wp:positionV relativeFrom="page">
                  <wp:posOffset>2861945</wp:posOffset>
                </wp:positionV>
                <wp:extent cx="7315200" cy="0"/>
                <wp:effectExtent l="9525" t="13970" r="9525" b="14605"/>
                <wp:wrapNone/>
                <wp:docPr id="8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225.35pt" to="594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page">
                  <wp:posOffset>228600</wp:posOffset>
                </wp:positionH>
                <wp:positionV relativeFrom="page">
                  <wp:posOffset>848995</wp:posOffset>
                </wp:positionV>
                <wp:extent cx="7315200" cy="0"/>
                <wp:effectExtent l="9525" t="10795" r="9525" b="8255"/>
                <wp:wrapNone/>
                <wp:docPr id="8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6.85pt" to="59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" o:allowincell="f" strokeweight="1pt">
                <w10:wrap anchorx="page" anchory="page"/>
              </v:line>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page">
                  <wp:posOffset>690880</wp:posOffset>
                </wp:positionH>
                <wp:positionV relativeFrom="page">
                  <wp:posOffset>8704580</wp:posOffset>
                </wp:positionV>
                <wp:extent cx="6815455" cy="0"/>
                <wp:effectExtent l="5080" t="8255" r="8890" b="10795"/>
                <wp:wrapNone/>
                <wp:docPr id="8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85.4pt" to="591.05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page">
                  <wp:posOffset>690880</wp:posOffset>
                </wp:positionH>
                <wp:positionV relativeFrom="page">
                  <wp:posOffset>8492490</wp:posOffset>
                </wp:positionV>
                <wp:extent cx="6815455" cy="0"/>
                <wp:effectExtent l="5080" t="5715" r="8890" b="13335"/>
                <wp:wrapNone/>
                <wp:docPr id="8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68.7pt" to="591.0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page">
                  <wp:posOffset>690880</wp:posOffset>
                </wp:positionH>
                <wp:positionV relativeFrom="page">
                  <wp:posOffset>8280400</wp:posOffset>
                </wp:positionV>
                <wp:extent cx="6815455" cy="0"/>
                <wp:effectExtent l="5080" t="12700" r="8890" b="6350"/>
                <wp:wrapNone/>
                <wp:docPr id="7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52pt" to="591.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0IEgIAACg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page">
                  <wp:posOffset>690880</wp:posOffset>
                </wp:positionH>
                <wp:positionV relativeFrom="page">
                  <wp:posOffset>6691630</wp:posOffset>
                </wp:positionV>
                <wp:extent cx="6815455" cy="0"/>
                <wp:effectExtent l="5080" t="5080" r="8890" b="13970"/>
                <wp:wrapNone/>
                <wp:docPr id="7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26.9pt" to="591.05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page">
                  <wp:posOffset>690880</wp:posOffset>
                </wp:positionH>
                <wp:positionV relativeFrom="page">
                  <wp:posOffset>6479540</wp:posOffset>
                </wp:positionV>
                <wp:extent cx="6815455" cy="0"/>
                <wp:effectExtent l="5080" t="12065" r="8890" b="6985"/>
                <wp:wrapNone/>
                <wp:docPr id="7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10.2pt" to="591.05pt,5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page">
                  <wp:posOffset>690880</wp:posOffset>
                </wp:positionH>
                <wp:positionV relativeFrom="page">
                  <wp:posOffset>6267450</wp:posOffset>
                </wp:positionV>
                <wp:extent cx="6815455" cy="0"/>
                <wp:effectExtent l="5080" t="9525" r="8890" b="9525"/>
                <wp:wrapNone/>
                <wp:docPr id="7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93.5pt" to="591.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page">
                  <wp:posOffset>690880</wp:posOffset>
                </wp:positionH>
                <wp:positionV relativeFrom="page">
                  <wp:posOffset>4678680</wp:posOffset>
                </wp:positionV>
                <wp:extent cx="6815455" cy="0"/>
                <wp:effectExtent l="5080" t="11430" r="8890" b="7620"/>
                <wp:wrapNone/>
                <wp:docPr id="7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68.4pt" to="591.0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page">
                  <wp:posOffset>690880</wp:posOffset>
                </wp:positionH>
                <wp:positionV relativeFrom="page">
                  <wp:posOffset>4466590</wp:posOffset>
                </wp:positionV>
                <wp:extent cx="6815455" cy="0"/>
                <wp:effectExtent l="5080" t="8890" r="8890" b="10160"/>
                <wp:wrapNone/>
                <wp:docPr id="7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51.7pt" to="591.05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cDEgIAACgEAAAOAAAAZHJzL2Uyb0RvYy54bWysU82O2jAQvlfqO1i+QxIaW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page">
                  <wp:posOffset>690880</wp:posOffset>
                </wp:positionH>
                <wp:positionV relativeFrom="page">
                  <wp:posOffset>4254500</wp:posOffset>
                </wp:positionV>
                <wp:extent cx="6815455" cy="0"/>
                <wp:effectExtent l="5080" t="6350" r="8890" b="12700"/>
                <wp:wrapNone/>
                <wp:docPr id="7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35pt" to="59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page">
                  <wp:posOffset>690880</wp:posOffset>
                </wp:positionH>
                <wp:positionV relativeFrom="page">
                  <wp:posOffset>2665730</wp:posOffset>
                </wp:positionV>
                <wp:extent cx="6815455" cy="0"/>
                <wp:effectExtent l="5080" t="8255" r="8890" b="10795"/>
                <wp:wrapNone/>
                <wp:docPr id="7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209.9pt" to="591.0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" o:allowincell="f" strokecolor="gray" strokeweight="0">
                <w10:wrap anchorx="page" anchory="page"/>
              </v:line>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page">
                  <wp:posOffset>690880</wp:posOffset>
                </wp:positionH>
                <wp:positionV relativeFrom="page">
                  <wp:posOffset>2453640</wp:posOffset>
                </wp:positionV>
                <wp:extent cx="6815455" cy="0"/>
                <wp:effectExtent l="5080" t="5715" r="8890" b="13335"/>
                <wp:wrapNone/>
                <wp:docPr id="7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93.2pt" to="591.0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page">
                  <wp:posOffset>690880</wp:posOffset>
                </wp:positionH>
                <wp:positionV relativeFrom="page">
                  <wp:posOffset>2241550</wp:posOffset>
                </wp:positionV>
                <wp:extent cx="6815455" cy="0"/>
                <wp:effectExtent l="5080" t="12700" r="8890" b="6350"/>
                <wp:wrapNone/>
                <wp:docPr id="7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76.5pt" to="591.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" o:allowincell="f" strokecolor="gray" strokeweight="0">
                <w10:wrap anchorx="page" anchory="page"/>
              </v:line>
            </w:pict>
          </mc:Fallback>
        </mc:AlternateContent>
      </w:r>
      <w:r w:rsidR="009F7F69">
        <w:rPr>
          <w:b/>
          <w:bCs/>
          <w:color w:val="000000"/>
          <w:sz w:val="19"/>
          <w:szCs w:val="19"/>
        </w:rPr>
        <w:t>Association</w:t>
      </w:r>
      <w:r w:rsidR="00327FC4">
        <w:rPr>
          <w:b/>
          <w:bCs/>
          <w:color w:val="000000"/>
          <w:sz w:val="19"/>
          <w:szCs w:val="19"/>
        </w:rPr>
        <w:t xml:space="preserve"> for Career &amp; Technical Education</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State Financial Detail for New and Renewing Members</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for Month Ending: 6/30/2009</w:t>
      </w:r>
    </w:p>
    <w:p w:rsidR="00327FC4" w:rsidRDefault="00327FC4" w:rsidP="000C66C7">
      <w:pPr>
        <w:framePr w:w="600" w:h="226" w:hRule="exact" w:wrap="auto" w:vAnchor="page" w:hAnchor="page" w:x="5401" w:y="145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69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205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229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253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277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277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277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277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277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319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319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319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319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53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3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353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53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86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Trade &amp; Industrial Education </w:t>
      </w:r>
      <w:r w:rsidR="009F7F69">
        <w:rPr>
          <w:color w:val="000000"/>
          <w:sz w:val="15"/>
          <w:szCs w:val="15"/>
        </w:rPr>
        <w:t>Division</w:t>
      </w:r>
    </w:p>
    <w:p w:rsidR="00327FC4" w:rsidRDefault="00327FC4" w:rsidP="000C66C7">
      <w:pPr>
        <w:framePr w:w="937" w:h="189" w:hRule="exact" w:wrap="auto" w:vAnchor="page" w:hAnchor="page" w:x="8761" w:y="386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86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419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419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600" w:h="226" w:hRule="exact" w:wrap="auto" w:vAnchor="page" w:hAnchor="page" w:x="5401" w:y="462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486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522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546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570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594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594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594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594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594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636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63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6367"/>
        <w:widowControl w:val="0"/>
        <w:tabs>
          <w:tab w:val="left" w:pos="360"/>
          <w:tab w:val="left" w:pos="720"/>
        </w:tabs>
        <w:autoSpaceDE w:val="0"/>
        <w:autoSpaceDN w:val="0"/>
        <w:adjustRightInd w:val="0"/>
      </w:pPr>
      <w:r>
        <w:rPr>
          <w:color w:val="000000"/>
          <w:sz w:val="15"/>
          <w:szCs w:val="15"/>
        </w:rPr>
        <w:t>6/2/2009</w:t>
      </w:r>
    </w:p>
    <w:p w:rsidR="00327FC4" w:rsidRDefault="00327FC4" w:rsidP="000C66C7">
      <w:pPr>
        <w:framePr w:w="2047" w:h="226" w:hRule="exact" w:wrap="auto" w:vAnchor="page" w:hAnchor="page" w:x="1261" w:y="636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6367"/>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641" w:h="189" w:hRule="exact" w:wrap="auto" w:vAnchor="page" w:hAnchor="page" w:x="7621" w:y="6701"/>
        <w:widowControl w:val="0"/>
        <w:tabs>
          <w:tab w:val="left" w:pos="360"/>
        </w:tabs>
        <w:autoSpaceDE w:val="0"/>
        <w:autoSpaceDN w:val="0"/>
        <w:adjustRightInd w:val="0"/>
        <w:jc w:val="right"/>
      </w:pPr>
      <w:r>
        <w:rPr>
          <w:color w:val="000000"/>
          <w:sz w:val="15"/>
          <w:szCs w:val="15"/>
        </w:rPr>
        <w:t>$20.00 </w:t>
      </w:r>
    </w:p>
    <w:p w:rsidR="00327FC4" w:rsidRDefault="00327FC4" w:rsidP="000C66C7">
      <w:pPr>
        <w:framePr w:w="4147" w:h="189" w:hRule="exact" w:wrap="auto" w:vAnchor="page" w:hAnchor="page" w:x="3541" w:y="6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6701"/>
        <w:widowControl w:val="0"/>
        <w:tabs>
          <w:tab w:val="left" w:pos="360"/>
          <w:tab w:val="left" w:pos="720"/>
        </w:tabs>
        <w:autoSpaceDE w:val="0"/>
        <w:autoSpaceDN w:val="0"/>
        <w:adjustRightInd w:val="0"/>
      </w:pPr>
      <w:r>
        <w:rPr>
          <w:color w:val="000000"/>
          <w:sz w:val="15"/>
          <w:szCs w:val="15"/>
        </w:rPr>
        <w:t>6/2/2009</w:t>
      </w:r>
    </w:p>
    <w:p w:rsidR="00327FC4" w:rsidRDefault="00327FC4" w:rsidP="000C66C7">
      <w:pPr>
        <w:framePr w:w="975" w:h="189" w:hRule="exact" w:wrap="auto" w:vAnchor="page" w:hAnchor="page" w:x="9961" w:y="6701"/>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641" w:h="189" w:hRule="exact" w:wrap="auto" w:vAnchor="page" w:hAnchor="page" w:x="7621" w:y="703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7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Special Populations </w:t>
      </w:r>
      <w:r w:rsidR="009F7F69">
        <w:rPr>
          <w:color w:val="000000"/>
          <w:sz w:val="15"/>
          <w:szCs w:val="15"/>
        </w:rPr>
        <w:t>Division</w:t>
      </w:r>
    </w:p>
    <w:p w:rsidR="00327FC4" w:rsidRDefault="00327FC4" w:rsidP="000C66C7">
      <w:pPr>
        <w:framePr w:w="937" w:h="189" w:hRule="exact" w:wrap="auto" w:vAnchor="page" w:hAnchor="page" w:x="8761" w:y="7035"/>
        <w:widowControl w:val="0"/>
        <w:tabs>
          <w:tab w:val="left" w:pos="360"/>
          <w:tab w:val="left" w:pos="720"/>
        </w:tabs>
        <w:autoSpaceDE w:val="0"/>
        <w:autoSpaceDN w:val="0"/>
        <w:adjustRightInd w:val="0"/>
      </w:pPr>
      <w:r>
        <w:rPr>
          <w:color w:val="000000"/>
          <w:sz w:val="15"/>
          <w:szCs w:val="15"/>
        </w:rPr>
        <w:t>6/2/2009</w:t>
      </w:r>
    </w:p>
    <w:p w:rsidR="00327FC4" w:rsidRDefault="00327FC4" w:rsidP="000C66C7">
      <w:pPr>
        <w:framePr w:w="975" w:h="189" w:hRule="exact" w:wrap="auto" w:vAnchor="page" w:hAnchor="page" w:x="9961" w:y="7035"/>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612" w:h="189" w:hRule="exact" w:wrap="auto" w:vAnchor="page" w:hAnchor="page" w:x="7681" w:y="7369"/>
        <w:widowControl w:val="0"/>
        <w:tabs>
          <w:tab w:val="left" w:pos="360"/>
        </w:tabs>
        <w:autoSpaceDE w:val="0"/>
        <w:autoSpaceDN w:val="0"/>
        <w:adjustRightInd w:val="0"/>
        <w:jc w:val="right"/>
      </w:pPr>
      <w:r>
        <w:rPr>
          <w:b/>
          <w:bCs/>
          <w:color w:val="000000"/>
          <w:sz w:val="15"/>
          <w:szCs w:val="15"/>
        </w:rPr>
        <w:t>$20.00 </w:t>
      </w:r>
    </w:p>
    <w:p w:rsidR="00327FC4" w:rsidRDefault="00327FC4" w:rsidP="000C66C7">
      <w:pPr>
        <w:framePr w:w="3020" w:h="225" w:hRule="exact" w:wrap="auto" w:vAnchor="page" w:hAnchor="page" w:x="4321" w:y="736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600" w:h="226" w:hRule="exact" w:wrap="auto" w:vAnchor="page" w:hAnchor="page" w:x="5401" w:y="779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803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839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863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887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911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911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911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911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911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953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9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9537"/>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2047" w:h="226" w:hRule="exact" w:wrap="auto" w:vAnchor="page" w:hAnchor="page" w:x="1261" w:y="9537"/>
        <w:widowControl w:val="0"/>
        <w:tabs>
          <w:tab w:val="left" w:pos="360"/>
          <w:tab w:val="left" w:pos="720"/>
          <w:tab w:val="left" w:pos="1080"/>
          <w:tab w:val="left" w:pos="1440"/>
          <w:tab w:val="left" w:pos="1800"/>
        </w:tabs>
        <w:autoSpaceDE w:val="0"/>
        <w:autoSpaceDN w:val="0"/>
        <w:adjustRightInd w:val="0"/>
      </w:pPr>
      <w:r>
        <w:rPr>
          <w:color w:val="000000"/>
          <w:sz w:val="15"/>
          <w:szCs w:val="15"/>
        </w:rPr>
        <w:t>Retired Member</w:t>
      </w:r>
    </w:p>
    <w:p w:rsidR="00327FC4" w:rsidRDefault="00327FC4" w:rsidP="000C66C7">
      <w:pPr>
        <w:framePr w:w="975" w:h="189" w:hRule="exact" w:wrap="auto" w:vAnchor="page" w:hAnchor="page" w:x="9961" w:y="9537"/>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9871"/>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9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Agricultural Education </w:t>
      </w:r>
      <w:r w:rsidR="009F7F69">
        <w:rPr>
          <w:color w:val="000000"/>
          <w:sz w:val="15"/>
          <w:szCs w:val="15"/>
        </w:rPr>
        <w:t>Division</w:t>
      </w:r>
    </w:p>
    <w:p w:rsidR="00327FC4" w:rsidRDefault="00327FC4" w:rsidP="000C66C7">
      <w:pPr>
        <w:framePr w:w="937" w:h="189" w:hRule="exact" w:wrap="auto" w:vAnchor="page" w:hAnchor="page" w:x="8761" w:y="9871"/>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975" w:h="189" w:hRule="exact" w:wrap="auto" w:vAnchor="page" w:hAnchor="page" w:x="9961" w:y="9871"/>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1020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02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10205"/>
        <w:widowControl w:val="0"/>
        <w:tabs>
          <w:tab w:val="left" w:pos="360"/>
          <w:tab w:val="left" w:pos="720"/>
        </w:tabs>
        <w:autoSpaceDE w:val="0"/>
        <w:autoSpaceDN w:val="0"/>
        <w:adjustRightInd w:val="0"/>
      </w:pPr>
      <w:r>
        <w:rPr>
          <w:color w:val="000000"/>
          <w:sz w:val="15"/>
          <w:szCs w:val="15"/>
        </w:rPr>
        <w:t>6/30/2009</w:t>
      </w:r>
    </w:p>
    <w:p w:rsidR="00327FC4" w:rsidRDefault="00327FC4" w:rsidP="000C66C7">
      <w:pPr>
        <w:framePr w:w="975" w:h="189" w:hRule="exact" w:wrap="auto" w:vAnchor="page" w:hAnchor="page" w:x="9961" w:y="10205"/>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12" w:h="189" w:hRule="exact" w:wrap="auto" w:vAnchor="page" w:hAnchor="page" w:x="7681" w:y="10539"/>
        <w:widowControl w:val="0"/>
        <w:tabs>
          <w:tab w:val="left" w:pos="360"/>
        </w:tabs>
        <w:autoSpaceDE w:val="0"/>
        <w:autoSpaceDN w:val="0"/>
        <w:adjustRightInd w:val="0"/>
        <w:jc w:val="right"/>
      </w:pPr>
      <w:r>
        <w:rPr>
          <w:b/>
          <w:bCs/>
          <w:color w:val="000000"/>
          <w:sz w:val="15"/>
          <w:szCs w:val="15"/>
        </w:rPr>
        <w:t>$0.00 </w:t>
      </w:r>
    </w:p>
    <w:p w:rsidR="00327FC4" w:rsidRDefault="00327FC4" w:rsidP="000C66C7">
      <w:pPr>
        <w:framePr w:w="3020" w:h="225" w:hRule="exact" w:wrap="auto" w:vAnchor="page" w:hAnchor="page" w:x="4321" w:y="1053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12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1096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120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1156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1180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1204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1228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1228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1228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1228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1228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1270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2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1270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1270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1270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3041"/>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30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Business Education </w:t>
      </w:r>
      <w:r w:rsidR="009F7F69">
        <w:rPr>
          <w:color w:val="000000"/>
          <w:sz w:val="15"/>
          <w:szCs w:val="15"/>
        </w:rPr>
        <w:t>Division</w:t>
      </w:r>
    </w:p>
    <w:p w:rsidR="00327FC4" w:rsidRDefault="00327FC4" w:rsidP="000C66C7">
      <w:pPr>
        <w:framePr w:w="937" w:h="189" w:hRule="exact" w:wrap="auto" w:vAnchor="page" w:hAnchor="page" w:x="8761" w:y="1304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1304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3375"/>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13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1337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1337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1370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370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widowControl w:val="0"/>
        <w:autoSpaceDE w:val="0"/>
        <w:autoSpaceDN w:val="0"/>
        <w:adjustRightInd w:val="0"/>
        <w:sectPr w:rsidR="00327FC4" w:rsidSect="00D4202C">
          <w:type w:val="nextColumn"/>
          <w:pgSz w:w="12240" w:h="15840"/>
          <w:pgMar w:top="720" w:right="720" w:bottom="720" w:left="720" w:header="720" w:footer="720" w:gutter="0"/>
          <w:cols w:space="720"/>
          <w:noEndnote/>
        </w:sectPr>
      </w:pPr>
      <w:r>
        <w:br w:type="page"/>
      </w:r>
    </w:p>
    <w:p w:rsidR="00327FC4" w:rsidRDefault="000D7BD5"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noProof/>
        </w:rPr>
        <w:lastRenderedPageBreak/>
        <mc:AlternateContent>
          <mc:Choice Requires="wps">
            <w:drawing>
              <wp:anchor distT="0" distB="0" distL="114300" distR="114300" simplePos="0" relativeHeight="251784192" behindDoc="1" locked="0" layoutInCell="0" allowOverlap="1">
                <wp:simplePos x="0" y="0"/>
                <wp:positionH relativeFrom="page">
                  <wp:posOffset>690880</wp:posOffset>
                </wp:positionH>
                <wp:positionV relativeFrom="page">
                  <wp:posOffset>7954645</wp:posOffset>
                </wp:positionV>
                <wp:extent cx="6796405" cy="0"/>
                <wp:effectExtent l="14605" t="10795" r="8890" b="8255"/>
                <wp:wrapNone/>
                <wp:docPr id="6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26.35pt" to="589.55pt,6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1QUFw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" o:allowincell="f" strokecolor="gray" strokeweight="1pt">
                <w10:wrap anchorx="page" anchory="page"/>
              </v:line>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page">
                  <wp:posOffset>690880</wp:posOffset>
                </wp:positionH>
                <wp:positionV relativeFrom="page">
                  <wp:posOffset>5941695</wp:posOffset>
                </wp:positionV>
                <wp:extent cx="6796405" cy="0"/>
                <wp:effectExtent l="14605" t="7620" r="8890" b="11430"/>
                <wp:wrapNone/>
                <wp:docPr id="6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67.85pt" to="589.55pt,4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OSFgIAACw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page">
                  <wp:posOffset>690880</wp:posOffset>
                </wp:positionH>
                <wp:positionV relativeFrom="page">
                  <wp:posOffset>3928745</wp:posOffset>
                </wp:positionV>
                <wp:extent cx="6796405" cy="0"/>
                <wp:effectExtent l="14605" t="13970" r="8890" b="14605"/>
                <wp:wrapNone/>
                <wp:docPr id="6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09.35pt" to="589.55pt,3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page">
                  <wp:posOffset>690880</wp:posOffset>
                </wp:positionH>
                <wp:positionV relativeFrom="page">
                  <wp:posOffset>1915795</wp:posOffset>
                </wp:positionV>
                <wp:extent cx="6796405" cy="0"/>
                <wp:effectExtent l="14605" t="10795" r="8890" b="8255"/>
                <wp:wrapNone/>
                <wp:docPr id="6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50.85pt" to="589.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" o:allowincell="f" strokecolor="gray" strokeweight="1pt">
                <w10:wrap anchorx="page" anchory="page"/>
              </v:line>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page">
                  <wp:posOffset>228600</wp:posOffset>
                </wp:positionH>
                <wp:positionV relativeFrom="page">
                  <wp:posOffset>6887845</wp:posOffset>
                </wp:positionV>
                <wp:extent cx="7315200" cy="0"/>
                <wp:effectExtent l="9525" t="10795" r="9525" b="8255"/>
                <wp:wrapNone/>
                <wp:docPr id="6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542.35pt" to="594pt,5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76EwIAACw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page">
                  <wp:posOffset>228600</wp:posOffset>
                </wp:positionH>
                <wp:positionV relativeFrom="page">
                  <wp:posOffset>4874895</wp:posOffset>
                </wp:positionV>
                <wp:extent cx="7315200" cy="0"/>
                <wp:effectExtent l="9525" t="7620" r="9525" b="11430"/>
                <wp:wrapNone/>
                <wp:docPr id="6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383.85pt" to="594pt,3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l8EwIAACw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page">
                  <wp:posOffset>228600</wp:posOffset>
                </wp:positionH>
                <wp:positionV relativeFrom="page">
                  <wp:posOffset>2861945</wp:posOffset>
                </wp:positionV>
                <wp:extent cx="7315200" cy="0"/>
                <wp:effectExtent l="9525" t="13970" r="9525" b="14605"/>
                <wp:wrapNone/>
                <wp:docPr id="6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225.35pt" to="594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" o:allowincell="f" strokeweight="1pt">
                <w10:wrap anchorx="page" anchory="page"/>
              </v:line>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page">
                  <wp:posOffset>228600</wp:posOffset>
                </wp:positionH>
                <wp:positionV relativeFrom="page">
                  <wp:posOffset>848995</wp:posOffset>
                </wp:positionV>
                <wp:extent cx="7315200" cy="0"/>
                <wp:effectExtent l="9525" t="10795" r="9525" b="8255"/>
                <wp:wrapNone/>
                <wp:docPr id="6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6.85pt" to="59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" o:allowincell="f" strokeweight="1pt">
                <w10:wrap anchorx="page" anchory="page"/>
              </v:line>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page">
                  <wp:posOffset>690880</wp:posOffset>
                </wp:positionH>
                <wp:positionV relativeFrom="page">
                  <wp:posOffset>8704580</wp:posOffset>
                </wp:positionV>
                <wp:extent cx="6815455" cy="0"/>
                <wp:effectExtent l="5080" t="8255" r="8890" b="10795"/>
                <wp:wrapNone/>
                <wp:docPr id="6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85.4pt" to="591.05pt,6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page">
                  <wp:posOffset>690880</wp:posOffset>
                </wp:positionH>
                <wp:positionV relativeFrom="page">
                  <wp:posOffset>8492490</wp:posOffset>
                </wp:positionV>
                <wp:extent cx="6815455" cy="0"/>
                <wp:effectExtent l="5080" t="5715" r="8890" b="13335"/>
                <wp:wrapNone/>
                <wp:docPr id="6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68.7pt" to="591.05pt,6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page">
                  <wp:posOffset>690880</wp:posOffset>
                </wp:positionH>
                <wp:positionV relativeFrom="page">
                  <wp:posOffset>8280400</wp:posOffset>
                </wp:positionV>
                <wp:extent cx="6815455" cy="0"/>
                <wp:effectExtent l="5080" t="12700" r="8890" b="6350"/>
                <wp:wrapNone/>
                <wp:docPr id="5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652pt" to="591.05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ZfEgIAACgEAAAOAAAAZHJzL2Uyb0RvYy54bWysU82O2jAQvlfqO1i+QxI2U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page">
                  <wp:posOffset>690880</wp:posOffset>
                </wp:positionH>
                <wp:positionV relativeFrom="page">
                  <wp:posOffset>6691630</wp:posOffset>
                </wp:positionV>
                <wp:extent cx="6815455" cy="0"/>
                <wp:effectExtent l="5080" t="5080" r="8890" b="13970"/>
                <wp:wrapNone/>
                <wp:docPr id="5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26.9pt" to="591.05pt,5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page">
                  <wp:posOffset>690880</wp:posOffset>
                </wp:positionH>
                <wp:positionV relativeFrom="page">
                  <wp:posOffset>6479540</wp:posOffset>
                </wp:positionV>
                <wp:extent cx="6815455" cy="0"/>
                <wp:effectExtent l="5080" t="12065" r="8890" b="6985"/>
                <wp:wrapNone/>
                <wp:docPr id="5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510.2pt" to="591.05pt,5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page">
                  <wp:posOffset>690880</wp:posOffset>
                </wp:positionH>
                <wp:positionV relativeFrom="page">
                  <wp:posOffset>6267450</wp:posOffset>
                </wp:positionV>
                <wp:extent cx="6815455" cy="0"/>
                <wp:effectExtent l="5080" t="9525" r="8890" b="9525"/>
                <wp:wrapNone/>
                <wp:docPr id="5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493.5pt" to="591.0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page">
                  <wp:posOffset>690880</wp:posOffset>
                </wp:positionH>
                <wp:positionV relativeFrom="page">
                  <wp:posOffset>4678680</wp:posOffset>
                </wp:positionV>
                <wp:extent cx="6815455" cy="0"/>
                <wp:effectExtent l="5080" t="11430" r="8890" b="7620"/>
                <wp:wrapNone/>
                <wp:docPr id="5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68.4pt" to="591.05pt,3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page">
                  <wp:posOffset>690880</wp:posOffset>
                </wp:positionH>
                <wp:positionV relativeFrom="page">
                  <wp:posOffset>4466590</wp:posOffset>
                </wp:positionV>
                <wp:extent cx="6815455" cy="0"/>
                <wp:effectExtent l="5080" t="8890" r="8890" b="10160"/>
                <wp:wrapNone/>
                <wp:docPr id="5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51.7pt" to="591.05pt,3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800576" behindDoc="1" locked="0" layoutInCell="0" allowOverlap="1">
                <wp:simplePos x="0" y="0"/>
                <wp:positionH relativeFrom="page">
                  <wp:posOffset>690880</wp:posOffset>
                </wp:positionH>
                <wp:positionV relativeFrom="page">
                  <wp:posOffset>4254500</wp:posOffset>
                </wp:positionV>
                <wp:extent cx="6815455" cy="0"/>
                <wp:effectExtent l="5080" t="6350" r="8890" b="12700"/>
                <wp:wrapNone/>
                <wp:docPr id="5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335pt" to="591.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page">
                  <wp:posOffset>690880</wp:posOffset>
                </wp:positionH>
                <wp:positionV relativeFrom="page">
                  <wp:posOffset>2665730</wp:posOffset>
                </wp:positionV>
                <wp:extent cx="6815455" cy="0"/>
                <wp:effectExtent l="5080" t="8255" r="8890" b="10795"/>
                <wp:wrapNone/>
                <wp:docPr id="5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209.9pt" to="591.0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" o:allowincell="f" strokecolor="gray" strokeweight="0">
                <w10:wrap anchorx="page" anchory="page"/>
              </v:line>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page">
                  <wp:posOffset>690880</wp:posOffset>
                </wp:positionH>
                <wp:positionV relativeFrom="page">
                  <wp:posOffset>2453640</wp:posOffset>
                </wp:positionV>
                <wp:extent cx="6815455" cy="0"/>
                <wp:effectExtent l="5080" t="5715" r="8890" b="13335"/>
                <wp:wrapNone/>
                <wp:docPr id="5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93.2pt" to="591.0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" o:allowincell="f" strokecolor="gray" strokeweight="0">
                <w10:wrap anchorx="page" anchory="page"/>
              </v:line>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page">
                  <wp:posOffset>690880</wp:posOffset>
                </wp:positionH>
                <wp:positionV relativeFrom="page">
                  <wp:posOffset>2241550</wp:posOffset>
                </wp:positionV>
                <wp:extent cx="6815455" cy="0"/>
                <wp:effectExtent l="5080" t="12700" r="8890" b="6350"/>
                <wp:wrapNone/>
                <wp:docPr id="5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76.5pt" to="591.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" o:allowincell="f" strokecolor="gray" strokeweight="0">
                <w10:wrap anchorx="page" anchory="page"/>
              </v:line>
            </w:pict>
          </mc:Fallback>
        </mc:AlternateContent>
      </w:r>
      <w:r w:rsidR="009F7F69">
        <w:rPr>
          <w:b/>
          <w:bCs/>
          <w:color w:val="000000"/>
          <w:sz w:val="19"/>
          <w:szCs w:val="19"/>
        </w:rPr>
        <w:t>Association</w:t>
      </w:r>
      <w:r w:rsidR="00327FC4">
        <w:rPr>
          <w:b/>
          <w:bCs/>
          <w:color w:val="000000"/>
          <w:sz w:val="19"/>
          <w:szCs w:val="19"/>
        </w:rPr>
        <w:t xml:space="preserve"> for Career &amp; Technical Education</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State Financial Detail for New and Renewing Members</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for Month Ending: 6/30/2009</w:t>
      </w:r>
    </w:p>
    <w:p w:rsidR="00327FC4" w:rsidRDefault="00327FC4" w:rsidP="000C66C7">
      <w:pPr>
        <w:framePr w:w="5265" w:h="226" w:hRule="exact" w:wrap="auto" w:vAnchor="page" w:hAnchor="page" w:x="6001" w:y="25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145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69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205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229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253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277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277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277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277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277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319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319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319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3197"/>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353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3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353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531"/>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41" w:h="189" w:hRule="exact" w:wrap="auto" w:vAnchor="page" w:hAnchor="page" w:x="7621" w:y="386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Trade &amp; Industrial Education </w:t>
      </w:r>
      <w:r w:rsidR="009F7F69">
        <w:rPr>
          <w:color w:val="000000"/>
          <w:sz w:val="15"/>
          <w:szCs w:val="15"/>
        </w:rPr>
        <w:t>Division</w:t>
      </w:r>
    </w:p>
    <w:p w:rsidR="00327FC4" w:rsidRDefault="00327FC4" w:rsidP="000C66C7">
      <w:pPr>
        <w:framePr w:w="937" w:h="189" w:hRule="exact" w:wrap="auto" w:vAnchor="page" w:hAnchor="page" w:x="8761" w:y="386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865"/>
        <w:widowControl w:val="0"/>
        <w:tabs>
          <w:tab w:val="left" w:pos="360"/>
          <w:tab w:val="left" w:pos="720"/>
        </w:tabs>
        <w:autoSpaceDE w:val="0"/>
        <w:autoSpaceDN w:val="0"/>
        <w:adjustRightInd w:val="0"/>
      </w:pPr>
      <w:r>
        <w:rPr>
          <w:color w:val="000000"/>
          <w:sz w:val="15"/>
          <w:szCs w:val="15"/>
        </w:rPr>
        <w:t>6/30/2010</w:t>
      </w:r>
    </w:p>
    <w:p w:rsidR="00327FC4" w:rsidRDefault="00327FC4" w:rsidP="000C66C7">
      <w:pPr>
        <w:framePr w:w="612" w:h="189" w:hRule="exact" w:wrap="auto" w:vAnchor="page" w:hAnchor="page" w:x="7681" w:y="419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419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570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462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486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522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546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570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594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594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594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594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594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636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636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636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636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636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670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670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670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670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703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703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Trade &amp; Industrial Education </w:t>
      </w:r>
      <w:r w:rsidR="009F7F69">
        <w:rPr>
          <w:color w:val="000000"/>
          <w:sz w:val="15"/>
          <w:szCs w:val="15"/>
        </w:rPr>
        <w:t>Division</w:t>
      </w:r>
    </w:p>
    <w:p w:rsidR="00327FC4" w:rsidRDefault="00327FC4" w:rsidP="000C66C7">
      <w:pPr>
        <w:framePr w:w="937" w:h="189" w:hRule="exact" w:wrap="auto" w:vAnchor="page" w:hAnchor="page" w:x="8761" w:y="703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703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736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736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8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779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803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839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863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887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911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911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911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911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911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953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95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953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953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953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987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987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987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987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020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02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Trade &amp; Industrial Education </w:t>
      </w:r>
      <w:r w:rsidR="009F7F69">
        <w:rPr>
          <w:color w:val="000000"/>
          <w:sz w:val="15"/>
          <w:szCs w:val="15"/>
        </w:rPr>
        <w:t>Division</w:t>
      </w:r>
    </w:p>
    <w:p w:rsidR="00327FC4" w:rsidRDefault="00327FC4" w:rsidP="000C66C7">
      <w:pPr>
        <w:framePr w:w="937" w:h="189" w:hRule="exact" w:wrap="auto" w:vAnchor="page" w:hAnchor="page" w:x="8761" w:y="1020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1020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1053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053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5265" w:h="226" w:hRule="exact" w:wrap="auto" w:vAnchor="page" w:hAnchor="page" w:x="6001" w:y="120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1096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120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1156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1180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1204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1228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1228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1228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1228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1228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1270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270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12707"/>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2047" w:h="226" w:hRule="exact" w:wrap="auto" w:vAnchor="page" w:hAnchor="page" w:x="1261" w:y="1270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1270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3041"/>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130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Administration </w:t>
      </w:r>
      <w:r w:rsidR="009F7F69">
        <w:rPr>
          <w:color w:val="000000"/>
          <w:sz w:val="15"/>
          <w:szCs w:val="15"/>
        </w:rPr>
        <w:t>Division</w:t>
      </w:r>
    </w:p>
    <w:p w:rsidR="00327FC4" w:rsidRDefault="00327FC4" w:rsidP="000C66C7">
      <w:pPr>
        <w:framePr w:w="937" w:h="189" w:hRule="exact" w:wrap="auto" w:vAnchor="page" w:hAnchor="page" w:x="8761" w:y="13041"/>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975" w:h="189" w:hRule="exact" w:wrap="auto" w:vAnchor="page" w:hAnchor="page" w:x="9961" w:y="1304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13375"/>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1337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13375"/>
        <w:widowControl w:val="0"/>
        <w:tabs>
          <w:tab w:val="left" w:pos="360"/>
          <w:tab w:val="left" w:pos="720"/>
        </w:tabs>
        <w:autoSpaceDE w:val="0"/>
        <w:autoSpaceDN w:val="0"/>
        <w:adjustRightInd w:val="0"/>
      </w:pPr>
      <w:r>
        <w:rPr>
          <w:color w:val="000000"/>
          <w:sz w:val="15"/>
          <w:szCs w:val="15"/>
        </w:rPr>
        <w:t>6/23/2009</w:t>
      </w:r>
    </w:p>
    <w:p w:rsidR="00327FC4" w:rsidRDefault="00327FC4" w:rsidP="000C66C7">
      <w:pPr>
        <w:framePr w:w="975" w:h="189" w:hRule="exact" w:wrap="auto" w:vAnchor="page" w:hAnchor="page" w:x="9961" w:y="1337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1370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1370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widowControl w:val="0"/>
        <w:autoSpaceDE w:val="0"/>
        <w:autoSpaceDN w:val="0"/>
        <w:adjustRightInd w:val="0"/>
        <w:sectPr w:rsidR="00327FC4" w:rsidSect="00D4202C">
          <w:type w:val="nextColumn"/>
          <w:pgSz w:w="12240" w:h="15840"/>
          <w:pgMar w:top="720" w:right="720" w:bottom="720" w:left="720" w:header="720" w:footer="720" w:gutter="0"/>
          <w:cols w:space="720"/>
          <w:noEndnote/>
        </w:sectPr>
      </w:pPr>
      <w:r>
        <w:br w:type="page"/>
      </w:r>
    </w:p>
    <w:p w:rsidR="00327FC4" w:rsidRDefault="000D7BD5"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noProof/>
        </w:rPr>
        <w:lastRenderedPageBreak/>
        <mc:AlternateContent>
          <mc:Choice Requires="wps">
            <w:drawing>
              <wp:anchor distT="0" distB="0" distL="114300" distR="114300" simplePos="0" relativeHeight="251804672" behindDoc="1" locked="0" layoutInCell="0" allowOverlap="1">
                <wp:simplePos x="0" y="0"/>
                <wp:positionH relativeFrom="page">
                  <wp:posOffset>690880</wp:posOffset>
                </wp:positionH>
                <wp:positionV relativeFrom="page">
                  <wp:posOffset>1915795</wp:posOffset>
                </wp:positionV>
                <wp:extent cx="6796405" cy="0"/>
                <wp:effectExtent l="14605" t="10795" r="8890" b="8255"/>
                <wp:wrapNone/>
                <wp:docPr id="4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50.85pt" to="589.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kmFwIAACw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" o:allowincell="f" strokecolor="gray" strokeweight="1pt">
                <w10:wrap anchorx="page" anchory="page"/>
              </v:line>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page">
                  <wp:posOffset>228600</wp:posOffset>
                </wp:positionH>
                <wp:positionV relativeFrom="page">
                  <wp:posOffset>848995</wp:posOffset>
                </wp:positionV>
                <wp:extent cx="7315200" cy="0"/>
                <wp:effectExtent l="9525" t="10795" r="9525" b="8255"/>
                <wp:wrapNone/>
                <wp:docPr id="4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6.85pt" to="59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HWEgIAACw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" o:allowincell="f" strokeweight="1pt">
                <w10:wrap anchorx="page" anchory="page"/>
              </v:line>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page">
                  <wp:posOffset>690880</wp:posOffset>
                </wp:positionH>
                <wp:positionV relativeFrom="page">
                  <wp:posOffset>2665730</wp:posOffset>
                </wp:positionV>
                <wp:extent cx="6815455" cy="0"/>
                <wp:effectExtent l="5080" t="8255" r="8890" b="10795"/>
                <wp:wrapNone/>
                <wp:docPr id="4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209.9pt" to="591.0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page">
                  <wp:posOffset>690880</wp:posOffset>
                </wp:positionH>
                <wp:positionV relativeFrom="page">
                  <wp:posOffset>2453640</wp:posOffset>
                </wp:positionV>
                <wp:extent cx="6815455" cy="0"/>
                <wp:effectExtent l="5080" t="5715" r="8890" b="13335"/>
                <wp:wrapNone/>
                <wp:docPr id="4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93.2pt" to="591.05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" o:allowincell="f" strokecolor="gray" strokeweight="0">
                <w10:wrap anchorx="page" anchory="page"/>
              </v:line>
            </w:pict>
          </mc:Fallback>
        </mc:AlternateContent>
      </w:r>
      <w:r>
        <w:rPr>
          <w:noProof/>
        </w:rPr>
        <mc:AlternateContent>
          <mc:Choice Requires="wps">
            <w:drawing>
              <wp:anchor distT="0" distB="0" distL="114300" distR="114300" simplePos="0" relativeHeight="251808768" behindDoc="1" locked="0" layoutInCell="0" allowOverlap="1">
                <wp:simplePos x="0" y="0"/>
                <wp:positionH relativeFrom="page">
                  <wp:posOffset>690880</wp:posOffset>
                </wp:positionH>
                <wp:positionV relativeFrom="page">
                  <wp:posOffset>2241550</wp:posOffset>
                </wp:positionV>
                <wp:extent cx="6815455" cy="0"/>
                <wp:effectExtent l="5080" t="12700" r="8890" b="6350"/>
                <wp:wrapNone/>
                <wp:docPr id="4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4pt,176.5pt" to="591.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" o:allowincell="f" strokecolor="gray" strokeweight="0">
                <w10:wrap anchorx="page" anchory="page"/>
              </v:line>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page">
                  <wp:posOffset>228600</wp:posOffset>
                </wp:positionH>
                <wp:positionV relativeFrom="page">
                  <wp:posOffset>2880995</wp:posOffset>
                </wp:positionV>
                <wp:extent cx="7230110" cy="0"/>
                <wp:effectExtent l="9525" t="13970" r="8890" b="14605"/>
                <wp:wrapNone/>
                <wp:docPr id="4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01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226.85pt" to="587.3pt,2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r9FAIAACw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" o:allowincell="f" strokeweight="1pt">
                <w10:wrap anchorx="page" anchory="page"/>
              </v:line>
            </w:pict>
          </mc:Fallback>
        </mc:AlternateContent>
      </w:r>
      <w:r w:rsidR="009F7F69">
        <w:rPr>
          <w:b/>
          <w:bCs/>
          <w:color w:val="000000"/>
          <w:sz w:val="19"/>
          <w:szCs w:val="19"/>
        </w:rPr>
        <w:t>Association</w:t>
      </w:r>
      <w:r w:rsidR="00327FC4">
        <w:rPr>
          <w:b/>
          <w:bCs/>
          <w:color w:val="000000"/>
          <w:sz w:val="19"/>
          <w:szCs w:val="19"/>
        </w:rPr>
        <w:t xml:space="preserve"> for Career &amp; Technical Education</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State Financial Detail for New and Renewing Members</w:t>
      </w:r>
    </w:p>
    <w:p w:rsidR="00327FC4" w:rsidRDefault="00327FC4" w:rsidP="000C66C7">
      <w:pPr>
        <w:framePr w:w="8445" w:h="699" w:hRule="exact" w:wrap="auto" w:vAnchor="page" w:hAnchor="page" w:x="2281" w:y="4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jc w:val="center"/>
      </w:pPr>
      <w:r>
        <w:rPr>
          <w:b/>
          <w:bCs/>
          <w:color w:val="000000"/>
          <w:sz w:val="19"/>
          <w:szCs w:val="19"/>
        </w:rPr>
        <w:t>for Month Ending: 6/30/2009</w:t>
      </w:r>
    </w:p>
    <w:p w:rsidR="00327FC4" w:rsidRDefault="00327FC4" w:rsidP="000C66C7">
      <w:pPr>
        <w:framePr w:w="5265" w:h="226" w:hRule="exact" w:wrap="auto" w:vAnchor="page" w:hAnchor="page" w:x="6001" w:y="253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27FC4" w:rsidRDefault="00327FC4" w:rsidP="000C66C7">
      <w:pPr>
        <w:framePr w:w="600" w:h="226" w:hRule="exact" w:wrap="auto" w:vAnchor="page" w:hAnchor="page" w:x="5401" w:y="1458"/>
        <w:widowControl w:val="0"/>
        <w:tabs>
          <w:tab w:val="left" w:pos="360"/>
        </w:tabs>
        <w:autoSpaceDE w:val="0"/>
        <w:autoSpaceDN w:val="0"/>
        <w:adjustRightInd w:val="0"/>
      </w:pPr>
      <w:r>
        <w:rPr>
          <w:b/>
          <w:bCs/>
          <w:i/>
          <w:iCs/>
          <w:color w:val="000000"/>
          <w:sz w:val="15"/>
          <w:szCs w:val="15"/>
        </w:rPr>
        <w:t>School:</w:t>
      </w:r>
    </w:p>
    <w:p w:rsidR="00327FC4" w:rsidRDefault="00327FC4" w:rsidP="000C66C7">
      <w:pPr>
        <w:framePr w:w="1080" w:h="226" w:hRule="exact" w:wrap="auto" w:vAnchor="page" w:hAnchor="page" w:x="5461" w:y="1698"/>
        <w:widowControl w:val="0"/>
        <w:tabs>
          <w:tab w:val="left" w:pos="360"/>
          <w:tab w:val="left" w:pos="720"/>
        </w:tabs>
        <w:autoSpaceDE w:val="0"/>
        <w:autoSpaceDN w:val="0"/>
        <w:adjustRightInd w:val="0"/>
      </w:pPr>
      <w:r>
        <w:rPr>
          <w:b/>
          <w:bCs/>
          <w:i/>
          <w:iCs/>
          <w:color w:val="000000"/>
          <w:sz w:val="15"/>
          <w:szCs w:val="15"/>
        </w:rPr>
        <w:t>Work Phone:</w:t>
      </w:r>
    </w:p>
    <w:p w:rsidR="00327FC4" w:rsidRDefault="00327FC4" w:rsidP="000C66C7">
      <w:pPr>
        <w:framePr w:w="800" w:h="240" w:hRule="exact" w:wrap="auto" w:vAnchor="page" w:hAnchor="page" w:x="5401" w:y="2058"/>
        <w:widowControl w:val="0"/>
        <w:tabs>
          <w:tab w:val="left" w:pos="360"/>
          <w:tab w:val="left" w:pos="720"/>
        </w:tabs>
        <w:autoSpaceDE w:val="0"/>
        <w:autoSpaceDN w:val="0"/>
        <w:adjustRightInd w:val="0"/>
      </w:pPr>
      <w:r>
        <w:rPr>
          <w:b/>
          <w:bCs/>
          <w:i/>
          <w:iCs/>
          <w:color w:val="000000"/>
          <w:sz w:val="15"/>
          <w:szCs w:val="15"/>
        </w:rPr>
        <w:t>Work Fax:</w:t>
      </w:r>
    </w:p>
    <w:p w:rsidR="00327FC4" w:rsidRDefault="00327FC4" w:rsidP="000C66C7">
      <w:pPr>
        <w:framePr w:w="1000" w:h="226" w:hRule="exact" w:wrap="auto" w:vAnchor="page" w:hAnchor="page" w:x="5401" w:y="2298"/>
        <w:widowControl w:val="0"/>
        <w:tabs>
          <w:tab w:val="left" w:pos="360"/>
          <w:tab w:val="left" w:pos="720"/>
        </w:tabs>
        <w:autoSpaceDE w:val="0"/>
        <w:autoSpaceDN w:val="0"/>
        <w:adjustRightInd w:val="0"/>
      </w:pPr>
      <w:r>
        <w:rPr>
          <w:b/>
          <w:bCs/>
          <w:i/>
          <w:iCs/>
          <w:color w:val="000000"/>
          <w:sz w:val="15"/>
          <w:szCs w:val="15"/>
        </w:rPr>
        <w:t>Hone Phone:</w:t>
      </w:r>
    </w:p>
    <w:p w:rsidR="00327FC4" w:rsidRDefault="00327FC4" w:rsidP="000C66C7">
      <w:pPr>
        <w:framePr w:w="600" w:h="226" w:hRule="exact" w:wrap="auto" w:vAnchor="page" w:hAnchor="page" w:x="5401" w:y="2538"/>
        <w:widowControl w:val="0"/>
        <w:tabs>
          <w:tab w:val="left" w:pos="360"/>
        </w:tabs>
        <w:autoSpaceDE w:val="0"/>
        <w:autoSpaceDN w:val="0"/>
        <w:adjustRightInd w:val="0"/>
      </w:pPr>
      <w:r>
        <w:rPr>
          <w:b/>
          <w:bCs/>
          <w:i/>
          <w:iCs/>
          <w:color w:val="000000"/>
          <w:sz w:val="15"/>
          <w:szCs w:val="15"/>
        </w:rPr>
        <w:t>e-mail:</w:t>
      </w:r>
    </w:p>
    <w:p w:rsidR="00327FC4" w:rsidRDefault="009F7F69" w:rsidP="000C66C7">
      <w:pPr>
        <w:framePr w:w="840" w:h="199" w:hRule="exact" w:wrap="auto" w:vAnchor="page" w:hAnchor="page" w:x="3481" w:y="2778"/>
        <w:widowControl w:val="0"/>
        <w:tabs>
          <w:tab w:val="left" w:pos="360"/>
          <w:tab w:val="left" w:pos="720"/>
        </w:tabs>
        <w:autoSpaceDE w:val="0"/>
        <w:autoSpaceDN w:val="0"/>
        <w:adjustRightInd w:val="0"/>
      </w:pPr>
      <w:r>
        <w:rPr>
          <w:b/>
          <w:bCs/>
          <w:i/>
          <w:iCs/>
          <w:color w:val="000000"/>
          <w:sz w:val="15"/>
          <w:szCs w:val="15"/>
        </w:rPr>
        <w:t>Division</w:t>
      </w:r>
    </w:p>
    <w:p w:rsidR="00327FC4" w:rsidRDefault="00327FC4" w:rsidP="000C66C7">
      <w:pPr>
        <w:framePr w:w="750" w:h="199" w:hRule="exact" w:wrap="auto" w:vAnchor="page" w:hAnchor="page" w:x="7681" w:y="2778"/>
        <w:widowControl w:val="0"/>
        <w:tabs>
          <w:tab w:val="left" w:pos="360"/>
          <w:tab w:val="left" w:pos="720"/>
        </w:tabs>
        <w:autoSpaceDE w:val="0"/>
        <w:autoSpaceDN w:val="0"/>
        <w:adjustRightInd w:val="0"/>
      </w:pPr>
      <w:r>
        <w:rPr>
          <w:b/>
          <w:bCs/>
          <w:i/>
          <w:iCs/>
          <w:color w:val="000000"/>
          <w:sz w:val="15"/>
          <w:szCs w:val="15"/>
        </w:rPr>
        <w:t>Payment</w:t>
      </w:r>
    </w:p>
    <w:p w:rsidR="00327FC4" w:rsidRDefault="00327FC4" w:rsidP="000C66C7">
      <w:pPr>
        <w:framePr w:w="1035" w:h="199" w:hRule="exact" w:wrap="auto" w:vAnchor="page" w:hAnchor="page" w:x="10201" w:y="2778"/>
        <w:widowControl w:val="0"/>
        <w:tabs>
          <w:tab w:val="left" w:pos="360"/>
          <w:tab w:val="left" w:pos="720"/>
        </w:tabs>
        <w:autoSpaceDE w:val="0"/>
        <w:autoSpaceDN w:val="0"/>
        <w:adjustRightInd w:val="0"/>
      </w:pPr>
      <w:r>
        <w:rPr>
          <w:b/>
          <w:bCs/>
          <w:i/>
          <w:iCs/>
          <w:color w:val="000000"/>
          <w:sz w:val="15"/>
          <w:szCs w:val="15"/>
        </w:rPr>
        <w:t>Paid Thru</w:t>
      </w:r>
    </w:p>
    <w:p w:rsidR="00327FC4" w:rsidRDefault="00327FC4" w:rsidP="000C66C7">
      <w:pPr>
        <w:framePr w:w="960" w:h="199" w:hRule="exact" w:wrap="auto" w:vAnchor="page" w:hAnchor="page" w:x="8761" w:y="2778"/>
        <w:widowControl w:val="0"/>
        <w:tabs>
          <w:tab w:val="left" w:pos="360"/>
          <w:tab w:val="left" w:pos="720"/>
        </w:tabs>
        <w:autoSpaceDE w:val="0"/>
        <w:autoSpaceDN w:val="0"/>
        <w:adjustRightInd w:val="0"/>
      </w:pPr>
      <w:r>
        <w:rPr>
          <w:b/>
          <w:bCs/>
          <w:i/>
          <w:iCs/>
          <w:color w:val="000000"/>
          <w:sz w:val="15"/>
          <w:szCs w:val="15"/>
        </w:rPr>
        <w:t>Date Paid</w:t>
      </w:r>
    </w:p>
    <w:p w:rsidR="00327FC4" w:rsidRDefault="00327FC4" w:rsidP="000C66C7">
      <w:pPr>
        <w:framePr w:w="1920" w:h="259" w:hRule="exact" w:wrap="auto" w:vAnchor="page" w:hAnchor="page" w:x="1201" w:y="2778"/>
        <w:widowControl w:val="0"/>
        <w:tabs>
          <w:tab w:val="left" w:pos="360"/>
          <w:tab w:val="left" w:pos="720"/>
          <w:tab w:val="left" w:pos="1080"/>
          <w:tab w:val="left" w:pos="1440"/>
          <w:tab w:val="left" w:pos="1800"/>
        </w:tabs>
        <w:autoSpaceDE w:val="0"/>
        <w:autoSpaceDN w:val="0"/>
        <w:adjustRightInd w:val="0"/>
      </w:pPr>
      <w:r>
        <w:rPr>
          <w:b/>
          <w:bCs/>
          <w:i/>
          <w:iCs/>
          <w:color w:val="000000"/>
          <w:sz w:val="15"/>
          <w:szCs w:val="15"/>
        </w:rPr>
        <w:t>Member Type</w:t>
      </w:r>
    </w:p>
    <w:p w:rsidR="00327FC4" w:rsidRDefault="00327FC4" w:rsidP="000C66C7">
      <w:pPr>
        <w:framePr w:w="641" w:h="189" w:hRule="exact" w:wrap="auto" w:vAnchor="page" w:hAnchor="page" w:x="7621" w:y="3197"/>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ACTE Membership Dues</w:t>
      </w:r>
    </w:p>
    <w:p w:rsidR="00327FC4" w:rsidRDefault="00327FC4" w:rsidP="000C66C7">
      <w:pPr>
        <w:framePr w:w="937" w:h="189" w:hRule="exact" w:wrap="auto" w:vAnchor="page" w:hAnchor="page" w:x="8761" w:y="3197"/>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2047" w:h="226" w:hRule="exact" w:wrap="auto" w:vAnchor="page" w:hAnchor="page" w:x="1261" w:y="3197"/>
        <w:widowControl w:val="0"/>
        <w:tabs>
          <w:tab w:val="left" w:pos="360"/>
          <w:tab w:val="left" w:pos="720"/>
          <w:tab w:val="left" w:pos="1080"/>
          <w:tab w:val="left" w:pos="1440"/>
          <w:tab w:val="left" w:pos="1800"/>
        </w:tabs>
        <w:autoSpaceDE w:val="0"/>
        <w:autoSpaceDN w:val="0"/>
        <w:adjustRightInd w:val="0"/>
      </w:pPr>
      <w:r>
        <w:rPr>
          <w:color w:val="000000"/>
          <w:sz w:val="15"/>
          <w:szCs w:val="15"/>
        </w:rPr>
        <w:t>Affiliated Member</w:t>
      </w:r>
    </w:p>
    <w:p w:rsidR="00327FC4" w:rsidRDefault="00327FC4" w:rsidP="000C66C7">
      <w:pPr>
        <w:framePr w:w="975" w:h="189" w:hRule="exact" w:wrap="auto" w:vAnchor="page" w:hAnchor="page" w:x="9961" w:y="3197"/>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531"/>
        <w:widowControl w:val="0"/>
        <w:tabs>
          <w:tab w:val="left" w:pos="360"/>
        </w:tabs>
        <w:autoSpaceDE w:val="0"/>
        <w:autoSpaceDN w:val="0"/>
        <w:adjustRightInd w:val="0"/>
        <w:jc w:val="right"/>
      </w:pPr>
      <w:r>
        <w:rPr>
          <w:color w:val="000000"/>
          <w:sz w:val="15"/>
          <w:szCs w:val="15"/>
        </w:rPr>
        <w:t>($20.00)</w:t>
      </w:r>
    </w:p>
    <w:p w:rsidR="00327FC4" w:rsidRDefault="00327FC4" w:rsidP="000C66C7">
      <w:pPr>
        <w:framePr w:w="4147" w:h="189" w:hRule="exact" w:wrap="auto" w:vAnchor="page" w:hAnchor="page" w:x="3541" w:y="353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STATE Assn for Career &amp; Technical Education</w:t>
      </w:r>
    </w:p>
    <w:p w:rsidR="00327FC4" w:rsidRDefault="00327FC4" w:rsidP="000C66C7">
      <w:pPr>
        <w:framePr w:w="937" w:h="189" w:hRule="exact" w:wrap="auto" w:vAnchor="page" w:hAnchor="page" w:x="8761" w:y="3531"/>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531"/>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41" w:h="189" w:hRule="exact" w:wrap="auto" w:vAnchor="page" w:hAnchor="page" w:x="7621" w:y="3865"/>
        <w:widowControl w:val="0"/>
        <w:tabs>
          <w:tab w:val="left" w:pos="360"/>
        </w:tabs>
        <w:autoSpaceDE w:val="0"/>
        <w:autoSpaceDN w:val="0"/>
        <w:adjustRightInd w:val="0"/>
        <w:jc w:val="right"/>
      </w:pPr>
      <w:r>
        <w:rPr>
          <w:color w:val="000000"/>
          <w:sz w:val="15"/>
          <w:szCs w:val="15"/>
        </w:rPr>
        <w:t>$0.00 </w:t>
      </w:r>
    </w:p>
    <w:p w:rsidR="00327FC4" w:rsidRDefault="00327FC4" w:rsidP="000C66C7">
      <w:pPr>
        <w:framePr w:w="4147" w:h="189" w:hRule="exact" w:wrap="auto" w:vAnchor="page" w:hAnchor="page" w:x="3541" w:y="386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pPr>
      <w:r>
        <w:rPr>
          <w:color w:val="000000"/>
          <w:sz w:val="15"/>
          <w:szCs w:val="15"/>
        </w:rPr>
        <w:t xml:space="preserve">ACTE Engineering &amp; Technology Education </w:t>
      </w:r>
      <w:r w:rsidR="009F7F69">
        <w:rPr>
          <w:color w:val="000000"/>
          <w:sz w:val="15"/>
          <w:szCs w:val="15"/>
        </w:rPr>
        <w:t>Division</w:t>
      </w:r>
    </w:p>
    <w:p w:rsidR="00327FC4" w:rsidRDefault="00327FC4" w:rsidP="000C66C7">
      <w:pPr>
        <w:framePr w:w="937" w:h="189" w:hRule="exact" w:wrap="auto" w:vAnchor="page" w:hAnchor="page" w:x="8761" w:y="3865"/>
        <w:widowControl w:val="0"/>
        <w:tabs>
          <w:tab w:val="left" w:pos="360"/>
          <w:tab w:val="left" w:pos="720"/>
        </w:tabs>
        <w:autoSpaceDE w:val="0"/>
        <w:autoSpaceDN w:val="0"/>
        <w:adjustRightInd w:val="0"/>
      </w:pPr>
      <w:r>
        <w:rPr>
          <w:color w:val="000000"/>
          <w:sz w:val="15"/>
          <w:szCs w:val="15"/>
        </w:rPr>
        <w:t>6/18/2009</w:t>
      </w:r>
    </w:p>
    <w:p w:rsidR="00327FC4" w:rsidRDefault="00327FC4" w:rsidP="000C66C7">
      <w:pPr>
        <w:framePr w:w="975" w:h="189" w:hRule="exact" w:wrap="auto" w:vAnchor="page" w:hAnchor="page" w:x="9961" w:y="3865"/>
        <w:widowControl w:val="0"/>
        <w:tabs>
          <w:tab w:val="left" w:pos="360"/>
          <w:tab w:val="left" w:pos="720"/>
        </w:tabs>
        <w:autoSpaceDE w:val="0"/>
        <w:autoSpaceDN w:val="0"/>
        <w:adjustRightInd w:val="0"/>
      </w:pPr>
      <w:r>
        <w:rPr>
          <w:color w:val="000000"/>
          <w:sz w:val="15"/>
          <w:szCs w:val="15"/>
        </w:rPr>
        <w:t>5/31/2010</w:t>
      </w:r>
    </w:p>
    <w:p w:rsidR="00327FC4" w:rsidRDefault="00327FC4" w:rsidP="000C66C7">
      <w:pPr>
        <w:framePr w:w="612" w:h="189" w:hRule="exact" w:wrap="auto" w:vAnchor="page" w:hAnchor="page" w:x="7681" w:y="4199"/>
        <w:widowControl w:val="0"/>
        <w:tabs>
          <w:tab w:val="left" w:pos="360"/>
        </w:tabs>
        <w:autoSpaceDE w:val="0"/>
        <w:autoSpaceDN w:val="0"/>
        <w:adjustRightInd w:val="0"/>
        <w:jc w:val="right"/>
      </w:pPr>
      <w:r>
        <w:rPr>
          <w:b/>
          <w:bCs/>
          <w:color w:val="000000"/>
          <w:sz w:val="15"/>
          <w:szCs w:val="15"/>
        </w:rPr>
        <w:t>($20.00)</w:t>
      </w:r>
    </w:p>
    <w:p w:rsidR="00327FC4" w:rsidRDefault="00327FC4" w:rsidP="000C66C7">
      <w:pPr>
        <w:framePr w:w="3020" w:h="225" w:hRule="exact" w:wrap="auto" w:vAnchor="page" w:hAnchor="page" w:x="4321" w:y="4199"/>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right"/>
      </w:pPr>
      <w:r>
        <w:rPr>
          <w:b/>
          <w:bCs/>
          <w:i/>
          <w:iCs/>
          <w:color w:val="000000"/>
          <w:sz w:val="17"/>
          <w:szCs w:val="17"/>
        </w:rPr>
        <w:t>Total Payment for this Member:</w:t>
      </w:r>
      <w:r w:rsidR="001D49EF">
        <w:rPr>
          <w:b/>
          <w:bCs/>
          <w:i/>
          <w:iCs/>
          <w:color w:val="000000"/>
          <w:sz w:val="17"/>
          <w:szCs w:val="17"/>
        </w:rPr>
        <w:t xml:space="preserve"> </w:t>
      </w:r>
    </w:p>
    <w:p w:rsidR="00327FC4" w:rsidRDefault="00327FC4" w:rsidP="000C66C7">
      <w:pPr>
        <w:framePr w:w="3360" w:h="233" w:hRule="exact" w:wrap="auto" w:vAnchor="page" w:hAnchor="page" w:x="361" w:y="4628"/>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pPr>
      <w:r>
        <w:rPr>
          <w:b/>
          <w:bCs/>
          <w:color w:val="000000"/>
          <w:sz w:val="18"/>
          <w:szCs w:val="18"/>
        </w:rPr>
        <w:t>Total Members Processed:</w:t>
      </w:r>
      <w:r w:rsidR="001D49EF">
        <w:rPr>
          <w:b/>
          <w:bCs/>
          <w:color w:val="000000"/>
          <w:sz w:val="18"/>
          <w:szCs w:val="18"/>
        </w:rPr>
        <w:t xml:space="preserve"> </w:t>
      </w:r>
      <w:r>
        <w:rPr>
          <w:b/>
          <w:bCs/>
          <w:color w:val="000000"/>
          <w:sz w:val="18"/>
          <w:szCs w:val="18"/>
        </w:rPr>
        <w:t>29</w:t>
      </w:r>
    </w:p>
    <w:p w:rsidR="00327FC4" w:rsidRDefault="00327FC4" w:rsidP="000C66C7">
      <w:pPr>
        <w:framePr w:w="910" w:h="189" w:hRule="exact" w:wrap="auto" w:vAnchor="page" w:hAnchor="page" w:x="7441" w:y="4628"/>
        <w:widowControl w:val="0"/>
        <w:tabs>
          <w:tab w:val="left" w:pos="360"/>
          <w:tab w:val="left" w:pos="720"/>
        </w:tabs>
        <w:autoSpaceDE w:val="0"/>
        <w:autoSpaceDN w:val="0"/>
        <w:adjustRightInd w:val="0"/>
        <w:jc w:val="right"/>
      </w:pPr>
      <w:r>
        <w:rPr>
          <w:b/>
          <w:bCs/>
          <w:color w:val="000000"/>
          <w:sz w:val="15"/>
          <w:szCs w:val="15"/>
        </w:rPr>
        <w:t>($506.00)</w:t>
      </w:r>
    </w:p>
    <w:p w:rsidR="00327FC4" w:rsidRDefault="00327FC4" w:rsidP="000C66C7">
      <w:pPr>
        <w:widowControl w:val="0"/>
        <w:autoSpaceDE w:val="0"/>
        <w:autoSpaceDN w:val="0"/>
        <w:adjustRightInd w:val="0"/>
      </w:pPr>
    </w:p>
    <w:p w:rsidR="00327FC4" w:rsidRDefault="00327FC4" w:rsidP="000C66C7"/>
    <w:p w:rsidR="00327FC4" w:rsidRDefault="00327FC4" w:rsidP="007035A7">
      <w:pPr>
        <w:pStyle w:val="ACTEHeading"/>
      </w:pPr>
    </w:p>
    <w:p w:rsidR="00327FC4" w:rsidRDefault="00327FC4" w:rsidP="007035A7">
      <w:pPr>
        <w:pStyle w:val="ACTEHeading"/>
      </w:pPr>
    </w:p>
    <w:p w:rsidR="00327FC4" w:rsidRDefault="00327FC4" w:rsidP="007035A7">
      <w:pPr>
        <w:pStyle w:val="ACTEHeading"/>
      </w:pPr>
    </w:p>
    <w:p w:rsidR="00327FC4" w:rsidRDefault="00327FC4" w:rsidP="007035A7">
      <w:pPr>
        <w:pStyle w:val="ACTEHeading"/>
      </w:pPr>
    </w:p>
    <w:p w:rsidR="00327FC4" w:rsidRDefault="00327FC4" w:rsidP="007035A7">
      <w:pPr>
        <w:pStyle w:val="ACTEHeading"/>
      </w:pPr>
    </w:p>
    <w:p w:rsidR="00327FC4" w:rsidRDefault="00327FC4" w:rsidP="007035A7">
      <w:pPr>
        <w:pStyle w:val="ACTEHeading"/>
      </w:pPr>
    </w:p>
    <w:p w:rsidR="00327FC4" w:rsidRDefault="00327FC4" w:rsidP="007035A7">
      <w:pPr>
        <w:pStyle w:val="ACTEHeading"/>
      </w:pPr>
    </w:p>
    <w:p w:rsidR="00327FC4" w:rsidRDefault="00327FC4" w:rsidP="007035A7">
      <w:pPr>
        <w:pStyle w:val="ACTEHeading"/>
      </w:pPr>
    </w:p>
    <w:p w:rsidR="00327FC4" w:rsidRDefault="00327FC4" w:rsidP="000C66C7">
      <w:pPr>
        <w:rPr>
          <w:rFonts w:eastAsiaTheme="majorEastAsia" w:cstheme="majorBidi"/>
          <w:b/>
          <w:bCs/>
          <w:smallCaps/>
          <w:color w:val="006BB7"/>
          <w:sz w:val="32"/>
          <w:szCs w:val="28"/>
          <w:u w:val="single"/>
        </w:rPr>
      </w:pPr>
      <w:r>
        <w:br w:type="page"/>
      </w:r>
    </w:p>
    <w:p w:rsidR="007035A7" w:rsidRDefault="007035A7" w:rsidP="007035A7">
      <w:pPr>
        <w:pStyle w:val="ACTEHeading"/>
        <w:sectPr w:rsidR="007035A7" w:rsidSect="007035A7">
          <w:type w:val="nextColumn"/>
          <w:pgSz w:w="12240" w:h="15840"/>
          <w:pgMar w:top="720" w:right="720" w:bottom="720" w:left="720" w:header="720" w:footer="720" w:gutter="0"/>
          <w:cols w:space="720"/>
          <w:docGrid w:linePitch="360"/>
        </w:sectPr>
      </w:pPr>
      <w:bookmarkStart w:id="136" w:name="AnnualReport"/>
    </w:p>
    <w:p w:rsidR="003C75D5" w:rsidRDefault="003C75D5" w:rsidP="007035A7">
      <w:pPr>
        <w:pStyle w:val="ACTEHeading"/>
      </w:pPr>
      <w:bookmarkStart w:id="137" w:name="_Toc321398087"/>
      <w:r>
        <w:lastRenderedPageBreak/>
        <w:t>Annual Report</w:t>
      </w:r>
      <w:bookmarkEnd w:id="137"/>
    </w:p>
    <w:bookmarkEnd w:id="136"/>
    <w:p w:rsidR="003C75D5" w:rsidRDefault="003C75D5" w:rsidP="000C66C7"/>
    <w:p w:rsidR="00327FC4" w:rsidRDefault="00327FC4" w:rsidP="000C66C7">
      <w:r>
        <w:br w:type="page"/>
      </w:r>
    </w:p>
    <w:p w:rsidR="007035A7" w:rsidRDefault="007035A7" w:rsidP="007035A7">
      <w:pPr>
        <w:pStyle w:val="ACTEHeading"/>
        <w:sectPr w:rsidR="007035A7" w:rsidSect="007035A7">
          <w:pgSz w:w="12240" w:h="15840"/>
          <w:pgMar w:top="720" w:right="720" w:bottom="720" w:left="720" w:header="720" w:footer="720" w:gutter="0"/>
          <w:cols w:space="720"/>
          <w:docGrid w:linePitch="360"/>
        </w:sectPr>
      </w:pPr>
    </w:p>
    <w:p w:rsidR="003C75D5" w:rsidRDefault="003C75D5" w:rsidP="007035A7">
      <w:pPr>
        <w:pStyle w:val="ACTEHeading"/>
      </w:pPr>
      <w:bookmarkStart w:id="138" w:name="_Toc321398088"/>
      <w:bookmarkStart w:id="139" w:name="StateConf"/>
      <w:r>
        <w:lastRenderedPageBreak/>
        <w:t>State Conference Form</w:t>
      </w:r>
      <w:bookmarkEnd w:id="138"/>
    </w:p>
    <w:bookmarkEnd w:id="139"/>
    <w:p w:rsidR="00B62AEB" w:rsidRPr="00182E43" w:rsidRDefault="00B62AEB" w:rsidP="00B62AEB">
      <w:pPr>
        <w:pStyle w:val="Title"/>
        <w:ind w:right="-810"/>
        <w:jc w:val="left"/>
        <w:rPr>
          <w:rFonts w:ascii="Palatino Linotype" w:hAnsi="Palatino Linotype"/>
          <w:sz w:val="18"/>
          <w:szCs w:val="18"/>
        </w:rPr>
      </w:pPr>
      <w:r w:rsidRPr="00182E43">
        <w:rPr>
          <w:rFonts w:ascii="Palatino Linotype" w:hAnsi="Palatino Linotype"/>
          <w:sz w:val="18"/>
          <w:szCs w:val="18"/>
        </w:rPr>
        <w:t>Please Print</w:t>
      </w:r>
      <w:r w:rsidRPr="00182E43">
        <w:rPr>
          <w:rFonts w:ascii="Palatino Linotype" w:hAnsi="Palatino Linotype"/>
          <w:sz w:val="18"/>
          <w:szCs w:val="18"/>
        </w:rPr>
        <w:tab/>
      </w:r>
      <w:r w:rsidRPr="00182E43">
        <w:rPr>
          <w:rFonts w:ascii="Palatino Linotype" w:hAnsi="Palatino Linotype"/>
          <w:sz w:val="18"/>
          <w:szCs w:val="18"/>
        </w:rPr>
        <w:tab/>
      </w:r>
      <w:r w:rsidRPr="00182E43">
        <w:rPr>
          <w:rFonts w:ascii="Palatino Linotype" w:hAnsi="Palatino Linotype"/>
          <w:sz w:val="18"/>
          <w:szCs w:val="18"/>
        </w:rPr>
        <w:tab/>
      </w:r>
      <w:r w:rsidRPr="00182E43">
        <w:rPr>
          <w:rFonts w:ascii="Palatino Linotype" w:hAnsi="Palatino Linotype"/>
          <w:sz w:val="18"/>
          <w:szCs w:val="18"/>
        </w:rPr>
        <w:tab/>
      </w:r>
      <w:r w:rsidRPr="00182E43">
        <w:rPr>
          <w:rFonts w:ascii="Palatino Linotype" w:hAnsi="Palatino Linotype"/>
          <w:sz w:val="18"/>
          <w:szCs w:val="18"/>
        </w:rPr>
        <w:tab/>
      </w:r>
      <w:r w:rsidRPr="00182E43">
        <w:rPr>
          <w:rFonts w:ascii="Palatino Linotype" w:hAnsi="Palatino Linotype"/>
          <w:sz w:val="18"/>
          <w:szCs w:val="18"/>
        </w:rPr>
        <w:tab/>
        <w:t xml:space="preserve">         Ship Materials to:</w:t>
      </w:r>
    </w:p>
    <w:p w:rsidR="00B62AEB" w:rsidRPr="00182E43" w:rsidRDefault="00B62AEB" w:rsidP="00B62AEB">
      <w:pPr>
        <w:rPr>
          <w:sz w:val="18"/>
          <w:szCs w:val="18"/>
        </w:rPr>
        <w:sectPr w:rsidR="00B62AEB" w:rsidRPr="00182E43">
          <w:pgSz w:w="12240" w:h="15840"/>
          <w:pgMar w:top="720" w:right="720" w:bottom="720" w:left="720" w:header="720" w:footer="720" w:gutter="0"/>
          <w:cols w:space="720"/>
          <w:docGrid w:linePitch="360"/>
        </w:sectPr>
      </w:pPr>
    </w:p>
    <w:p w:rsidR="00B62AEB" w:rsidRPr="00182E43" w:rsidRDefault="00B62AEB" w:rsidP="00B62AEB">
      <w:pPr>
        <w:pStyle w:val="Heading1"/>
        <w:spacing w:before="0" w:after="0"/>
        <w:rPr>
          <w:rFonts w:ascii="Palatino Linotype" w:hAnsi="Palatino Linotype"/>
          <w:b w:val="0"/>
          <w:sz w:val="18"/>
          <w:szCs w:val="18"/>
        </w:rPr>
      </w:pPr>
      <w:bookmarkStart w:id="140" w:name="_Toc321398089"/>
      <w:r w:rsidRPr="00182E43">
        <w:rPr>
          <w:rFonts w:ascii="Palatino Linotype" w:hAnsi="Palatino Linotype"/>
          <w:b w:val="0"/>
          <w:sz w:val="18"/>
          <w:szCs w:val="18"/>
        </w:rPr>
        <w:lastRenderedPageBreak/>
        <w:t>State Association:</w:t>
      </w:r>
      <w:bookmarkEnd w:id="140"/>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p>
    <w:p w:rsidR="00B62AEB" w:rsidRPr="00182E43" w:rsidRDefault="00B62AEB" w:rsidP="00B62AEB">
      <w:pPr>
        <w:pStyle w:val="Heading1"/>
        <w:spacing w:before="0" w:after="0"/>
        <w:rPr>
          <w:rFonts w:ascii="Palatino Linotype" w:hAnsi="Palatino Linotype"/>
          <w:b w:val="0"/>
          <w:sz w:val="18"/>
          <w:szCs w:val="18"/>
        </w:rPr>
      </w:pPr>
      <w:bookmarkStart w:id="141" w:name="_Toc321398090"/>
      <w:r w:rsidRPr="00182E43">
        <w:rPr>
          <w:rFonts w:ascii="Palatino Linotype" w:hAnsi="Palatino Linotype"/>
          <w:b w:val="0"/>
          <w:sz w:val="18"/>
          <w:szCs w:val="18"/>
        </w:rPr>
        <w:t xml:space="preserve">Requested by: </w:t>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t>_________</w:t>
      </w:r>
      <w:bookmarkEnd w:id="141"/>
      <w:r w:rsidRPr="00182E43">
        <w:rPr>
          <w:rFonts w:ascii="Palatino Linotype" w:hAnsi="Palatino Linotype"/>
          <w:b w:val="0"/>
          <w:sz w:val="18"/>
          <w:szCs w:val="18"/>
          <w:u w:val="single"/>
        </w:rPr>
        <w:tab/>
      </w:r>
    </w:p>
    <w:p w:rsidR="00B62AEB" w:rsidRPr="00182E43" w:rsidRDefault="00B62AEB" w:rsidP="00B62AEB">
      <w:pPr>
        <w:pStyle w:val="Heading1"/>
        <w:spacing w:before="0" w:after="0"/>
        <w:rPr>
          <w:rFonts w:ascii="Palatino Linotype" w:hAnsi="Palatino Linotype"/>
          <w:b w:val="0"/>
          <w:sz w:val="18"/>
          <w:szCs w:val="18"/>
        </w:rPr>
      </w:pPr>
      <w:bookmarkStart w:id="142" w:name="_Toc321398091"/>
      <w:r w:rsidRPr="00182E43">
        <w:rPr>
          <w:rFonts w:ascii="Palatino Linotype" w:hAnsi="Palatino Linotype"/>
          <w:b w:val="0"/>
          <w:sz w:val="18"/>
          <w:szCs w:val="18"/>
        </w:rPr>
        <w:t>Work Phone:</w:t>
      </w:r>
      <w:bookmarkEnd w:id="142"/>
      <w:r w:rsidRPr="00182E43">
        <w:rPr>
          <w:rFonts w:ascii="Palatino Linotype" w:hAnsi="Palatino Linotype"/>
          <w:b w:val="0"/>
          <w:sz w:val="18"/>
          <w:szCs w:val="18"/>
        </w:rPr>
        <w:t xml:space="preserve"> </w:t>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p>
    <w:p w:rsidR="00B62AEB" w:rsidRPr="00182E43" w:rsidRDefault="00B62AEB" w:rsidP="00B62AEB">
      <w:pPr>
        <w:pStyle w:val="Heading1"/>
        <w:spacing w:before="0" w:after="0"/>
        <w:rPr>
          <w:rFonts w:ascii="Palatino Linotype" w:hAnsi="Palatino Linotype"/>
          <w:b w:val="0"/>
          <w:sz w:val="18"/>
          <w:szCs w:val="18"/>
        </w:rPr>
      </w:pPr>
      <w:bookmarkStart w:id="143" w:name="_Toc321398092"/>
      <w:r w:rsidRPr="00182E43">
        <w:rPr>
          <w:rFonts w:ascii="Palatino Linotype" w:hAnsi="Palatino Linotype"/>
          <w:b w:val="0"/>
          <w:sz w:val="18"/>
          <w:szCs w:val="18"/>
        </w:rPr>
        <w:t>E-mail Address:  ___________________________________</w:t>
      </w:r>
      <w:bookmarkEnd w:id="143"/>
    </w:p>
    <w:p w:rsidR="00B62AEB" w:rsidRPr="00182E43" w:rsidRDefault="00B62AEB" w:rsidP="00B62AEB">
      <w:pPr>
        <w:pStyle w:val="Heading1"/>
        <w:spacing w:before="0" w:after="0"/>
        <w:rPr>
          <w:rFonts w:ascii="Palatino Linotype" w:hAnsi="Palatino Linotype"/>
          <w:b w:val="0"/>
          <w:sz w:val="18"/>
          <w:szCs w:val="18"/>
        </w:rPr>
      </w:pPr>
      <w:bookmarkStart w:id="144" w:name="_Toc321398093"/>
      <w:r w:rsidRPr="00182E43">
        <w:rPr>
          <w:rFonts w:ascii="Palatino Linotype" w:hAnsi="Palatino Linotype"/>
          <w:b w:val="0"/>
          <w:sz w:val="18"/>
          <w:szCs w:val="18"/>
        </w:rPr>
        <w:t>Conference Dates:</w:t>
      </w:r>
      <w:bookmarkEnd w:id="144"/>
      <w:r w:rsidRPr="00182E43">
        <w:rPr>
          <w:rFonts w:ascii="Palatino Linotype" w:hAnsi="Palatino Linotype"/>
          <w:b w:val="0"/>
          <w:sz w:val="18"/>
          <w:szCs w:val="18"/>
        </w:rPr>
        <w:t xml:space="preserve"> </w:t>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p>
    <w:p w:rsidR="00B62AEB" w:rsidRPr="00182E43" w:rsidRDefault="00B62AEB" w:rsidP="00B62AEB">
      <w:pPr>
        <w:pStyle w:val="Heading1"/>
        <w:spacing w:before="0" w:after="0"/>
        <w:rPr>
          <w:rFonts w:ascii="Palatino Linotype" w:hAnsi="Palatino Linotype"/>
          <w:b w:val="0"/>
          <w:sz w:val="18"/>
          <w:szCs w:val="18"/>
        </w:rPr>
      </w:pPr>
      <w:bookmarkStart w:id="145" w:name="_Toc321398094"/>
      <w:r w:rsidRPr="00182E43">
        <w:rPr>
          <w:rFonts w:ascii="Palatino Linotype" w:hAnsi="Palatino Linotype"/>
          <w:b w:val="0"/>
          <w:sz w:val="18"/>
          <w:szCs w:val="18"/>
        </w:rPr>
        <w:t>Expected # of attendees:</w:t>
      </w:r>
      <w:bookmarkEnd w:id="145"/>
      <w:r w:rsidRPr="00182E43">
        <w:rPr>
          <w:rFonts w:ascii="Palatino Linotype" w:hAnsi="Palatino Linotype"/>
          <w:b w:val="0"/>
          <w:sz w:val="18"/>
          <w:szCs w:val="18"/>
        </w:rPr>
        <w:t xml:space="preserve"> </w:t>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u w:val="single"/>
        </w:rPr>
        <w:tab/>
      </w:r>
      <w:r w:rsidRPr="00182E43">
        <w:rPr>
          <w:rFonts w:ascii="Palatino Linotype" w:hAnsi="Palatino Linotype"/>
          <w:b w:val="0"/>
          <w:sz w:val="18"/>
          <w:szCs w:val="18"/>
        </w:rPr>
        <w:tab/>
      </w:r>
    </w:p>
    <w:p w:rsidR="00B62AEB" w:rsidRPr="00182E43" w:rsidRDefault="00B62AEB" w:rsidP="00B62AEB">
      <w:pPr>
        <w:rPr>
          <w:b/>
          <w:sz w:val="18"/>
          <w:szCs w:val="18"/>
        </w:rPr>
      </w:pPr>
    </w:p>
    <w:p w:rsidR="00B62AEB" w:rsidRPr="00182E43" w:rsidRDefault="00B62AEB" w:rsidP="00B62AEB">
      <w:pPr>
        <w:jc w:val="both"/>
        <w:rPr>
          <w:sz w:val="18"/>
          <w:szCs w:val="18"/>
        </w:rPr>
      </w:pPr>
      <w:r w:rsidRPr="00182E43">
        <w:rPr>
          <w:sz w:val="18"/>
          <w:szCs w:val="18"/>
        </w:rPr>
        <w:lastRenderedPageBreak/>
        <w:t>Name:_____________________________________</w:t>
      </w:r>
    </w:p>
    <w:p w:rsidR="00B62AEB" w:rsidRPr="00182E43" w:rsidRDefault="00B62AEB" w:rsidP="00B62AEB">
      <w:pPr>
        <w:jc w:val="both"/>
        <w:rPr>
          <w:sz w:val="18"/>
          <w:szCs w:val="18"/>
        </w:rPr>
      </w:pPr>
      <w:r w:rsidRPr="00182E43">
        <w:rPr>
          <w:sz w:val="18"/>
          <w:szCs w:val="18"/>
        </w:rPr>
        <w:t>Address:___________________________________             ___________________________________________</w:t>
      </w:r>
      <w:r w:rsidRPr="00182E43">
        <w:rPr>
          <w:sz w:val="18"/>
          <w:szCs w:val="18"/>
        </w:rPr>
        <w:br/>
        <w:t>City:____________________State:____ Zip:______</w:t>
      </w:r>
    </w:p>
    <w:p w:rsidR="00B62AEB" w:rsidRPr="00182E43" w:rsidRDefault="00B62AEB" w:rsidP="00B62AEB">
      <w:pPr>
        <w:jc w:val="both"/>
        <w:rPr>
          <w:sz w:val="18"/>
          <w:szCs w:val="18"/>
        </w:rPr>
      </w:pPr>
      <w:r w:rsidRPr="00182E43">
        <w:rPr>
          <w:sz w:val="18"/>
          <w:szCs w:val="18"/>
        </w:rPr>
        <w:t>(NO PO BOX ADDRESSES)</w:t>
      </w:r>
    </w:p>
    <w:p w:rsidR="00B62AEB" w:rsidRDefault="00B62AEB" w:rsidP="00B62AEB">
      <w:pPr>
        <w:jc w:val="both"/>
        <w:rPr>
          <w:sz w:val="20"/>
          <w:szCs w:val="20"/>
        </w:rPr>
      </w:pPr>
      <w:r w:rsidRPr="00182E43">
        <w:rPr>
          <w:sz w:val="18"/>
          <w:szCs w:val="18"/>
        </w:rPr>
        <w:t>Telephone: ________________________________</w:t>
      </w:r>
    </w:p>
    <w:p w:rsidR="00B62AEB" w:rsidRDefault="00B62AEB" w:rsidP="00B62AEB">
      <w:pPr>
        <w:jc w:val="both"/>
        <w:rPr>
          <w:sz w:val="20"/>
          <w:szCs w:val="20"/>
        </w:rPr>
        <w:sectPr w:rsidR="00B62AEB" w:rsidSect="00B62AEB">
          <w:type w:val="continuous"/>
          <w:pgSz w:w="12240" w:h="15840"/>
          <w:pgMar w:top="1008" w:right="720" w:bottom="720" w:left="720" w:header="720" w:footer="720" w:gutter="0"/>
          <w:cols w:num="2" w:space="432"/>
          <w:docGrid w:linePitch="360"/>
        </w:sectPr>
      </w:pPr>
    </w:p>
    <w:p w:rsidR="00182E43" w:rsidRPr="009D69B5" w:rsidRDefault="00182E43" w:rsidP="00182E43">
      <w:pPr>
        <w:pStyle w:val="Heading3"/>
        <w:rPr>
          <w:rFonts w:ascii="Palatino Linotype" w:hAnsi="Palatino Linotype"/>
          <w:sz w:val="20"/>
        </w:rPr>
      </w:pPr>
      <w:r w:rsidRPr="009D69B5">
        <w:rPr>
          <w:rFonts w:ascii="Palatino Linotype" w:hAnsi="Palatino Linotype"/>
          <w:sz w:val="20"/>
        </w:rPr>
        <w:lastRenderedPageBreak/>
        <w:t xml:space="preserve">Date Material Needed _______________________  </w:t>
      </w:r>
    </w:p>
    <w:p w:rsidR="00182E43" w:rsidRPr="00182E43" w:rsidRDefault="00182E43" w:rsidP="00182E43">
      <w:pPr>
        <w:pStyle w:val="Heading3"/>
        <w:rPr>
          <w:rFonts w:ascii="Palatino Linotype" w:hAnsi="Palatino Linotype"/>
          <w:sz w:val="18"/>
          <w:szCs w:val="18"/>
        </w:rPr>
      </w:pPr>
      <w:r>
        <w:rPr>
          <w:rFonts w:ascii="Palatino Linotype" w:hAnsi="Palatino Linotype"/>
          <w:sz w:val="18"/>
          <w:szCs w:val="18"/>
        </w:rPr>
        <w:t>R</w:t>
      </w:r>
      <w:r w:rsidRPr="00182E43">
        <w:rPr>
          <w:rFonts w:ascii="Palatino Linotype" w:hAnsi="Palatino Linotype"/>
          <w:sz w:val="18"/>
          <w:szCs w:val="18"/>
        </w:rPr>
        <w:t>equests should be received by Elizabeth Heatley (eheatley@acteonline.org) no less than 15 working days prior to the date materials will be needed and no less than 25 working days for special orders. Materials will be shipped at least one week prior to the request date by UPS Ground.   If your request is received in less than 15 days, charges for overnight or 2nd day shall be applied – provide credit card information below.) If credit card information is not supplied with request, postage charges for overnight or 2nd delivery shall be withheld from the month payment to the state.</w:t>
      </w:r>
    </w:p>
    <w:p w:rsidR="00182E43" w:rsidRPr="00F93855" w:rsidRDefault="00182E43" w:rsidP="00182E43">
      <w:pPr>
        <w:pStyle w:val="Heading3"/>
        <w:rPr>
          <w:rFonts w:ascii="Palatino Linotype" w:hAnsi="Palatino Linotype"/>
          <w:sz w:val="20"/>
        </w:rPr>
      </w:pPr>
      <w:r w:rsidRPr="009D69B5">
        <w:rPr>
          <w:rFonts w:ascii="Palatino Linotype" w:hAnsi="Palatino Linotype"/>
          <w:sz w:val="20"/>
        </w:rPr>
        <w:t>Please indicate the material needed:</w:t>
      </w:r>
    </w:p>
    <w:tbl>
      <w:tblPr>
        <w:tblW w:w="9176" w:type="dxa"/>
        <w:jc w:val="center"/>
        <w:tblInd w:w="93" w:type="dxa"/>
        <w:tblLook w:val="0000" w:firstRow="0" w:lastRow="0" w:firstColumn="0" w:lastColumn="0" w:noHBand="0" w:noVBand="0"/>
      </w:tblPr>
      <w:tblGrid>
        <w:gridCol w:w="1500"/>
        <w:gridCol w:w="3300"/>
        <w:gridCol w:w="280"/>
        <w:gridCol w:w="1489"/>
        <w:gridCol w:w="792"/>
        <w:gridCol w:w="1815"/>
      </w:tblGrid>
      <w:tr w:rsidR="00182E43" w:rsidRPr="009D69B5" w:rsidTr="005F7CC5">
        <w:trPr>
          <w:trHeight w:val="277"/>
          <w:jc w:val="center"/>
        </w:trPr>
        <w:tc>
          <w:tcPr>
            <w:tcW w:w="1500" w:type="dxa"/>
            <w:tcBorders>
              <w:top w:val="single" w:sz="8" w:space="0" w:color="auto"/>
              <w:left w:val="single" w:sz="8" w:space="0" w:color="auto"/>
              <w:bottom w:val="single" w:sz="8" w:space="0" w:color="auto"/>
              <w:right w:val="single" w:sz="8" w:space="0" w:color="auto"/>
            </w:tcBorders>
            <w:shd w:val="clear" w:color="auto" w:fill="000000"/>
            <w:noWrap/>
            <w:vAlign w:val="bottom"/>
          </w:tcPr>
          <w:p w:rsidR="00182E43" w:rsidRPr="009D69B5" w:rsidRDefault="00182E43" w:rsidP="005F7CC5">
            <w:pPr>
              <w:rPr>
                <w:b/>
                <w:bCs/>
                <w:color w:val="FFFFFF"/>
                <w:sz w:val="16"/>
                <w:szCs w:val="16"/>
              </w:rPr>
            </w:pPr>
            <w:r w:rsidRPr="009D69B5">
              <w:rPr>
                <w:b/>
                <w:bCs/>
                <w:color w:val="FFFFFF"/>
                <w:sz w:val="16"/>
                <w:szCs w:val="16"/>
              </w:rPr>
              <w:t>QTY</w:t>
            </w:r>
          </w:p>
        </w:tc>
        <w:tc>
          <w:tcPr>
            <w:tcW w:w="3300" w:type="dxa"/>
            <w:tcBorders>
              <w:top w:val="single" w:sz="8" w:space="0" w:color="auto"/>
              <w:left w:val="nil"/>
              <w:bottom w:val="single" w:sz="8" w:space="0" w:color="auto"/>
              <w:right w:val="single" w:sz="8" w:space="0" w:color="auto"/>
            </w:tcBorders>
            <w:shd w:val="clear" w:color="auto" w:fill="000000"/>
            <w:noWrap/>
            <w:vAlign w:val="bottom"/>
          </w:tcPr>
          <w:p w:rsidR="00182E43" w:rsidRPr="009D69B5" w:rsidRDefault="00182E43" w:rsidP="005F7CC5">
            <w:pPr>
              <w:rPr>
                <w:b/>
                <w:bCs/>
                <w:color w:val="FFFFFF"/>
                <w:sz w:val="16"/>
                <w:szCs w:val="16"/>
              </w:rPr>
            </w:pPr>
            <w:r w:rsidRPr="009D69B5">
              <w:rPr>
                <w:b/>
                <w:bCs/>
                <w:color w:val="FFFFFF"/>
                <w:sz w:val="16"/>
                <w:szCs w:val="16"/>
              </w:rPr>
              <w:t>ACTE Membership Information</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1489" w:type="dxa"/>
            <w:tcBorders>
              <w:top w:val="nil"/>
              <w:left w:val="single" w:sz="8" w:space="0" w:color="auto"/>
              <w:bottom w:val="single" w:sz="8" w:space="0" w:color="auto"/>
              <w:right w:val="single" w:sz="8" w:space="0" w:color="auto"/>
            </w:tcBorders>
            <w:shd w:val="clear" w:color="auto" w:fill="000000"/>
            <w:noWrap/>
            <w:vAlign w:val="bottom"/>
          </w:tcPr>
          <w:p w:rsidR="00182E43" w:rsidRPr="009D69B5" w:rsidRDefault="00182E43" w:rsidP="005F7CC5">
            <w:pPr>
              <w:rPr>
                <w:b/>
                <w:bCs/>
                <w:color w:val="FFFFFF"/>
                <w:sz w:val="16"/>
                <w:szCs w:val="16"/>
              </w:rPr>
            </w:pPr>
            <w:r w:rsidRPr="009D69B5">
              <w:rPr>
                <w:b/>
                <w:bCs/>
                <w:color w:val="FFFFFF"/>
                <w:sz w:val="16"/>
                <w:szCs w:val="16"/>
              </w:rPr>
              <w:t>QTY</w:t>
            </w:r>
          </w:p>
        </w:tc>
        <w:tc>
          <w:tcPr>
            <w:tcW w:w="2607" w:type="dxa"/>
            <w:gridSpan w:val="2"/>
            <w:tcBorders>
              <w:top w:val="nil"/>
              <w:left w:val="nil"/>
              <w:bottom w:val="nil"/>
              <w:right w:val="nil"/>
            </w:tcBorders>
            <w:shd w:val="clear" w:color="auto" w:fill="000000"/>
            <w:noWrap/>
            <w:vAlign w:val="bottom"/>
          </w:tcPr>
          <w:p w:rsidR="00182E43" w:rsidRPr="009D69B5" w:rsidRDefault="00182E43" w:rsidP="005F7CC5">
            <w:pPr>
              <w:rPr>
                <w:b/>
                <w:bCs/>
                <w:color w:val="FFFFFF"/>
                <w:sz w:val="16"/>
                <w:szCs w:val="16"/>
              </w:rPr>
            </w:pPr>
            <w:r>
              <w:rPr>
                <w:b/>
                <w:bCs/>
                <w:color w:val="FFFFFF"/>
                <w:sz w:val="16"/>
                <w:szCs w:val="16"/>
              </w:rPr>
              <w:t>Other</w:t>
            </w: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ACTE Membership Applications</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1489"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260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182E43" w:rsidRPr="00F93855" w:rsidRDefault="00182E43" w:rsidP="005F7CC5">
            <w:pPr>
              <w:rPr>
                <w:sz w:val="16"/>
                <w:szCs w:val="16"/>
              </w:rPr>
            </w:pPr>
            <w:r w:rsidRPr="00F93855">
              <w:rPr>
                <w:sz w:val="16"/>
                <w:szCs w:val="16"/>
              </w:rPr>
              <w:t xml:space="preserve">CTE Support Fund Brochure </w:t>
            </w: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Pr>
                <w:sz w:val="16"/>
                <w:szCs w:val="16"/>
              </w:rPr>
              <w:t>ACTE Student Membership Applications</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1489"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2607"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182E43" w:rsidRPr="009D69B5" w:rsidRDefault="00182E43" w:rsidP="005F7CC5">
            <w:pPr>
              <w:rPr>
                <w:sz w:val="16"/>
                <w:szCs w:val="16"/>
              </w:rPr>
            </w:pPr>
            <w:r w:rsidRPr="009D69B5">
              <w:rPr>
                <w:sz w:val="16"/>
                <w:szCs w:val="16"/>
              </w:rPr>
              <w:t>ACTE-STATES Joint Brochure</w:t>
            </w:r>
            <w:r>
              <w:rPr>
                <w:sz w:val="16"/>
                <w:szCs w:val="16"/>
              </w:rPr>
              <w:t>**</w:t>
            </w: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xml:space="preserve">FT Jones Insurance Brochure </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4096" w:type="dxa"/>
            <w:gridSpan w:val="3"/>
            <w:tcBorders>
              <w:top w:val="nil"/>
              <w:left w:val="nil"/>
              <w:bottom w:val="nil"/>
              <w:right w:val="nil"/>
            </w:tcBorders>
            <w:shd w:val="clear" w:color="auto" w:fill="auto"/>
            <w:noWrap/>
            <w:vAlign w:val="bottom"/>
          </w:tcPr>
          <w:p w:rsidR="00182E43" w:rsidRPr="009D69B5" w:rsidRDefault="00182E43" w:rsidP="005F7CC5">
            <w:pPr>
              <w:rPr>
                <w:b/>
                <w:bCs/>
                <w:sz w:val="16"/>
                <w:szCs w:val="16"/>
              </w:rPr>
            </w:pP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ACTE Membership Poster</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4096" w:type="dxa"/>
            <w:gridSpan w:val="3"/>
            <w:tcBorders>
              <w:top w:val="single" w:sz="8" w:space="0" w:color="auto"/>
              <w:left w:val="single" w:sz="8" w:space="0" w:color="auto"/>
              <w:bottom w:val="single" w:sz="8" w:space="0" w:color="auto"/>
              <w:right w:val="nil"/>
            </w:tcBorders>
            <w:shd w:val="clear" w:color="auto" w:fill="000000"/>
            <w:noWrap/>
            <w:vAlign w:val="bottom"/>
          </w:tcPr>
          <w:p w:rsidR="00182E43" w:rsidRPr="009D69B5" w:rsidRDefault="00182E43" w:rsidP="005F7CC5">
            <w:pPr>
              <w:jc w:val="center"/>
              <w:rPr>
                <w:b/>
                <w:bCs/>
                <w:color w:val="FFFFFF"/>
                <w:sz w:val="16"/>
                <w:szCs w:val="16"/>
              </w:rPr>
            </w:pPr>
            <w:r w:rsidRPr="009D69B5">
              <w:rPr>
                <w:b/>
                <w:bCs/>
                <w:color w:val="FFFFFF"/>
                <w:sz w:val="16"/>
                <w:szCs w:val="16"/>
              </w:rPr>
              <w:t>Rosters</w:t>
            </w:r>
            <w:r>
              <w:rPr>
                <w:b/>
                <w:bCs/>
                <w:color w:val="FFFFFF"/>
                <w:sz w:val="16"/>
                <w:szCs w:val="16"/>
              </w:rPr>
              <w:t>**</w:t>
            </w: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xml:space="preserve">ACTE Credit Card Information </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1489"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b/>
                <w:bCs/>
                <w:sz w:val="16"/>
                <w:szCs w:val="16"/>
              </w:rPr>
            </w:pPr>
            <w:r w:rsidRPr="009D69B5">
              <w:rPr>
                <w:b/>
                <w:bCs/>
                <w:sz w:val="16"/>
                <w:szCs w:val="16"/>
              </w:rPr>
              <w:t>Members</w:t>
            </w:r>
          </w:p>
        </w:tc>
        <w:tc>
          <w:tcPr>
            <w:tcW w:w="792" w:type="dxa"/>
            <w:tcBorders>
              <w:top w:val="nil"/>
              <w:left w:val="nil"/>
              <w:bottom w:val="single" w:sz="8" w:space="0" w:color="auto"/>
              <w:right w:val="nil"/>
            </w:tcBorders>
            <w:shd w:val="clear" w:color="auto" w:fill="auto"/>
            <w:noWrap/>
            <w:vAlign w:val="bottom"/>
          </w:tcPr>
          <w:p w:rsidR="00182E43" w:rsidRPr="009D69B5" w:rsidRDefault="00182E43" w:rsidP="005F7CC5">
            <w:pPr>
              <w:rPr>
                <w:b/>
                <w:bCs/>
                <w:sz w:val="16"/>
                <w:szCs w:val="16"/>
              </w:rPr>
            </w:pPr>
            <w:r w:rsidRPr="009D69B5">
              <w:rPr>
                <w:b/>
                <w:bCs/>
                <w:sz w:val="16"/>
                <w:szCs w:val="16"/>
              </w:rPr>
              <w:t>Alpha</w:t>
            </w:r>
          </w:p>
        </w:tc>
        <w:tc>
          <w:tcPr>
            <w:tcW w:w="1815"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b/>
                <w:bCs/>
                <w:sz w:val="16"/>
                <w:szCs w:val="16"/>
              </w:rPr>
            </w:pPr>
            <w:r w:rsidRPr="009D69B5">
              <w:rPr>
                <w:b/>
                <w:bCs/>
                <w:sz w:val="16"/>
                <w:szCs w:val="16"/>
              </w:rPr>
              <w:t xml:space="preserve">Alpha by Division </w:t>
            </w: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xml:space="preserve">ACTE </w:t>
            </w:r>
            <w:r>
              <w:rPr>
                <w:sz w:val="16"/>
                <w:szCs w:val="16"/>
              </w:rPr>
              <w:t>Book Store</w:t>
            </w:r>
            <w:r w:rsidRPr="009D69B5">
              <w:rPr>
                <w:sz w:val="16"/>
                <w:szCs w:val="16"/>
              </w:rPr>
              <w:t xml:space="preserve"> Catalogue</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1489"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Current</w:t>
            </w:r>
          </w:p>
        </w:tc>
        <w:tc>
          <w:tcPr>
            <w:tcW w:w="792" w:type="dxa"/>
            <w:tcBorders>
              <w:top w:val="nil"/>
              <w:left w:val="nil"/>
              <w:bottom w:val="single" w:sz="8" w:space="0" w:color="auto"/>
              <w:right w:val="nil"/>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1815"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b/>
                <w:bCs/>
                <w:sz w:val="16"/>
                <w:szCs w:val="16"/>
              </w:rPr>
            </w:pPr>
            <w:r w:rsidRPr="009D69B5">
              <w:rPr>
                <w:b/>
                <w:bCs/>
                <w:sz w:val="16"/>
                <w:szCs w:val="16"/>
              </w:rPr>
              <w:t> </w:t>
            </w: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ACTE EIM Brochure</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1489"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Expired*</w:t>
            </w:r>
          </w:p>
        </w:tc>
        <w:tc>
          <w:tcPr>
            <w:tcW w:w="792" w:type="dxa"/>
            <w:tcBorders>
              <w:top w:val="nil"/>
              <w:left w:val="nil"/>
              <w:bottom w:val="single" w:sz="8" w:space="0" w:color="auto"/>
              <w:right w:val="nil"/>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1815"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r>
      <w:tr w:rsidR="00182E43" w:rsidRPr="009D69B5" w:rsidTr="005F7CC5">
        <w:trPr>
          <w:trHeight w:val="270"/>
          <w:jc w:val="center"/>
        </w:trPr>
        <w:tc>
          <w:tcPr>
            <w:tcW w:w="1500" w:type="dxa"/>
            <w:vMerge w:val="restart"/>
            <w:tcBorders>
              <w:top w:val="nil"/>
              <w:left w:val="single" w:sz="8" w:space="0" w:color="auto"/>
              <w:bottom w:val="single" w:sz="8" w:space="0" w:color="000000"/>
              <w:right w:val="single" w:sz="8" w:space="0" w:color="auto"/>
            </w:tcBorders>
            <w:shd w:val="clear" w:color="auto" w:fill="000000"/>
            <w:noWrap/>
            <w:vAlign w:val="bottom"/>
          </w:tcPr>
          <w:p w:rsidR="00182E43" w:rsidRPr="009D69B5" w:rsidRDefault="00182E43" w:rsidP="005F7CC5">
            <w:pPr>
              <w:rPr>
                <w:b/>
                <w:bCs/>
                <w:color w:val="FFFFFF"/>
                <w:sz w:val="16"/>
                <w:szCs w:val="16"/>
              </w:rPr>
            </w:pPr>
            <w:r w:rsidRPr="009D69B5">
              <w:rPr>
                <w:b/>
                <w:bCs/>
                <w:color w:val="FFFFFF"/>
                <w:sz w:val="16"/>
                <w:szCs w:val="16"/>
              </w:rPr>
              <w:t>QTY</w:t>
            </w:r>
          </w:p>
        </w:tc>
        <w:tc>
          <w:tcPr>
            <w:tcW w:w="3300" w:type="dxa"/>
            <w:vMerge w:val="restart"/>
            <w:tcBorders>
              <w:top w:val="nil"/>
              <w:left w:val="single" w:sz="8" w:space="0" w:color="auto"/>
              <w:bottom w:val="single" w:sz="8" w:space="0" w:color="000000"/>
              <w:right w:val="single" w:sz="8" w:space="0" w:color="auto"/>
            </w:tcBorders>
            <w:shd w:val="clear" w:color="auto" w:fill="000000"/>
            <w:noWrap/>
            <w:vAlign w:val="bottom"/>
          </w:tcPr>
          <w:p w:rsidR="00182E43" w:rsidRPr="009D69B5" w:rsidRDefault="00182E43" w:rsidP="005F7CC5">
            <w:pPr>
              <w:rPr>
                <w:b/>
                <w:bCs/>
                <w:color w:val="FFFFFF"/>
                <w:sz w:val="16"/>
                <w:szCs w:val="16"/>
              </w:rPr>
            </w:pPr>
            <w:r w:rsidRPr="009D69B5">
              <w:rPr>
                <w:b/>
                <w:bCs/>
                <w:color w:val="FFFFFF"/>
                <w:sz w:val="16"/>
                <w:szCs w:val="16"/>
              </w:rPr>
              <w:t>ACTE Professional Development</w:t>
            </w:r>
          </w:p>
        </w:tc>
        <w:tc>
          <w:tcPr>
            <w:tcW w:w="280" w:type="dxa"/>
            <w:vMerge w:val="restart"/>
            <w:tcBorders>
              <w:top w:val="nil"/>
              <w:left w:val="single" w:sz="8" w:space="0" w:color="auto"/>
              <w:bottom w:val="nil"/>
              <w:right w:val="nil"/>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4096" w:type="dxa"/>
            <w:gridSpan w:val="3"/>
            <w:tcBorders>
              <w:top w:val="single" w:sz="8" w:space="0" w:color="auto"/>
              <w:left w:val="single" w:sz="8" w:space="0" w:color="auto"/>
              <w:bottom w:val="nil"/>
              <w:right w:val="nil"/>
            </w:tcBorders>
            <w:shd w:val="clear" w:color="auto" w:fill="000000"/>
            <w:noWrap/>
            <w:vAlign w:val="bottom"/>
          </w:tcPr>
          <w:p w:rsidR="00182E43" w:rsidRPr="009D69B5" w:rsidRDefault="00182E43" w:rsidP="005F7CC5">
            <w:pPr>
              <w:jc w:val="center"/>
              <w:rPr>
                <w:b/>
                <w:bCs/>
                <w:color w:val="FFFFFF"/>
                <w:sz w:val="16"/>
                <w:szCs w:val="16"/>
              </w:rPr>
            </w:pPr>
            <w:r w:rsidRPr="009D69B5">
              <w:rPr>
                <w:b/>
                <w:bCs/>
                <w:color w:val="FFFFFF"/>
                <w:sz w:val="16"/>
                <w:szCs w:val="16"/>
              </w:rPr>
              <w:t>Renewals</w:t>
            </w:r>
          </w:p>
        </w:tc>
      </w:tr>
      <w:tr w:rsidR="00182E43" w:rsidRPr="009D69B5" w:rsidTr="005F7CC5">
        <w:trPr>
          <w:trHeight w:val="60"/>
          <w:jc w:val="center"/>
        </w:trPr>
        <w:tc>
          <w:tcPr>
            <w:tcW w:w="1500" w:type="dxa"/>
            <w:vMerge/>
            <w:tcBorders>
              <w:top w:val="nil"/>
              <w:left w:val="single" w:sz="8" w:space="0" w:color="auto"/>
              <w:bottom w:val="single" w:sz="8" w:space="0" w:color="000000"/>
              <w:right w:val="single" w:sz="8" w:space="0" w:color="auto"/>
            </w:tcBorders>
            <w:vAlign w:val="center"/>
          </w:tcPr>
          <w:p w:rsidR="00182E43" w:rsidRPr="009D69B5" w:rsidRDefault="00182E43" w:rsidP="005F7CC5">
            <w:pPr>
              <w:rPr>
                <w:b/>
                <w:bCs/>
                <w:color w:val="FFFFFF"/>
                <w:sz w:val="16"/>
                <w:szCs w:val="16"/>
              </w:rPr>
            </w:pPr>
          </w:p>
        </w:tc>
        <w:tc>
          <w:tcPr>
            <w:tcW w:w="3300" w:type="dxa"/>
            <w:vMerge/>
            <w:tcBorders>
              <w:top w:val="nil"/>
              <w:left w:val="single" w:sz="8" w:space="0" w:color="auto"/>
              <w:bottom w:val="single" w:sz="8" w:space="0" w:color="000000"/>
              <w:right w:val="single" w:sz="8" w:space="0" w:color="auto"/>
            </w:tcBorders>
            <w:vAlign w:val="center"/>
          </w:tcPr>
          <w:p w:rsidR="00182E43" w:rsidRPr="009D69B5" w:rsidRDefault="00182E43" w:rsidP="005F7CC5">
            <w:pPr>
              <w:rPr>
                <w:b/>
                <w:bCs/>
                <w:color w:val="FFFFFF"/>
                <w:sz w:val="16"/>
                <w:szCs w:val="16"/>
              </w:rPr>
            </w:pPr>
          </w:p>
        </w:tc>
        <w:tc>
          <w:tcPr>
            <w:tcW w:w="280" w:type="dxa"/>
            <w:vMerge/>
            <w:tcBorders>
              <w:top w:val="nil"/>
              <w:left w:val="single" w:sz="8" w:space="0" w:color="auto"/>
              <w:bottom w:val="nil"/>
              <w:right w:val="nil"/>
            </w:tcBorders>
            <w:vAlign w:val="center"/>
          </w:tcPr>
          <w:p w:rsidR="00182E43" w:rsidRPr="009D69B5" w:rsidRDefault="00182E43" w:rsidP="005F7CC5">
            <w:pPr>
              <w:rPr>
                <w:sz w:val="16"/>
                <w:szCs w:val="16"/>
              </w:rPr>
            </w:pPr>
          </w:p>
        </w:tc>
        <w:tc>
          <w:tcPr>
            <w:tcW w:w="1489" w:type="dxa"/>
            <w:tcBorders>
              <w:top w:val="nil"/>
              <w:left w:val="single" w:sz="8" w:space="0" w:color="auto"/>
              <w:bottom w:val="nil"/>
              <w:right w:val="single" w:sz="8" w:space="0" w:color="auto"/>
            </w:tcBorders>
            <w:shd w:val="clear" w:color="auto" w:fill="auto"/>
            <w:noWrap/>
            <w:vAlign w:val="bottom"/>
          </w:tcPr>
          <w:p w:rsidR="00182E43" w:rsidRPr="009D69B5" w:rsidRDefault="00182E43" w:rsidP="005F7CC5">
            <w:pPr>
              <w:ind w:firstLineChars="200" w:firstLine="320"/>
              <w:rPr>
                <w:sz w:val="16"/>
                <w:szCs w:val="16"/>
              </w:rPr>
            </w:pPr>
            <w:r>
              <w:rPr>
                <w:sz w:val="16"/>
                <w:szCs w:val="16"/>
              </w:rPr>
              <w:sym w:font="Wingdings" w:char="F0A8"/>
            </w:r>
            <w:r>
              <w:rPr>
                <w:sz w:val="16"/>
                <w:szCs w:val="16"/>
              </w:rPr>
              <w:t xml:space="preserve"> </w:t>
            </w:r>
            <w:r w:rsidRPr="009D69B5">
              <w:rPr>
                <w:sz w:val="16"/>
                <w:szCs w:val="16"/>
              </w:rPr>
              <w:t>YES</w:t>
            </w:r>
          </w:p>
        </w:tc>
        <w:tc>
          <w:tcPr>
            <w:tcW w:w="2607" w:type="dxa"/>
            <w:gridSpan w:val="2"/>
            <w:vMerge w:val="restart"/>
            <w:tcBorders>
              <w:top w:val="single" w:sz="8" w:space="0" w:color="auto"/>
              <w:left w:val="single" w:sz="8" w:space="0" w:color="auto"/>
              <w:bottom w:val="single" w:sz="8" w:space="0" w:color="000000"/>
              <w:right w:val="nil"/>
            </w:tcBorders>
            <w:shd w:val="clear" w:color="auto" w:fill="auto"/>
            <w:vAlign w:val="center"/>
          </w:tcPr>
          <w:p w:rsidR="00182E43" w:rsidRPr="009D69B5" w:rsidRDefault="00182E43" w:rsidP="005F7CC5">
            <w:pPr>
              <w:jc w:val="center"/>
              <w:rPr>
                <w:sz w:val="16"/>
                <w:szCs w:val="16"/>
              </w:rPr>
            </w:pPr>
            <w:r w:rsidRPr="009D69B5">
              <w:rPr>
                <w:sz w:val="16"/>
                <w:szCs w:val="16"/>
              </w:rPr>
              <w:t>Preprinted Renewal Notices (for members who expire month of, and 3 months following, state conference) Note: invoices remaining from conference will be mailed by state association.</w:t>
            </w: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ind w:firstLineChars="400" w:firstLine="640"/>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ACTE Convention Information</w:t>
            </w:r>
            <w:r>
              <w:rPr>
                <w:sz w:val="16"/>
                <w:szCs w:val="16"/>
              </w:rPr>
              <w:t xml:space="preserve"> and Registration forms</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1489" w:type="dxa"/>
            <w:tcBorders>
              <w:top w:val="nil"/>
              <w:left w:val="single" w:sz="8" w:space="0" w:color="auto"/>
              <w:bottom w:val="nil"/>
              <w:right w:val="single" w:sz="8" w:space="0" w:color="auto"/>
            </w:tcBorders>
            <w:shd w:val="clear" w:color="auto" w:fill="auto"/>
            <w:noWrap/>
            <w:vAlign w:val="bottom"/>
          </w:tcPr>
          <w:p w:rsidR="00182E43" w:rsidRPr="009D69B5" w:rsidRDefault="00182E43" w:rsidP="005F7CC5">
            <w:pPr>
              <w:ind w:firstLineChars="200" w:firstLine="320"/>
              <w:rPr>
                <w:sz w:val="16"/>
                <w:szCs w:val="16"/>
              </w:rPr>
            </w:pPr>
            <w:r w:rsidRPr="009D69B5">
              <w:rPr>
                <w:sz w:val="16"/>
                <w:szCs w:val="16"/>
              </w:rPr>
              <w:t xml:space="preserve"> </w:t>
            </w:r>
            <w:r>
              <w:rPr>
                <w:sz w:val="16"/>
                <w:szCs w:val="16"/>
              </w:rPr>
              <w:sym w:font="Wingdings" w:char="F0A8"/>
            </w:r>
            <w:r>
              <w:rPr>
                <w:sz w:val="16"/>
                <w:szCs w:val="16"/>
              </w:rPr>
              <w:t xml:space="preserve"> </w:t>
            </w:r>
            <w:r w:rsidRPr="009D69B5">
              <w:rPr>
                <w:sz w:val="16"/>
                <w:szCs w:val="16"/>
              </w:rPr>
              <w:t>NO</w:t>
            </w:r>
          </w:p>
        </w:tc>
        <w:tc>
          <w:tcPr>
            <w:tcW w:w="2607" w:type="dxa"/>
            <w:gridSpan w:val="2"/>
            <w:vMerge/>
            <w:tcBorders>
              <w:top w:val="nil"/>
              <w:left w:val="single" w:sz="8" w:space="0" w:color="auto"/>
              <w:bottom w:val="nil"/>
              <w:right w:val="single" w:sz="8" w:space="0" w:color="auto"/>
            </w:tcBorders>
            <w:vAlign w:val="center"/>
          </w:tcPr>
          <w:p w:rsidR="00182E43" w:rsidRPr="009D69B5" w:rsidRDefault="00182E43" w:rsidP="005F7CC5">
            <w:pPr>
              <w:rPr>
                <w:sz w:val="16"/>
                <w:szCs w:val="16"/>
              </w:rPr>
            </w:pP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ind w:firstLineChars="400" w:firstLine="640"/>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Pr>
                <w:sz w:val="16"/>
                <w:szCs w:val="16"/>
              </w:rPr>
              <w:t>Save-the-date (Convention 2011, Best Practices and Innovations 2011, NPS 2012)</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1489" w:type="dxa"/>
            <w:tcBorders>
              <w:top w:val="nil"/>
              <w:left w:val="single" w:sz="8" w:space="0" w:color="auto"/>
              <w:bottom w:val="nil"/>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2607" w:type="dxa"/>
            <w:gridSpan w:val="2"/>
            <w:vMerge/>
            <w:tcBorders>
              <w:top w:val="nil"/>
              <w:left w:val="single" w:sz="8" w:space="0" w:color="auto"/>
              <w:bottom w:val="nil"/>
              <w:right w:val="single" w:sz="8" w:space="0" w:color="auto"/>
            </w:tcBorders>
            <w:vAlign w:val="center"/>
          </w:tcPr>
          <w:p w:rsidR="00182E43" w:rsidRPr="009D69B5" w:rsidRDefault="00182E43" w:rsidP="005F7CC5">
            <w:pPr>
              <w:rPr>
                <w:sz w:val="16"/>
                <w:szCs w:val="16"/>
              </w:rPr>
            </w:pPr>
          </w:p>
        </w:tc>
      </w:tr>
      <w:tr w:rsidR="00182E43" w:rsidRPr="009D69B5" w:rsidTr="005F7CC5">
        <w:trPr>
          <w:trHeight w:val="300"/>
          <w:jc w:val="center"/>
        </w:trPr>
        <w:tc>
          <w:tcPr>
            <w:tcW w:w="1500" w:type="dxa"/>
            <w:tcBorders>
              <w:top w:val="nil"/>
              <w:left w:val="single" w:sz="8" w:space="0" w:color="auto"/>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w:t>
            </w:r>
          </w:p>
        </w:tc>
        <w:tc>
          <w:tcPr>
            <w:tcW w:w="3300" w:type="dxa"/>
            <w:tcBorders>
              <w:top w:val="nil"/>
              <w:left w:val="nil"/>
              <w:bottom w:val="single" w:sz="8" w:space="0" w:color="auto"/>
              <w:right w:val="single" w:sz="8" w:space="0" w:color="auto"/>
            </w:tcBorders>
            <w:shd w:val="clear" w:color="auto" w:fill="auto"/>
            <w:noWrap/>
            <w:vAlign w:val="bottom"/>
          </w:tcPr>
          <w:p w:rsidR="00182E43" w:rsidRPr="009D69B5" w:rsidRDefault="00182E43" w:rsidP="005F7CC5">
            <w:pPr>
              <w:rPr>
                <w:sz w:val="16"/>
                <w:szCs w:val="16"/>
              </w:rPr>
            </w:pPr>
            <w:r w:rsidRPr="009D69B5">
              <w:rPr>
                <w:sz w:val="16"/>
                <w:szCs w:val="16"/>
              </w:rPr>
              <w:t xml:space="preserve">Back Issues </w:t>
            </w:r>
            <w:r w:rsidRPr="009D69B5">
              <w:rPr>
                <w:i/>
                <w:iCs/>
                <w:sz w:val="16"/>
                <w:szCs w:val="16"/>
              </w:rPr>
              <w:t>Techniques (</w:t>
            </w:r>
            <w:r w:rsidRPr="009D69B5">
              <w:rPr>
                <w:sz w:val="16"/>
                <w:szCs w:val="16"/>
              </w:rPr>
              <w:t>Max. 50)</w:t>
            </w:r>
          </w:p>
        </w:tc>
        <w:tc>
          <w:tcPr>
            <w:tcW w:w="280" w:type="dxa"/>
            <w:tcBorders>
              <w:top w:val="nil"/>
              <w:left w:val="nil"/>
              <w:bottom w:val="nil"/>
              <w:right w:val="nil"/>
            </w:tcBorders>
            <w:shd w:val="clear" w:color="auto" w:fill="auto"/>
            <w:noWrap/>
            <w:vAlign w:val="bottom"/>
          </w:tcPr>
          <w:p w:rsidR="00182E43" w:rsidRPr="009D69B5" w:rsidRDefault="00182E43" w:rsidP="005F7CC5">
            <w:pPr>
              <w:rPr>
                <w:sz w:val="16"/>
                <w:szCs w:val="16"/>
              </w:rPr>
            </w:pPr>
          </w:p>
        </w:tc>
        <w:tc>
          <w:tcPr>
            <w:tcW w:w="4096" w:type="dxa"/>
            <w:gridSpan w:val="3"/>
            <w:tcBorders>
              <w:top w:val="single" w:sz="8" w:space="0" w:color="auto"/>
              <w:left w:val="single" w:sz="8" w:space="0" w:color="auto"/>
              <w:bottom w:val="single" w:sz="8" w:space="0" w:color="auto"/>
              <w:right w:val="nil"/>
            </w:tcBorders>
            <w:shd w:val="clear" w:color="auto" w:fill="auto"/>
            <w:noWrap/>
            <w:vAlign w:val="bottom"/>
          </w:tcPr>
          <w:p w:rsidR="00182E43" w:rsidRDefault="00182E43" w:rsidP="005F7CC5">
            <w:pPr>
              <w:rPr>
                <w:b/>
                <w:bCs/>
                <w:sz w:val="16"/>
                <w:szCs w:val="16"/>
              </w:rPr>
            </w:pPr>
            <w:r w:rsidRPr="009D69B5">
              <w:rPr>
                <w:b/>
                <w:bCs/>
                <w:sz w:val="16"/>
                <w:szCs w:val="16"/>
              </w:rPr>
              <w:t>*Last 6 months</w:t>
            </w:r>
          </w:p>
          <w:p w:rsidR="00182E43" w:rsidRPr="009D69B5" w:rsidRDefault="00182E43" w:rsidP="005F7CC5">
            <w:pPr>
              <w:rPr>
                <w:b/>
                <w:bCs/>
                <w:sz w:val="16"/>
                <w:szCs w:val="16"/>
              </w:rPr>
            </w:pPr>
          </w:p>
        </w:tc>
      </w:tr>
    </w:tbl>
    <w:p w:rsidR="00182E43" w:rsidRPr="009D69B5" w:rsidRDefault="00182E43" w:rsidP="00182E43">
      <w:pPr>
        <w:ind w:left="720"/>
      </w:pPr>
      <w:r>
        <w:rPr>
          <w:b/>
          <w:bCs/>
          <w:sz w:val="16"/>
          <w:szCs w:val="16"/>
        </w:rPr>
        <w:t>**Please see attached sheet for Non-Unified State pricing for these specific items.</w:t>
      </w:r>
    </w:p>
    <w:p w:rsidR="00182E43" w:rsidRPr="009D69B5" w:rsidRDefault="000D7BD5" w:rsidP="00182E43">
      <w:pPr>
        <w:rPr>
          <w:b/>
          <w:sz w:val="20"/>
          <w:szCs w:val="20"/>
        </w:rPr>
      </w:pPr>
      <w:r>
        <w:rPr>
          <w:b/>
          <w:noProof/>
          <w:sz w:val="20"/>
          <w:szCs w:val="20"/>
        </w:rPr>
        <mc:AlternateContent>
          <mc:Choice Requires="wps">
            <w:drawing>
              <wp:anchor distT="0" distB="0" distL="114300" distR="114300" simplePos="0" relativeHeight="251811840" behindDoc="0" locked="0" layoutInCell="1" allowOverlap="1" wp14:anchorId="5930E49C" wp14:editId="43BF13E8">
                <wp:simplePos x="0" y="0"/>
                <wp:positionH relativeFrom="column">
                  <wp:posOffset>457200</wp:posOffset>
                </wp:positionH>
                <wp:positionV relativeFrom="paragraph">
                  <wp:posOffset>6985</wp:posOffset>
                </wp:positionV>
                <wp:extent cx="5943600" cy="1118235"/>
                <wp:effectExtent l="9525" t="6985" r="9525" b="8255"/>
                <wp:wrapNone/>
                <wp:docPr id="42"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18235"/>
                        </a:xfrm>
                        <a:prstGeom prst="rect">
                          <a:avLst/>
                        </a:prstGeom>
                        <a:solidFill>
                          <a:srgbClr val="FFFFFF"/>
                        </a:solidFill>
                        <a:ln w="9525">
                          <a:solidFill>
                            <a:srgbClr val="000000"/>
                          </a:solidFill>
                          <a:miter lim="800000"/>
                          <a:headEnd/>
                          <a:tailEnd/>
                        </a:ln>
                      </wps:spPr>
                      <wps:txbx>
                        <w:txbxContent>
                          <w:p w:rsidR="00881DD3" w:rsidRPr="009D69B5" w:rsidRDefault="00881DD3" w:rsidP="00182E43">
                            <w:pPr>
                              <w:rPr>
                                <w:b/>
                                <w:sz w:val="20"/>
                                <w:szCs w:val="20"/>
                              </w:rPr>
                            </w:pPr>
                            <w:r w:rsidRPr="009D69B5">
                              <w:rPr>
                                <w:b/>
                                <w:sz w:val="20"/>
                                <w:szCs w:val="20"/>
                              </w:rPr>
                              <w:t>If overnight or 2</w:t>
                            </w:r>
                            <w:r w:rsidRPr="009D69B5">
                              <w:rPr>
                                <w:b/>
                                <w:sz w:val="20"/>
                                <w:szCs w:val="20"/>
                                <w:vertAlign w:val="superscript"/>
                              </w:rPr>
                              <w:t>nd</w:t>
                            </w:r>
                            <w:r w:rsidRPr="009D69B5">
                              <w:rPr>
                                <w:b/>
                                <w:sz w:val="20"/>
                                <w:szCs w:val="20"/>
                              </w:rPr>
                              <w:t xml:space="preserve"> day delivery is required to meet deadline, payment is required:</w:t>
                            </w:r>
                          </w:p>
                          <w:p w:rsidR="00881DD3" w:rsidRPr="009D69B5" w:rsidRDefault="00881DD3" w:rsidP="00182E43">
                            <w:pPr>
                              <w:rPr>
                                <w:sz w:val="20"/>
                                <w:szCs w:val="20"/>
                                <w:lang w:val="pt-BR"/>
                              </w:rPr>
                            </w:pPr>
                            <w:r>
                              <w:rPr>
                                <w:sz w:val="20"/>
                                <w:szCs w:val="20"/>
                              </w:rPr>
                              <w:sym w:font="Wingdings" w:char="F0A8"/>
                            </w:r>
                            <w:r w:rsidRPr="009D69B5">
                              <w:rPr>
                                <w:sz w:val="20"/>
                                <w:szCs w:val="20"/>
                                <w:lang w:val="pt-BR"/>
                              </w:rPr>
                              <w:t xml:space="preserve"> MC</w:t>
                            </w:r>
                            <w:r w:rsidRPr="009D69B5">
                              <w:rPr>
                                <w:sz w:val="20"/>
                                <w:szCs w:val="20"/>
                                <w:lang w:val="pt-BR"/>
                              </w:rPr>
                              <w:tab/>
                            </w:r>
                            <w:r>
                              <w:rPr>
                                <w:sz w:val="20"/>
                                <w:szCs w:val="20"/>
                                <w:lang w:val="pt-BR"/>
                              </w:rPr>
                              <w:sym w:font="Wingdings" w:char="F0A8"/>
                            </w:r>
                            <w:r w:rsidRPr="009D69B5">
                              <w:rPr>
                                <w:sz w:val="20"/>
                                <w:szCs w:val="20"/>
                                <w:lang w:val="pt-BR"/>
                              </w:rPr>
                              <w:t>VISA</w:t>
                            </w:r>
                            <w:r w:rsidRPr="009D69B5">
                              <w:rPr>
                                <w:sz w:val="20"/>
                                <w:szCs w:val="20"/>
                                <w:lang w:val="pt-BR"/>
                              </w:rPr>
                              <w:tab/>
                            </w:r>
                            <w:r>
                              <w:rPr>
                                <w:sz w:val="20"/>
                                <w:szCs w:val="20"/>
                                <w:lang w:val="pt-BR"/>
                              </w:rPr>
                              <w:t xml:space="preserve"> </w:t>
                            </w:r>
                            <w:r>
                              <w:rPr>
                                <w:sz w:val="20"/>
                                <w:szCs w:val="20"/>
                                <w:lang w:val="pt-BR"/>
                              </w:rPr>
                              <w:sym w:font="Wingdings" w:char="F0A8"/>
                            </w:r>
                            <w:r>
                              <w:rPr>
                                <w:sz w:val="20"/>
                                <w:szCs w:val="20"/>
                                <w:lang w:val="pt-BR"/>
                              </w:rPr>
                              <w:t xml:space="preserve">Discover   </w:t>
                            </w:r>
                            <w:r>
                              <w:rPr>
                                <w:sz w:val="20"/>
                                <w:szCs w:val="20"/>
                                <w:lang w:val="pt-BR"/>
                              </w:rPr>
                              <w:sym w:font="Wingdings" w:char="F0A8"/>
                            </w:r>
                            <w:r w:rsidRPr="009D69B5">
                              <w:rPr>
                                <w:sz w:val="20"/>
                                <w:szCs w:val="20"/>
                                <w:lang w:val="pt-BR"/>
                              </w:rPr>
                              <w:t>Amex       CC#________________________________</w:t>
                            </w:r>
                          </w:p>
                          <w:p w:rsidR="00881DD3" w:rsidRPr="009D69B5" w:rsidRDefault="00881DD3" w:rsidP="00182E43">
                            <w:pPr>
                              <w:rPr>
                                <w:sz w:val="20"/>
                                <w:szCs w:val="20"/>
                                <w:lang w:val="pt-BR"/>
                              </w:rPr>
                            </w:pPr>
                          </w:p>
                          <w:p w:rsidR="00881DD3" w:rsidRPr="009D69B5" w:rsidRDefault="00881DD3" w:rsidP="00182E43">
                            <w:pPr>
                              <w:rPr>
                                <w:sz w:val="20"/>
                                <w:szCs w:val="20"/>
                              </w:rPr>
                            </w:pPr>
                            <w:r w:rsidRPr="009D69B5">
                              <w:rPr>
                                <w:sz w:val="20"/>
                                <w:szCs w:val="20"/>
                              </w:rPr>
                              <w:t>Exp Date</w:t>
                            </w:r>
                            <w:proofErr w:type="gramStart"/>
                            <w:r w:rsidRPr="009D69B5">
                              <w:rPr>
                                <w:sz w:val="20"/>
                                <w:szCs w:val="20"/>
                              </w:rPr>
                              <w:t>:_</w:t>
                            </w:r>
                            <w:proofErr w:type="gramEnd"/>
                            <w:r w:rsidRPr="009D69B5">
                              <w:rPr>
                                <w:sz w:val="20"/>
                                <w:szCs w:val="20"/>
                              </w:rPr>
                              <w:t>_________________________     Cardholder Zip:_______________________</w:t>
                            </w:r>
                          </w:p>
                          <w:p w:rsidR="00881DD3" w:rsidRPr="009D69B5" w:rsidRDefault="00881DD3" w:rsidP="00182E43">
                            <w:pPr>
                              <w:rPr>
                                <w:sz w:val="20"/>
                                <w:szCs w:val="20"/>
                              </w:rPr>
                            </w:pPr>
                          </w:p>
                          <w:p w:rsidR="00881DD3" w:rsidRPr="009D69B5" w:rsidRDefault="00881DD3" w:rsidP="00182E43">
                            <w:pPr>
                              <w:rPr>
                                <w:sz w:val="20"/>
                                <w:szCs w:val="20"/>
                              </w:rPr>
                            </w:pPr>
                            <w:r w:rsidRPr="009D69B5">
                              <w:rPr>
                                <w:sz w:val="20"/>
                                <w:szCs w:val="20"/>
                              </w:rPr>
                              <w:t>Cardholder Name</w:t>
                            </w:r>
                            <w:proofErr w:type="gramStart"/>
                            <w:r w:rsidRPr="009D69B5">
                              <w:rPr>
                                <w:sz w:val="20"/>
                                <w:szCs w:val="20"/>
                              </w:rPr>
                              <w:t>:_</w:t>
                            </w:r>
                            <w:proofErr w:type="gramEnd"/>
                            <w:r w:rsidRPr="009D69B5">
                              <w:rPr>
                                <w:sz w:val="20"/>
                                <w:szCs w:val="20"/>
                              </w:rPr>
                              <w:t>____________________ Signature:____________________________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36pt;margin-top:.55pt;width:468pt;height:88.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">
                <v:textbox>
                  <w:txbxContent>
                    <w:p w:rsidR="00881DD3" w:rsidRPr="009D69B5" w:rsidRDefault="00881DD3" w:rsidP="00182E43">
                      <w:pPr>
                        <w:rPr>
                          <w:b/>
                          <w:sz w:val="20"/>
                          <w:szCs w:val="20"/>
                        </w:rPr>
                      </w:pPr>
                      <w:r w:rsidRPr="009D69B5">
                        <w:rPr>
                          <w:b/>
                          <w:sz w:val="20"/>
                          <w:szCs w:val="20"/>
                        </w:rPr>
                        <w:t>If overnight or 2</w:t>
                      </w:r>
                      <w:r w:rsidRPr="009D69B5">
                        <w:rPr>
                          <w:b/>
                          <w:sz w:val="20"/>
                          <w:szCs w:val="20"/>
                          <w:vertAlign w:val="superscript"/>
                        </w:rPr>
                        <w:t>nd</w:t>
                      </w:r>
                      <w:r w:rsidRPr="009D69B5">
                        <w:rPr>
                          <w:b/>
                          <w:sz w:val="20"/>
                          <w:szCs w:val="20"/>
                        </w:rPr>
                        <w:t xml:space="preserve"> day delivery is required to meet deadline, payment is required:</w:t>
                      </w:r>
                    </w:p>
                    <w:p w:rsidR="00881DD3" w:rsidRPr="009D69B5" w:rsidRDefault="00881DD3" w:rsidP="00182E43">
                      <w:pPr>
                        <w:rPr>
                          <w:sz w:val="20"/>
                          <w:szCs w:val="20"/>
                          <w:lang w:val="pt-BR"/>
                        </w:rPr>
                      </w:pPr>
                      <w:r>
                        <w:rPr>
                          <w:sz w:val="20"/>
                          <w:szCs w:val="20"/>
                        </w:rPr>
                        <w:sym w:font="Wingdings" w:char="F0A8"/>
                      </w:r>
                      <w:r w:rsidRPr="009D69B5">
                        <w:rPr>
                          <w:sz w:val="20"/>
                          <w:szCs w:val="20"/>
                          <w:lang w:val="pt-BR"/>
                        </w:rPr>
                        <w:t xml:space="preserve"> MC</w:t>
                      </w:r>
                      <w:r w:rsidRPr="009D69B5">
                        <w:rPr>
                          <w:sz w:val="20"/>
                          <w:szCs w:val="20"/>
                          <w:lang w:val="pt-BR"/>
                        </w:rPr>
                        <w:tab/>
                      </w:r>
                      <w:r>
                        <w:rPr>
                          <w:sz w:val="20"/>
                          <w:szCs w:val="20"/>
                          <w:lang w:val="pt-BR"/>
                        </w:rPr>
                        <w:sym w:font="Wingdings" w:char="F0A8"/>
                      </w:r>
                      <w:r w:rsidRPr="009D69B5">
                        <w:rPr>
                          <w:sz w:val="20"/>
                          <w:szCs w:val="20"/>
                          <w:lang w:val="pt-BR"/>
                        </w:rPr>
                        <w:t>VISA</w:t>
                      </w:r>
                      <w:r w:rsidRPr="009D69B5">
                        <w:rPr>
                          <w:sz w:val="20"/>
                          <w:szCs w:val="20"/>
                          <w:lang w:val="pt-BR"/>
                        </w:rPr>
                        <w:tab/>
                      </w:r>
                      <w:r>
                        <w:rPr>
                          <w:sz w:val="20"/>
                          <w:szCs w:val="20"/>
                          <w:lang w:val="pt-BR"/>
                        </w:rPr>
                        <w:t xml:space="preserve"> </w:t>
                      </w:r>
                      <w:r>
                        <w:rPr>
                          <w:sz w:val="20"/>
                          <w:szCs w:val="20"/>
                          <w:lang w:val="pt-BR"/>
                        </w:rPr>
                        <w:sym w:font="Wingdings" w:char="F0A8"/>
                      </w:r>
                      <w:r>
                        <w:rPr>
                          <w:sz w:val="20"/>
                          <w:szCs w:val="20"/>
                          <w:lang w:val="pt-BR"/>
                        </w:rPr>
                        <w:t xml:space="preserve">Discover   </w:t>
                      </w:r>
                      <w:r>
                        <w:rPr>
                          <w:sz w:val="20"/>
                          <w:szCs w:val="20"/>
                          <w:lang w:val="pt-BR"/>
                        </w:rPr>
                        <w:sym w:font="Wingdings" w:char="F0A8"/>
                      </w:r>
                      <w:r w:rsidRPr="009D69B5">
                        <w:rPr>
                          <w:sz w:val="20"/>
                          <w:szCs w:val="20"/>
                          <w:lang w:val="pt-BR"/>
                        </w:rPr>
                        <w:t>Amex       CC#________________________________</w:t>
                      </w:r>
                    </w:p>
                    <w:p w:rsidR="00881DD3" w:rsidRPr="009D69B5" w:rsidRDefault="00881DD3" w:rsidP="00182E43">
                      <w:pPr>
                        <w:rPr>
                          <w:sz w:val="20"/>
                          <w:szCs w:val="20"/>
                          <w:lang w:val="pt-BR"/>
                        </w:rPr>
                      </w:pPr>
                    </w:p>
                    <w:p w:rsidR="00881DD3" w:rsidRPr="009D69B5" w:rsidRDefault="00881DD3" w:rsidP="00182E43">
                      <w:pPr>
                        <w:rPr>
                          <w:sz w:val="20"/>
                          <w:szCs w:val="20"/>
                        </w:rPr>
                      </w:pPr>
                      <w:r w:rsidRPr="009D69B5">
                        <w:rPr>
                          <w:sz w:val="20"/>
                          <w:szCs w:val="20"/>
                        </w:rPr>
                        <w:t>Exp Date:__________________________     Cardholder Zip:_______________________</w:t>
                      </w:r>
                    </w:p>
                    <w:p w:rsidR="00881DD3" w:rsidRPr="009D69B5" w:rsidRDefault="00881DD3" w:rsidP="00182E43">
                      <w:pPr>
                        <w:rPr>
                          <w:sz w:val="20"/>
                          <w:szCs w:val="20"/>
                        </w:rPr>
                      </w:pPr>
                    </w:p>
                    <w:p w:rsidR="00881DD3" w:rsidRPr="009D69B5" w:rsidRDefault="00881DD3" w:rsidP="00182E43">
                      <w:pPr>
                        <w:rPr>
                          <w:sz w:val="20"/>
                          <w:szCs w:val="20"/>
                        </w:rPr>
                      </w:pPr>
                      <w:r w:rsidRPr="009D69B5">
                        <w:rPr>
                          <w:sz w:val="20"/>
                          <w:szCs w:val="20"/>
                        </w:rPr>
                        <w:t>Cardholder Name:_____________________ Signature:____________________________</w:t>
                      </w:r>
                    </w:p>
                  </w:txbxContent>
                </v:textbox>
              </v:rect>
            </w:pict>
          </mc:Fallback>
        </mc:AlternateContent>
      </w:r>
    </w:p>
    <w:p w:rsidR="00182E43" w:rsidRPr="009D69B5" w:rsidRDefault="00182E43" w:rsidP="00182E43">
      <w:pPr>
        <w:rPr>
          <w:b/>
          <w:sz w:val="20"/>
          <w:szCs w:val="20"/>
        </w:rPr>
        <w:sectPr w:rsidR="00182E43" w:rsidRPr="009D69B5" w:rsidSect="005F7CC5">
          <w:type w:val="continuous"/>
          <w:pgSz w:w="12240" w:h="15840"/>
          <w:pgMar w:top="720" w:right="720" w:bottom="720" w:left="720" w:header="720" w:footer="720" w:gutter="0"/>
          <w:cols w:space="720"/>
          <w:docGrid w:linePitch="360"/>
        </w:sectPr>
      </w:pPr>
    </w:p>
    <w:p w:rsidR="00182E43" w:rsidRPr="009D69B5" w:rsidRDefault="00182E43" w:rsidP="00182E43">
      <w:pPr>
        <w:rPr>
          <w:b/>
          <w:bCs/>
          <w:color w:val="FFFFFF"/>
          <w:sz w:val="20"/>
          <w:szCs w:val="20"/>
        </w:rPr>
        <w:sectPr w:rsidR="00182E43" w:rsidRPr="009D69B5" w:rsidSect="005F7CC5">
          <w:type w:val="continuous"/>
          <w:pgSz w:w="12240" w:h="15840"/>
          <w:pgMar w:top="720" w:right="720" w:bottom="720" w:left="720" w:header="720" w:footer="720" w:gutter="0"/>
          <w:cols w:space="720"/>
          <w:docGrid w:linePitch="360"/>
        </w:sectPr>
      </w:pPr>
    </w:p>
    <w:p w:rsidR="00182E43" w:rsidRPr="009D69B5" w:rsidRDefault="00182E43" w:rsidP="00182E43">
      <w:pPr>
        <w:rPr>
          <w:b/>
          <w:sz w:val="20"/>
          <w:szCs w:val="20"/>
        </w:rPr>
      </w:pPr>
    </w:p>
    <w:p w:rsidR="00182E43" w:rsidRPr="009D69B5" w:rsidRDefault="00182E43" w:rsidP="00182E43">
      <w:pPr>
        <w:rPr>
          <w:b/>
          <w:sz w:val="20"/>
          <w:szCs w:val="20"/>
        </w:rPr>
      </w:pPr>
    </w:p>
    <w:p w:rsidR="00182E43" w:rsidRPr="009D69B5" w:rsidRDefault="00182E43" w:rsidP="00182E43">
      <w:pPr>
        <w:rPr>
          <w:b/>
          <w:sz w:val="20"/>
          <w:szCs w:val="20"/>
        </w:rPr>
        <w:sectPr w:rsidR="00182E43" w:rsidRPr="009D69B5" w:rsidSect="005F7CC5">
          <w:type w:val="continuous"/>
          <w:pgSz w:w="12240" w:h="15840"/>
          <w:pgMar w:top="720" w:right="720" w:bottom="720" w:left="720" w:header="720" w:footer="720" w:gutter="0"/>
          <w:cols w:space="720"/>
          <w:docGrid w:linePitch="360"/>
        </w:sectPr>
      </w:pPr>
    </w:p>
    <w:p w:rsidR="00182E43" w:rsidRPr="009D69B5" w:rsidRDefault="00182E43" w:rsidP="00182E43">
      <w:pPr>
        <w:rPr>
          <w:b/>
        </w:rPr>
      </w:pPr>
    </w:p>
    <w:p w:rsidR="00182E43" w:rsidRPr="009D69B5" w:rsidRDefault="00182E43" w:rsidP="00182E43">
      <w:pPr>
        <w:rPr>
          <w:b/>
        </w:rPr>
        <w:sectPr w:rsidR="00182E43" w:rsidRPr="009D69B5" w:rsidSect="005F7CC5">
          <w:type w:val="continuous"/>
          <w:pgSz w:w="12240" w:h="15840"/>
          <w:pgMar w:top="720" w:right="720" w:bottom="720" w:left="720" w:header="720" w:footer="720" w:gutter="0"/>
          <w:cols w:space="720"/>
          <w:docGrid w:linePitch="360"/>
        </w:sectPr>
      </w:pPr>
    </w:p>
    <w:p w:rsidR="00182E43" w:rsidRPr="009D69B5" w:rsidRDefault="00182E43" w:rsidP="00182E43">
      <w:pPr>
        <w:rPr>
          <w:b/>
        </w:rPr>
        <w:sectPr w:rsidR="00182E43" w:rsidRPr="009D69B5" w:rsidSect="005F7CC5">
          <w:type w:val="continuous"/>
          <w:pgSz w:w="12240" w:h="15840"/>
          <w:pgMar w:top="720" w:right="720" w:bottom="720" w:left="720" w:header="720" w:footer="720" w:gutter="0"/>
          <w:cols w:space="720"/>
          <w:docGrid w:linePitch="360"/>
        </w:sectPr>
      </w:pPr>
    </w:p>
    <w:p w:rsidR="00182E43" w:rsidRPr="009D69B5" w:rsidRDefault="00182E43" w:rsidP="00182E43">
      <w:pPr>
        <w:jc w:val="center"/>
        <w:rPr>
          <w:b/>
          <w:sz w:val="20"/>
          <w:szCs w:val="20"/>
        </w:rPr>
      </w:pPr>
    </w:p>
    <w:p w:rsidR="00182E43" w:rsidRPr="009D69B5" w:rsidRDefault="00182E43" w:rsidP="00182E43">
      <w:pPr>
        <w:jc w:val="center"/>
        <w:rPr>
          <w:b/>
          <w:sz w:val="20"/>
          <w:szCs w:val="20"/>
        </w:rPr>
        <w:sectPr w:rsidR="00182E43" w:rsidRPr="009D69B5" w:rsidSect="005F7CC5">
          <w:type w:val="continuous"/>
          <w:pgSz w:w="12240" w:h="15840"/>
          <w:pgMar w:top="720" w:right="720" w:bottom="720" w:left="720" w:header="720" w:footer="720" w:gutter="0"/>
          <w:cols w:space="720"/>
          <w:docGrid w:linePitch="360"/>
        </w:sectPr>
      </w:pPr>
    </w:p>
    <w:p w:rsidR="00182E43" w:rsidRPr="009D69B5" w:rsidRDefault="00182E43" w:rsidP="00182E43">
      <w:pPr>
        <w:jc w:val="center"/>
        <w:rPr>
          <w:b/>
          <w:sz w:val="20"/>
          <w:szCs w:val="20"/>
        </w:rPr>
      </w:pPr>
      <w:r w:rsidRPr="009D69B5">
        <w:rPr>
          <w:b/>
          <w:sz w:val="20"/>
          <w:szCs w:val="20"/>
        </w:rPr>
        <w:lastRenderedPageBreak/>
        <w:t>Some quantities are limited; actual amount sent will be at the discretion of ACTE</w:t>
      </w:r>
    </w:p>
    <w:p w:rsidR="00182E43" w:rsidRPr="009D69B5" w:rsidRDefault="00182E43" w:rsidP="00182E43">
      <w:pPr>
        <w:pStyle w:val="Heading2"/>
        <w:jc w:val="center"/>
        <w:rPr>
          <w:rFonts w:ascii="Palatino Linotype" w:hAnsi="Palatino Linotype"/>
          <w:b w:val="0"/>
          <w:sz w:val="20"/>
        </w:rPr>
      </w:pPr>
      <w:bookmarkStart w:id="146" w:name="_Toc321398095"/>
      <w:r w:rsidRPr="009D69B5">
        <w:rPr>
          <w:rFonts w:ascii="Palatino Linotype" w:hAnsi="Palatino Linotype"/>
          <w:b w:val="0"/>
          <w:sz w:val="20"/>
        </w:rPr>
        <w:t xml:space="preserve">Please fax this request to (703) 683-7424 or mail it to </w:t>
      </w:r>
      <w:r w:rsidRPr="009D69B5">
        <w:rPr>
          <w:rFonts w:ascii="Palatino Linotype" w:hAnsi="Palatino Linotype"/>
          <w:i/>
          <w:sz w:val="20"/>
        </w:rPr>
        <w:t xml:space="preserve">ACTE </w:t>
      </w:r>
      <w:r>
        <w:rPr>
          <w:rFonts w:ascii="Palatino Linotype" w:hAnsi="Palatino Linotype"/>
          <w:i/>
          <w:sz w:val="20"/>
        </w:rPr>
        <w:t>Member Programs</w:t>
      </w:r>
      <w:r w:rsidRPr="009D69B5">
        <w:rPr>
          <w:rFonts w:ascii="Palatino Linotype" w:hAnsi="Palatino Linotype"/>
          <w:i/>
          <w:sz w:val="20"/>
        </w:rPr>
        <w:t xml:space="preserve"> Department</w:t>
      </w:r>
      <w:bookmarkEnd w:id="146"/>
    </w:p>
    <w:p w:rsidR="00182E43" w:rsidRPr="009D69B5" w:rsidRDefault="00182E43" w:rsidP="00182E43">
      <w:pPr>
        <w:pStyle w:val="BodyText"/>
        <w:jc w:val="center"/>
        <w:rPr>
          <w:rFonts w:ascii="Palatino Linotype" w:hAnsi="Palatino Linotype"/>
          <w:b/>
          <w:sz w:val="20"/>
          <w:szCs w:val="20"/>
        </w:rPr>
      </w:pPr>
      <w:smartTag w:uri="urn:schemas-microsoft-com:office:smarttags" w:element="address">
        <w:smartTag w:uri="urn:schemas-microsoft-com:office:smarttags" w:element="Street">
          <w:r w:rsidRPr="009D69B5">
            <w:rPr>
              <w:rFonts w:ascii="Palatino Linotype" w:hAnsi="Palatino Linotype"/>
              <w:b/>
              <w:sz w:val="20"/>
              <w:szCs w:val="20"/>
            </w:rPr>
            <w:t>1410 King St.</w:t>
          </w:r>
        </w:smartTag>
        <w:r w:rsidRPr="009D69B5">
          <w:rPr>
            <w:rFonts w:ascii="Palatino Linotype" w:hAnsi="Palatino Linotype"/>
            <w:b/>
            <w:sz w:val="20"/>
            <w:szCs w:val="20"/>
          </w:rPr>
          <w:t xml:space="preserve">, </w:t>
        </w:r>
        <w:smartTag w:uri="urn:schemas-microsoft-com:office:smarttags" w:element="City">
          <w:r w:rsidRPr="009D69B5">
            <w:rPr>
              <w:rFonts w:ascii="Palatino Linotype" w:hAnsi="Palatino Linotype"/>
              <w:b/>
              <w:sz w:val="20"/>
              <w:szCs w:val="20"/>
            </w:rPr>
            <w:t>Alexandria</w:t>
          </w:r>
        </w:smartTag>
        <w:r w:rsidRPr="009D69B5">
          <w:rPr>
            <w:rFonts w:ascii="Palatino Linotype" w:hAnsi="Palatino Linotype"/>
            <w:b/>
            <w:sz w:val="20"/>
            <w:szCs w:val="20"/>
          </w:rPr>
          <w:t xml:space="preserve">, </w:t>
        </w:r>
        <w:smartTag w:uri="urn:schemas-microsoft-com:office:smarttags" w:element="State">
          <w:r w:rsidRPr="009D69B5">
            <w:rPr>
              <w:rFonts w:ascii="Palatino Linotype" w:hAnsi="Palatino Linotype"/>
              <w:b/>
              <w:sz w:val="20"/>
              <w:szCs w:val="20"/>
            </w:rPr>
            <w:t>VA</w:t>
          </w:r>
        </w:smartTag>
        <w:r w:rsidRPr="009D69B5">
          <w:rPr>
            <w:rFonts w:ascii="Palatino Linotype" w:hAnsi="Palatino Linotype"/>
            <w:b/>
            <w:sz w:val="20"/>
            <w:szCs w:val="20"/>
          </w:rPr>
          <w:t xml:space="preserve"> </w:t>
        </w:r>
        <w:smartTag w:uri="urn:schemas-microsoft-com:office:smarttags" w:element="PostalCode">
          <w:r w:rsidRPr="009D69B5">
            <w:rPr>
              <w:rFonts w:ascii="Palatino Linotype" w:hAnsi="Palatino Linotype"/>
              <w:b/>
              <w:sz w:val="20"/>
              <w:szCs w:val="20"/>
            </w:rPr>
            <w:t>22314</w:t>
          </w:r>
        </w:smartTag>
      </w:smartTag>
    </w:p>
    <w:p w:rsidR="00182E43" w:rsidRPr="009D69B5" w:rsidRDefault="00182E43" w:rsidP="00182E43">
      <w:pPr>
        <w:pStyle w:val="BodyText"/>
        <w:rPr>
          <w:rFonts w:ascii="Palatino Linotype" w:hAnsi="Palatino Linotype"/>
          <w:b/>
          <w:sz w:val="20"/>
          <w:szCs w:val="20"/>
        </w:rPr>
      </w:pPr>
    </w:p>
    <w:p w:rsidR="00182E43" w:rsidRDefault="00182E43" w:rsidP="00182E43">
      <w:pPr>
        <w:pStyle w:val="BodyText"/>
        <w:jc w:val="center"/>
        <w:rPr>
          <w:rFonts w:ascii="Palatino Linotype" w:hAnsi="Palatino Linotype"/>
          <w:b/>
          <w:sz w:val="20"/>
          <w:szCs w:val="20"/>
        </w:rPr>
      </w:pPr>
      <w:r w:rsidRPr="009D69B5">
        <w:rPr>
          <w:rFonts w:ascii="Palatino Linotype" w:hAnsi="Palatino Linotype"/>
          <w:b/>
          <w:sz w:val="20"/>
          <w:szCs w:val="20"/>
        </w:rPr>
        <w:t>Internal Use Only – Shipping Charges:  $ ___________________</w:t>
      </w:r>
      <w:r w:rsidRPr="009D69B5">
        <w:rPr>
          <w:rFonts w:ascii="Palatino Linotype" w:hAnsi="Palatino Linotype"/>
          <w:b/>
          <w:sz w:val="20"/>
          <w:szCs w:val="20"/>
        </w:rPr>
        <w:tab/>
        <w:t xml:space="preserve">   Ship Date:  __________________</w:t>
      </w:r>
    </w:p>
    <w:p w:rsidR="00B62AEB" w:rsidRPr="009D69B5" w:rsidRDefault="00B62AEB" w:rsidP="00182E43">
      <w:pPr>
        <w:jc w:val="center"/>
        <w:rPr>
          <w:b/>
        </w:rPr>
        <w:sectPr w:rsidR="00B62AEB" w:rsidRPr="009D69B5" w:rsidSect="00B62AEB">
          <w:type w:val="continuous"/>
          <w:pgSz w:w="12240" w:h="15840"/>
          <w:pgMar w:top="720" w:right="720" w:bottom="720" w:left="720" w:header="720" w:footer="720" w:gutter="0"/>
          <w:cols w:space="720"/>
          <w:docGrid w:linePitch="360"/>
        </w:sectPr>
      </w:pPr>
    </w:p>
    <w:p w:rsidR="003C75D5" w:rsidRDefault="003C75D5" w:rsidP="007035A7">
      <w:pPr>
        <w:pStyle w:val="ACTEHeading"/>
      </w:pPr>
      <w:bookmarkStart w:id="147" w:name="_Toc321398096"/>
      <w:bookmarkStart w:id="148" w:name="EDJob"/>
      <w:r>
        <w:lastRenderedPageBreak/>
        <w:t>Executive Director Sample Job Description</w:t>
      </w:r>
      <w:bookmarkEnd w:id="147"/>
    </w:p>
    <w:bookmarkEnd w:id="148"/>
    <w:p w:rsidR="003C75D5" w:rsidRDefault="003C75D5" w:rsidP="000C66C7"/>
    <w:p w:rsidR="004C4010" w:rsidRDefault="004C4010" w:rsidP="000C66C7">
      <w:pPr>
        <w:jc w:val="center"/>
        <w:rPr>
          <w:b/>
        </w:rPr>
      </w:pPr>
      <w:r>
        <w:rPr>
          <w:b/>
        </w:rPr>
        <w:t>POSITION DESCRIPTION</w:t>
      </w:r>
    </w:p>
    <w:p w:rsidR="004C4010" w:rsidRDefault="004C4010" w:rsidP="000C66C7">
      <w:pPr>
        <w:jc w:val="center"/>
        <w:rPr>
          <w:b/>
        </w:rPr>
      </w:pPr>
    </w:p>
    <w:p w:rsidR="004C4010" w:rsidRDefault="004C4010" w:rsidP="000C66C7">
      <w:pPr>
        <w:rPr>
          <w:b/>
        </w:rPr>
      </w:pPr>
    </w:p>
    <w:p w:rsidR="004C4010" w:rsidRDefault="004C4010" w:rsidP="000C66C7">
      <w:pPr>
        <w:rPr>
          <w:b/>
        </w:rPr>
      </w:pPr>
    </w:p>
    <w:p w:rsidR="004C4010" w:rsidRDefault="004C4010" w:rsidP="000C66C7">
      <w:pPr>
        <w:rPr>
          <w:b/>
        </w:rPr>
      </w:pPr>
      <w:r>
        <w:rPr>
          <w:b/>
        </w:rPr>
        <w:t>POSITION TITLE:</w:t>
      </w:r>
      <w:r>
        <w:rPr>
          <w:b/>
        </w:rPr>
        <w:tab/>
      </w:r>
      <w:r>
        <w:rPr>
          <w:b/>
        </w:rPr>
        <w:tab/>
        <w:t>EXECUTIVE DIRECTOR</w:t>
      </w:r>
    </w:p>
    <w:p w:rsidR="004C4010" w:rsidRDefault="004C4010" w:rsidP="000C66C7">
      <w:pPr>
        <w:rPr>
          <w:b/>
        </w:rPr>
      </w:pPr>
    </w:p>
    <w:p w:rsidR="004C4010" w:rsidRDefault="004C4010" w:rsidP="000C66C7">
      <w:pPr>
        <w:rPr>
          <w:b/>
        </w:rPr>
      </w:pPr>
      <w:r>
        <w:rPr>
          <w:b/>
        </w:rPr>
        <w:t>REPORTS TO:</w:t>
      </w:r>
      <w:r>
        <w:rPr>
          <w:b/>
        </w:rPr>
        <w:tab/>
      </w:r>
      <w:r>
        <w:rPr>
          <w:b/>
        </w:rPr>
        <w:tab/>
        <w:t>Board of Directors</w:t>
      </w:r>
    </w:p>
    <w:p w:rsidR="004C4010" w:rsidRPr="007F2DC9" w:rsidRDefault="004C4010" w:rsidP="000C66C7">
      <w:pPr>
        <w:rPr>
          <w:b/>
        </w:rPr>
      </w:pPr>
    </w:p>
    <w:p w:rsidR="004C4010" w:rsidRDefault="004C4010" w:rsidP="000C66C7">
      <w:pPr>
        <w:rPr>
          <w:b/>
        </w:rPr>
      </w:pPr>
      <w:r>
        <w:rPr>
          <w:b/>
        </w:rPr>
        <w:t>BASIC FUNCTION:</w:t>
      </w:r>
    </w:p>
    <w:p w:rsidR="004C4010" w:rsidRDefault="004C4010" w:rsidP="000C66C7">
      <w:pPr>
        <w:rPr>
          <w:b/>
        </w:rPr>
      </w:pPr>
    </w:p>
    <w:p w:rsidR="004C4010" w:rsidRDefault="004C4010" w:rsidP="000C66C7">
      <w:r>
        <w:t xml:space="preserve">The Executive Director is responsible for the effective operation of the </w:t>
      </w:r>
      <w:r w:rsidR="009F7F69">
        <w:t>Association</w:t>
      </w:r>
      <w:r>
        <w:t xml:space="preserve"> </w:t>
      </w:r>
      <w:r w:rsidR="009F7F69">
        <w:t>Headquarters</w:t>
      </w:r>
      <w:r>
        <w:t xml:space="preserve">, for carrying out the Board of Directors’ directives and for the operations and activities of the </w:t>
      </w:r>
      <w:r w:rsidR="009F7F69">
        <w:t>Association</w:t>
      </w:r>
      <w:r>
        <w:t>.</w:t>
      </w:r>
      <w:r w:rsidR="001D49EF">
        <w:t xml:space="preserve"> </w:t>
      </w:r>
      <w:r>
        <w:t xml:space="preserve">The Executive Director also serves as secretary to the corporation and is designated an ex-officio (non-voting) member of the Board and </w:t>
      </w:r>
      <w:r w:rsidR="009F7F69">
        <w:t>Executive committee</w:t>
      </w:r>
      <w:r>
        <w:t>.</w:t>
      </w:r>
    </w:p>
    <w:p w:rsidR="004C4010" w:rsidRDefault="004C4010" w:rsidP="000C66C7"/>
    <w:p w:rsidR="004C4010" w:rsidRDefault="004C4010" w:rsidP="000C66C7">
      <w:pPr>
        <w:rPr>
          <w:b/>
        </w:rPr>
      </w:pPr>
      <w:r>
        <w:rPr>
          <w:b/>
        </w:rPr>
        <w:t>RESPONSIBILITIES AND AUTHORITIES:</w:t>
      </w:r>
    </w:p>
    <w:p w:rsidR="004C4010" w:rsidRDefault="004C4010" w:rsidP="000C66C7">
      <w:pPr>
        <w:rPr>
          <w:b/>
        </w:rPr>
      </w:pPr>
    </w:p>
    <w:p w:rsidR="004C4010" w:rsidRPr="00233E8B" w:rsidRDefault="004C4010" w:rsidP="000C66C7">
      <w:r>
        <w:t>1.</w:t>
      </w:r>
      <w:r w:rsidR="001D49EF">
        <w:t xml:space="preserve"> </w:t>
      </w:r>
      <w:r>
        <w:t xml:space="preserve">The Executive Director has full responsibility/accountability for all program areas, not otherwise administered by the Board and serves as the chief executive officer of the </w:t>
      </w:r>
      <w:r w:rsidR="009F7F69">
        <w:t>Association</w:t>
      </w:r>
      <w:r>
        <w:t xml:space="preserve">. </w:t>
      </w:r>
    </w:p>
    <w:p w:rsidR="004C4010" w:rsidRDefault="004C4010" w:rsidP="000C66C7">
      <w:pPr>
        <w:rPr>
          <w:b/>
        </w:rPr>
      </w:pPr>
    </w:p>
    <w:p w:rsidR="004C4010" w:rsidRDefault="004C4010" w:rsidP="000C66C7">
      <w:pPr>
        <w:jc w:val="both"/>
      </w:pPr>
      <w:r>
        <w:t>2.</w:t>
      </w:r>
      <w:r w:rsidR="001D49EF">
        <w:t xml:space="preserve"> </w:t>
      </w:r>
      <w:r>
        <w:t>As secretary, the Executive Director is directly responsible to the Board of Directors and provides proper communication to the Board of all issues, activities and meetings.</w:t>
      </w:r>
      <w:r w:rsidR="001D49EF">
        <w:t xml:space="preserve"> </w:t>
      </w:r>
      <w:r>
        <w:t xml:space="preserve">The Executive Director sees to the preparation of agendas, the keeping of all minutes and records, arranges for elections and sees to the care of all </w:t>
      </w:r>
      <w:r w:rsidR="009F7F69">
        <w:t>Association</w:t>
      </w:r>
      <w:r>
        <w:t xml:space="preserve"> property.</w:t>
      </w:r>
      <w:r w:rsidR="001D49EF">
        <w:t xml:space="preserve"> </w:t>
      </w:r>
      <w:r>
        <w:t xml:space="preserve">The Executive Director is authorized to sign on behalf of the </w:t>
      </w:r>
      <w:r w:rsidR="009F7F69">
        <w:t>Association</w:t>
      </w:r>
      <w:r>
        <w:t xml:space="preserve"> all public documents requiring a corporate secretary’s signature.</w:t>
      </w:r>
    </w:p>
    <w:p w:rsidR="004C4010" w:rsidRDefault="004C4010" w:rsidP="000C66C7">
      <w:pPr>
        <w:jc w:val="both"/>
      </w:pPr>
    </w:p>
    <w:p w:rsidR="004C4010" w:rsidRDefault="004C4010" w:rsidP="000C66C7">
      <w:pPr>
        <w:jc w:val="both"/>
      </w:pPr>
      <w:r>
        <w:t>3.</w:t>
      </w:r>
      <w:r w:rsidR="001D49EF">
        <w:t xml:space="preserve"> </w:t>
      </w:r>
      <w:r>
        <w:t>The Executive Director provides advice and leadership to the Board of Directors on strategic planning and all relevant issues.</w:t>
      </w:r>
    </w:p>
    <w:p w:rsidR="004C4010" w:rsidRDefault="004C4010" w:rsidP="000C66C7">
      <w:pPr>
        <w:jc w:val="both"/>
      </w:pPr>
    </w:p>
    <w:p w:rsidR="004C4010" w:rsidRDefault="004C4010" w:rsidP="000C66C7">
      <w:pPr>
        <w:jc w:val="both"/>
      </w:pPr>
      <w:r>
        <w:t>4.</w:t>
      </w:r>
      <w:r w:rsidR="001D49EF">
        <w:t xml:space="preserve"> </w:t>
      </w:r>
      <w:r>
        <w:t xml:space="preserve">The Executive Director is to facilitate and coordinate the activities of leaders who act on behalf of the </w:t>
      </w:r>
      <w:r w:rsidR="009F7F69">
        <w:t>Association</w:t>
      </w:r>
      <w:r>
        <w:t xml:space="preserve"> and the profession.</w:t>
      </w:r>
      <w:r w:rsidR="001D49EF">
        <w:t xml:space="preserve"> </w:t>
      </w:r>
    </w:p>
    <w:p w:rsidR="004C4010" w:rsidRDefault="004C4010" w:rsidP="000C66C7">
      <w:pPr>
        <w:jc w:val="both"/>
      </w:pPr>
    </w:p>
    <w:p w:rsidR="004C4010" w:rsidRDefault="004C4010" w:rsidP="000C66C7">
      <w:pPr>
        <w:jc w:val="both"/>
      </w:pPr>
      <w:r>
        <w:t>5.</w:t>
      </w:r>
      <w:r w:rsidR="001D49EF">
        <w:t xml:space="preserve"> </w:t>
      </w:r>
      <w:r>
        <w:t xml:space="preserve">The Executive Director is authorized to sign legal and other documents on behalf of the </w:t>
      </w:r>
      <w:r w:rsidR="009F7F69">
        <w:t>Association</w:t>
      </w:r>
      <w:r>
        <w:t xml:space="preserve"> and acts as the principal executive officer, under the direction of the </w:t>
      </w:r>
      <w:r w:rsidR="009F7F69">
        <w:t>executive committee</w:t>
      </w:r>
      <w:r>
        <w:t>, which oversees the work of the Executive Director on behalf of the Board.</w:t>
      </w:r>
      <w:r w:rsidR="001D49EF">
        <w:t xml:space="preserve"> </w:t>
      </w:r>
      <w:r>
        <w:t xml:space="preserve">The Executive Director is responsible for the management of the </w:t>
      </w:r>
      <w:r w:rsidR="009F7F69">
        <w:t>Association</w:t>
      </w:r>
      <w:r>
        <w:t xml:space="preserve"> in accordance with the policies and directives of the Board.</w:t>
      </w:r>
    </w:p>
    <w:p w:rsidR="004C4010" w:rsidRDefault="004C4010" w:rsidP="000C66C7">
      <w:pPr>
        <w:jc w:val="both"/>
      </w:pPr>
    </w:p>
    <w:p w:rsidR="004C4010" w:rsidRDefault="004C4010" w:rsidP="000C66C7">
      <w:pPr>
        <w:jc w:val="both"/>
      </w:pPr>
      <w:r>
        <w:t>6.</w:t>
      </w:r>
      <w:r w:rsidR="001D49EF">
        <w:t xml:space="preserve"> </w:t>
      </w:r>
      <w:r>
        <w:t>The Executive Director has sole responsibility for the hiring, training, supervision and the dismissal of all staff personnel.</w:t>
      </w:r>
    </w:p>
    <w:p w:rsidR="004C4010" w:rsidRDefault="004C4010" w:rsidP="000C66C7">
      <w:pPr>
        <w:jc w:val="both"/>
      </w:pPr>
    </w:p>
    <w:p w:rsidR="004C4010" w:rsidRDefault="004C4010" w:rsidP="000C66C7">
      <w:pPr>
        <w:jc w:val="both"/>
      </w:pPr>
      <w:r>
        <w:t>7.</w:t>
      </w:r>
      <w:r w:rsidR="001D49EF">
        <w:t xml:space="preserve"> </w:t>
      </w:r>
      <w:r>
        <w:t>The Executive Director shall provide for the organization</w:t>
      </w:r>
      <w:r w:rsidR="00953BC3">
        <w:t xml:space="preserve"> and</w:t>
      </w:r>
      <w:r>
        <w:t xml:space="preserve"> oversee the operation, of a financial office which shall certify the accuracy of all bills and vouchers upon which money is paid and shall collect all monies due the </w:t>
      </w:r>
      <w:r w:rsidR="009F7F69">
        <w:t>Association</w:t>
      </w:r>
      <w:r>
        <w:t xml:space="preserve"> and deposit its funds in such depositories as shall be directed by the treasurer.</w:t>
      </w:r>
      <w:r w:rsidR="001D49EF">
        <w:t xml:space="preserve"> </w:t>
      </w:r>
      <w:r>
        <w:t xml:space="preserve">The </w:t>
      </w:r>
      <w:r>
        <w:lastRenderedPageBreak/>
        <w:t xml:space="preserve">Executive Director shall see that the books and accounts of the </w:t>
      </w:r>
      <w:r w:rsidR="009F7F69">
        <w:t>Association</w:t>
      </w:r>
      <w:r>
        <w:t xml:space="preserve"> are kept in proper order and be responsible for seeing that an annual budget is prepared for the consideration of the Board of Directors.</w:t>
      </w:r>
    </w:p>
    <w:p w:rsidR="004C4010" w:rsidRDefault="004C4010" w:rsidP="000C66C7">
      <w:pPr>
        <w:jc w:val="both"/>
      </w:pPr>
    </w:p>
    <w:p w:rsidR="004C4010" w:rsidRDefault="004C4010" w:rsidP="000C66C7">
      <w:pPr>
        <w:jc w:val="both"/>
      </w:pPr>
      <w:r>
        <w:t>8.</w:t>
      </w:r>
      <w:r w:rsidR="001D49EF">
        <w:t xml:space="preserve"> </w:t>
      </w:r>
      <w:r>
        <w:t xml:space="preserve">The Executive Director shall provide, or arrange with the approval of the Board of Directors for, legal counsel to the board on matters involving the </w:t>
      </w:r>
      <w:r w:rsidR="009F7F69">
        <w:t>Association</w:t>
      </w:r>
      <w:r>
        <w:t>.</w:t>
      </w:r>
      <w:r w:rsidR="001D49EF">
        <w:t xml:space="preserve"> </w:t>
      </w:r>
      <w:r>
        <w:t xml:space="preserve">It is the obligation of the Executive Director to make certain that the </w:t>
      </w:r>
      <w:r w:rsidR="009F7F69">
        <w:t>Association</w:t>
      </w:r>
      <w:r>
        <w:t xml:space="preserve"> operates in compliance with all applicable laws.</w:t>
      </w:r>
    </w:p>
    <w:p w:rsidR="004C4010" w:rsidRDefault="004C4010" w:rsidP="000C66C7">
      <w:pPr>
        <w:jc w:val="both"/>
      </w:pPr>
    </w:p>
    <w:p w:rsidR="004C4010" w:rsidRDefault="004C4010" w:rsidP="000C66C7">
      <w:pPr>
        <w:jc w:val="both"/>
      </w:pPr>
      <w:r>
        <w:t xml:space="preserve">9. The Executive Director is to be in attendance and represent the </w:t>
      </w:r>
      <w:r w:rsidR="009F7F69">
        <w:t>Association</w:t>
      </w:r>
      <w:r>
        <w:t xml:space="preserve">, with the </w:t>
      </w:r>
      <w:r w:rsidR="009F7F69">
        <w:t>President</w:t>
      </w:r>
      <w:r>
        <w:t xml:space="preserve"> when he/she is present, at all official functions that the </w:t>
      </w:r>
      <w:r w:rsidR="009F7F69">
        <w:t>Association</w:t>
      </w:r>
      <w:r>
        <w:t xml:space="preserve"> hosts or to which the </w:t>
      </w:r>
      <w:r w:rsidR="009F7F69">
        <w:t>Association</w:t>
      </w:r>
      <w:r>
        <w:t xml:space="preserve"> has been invited.</w:t>
      </w:r>
    </w:p>
    <w:p w:rsidR="004C4010" w:rsidRDefault="004C4010" w:rsidP="000C66C7">
      <w:pPr>
        <w:jc w:val="both"/>
      </w:pPr>
    </w:p>
    <w:p w:rsidR="004C4010" w:rsidRDefault="004C4010" w:rsidP="000C66C7">
      <w:pPr>
        <w:jc w:val="both"/>
      </w:pPr>
      <w:r>
        <w:t>10.</w:t>
      </w:r>
      <w:r w:rsidR="001D49EF">
        <w:t xml:space="preserve"> </w:t>
      </w:r>
      <w:r>
        <w:t xml:space="preserve">The Executive Director is responsible for initiating programs and services for the membership and for organizing and directing the functioning of the committees of the </w:t>
      </w:r>
      <w:r w:rsidR="009F7F69">
        <w:t>Association</w:t>
      </w:r>
      <w:r>
        <w:t>.</w:t>
      </w:r>
    </w:p>
    <w:p w:rsidR="004C4010" w:rsidRDefault="004C4010" w:rsidP="000C66C7"/>
    <w:p w:rsidR="004C4010" w:rsidRDefault="004C4010" w:rsidP="000C66C7">
      <w:r>
        <w:t>11.</w:t>
      </w:r>
      <w:r w:rsidR="001D49EF">
        <w:t xml:space="preserve"> </w:t>
      </w:r>
      <w:r>
        <w:t xml:space="preserve">The Executive Director shall maintain such relationships with other </w:t>
      </w:r>
      <w:r w:rsidR="009F7F69">
        <w:t>Association</w:t>
      </w:r>
      <w:r>
        <w:t xml:space="preserve">s, education, government, public service organizations, vendors and others as necessary for the best interest of the </w:t>
      </w:r>
      <w:r w:rsidR="009F7F69">
        <w:t>Association</w:t>
      </w:r>
      <w:r>
        <w:t>.</w:t>
      </w:r>
    </w:p>
    <w:p w:rsidR="004C4010" w:rsidRDefault="004C4010" w:rsidP="000C66C7">
      <w:pPr>
        <w:rPr>
          <w:b/>
        </w:rPr>
      </w:pPr>
    </w:p>
    <w:p w:rsidR="004C4010" w:rsidRDefault="004C4010" w:rsidP="000C66C7">
      <w:r>
        <w:t>12.</w:t>
      </w:r>
      <w:r w:rsidR="001D49EF">
        <w:t xml:space="preserve"> </w:t>
      </w:r>
      <w:r>
        <w:t xml:space="preserve">The Executive Director shall operate under the parameters of the </w:t>
      </w:r>
      <w:r w:rsidR="009F7F69">
        <w:t>Association</w:t>
      </w:r>
      <w:r>
        <w:t xml:space="preserve"> bylaws, board policy manual, personnel policy manual and the board approved employment contract.</w:t>
      </w:r>
    </w:p>
    <w:p w:rsidR="004C4010" w:rsidRDefault="004C4010" w:rsidP="000C66C7"/>
    <w:p w:rsidR="004C4010" w:rsidRPr="00674AC0" w:rsidRDefault="004C4010" w:rsidP="000C66C7"/>
    <w:p w:rsidR="004C4010" w:rsidRDefault="004C4010" w:rsidP="000C66C7">
      <w:r>
        <w:br w:type="page"/>
      </w:r>
    </w:p>
    <w:p w:rsidR="004C4010" w:rsidRDefault="004C4010" w:rsidP="000C66C7">
      <w:pPr>
        <w:jc w:val="center"/>
        <w:rPr>
          <w:b/>
        </w:rPr>
      </w:pPr>
    </w:p>
    <w:p w:rsidR="004C4010" w:rsidRDefault="004C4010" w:rsidP="000C66C7">
      <w:pPr>
        <w:jc w:val="center"/>
        <w:rPr>
          <w:b/>
        </w:rPr>
      </w:pPr>
      <w:r>
        <w:rPr>
          <w:b/>
        </w:rPr>
        <w:t>POSITION DESCRIPTION</w:t>
      </w:r>
    </w:p>
    <w:p w:rsidR="004C4010" w:rsidRDefault="004C4010" w:rsidP="000C66C7">
      <w:pPr>
        <w:jc w:val="center"/>
        <w:rPr>
          <w:b/>
        </w:rPr>
      </w:pPr>
    </w:p>
    <w:p w:rsidR="004C4010" w:rsidRDefault="004C4010" w:rsidP="000C66C7">
      <w:pPr>
        <w:pBdr>
          <w:bottom w:val="single" w:sz="12" w:space="1" w:color="auto"/>
        </w:pBdr>
        <w:rPr>
          <w:b/>
        </w:rPr>
      </w:pPr>
    </w:p>
    <w:p w:rsidR="004C4010" w:rsidRDefault="004C4010" w:rsidP="000C66C7">
      <w:pPr>
        <w:pBdr>
          <w:top w:val="single" w:sz="12" w:space="1" w:color="auto"/>
          <w:left w:val="single" w:sz="12" w:space="4" w:color="auto"/>
          <w:bottom w:val="single" w:sz="12" w:space="1" w:color="auto"/>
          <w:right w:val="single" w:sz="12" w:space="4" w:color="auto"/>
        </w:pBdr>
        <w:rPr>
          <w:b/>
        </w:rPr>
      </w:pPr>
    </w:p>
    <w:p w:rsidR="004C4010" w:rsidRDefault="004C4010" w:rsidP="000C66C7">
      <w:pPr>
        <w:pBdr>
          <w:top w:val="single" w:sz="12" w:space="1" w:color="auto"/>
          <w:left w:val="single" w:sz="12" w:space="4" w:color="auto"/>
          <w:bottom w:val="single" w:sz="12" w:space="1" w:color="auto"/>
          <w:right w:val="single" w:sz="12" w:space="4" w:color="auto"/>
        </w:pBdr>
        <w:rPr>
          <w:b/>
        </w:rPr>
      </w:pPr>
      <w:r>
        <w:rPr>
          <w:b/>
        </w:rPr>
        <w:t>TITLE:</w:t>
      </w:r>
      <w:r w:rsidR="001D49EF">
        <w:rPr>
          <w:b/>
        </w:rPr>
        <w:t xml:space="preserve"> </w:t>
      </w:r>
      <w:r>
        <w:rPr>
          <w:b/>
        </w:rPr>
        <w:t>EXECUTIVE DIRECTOR</w:t>
      </w:r>
      <w:r w:rsidR="001D49EF">
        <w:rPr>
          <w:b/>
        </w:rPr>
        <w:t xml:space="preserve">   </w:t>
      </w:r>
    </w:p>
    <w:p w:rsidR="004C4010" w:rsidRDefault="001D49EF" w:rsidP="000C66C7">
      <w:pPr>
        <w:pBdr>
          <w:top w:val="single" w:sz="12" w:space="1" w:color="auto"/>
          <w:left w:val="single" w:sz="12" w:space="4" w:color="auto"/>
          <w:bottom w:val="single" w:sz="12" w:space="1" w:color="auto"/>
          <w:right w:val="single" w:sz="12" w:space="4" w:color="auto"/>
        </w:pBdr>
        <w:rPr>
          <w:b/>
        </w:rPr>
      </w:pPr>
      <w:r>
        <w:rPr>
          <w:b/>
        </w:rPr>
        <w:t xml:space="preserve">                   </w:t>
      </w:r>
    </w:p>
    <w:p w:rsidR="004C4010" w:rsidRDefault="004C4010" w:rsidP="000C66C7">
      <w:pPr>
        <w:pBdr>
          <w:top w:val="single" w:sz="12" w:space="1" w:color="auto"/>
          <w:left w:val="single" w:sz="12" w:space="4" w:color="auto"/>
          <w:bottom w:val="single" w:sz="12" w:space="1" w:color="auto"/>
          <w:right w:val="single" w:sz="12" w:space="4" w:color="auto"/>
        </w:pBdr>
        <w:rPr>
          <w:b/>
        </w:rPr>
      </w:pPr>
    </w:p>
    <w:p w:rsidR="004C4010" w:rsidRDefault="004C4010" w:rsidP="000C66C7">
      <w:pPr>
        <w:pBdr>
          <w:top w:val="single" w:sz="12" w:space="1" w:color="auto"/>
          <w:left w:val="single" w:sz="12" w:space="4" w:color="auto"/>
          <w:bottom w:val="single" w:sz="12" w:space="1" w:color="auto"/>
          <w:right w:val="single" w:sz="12" w:space="4" w:color="auto"/>
        </w:pBdr>
        <w:rPr>
          <w:b/>
        </w:rPr>
      </w:pPr>
      <w:r>
        <w:rPr>
          <w:b/>
        </w:rPr>
        <w:t xml:space="preserve">Department: EXECUTIVE DIRECTOR OFFICE </w:t>
      </w:r>
    </w:p>
    <w:p w:rsidR="004C4010" w:rsidRDefault="004C4010" w:rsidP="000C66C7">
      <w:pPr>
        <w:pBdr>
          <w:top w:val="single" w:sz="12" w:space="1" w:color="auto"/>
          <w:left w:val="single" w:sz="12" w:space="4" w:color="auto"/>
          <w:bottom w:val="single" w:sz="12" w:space="1" w:color="auto"/>
          <w:right w:val="single" w:sz="12" w:space="4" w:color="auto"/>
        </w:pBdr>
        <w:rPr>
          <w:b/>
        </w:rPr>
      </w:pPr>
    </w:p>
    <w:p w:rsidR="004C4010" w:rsidRDefault="004C4010" w:rsidP="000C66C7">
      <w:pPr>
        <w:pBdr>
          <w:top w:val="single" w:sz="12" w:space="1" w:color="auto"/>
          <w:left w:val="single" w:sz="12" w:space="4" w:color="auto"/>
          <w:bottom w:val="single" w:sz="12" w:space="1" w:color="auto"/>
          <w:right w:val="single" w:sz="12" w:space="4" w:color="auto"/>
        </w:pBdr>
        <w:rPr>
          <w:b/>
        </w:rPr>
      </w:pPr>
      <w:r>
        <w:rPr>
          <w:b/>
        </w:rPr>
        <w:t>Classification:</w:t>
      </w:r>
      <w:r>
        <w:rPr>
          <w:b/>
        </w:rPr>
        <w:tab/>
        <w:t>X</w:t>
      </w:r>
      <w:r w:rsidR="001D49EF">
        <w:rPr>
          <w:b/>
        </w:rPr>
        <w:t xml:space="preserve"> </w:t>
      </w:r>
      <w:r>
        <w:rPr>
          <w:b/>
        </w:rPr>
        <w:t>Exempt</w:t>
      </w:r>
      <w:r>
        <w:rPr>
          <w:b/>
        </w:rPr>
        <w:tab/>
      </w:r>
      <w:r>
        <w:rPr>
          <w:b/>
        </w:rPr>
        <w:tab/>
      </w:r>
      <w:r>
        <w:rPr>
          <w:b/>
        </w:rPr>
        <w:sym w:font="Symbol" w:char="F090"/>
      </w:r>
      <w:r>
        <w:rPr>
          <w:b/>
        </w:rPr>
        <w:t xml:space="preserve"> Non-Exempt</w:t>
      </w:r>
      <w:r w:rsidR="001D49EF">
        <w:rPr>
          <w:b/>
        </w:rPr>
        <w:t xml:space="preserve">                 </w:t>
      </w:r>
    </w:p>
    <w:p w:rsidR="004C4010" w:rsidRDefault="004C4010" w:rsidP="000C66C7">
      <w:pPr>
        <w:pBdr>
          <w:top w:val="single" w:sz="12" w:space="1" w:color="auto"/>
          <w:left w:val="single" w:sz="12" w:space="4" w:color="auto"/>
          <w:bottom w:val="single" w:sz="12" w:space="1" w:color="auto"/>
          <w:right w:val="single" w:sz="12" w:space="4" w:color="auto"/>
        </w:pBdr>
        <w:rPr>
          <w:b/>
        </w:rPr>
      </w:pPr>
    </w:p>
    <w:p w:rsidR="004C4010" w:rsidRDefault="004C4010" w:rsidP="000C66C7">
      <w:pPr>
        <w:pBdr>
          <w:top w:val="single" w:sz="12" w:space="1" w:color="auto"/>
          <w:left w:val="single" w:sz="12" w:space="4" w:color="auto"/>
          <w:bottom w:val="single" w:sz="12" w:space="1" w:color="auto"/>
          <w:right w:val="single" w:sz="12" w:space="4" w:color="auto"/>
        </w:pBdr>
        <w:rPr>
          <w:b/>
        </w:rPr>
      </w:pPr>
      <w:r>
        <w:rPr>
          <w:b/>
        </w:rPr>
        <w:t>Reports to:</w:t>
      </w:r>
      <w:r w:rsidR="001D49EF">
        <w:rPr>
          <w:b/>
        </w:rPr>
        <w:t xml:space="preserve"> </w:t>
      </w:r>
      <w:r>
        <w:rPr>
          <w:b/>
        </w:rPr>
        <w:t>BOARD OF DIRECTORS</w:t>
      </w:r>
    </w:p>
    <w:p w:rsidR="004C4010" w:rsidRDefault="004C4010" w:rsidP="000C66C7">
      <w:pPr>
        <w:pBdr>
          <w:top w:val="single" w:sz="12" w:space="1" w:color="auto"/>
          <w:left w:val="single" w:sz="12" w:space="4" w:color="auto"/>
          <w:bottom w:val="single" w:sz="12" w:space="1" w:color="auto"/>
          <w:right w:val="single" w:sz="12" w:space="4" w:color="auto"/>
        </w:pBdr>
        <w:rPr>
          <w:b/>
        </w:rPr>
      </w:pPr>
    </w:p>
    <w:p w:rsidR="004C4010" w:rsidRDefault="004C4010" w:rsidP="000C66C7">
      <w:pPr>
        <w:pBdr>
          <w:top w:val="single" w:sz="12" w:space="1" w:color="auto"/>
          <w:left w:val="single" w:sz="12" w:space="4" w:color="auto"/>
          <w:bottom w:val="single" w:sz="12" w:space="1" w:color="auto"/>
          <w:right w:val="single" w:sz="12" w:space="4" w:color="auto"/>
        </w:pBdr>
        <w:rPr>
          <w:b/>
        </w:rPr>
      </w:pPr>
      <w:r>
        <w:rPr>
          <w:b/>
        </w:rPr>
        <w:t xml:space="preserve">Supervises: </w:t>
      </w:r>
    </w:p>
    <w:p w:rsidR="004C4010" w:rsidRDefault="004C4010" w:rsidP="000C66C7">
      <w:pPr>
        <w:pBdr>
          <w:top w:val="single" w:sz="12" w:space="1" w:color="auto"/>
          <w:left w:val="single" w:sz="12" w:space="4" w:color="auto"/>
          <w:bottom w:val="single" w:sz="12" w:space="1" w:color="auto"/>
          <w:right w:val="single" w:sz="12" w:space="4" w:color="auto"/>
        </w:pBdr>
        <w:rPr>
          <w:b/>
        </w:rPr>
      </w:pPr>
    </w:p>
    <w:p w:rsidR="004C4010" w:rsidRDefault="004C4010" w:rsidP="000C66C7">
      <w:pPr>
        <w:pBdr>
          <w:top w:val="single" w:sz="12" w:space="1" w:color="auto"/>
          <w:left w:val="single" w:sz="12" w:space="4" w:color="auto"/>
          <w:bottom w:val="single" w:sz="12" w:space="1" w:color="auto"/>
          <w:right w:val="single" w:sz="12" w:space="4" w:color="auto"/>
        </w:pBdr>
        <w:rPr>
          <w:b/>
        </w:rPr>
      </w:pPr>
      <w:r>
        <w:rPr>
          <w:b/>
        </w:rPr>
        <w:t>Budget Responsibility</w:t>
      </w:r>
      <w:r>
        <w:rPr>
          <w:b/>
        </w:rPr>
        <w:tab/>
      </w:r>
      <w:r>
        <w:rPr>
          <w:b/>
        </w:rPr>
        <w:sym w:font="Symbol" w:char="F090"/>
      </w:r>
      <w:r>
        <w:rPr>
          <w:b/>
        </w:rPr>
        <w:t xml:space="preserve"> None</w:t>
      </w:r>
      <w:r>
        <w:rPr>
          <w:b/>
        </w:rPr>
        <w:tab/>
        <w:t>X Yes</w:t>
      </w:r>
      <w:r w:rsidR="001D49EF">
        <w:rPr>
          <w:b/>
        </w:rPr>
        <w:t xml:space="preserve"> </w:t>
      </w:r>
      <w:r>
        <w:rPr>
          <w:b/>
        </w:rPr>
        <w:t>Amount $1-2 million</w:t>
      </w:r>
    </w:p>
    <w:p w:rsidR="004C4010" w:rsidRDefault="004C4010" w:rsidP="000C66C7">
      <w:pPr>
        <w:pBdr>
          <w:top w:val="single" w:sz="12" w:space="1" w:color="auto"/>
          <w:left w:val="single" w:sz="12" w:space="4" w:color="auto"/>
          <w:bottom w:val="single" w:sz="12" w:space="1" w:color="auto"/>
          <w:right w:val="single" w:sz="12" w:space="4" w:color="auto"/>
        </w:pBdr>
        <w:rPr>
          <w:b/>
        </w:rPr>
      </w:pPr>
    </w:p>
    <w:p w:rsidR="004C4010" w:rsidRDefault="004C4010" w:rsidP="000C66C7">
      <w:pPr>
        <w:rPr>
          <w:b/>
        </w:rPr>
      </w:pPr>
    </w:p>
    <w:p w:rsidR="004C4010" w:rsidRDefault="004C4010" w:rsidP="000C66C7">
      <w:pPr>
        <w:rPr>
          <w:b/>
        </w:rPr>
      </w:pPr>
    </w:p>
    <w:p w:rsidR="004C4010" w:rsidRDefault="004C4010" w:rsidP="000C66C7">
      <w:pPr>
        <w:rPr>
          <w:b/>
        </w:rPr>
      </w:pPr>
      <w:r>
        <w:rPr>
          <w:b/>
        </w:rPr>
        <w:t>SUMMARY OF RESPONSIBILITIES:</w:t>
      </w:r>
    </w:p>
    <w:p w:rsidR="004C4010" w:rsidRDefault="004C4010" w:rsidP="000C66C7">
      <w:pPr>
        <w:rPr>
          <w:b/>
        </w:rPr>
      </w:pPr>
    </w:p>
    <w:p w:rsidR="004C4010" w:rsidRPr="002B1D6A" w:rsidRDefault="004C4010" w:rsidP="000C66C7">
      <w:r>
        <w:t>As the Executive Director of the ______</w:t>
      </w:r>
      <w:r w:rsidR="009F7F69">
        <w:t>Association</w:t>
      </w:r>
      <w:r>
        <w:t xml:space="preserve">, this position is responsible for the effective and efficient operation of the </w:t>
      </w:r>
      <w:r w:rsidR="009F7F69">
        <w:t>Association</w:t>
      </w:r>
      <w:r>
        <w:t xml:space="preserve"> office, for carrying out the Board of Directors’ directions and for ongoing outreach efforts to other </w:t>
      </w:r>
      <w:r w:rsidR="009F7F69">
        <w:t>Association</w:t>
      </w:r>
      <w:r>
        <w:t>s and government entities.</w:t>
      </w:r>
    </w:p>
    <w:p w:rsidR="004C4010" w:rsidRDefault="004C4010" w:rsidP="000C66C7">
      <w:pPr>
        <w:pBdr>
          <w:bottom w:val="single" w:sz="12" w:space="1" w:color="auto"/>
        </w:pBdr>
        <w:rPr>
          <w:b/>
        </w:rPr>
      </w:pPr>
    </w:p>
    <w:p w:rsidR="004C4010" w:rsidRDefault="004C4010" w:rsidP="000C66C7">
      <w:pPr>
        <w:rPr>
          <w:b/>
        </w:rPr>
      </w:pPr>
    </w:p>
    <w:p w:rsidR="004C4010" w:rsidRDefault="004C4010" w:rsidP="000C66C7">
      <w:pPr>
        <w:rPr>
          <w:b/>
        </w:rPr>
      </w:pPr>
      <w:r>
        <w:rPr>
          <w:b/>
        </w:rPr>
        <w:t>ESSENTIAL FUNCTIONS:</w:t>
      </w:r>
    </w:p>
    <w:p w:rsidR="004C4010" w:rsidRDefault="004C4010" w:rsidP="000C66C7">
      <w:pPr>
        <w:rPr>
          <w:b/>
        </w:rPr>
      </w:pPr>
    </w:p>
    <w:p w:rsidR="004C4010" w:rsidRDefault="004C4010" w:rsidP="00182E43">
      <w:pPr>
        <w:numPr>
          <w:ilvl w:val="0"/>
          <w:numId w:val="101"/>
        </w:numPr>
      </w:pPr>
      <w:r>
        <w:t xml:space="preserve">Directly responsible to the Board of Directors for the administration of the </w:t>
      </w:r>
      <w:r w:rsidR="009F7F69">
        <w:t>Association</w:t>
      </w:r>
      <w:r>
        <w:t xml:space="preserve"> office and for proper interpretation and fulfillment of the function of programs as approved by the Board.</w:t>
      </w:r>
      <w:r w:rsidR="001D49EF">
        <w:t xml:space="preserve"> </w:t>
      </w:r>
      <w:r>
        <w:t>Supervises staff and oversees the maintenance of the membership lists.</w:t>
      </w:r>
    </w:p>
    <w:p w:rsidR="004C4010" w:rsidRDefault="004C4010" w:rsidP="000C66C7"/>
    <w:p w:rsidR="004C4010" w:rsidRDefault="004C4010" w:rsidP="00182E43">
      <w:pPr>
        <w:numPr>
          <w:ilvl w:val="0"/>
          <w:numId w:val="101"/>
        </w:numPr>
      </w:pPr>
      <w:r>
        <w:t>Establishes close working relationships with key policymakers in Congress and in the Department of Education.</w:t>
      </w:r>
    </w:p>
    <w:p w:rsidR="004C4010" w:rsidRDefault="004C4010" w:rsidP="000C66C7"/>
    <w:p w:rsidR="004C4010" w:rsidRDefault="004C4010" w:rsidP="00182E43">
      <w:pPr>
        <w:numPr>
          <w:ilvl w:val="0"/>
          <w:numId w:val="101"/>
        </w:numPr>
      </w:pPr>
      <w:r>
        <w:t xml:space="preserve">Builds a nationwide legislative network that enables the </w:t>
      </w:r>
      <w:r w:rsidR="009F7F69">
        <w:t>Association</w:t>
      </w:r>
      <w:r>
        <w:t xml:space="preserve"> to quickly and effectively respond to legislative issues relevant to the </w:t>
      </w:r>
      <w:r w:rsidR="009F7F69">
        <w:t>Association</w:t>
      </w:r>
      <w:r>
        <w:t>.</w:t>
      </w:r>
    </w:p>
    <w:p w:rsidR="004C4010" w:rsidRDefault="004C4010" w:rsidP="000C66C7"/>
    <w:p w:rsidR="004C4010" w:rsidRDefault="004C4010" w:rsidP="00182E43">
      <w:pPr>
        <w:numPr>
          <w:ilvl w:val="0"/>
          <w:numId w:val="101"/>
        </w:numPr>
      </w:pPr>
      <w:r>
        <w:t xml:space="preserve">Establishes communication vehicles to keep the members, leaders and external stakeholders informed on </w:t>
      </w:r>
      <w:r w:rsidR="009F7F69">
        <w:t>Association</w:t>
      </w:r>
      <w:r>
        <w:t xml:space="preserve"> activities and issues relevant to the work of the </w:t>
      </w:r>
      <w:r w:rsidR="009F7F69">
        <w:t>Association</w:t>
      </w:r>
      <w:r>
        <w:t>.</w:t>
      </w:r>
    </w:p>
    <w:p w:rsidR="004C4010" w:rsidRDefault="004C4010" w:rsidP="000C66C7"/>
    <w:p w:rsidR="004C4010" w:rsidRDefault="004C4010" w:rsidP="00182E43">
      <w:pPr>
        <w:numPr>
          <w:ilvl w:val="0"/>
          <w:numId w:val="101"/>
        </w:numPr>
      </w:pPr>
      <w:r>
        <w:t xml:space="preserve">Establishes and maintains relationships with other </w:t>
      </w:r>
      <w:r w:rsidR="009F7F69">
        <w:t>Association</w:t>
      </w:r>
      <w:r>
        <w:t>s to promote the legislative agenda.</w:t>
      </w:r>
    </w:p>
    <w:p w:rsidR="004C4010" w:rsidRDefault="004C4010" w:rsidP="000C66C7"/>
    <w:p w:rsidR="004C4010" w:rsidRDefault="004C4010" w:rsidP="00182E43">
      <w:pPr>
        <w:numPr>
          <w:ilvl w:val="0"/>
          <w:numId w:val="101"/>
        </w:numPr>
      </w:pPr>
      <w:r>
        <w:t>Serves ex-officio on the Board of Directors and provides guidance to the Board on issues and policies.</w:t>
      </w:r>
    </w:p>
    <w:p w:rsidR="004C4010" w:rsidRDefault="004C4010" w:rsidP="000C66C7"/>
    <w:p w:rsidR="004C4010" w:rsidRDefault="004C4010" w:rsidP="00182E43">
      <w:pPr>
        <w:numPr>
          <w:ilvl w:val="0"/>
          <w:numId w:val="101"/>
        </w:numPr>
      </w:pPr>
      <w:r>
        <w:t xml:space="preserve">Manages the financial accounts of the </w:t>
      </w:r>
      <w:r w:rsidR="009F7F69">
        <w:t>Association</w:t>
      </w:r>
      <w:r>
        <w:t>.</w:t>
      </w:r>
    </w:p>
    <w:p w:rsidR="004C4010" w:rsidRDefault="004C4010" w:rsidP="000C66C7"/>
    <w:p w:rsidR="004C4010" w:rsidRDefault="004C4010" w:rsidP="00182E43">
      <w:pPr>
        <w:numPr>
          <w:ilvl w:val="0"/>
          <w:numId w:val="101"/>
        </w:numPr>
      </w:pPr>
      <w:r>
        <w:t>Maintains direct staff liaison to all standing and ad hoc committees and assists with the completion of their work.</w:t>
      </w:r>
    </w:p>
    <w:p w:rsidR="004C4010" w:rsidRDefault="004C4010" w:rsidP="000C66C7"/>
    <w:p w:rsidR="004C4010" w:rsidRDefault="004C4010" w:rsidP="00182E43">
      <w:pPr>
        <w:numPr>
          <w:ilvl w:val="0"/>
          <w:numId w:val="101"/>
        </w:numPr>
      </w:pPr>
      <w:r>
        <w:t xml:space="preserve">Serve as the voice of the career academy networks and promote the value of the career academies and the </w:t>
      </w:r>
      <w:r w:rsidR="009F7F69">
        <w:t>Association</w:t>
      </w:r>
      <w:r>
        <w:t xml:space="preserve"> to appropriate audiences.</w:t>
      </w:r>
    </w:p>
    <w:p w:rsidR="004C4010" w:rsidRDefault="004C4010" w:rsidP="000C66C7"/>
    <w:p w:rsidR="004C4010" w:rsidRDefault="004C4010" w:rsidP="00182E43">
      <w:pPr>
        <w:numPr>
          <w:ilvl w:val="0"/>
          <w:numId w:val="101"/>
        </w:numPr>
      </w:pPr>
      <w:r>
        <w:t xml:space="preserve">Coordinates all meetings of the </w:t>
      </w:r>
      <w:r w:rsidR="009F7F69">
        <w:t>Association</w:t>
      </w:r>
      <w:r>
        <w:t>.</w:t>
      </w:r>
    </w:p>
    <w:p w:rsidR="004C4010" w:rsidRDefault="004C4010" w:rsidP="000C66C7"/>
    <w:p w:rsidR="004C4010" w:rsidRPr="002B1D6A" w:rsidRDefault="004C4010" w:rsidP="000C66C7">
      <w:pPr>
        <w:ind w:left="360"/>
      </w:pPr>
      <w:r>
        <w:t xml:space="preserve"> </w:t>
      </w:r>
    </w:p>
    <w:p w:rsidR="004C4010" w:rsidRDefault="004C4010" w:rsidP="000C66C7">
      <w:pPr>
        <w:rPr>
          <w:b/>
        </w:rPr>
      </w:pPr>
    </w:p>
    <w:p w:rsidR="004C4010" w:rsidRDefault="004C4010" w:rsidP="000C66C7">
      <w:pPr>
        <w:rPr>
          <w:b/>
        </w:rPr>
      </w:pPr>
      <w:r>
        <w:rPr>
          <w:b/>
        </w:rPr>
        <w:t>Working Relationships:</w:t>
      </w:r>
    </w:p>
    <w:p w:rsidR="004C4010" w:rsidRDefault="004C4010" w:rsidP="000C66C7">
      <w:pPr>
        <w:rPr>
          <w:b/>
        </w:rPr>
      </w:pPr>
    </w:p>
    <w:p w:rsidR="004C4010" w:rsidRDefault="004C4010" w:rsidP="000C66C7">
      <w:r>
        <w:rPr>
          <w:b/>
        </w:rPr>
        <w:t>Internal:</w:t>
      </w:r>
      <w:r w:rsidR="001D49EF">
        <w:rPr>
          <w:b/>
        </w:rPr>
        <w:t xml:space="preserve"> </w:t>
      </w:r>
      <w:r>
        <w:t>Works with the Board of Directors, committees and other volunteers.</w:t>
      </w:r>
    </w:p>
    <w:p w:rsidR="004C4010" w:rsidRPr="0071281E" w:rsidRDefault="004C4010" w:rsidP="000C66C7"/>
    <w:p w:rsidR="004C4010" w:rsidRPr="0071281E" w:rsidRDefault="004C4010" w:rsidP="000C66C7">
      <w:r>
        <w:rPr>
          <w:b/>
        </w:rPr>
        <w:t xml:space="preserve">External: </w:t>
      </w:r>
      <w:r>
        <w:t xml:space="preserve">Interacts on a regular basis with other </w:t>
      </w:r>
      <w:r w:rsidR="009F7F69">
        <w:t>Association</w:t>
      </w:r>
      <w:r>
        <w:t xml:space="preserve"> leaders, legislators, OVAE personnel, suppliers and the media. </w:t>
      </w:r>
    </w:p>
    <w:p w:rsidR="004C4010" w:rsidRDefault="004C4010" w:rsidP="000C66C7">
      <w:pPr>
        <w:rPr>
          <w:b/>
        </w:rPr>
      </w:pPr>
    </w:p>
    <w:p w:rsidR="004C4010" w:rsidRDefault="004C4010" w:rsidP="000C66C7">
      <w:pPr>
        <w:rPr>
          <w:b/>
        </w:rPr>
      </w:pPr>
    </w:p>
    <w:p w:rsidR="004C4010" w:rsidRDefault="004C4010" w:rsidP="000C66C7">
      <w:pPr>
        <w:rPr>
          <w:b/>
        </w:rPr>
      </w:pPr>
      <w:r>
        <w:rPr>
          <w:b/>
        </w:rPr>
        <w:t>EXPERIENCE, SKILLS AND QUALIFICATIONS:</w:t>
      </w:r>
    </w:p>
    <w:p w:rsidR="004C4010" w:rsidRDefault="004C4010" w:rsidP="000C66C7">
      <w:pPr>
        <w:rPr>
          <w:b/>
        </w:rPr>
      </w:pPr>
    </w:p>
    <w:p w:rsidR="004C4010" w:rsidRDefault="004C4010" w:rsidP="000C66C7">
      <w:r>
        <w:rPr>
          <w:b/>
        </w:rPr>
        <w:t>1.</w:t>
      </w:r>
      <w:r w:rsidR="001D49EF">
        <w:t xml:space="preserve"> </w:t>
      </w:r>
      <w:r>
        <w:t>Minimum five (5) experience in related position.</w:t>
      </w:r>
      <w:r w:rsidR="001D49EF">
        <w:t xml:space="preserve"> </w:t>
      </w:r>
      <w:r w:rsidR="009F7F69">
        <w:t>Career and technical education</w:t>
      </w:r>
      <w:r>
        <w:t xml:space="preserve"> experience required.</w:t>
      </w:r>
      <w:r w:rsidR="001D49EF">
        <w:t xml:space="preserve"> </w:t>
      </w:r>
      <w:r w:rsidR="009F7F69">
        <w:t>Association</w:t>
      </w:r>
      <w:r>
        <w:t xml:space="preserve"> experience preferred.</w:t>
      </w:r>
    </w:p>
    <w:p w:rsidR="004C4010" w:rsidRDefault="004C4010" w:rsidP="000C66C7">
      <w:r>
        <w:rPr>
          <w:b/>
        </w:rPr>
        <w:t>2.</w:t>
      </w:r>
      <w:r w:rsidR="001D49EF">
        <w:rPr>
          <w:b/>
        </w:rPr>
        <w:t xml:space="preserve"> </w:t>
      </w:r>
      <w:r>
        <w:t>Bachelors degree preferred.</w:t>
      </w:r>
    </w:p>
    <w:p w:rsidR="004C4010" w:rsidRPr="000C2138" w:rsidRDefault="004C4010" w:rsidP="000C66C7">
      <w:r>
        <w:rPr>
          <w:b/>
        </w:rPr>
        <w:t>3.</w:t>
      </w:r>
      <w:r w:rsidR="001D49EF">
        <w:t xml:space="preserve"> </w:t>
      </w:r>
      <w:r>
        <w:t>Must have excellent analytical and problem-solving skills</w:t>
      </w:r>
    </w:p>
    <w:p w:rsidR="004C4010" w:rsidRPr="00E771E1" w:rsidRDefault="004C4010" w:rsidP="000C66C7">
      <w:r>
        <w:rPr>
          <w:b/>
        </w:rPr>
        <w:t>4.</w:t>
      </w:r>
      <w:r w:rsidR="001D49EF">
        <w:rPr>
          <w:b/>
        </w:rPr>
        <w:t xml:space="preserve"> </w:t>
      </w:r>
      <w:r>
        <w:t>Must be able to prioritize, organize, multi-task and use time management skills.</w:t>
      </w:r>
    </w:p>
    <w:p w:rsidR="004C4010" w:rsidRDefault="004C4010" w:rsidP="000C66C7">
      <w:r>
        <w:rPr>
          <w:b/>
        </w:rPr>
        <w:t>5.</w:t>
      </w:r>
      <w:r w:rsidR="001D49EF">
        <w:rPr>
          <w:b/>
        </w:rPr>
        <w:t xml:space="preserve"> </w:t>
      </w:r>
      <w:r>
        <w:t>Must be accurate and detail oriented.</w:t>
      </w:r>
    </w:p>
    <w:p w:rsidR="004C4010" w:rsidRPr="00613585" w:rsidRDefault="004C4010" w:rsidP="000C66C7">
      <w:r>
        <w:rPr>
          <w:b/>
        </w:rPr>
        <w:t>6.</w:t>
      </w:r>
      <w:r w:rsidR="001D49EF">
        <w:rPr>
          <w:b/>
        </w:rPr>
        <w:t xml:space="preserve"> </w:t>
      </w:r>
      <w:r>
        <w:t>Must have experience with budget development and maintenance.</w:t>
      </w:r>
    </w:p>
    <w:p w:rsidR="004C4010" w:rsidRPr="00E771E1" w:rsidRDefault="004C4010" w:rsidP="000C66C7">
      <w:r>
        <w:rPr>
          <w:b/>
        </w:rPr>
        <w:t>7.</w:t>
      </w:r>
      <w:r w:rsidR="001D49EF">
        <w:rPr>
          <w:b/>
        </w:rPr>
        <w:t xml:space="preserve"> </w:t>
      </w:r>
      <w:r>
        <w:t>Must be able to work irregular hours and travel as required.</w:t>
      </w:r>
    </w:p>
    <w:p w:rsidR="004C4010" w:rsidRPr="00E771E1" w:rsidRDefault="004C4010" w:rsidP="000C66C7">
      <w:r>
        <w:rPr>
          <w:b/>
        </w:rPr>
        <w:t>8.</w:t>
      </w:r>
      <w:r w:rsidR="001D49EF">
        <w:rPr>
          <w:b/>
        </w:rPr>
        <w:t xml:space="preserve"> </w:t>
      </w:r>
      <w:r>
        <w:t>Must have strong interpersonal, communication and listening skills.</w:t>
      </w:r>
    </w:p>
    <w:p w:rsidR="004C4010" w:rsidRDefault="004C4010" w:rsidP="000C66C7">
      <w:r>
        <w:rPr>
          <w:b/>
        </w:rPr>
        <w:t>9.</w:t>
      </w:r>
      <w:r w:rsidR="001D49EF">
        <w:rPr>
          <w:b/>
        </w:rPr>
        <w:t xml:space="preserve"> </w:t>
      </w:r>
      <w:r>
        <w:t>Must have good written skills.</w:t>
      </w:r>
    </w:p>
    <w:p w:rsidR="004C4010" w:rsidRPr="00E771E1" w:rsidRDefault="004C4010" w:rsidP="000C66C7">
      <w:r>
        <w:rPr>
          <w:b/>
        </w:rPr>
        <w:t xml:space="preserve">10. </w:t>
      </w:r>
      <w:r>
        <w:t>Must be able to work with minimal supervision and have good decision making skills.</w:t>
      </w:r>
    </w:p>
    <w:p w:rsidR="004C4010" w:rsidRDefault="004C4010" w:rsidP="000C66C7">
      <w:r>
        <w:rPr>
          <w:b/>
        </w:rPr>
        <w:t xml:space="preserve">11. </w:t>
      </w:r>
      <w:r>
        <w:t>Must be able to work in a team environment.</w:t>
      </w:r>
    </w:p>
    <w:p w:rsidR="004C4010" w:rsidRDefault="004C4010" w:rsidP="000C66C7">
      <w:r>
        <w:rPr>
          <w:b/>
        </w:rPr>
        <w:t xml:space="preserve">12. </w:t>
      </w:r>
      <w:r>
        <w:t>Knowledge of Robert’s Rules of Order preferred.</w:t>
      </w:r>
    </w:p>
    <w:p w:rsidR="004C4010" w:rsidRPr="00613585" w:rsidRDefault="004C4010" w:rsidP="000C66C7">
      <w:r>
        <w:rPr>
          <w:b/>
        </w:rPr>
        <w:t xml:space="preserve">13. </w:t>
      </w:r>
      <w:r>
        <w:t>Supervisory experience a plus.</w:t>
      </w:r>
    </w:p>
    <w:p w:rsidR="004C4010" w:rsidRPr="00E771E1" w:rsidRDefault="004C4010" w:rsidP="000C66C7">
      <w:r>
        <w:rPr>
          <w:b/>
        </w:rPr>
        <w:t xml:space="preserve">14. </w:t>
      </w:r>
      <w:r>
        <w:t>Must be flexible.</w:t>
      </w:r>
    </w:p>
    <w:p w:rsidR="004C4010" w:rsidRDefault="004C4010" w:rsidP="000C66C7">
      <w:pPr>
        <w:rPr>
          <w:b/>
        </w:rPr>
      </w:pPr>
    </w:p>
    <w:p w:rsidR="004C4010" w:rsidRDefault="004C4010" w:rsidP="000C66C7">
      <w:pPr>
        <w:rPr>
          <w:b/>
        </w:rPr>
      </w:pPr>
    </w:p>
    <w:p w:rsidR="0080352C" w:rsidRDefault="0080352C" w:rsidP="000C66C7">
      <w:pPr>
        <w:rPr>
          <w:b/>
        </w:rPr>
      </w:pPr>
    </w:p>
    <w:p w:rsidR="0080352C" w:rsidRDefault="0080352C" w:rsidP="000C66C7">
      <w:pPr>
        <w:rPr>
          <w:b/>
        </w:rPr>
      </w:pPr>
    </w:p>
    <w:p w:rsidR="0080352C" w:rsidRDefault="0080352C" w:rsidP="000C66C7">
      <w:pPr>
        <w:rPr>
          <w:b/>
        </w:rPr>
      </w:pPr>
    </w:p>
    <w:p w:rsidR="004C4010" w:rsidRDefault="004C4010" w:rsidP="000C66C7">
      <w:pPr>
        <w:rPr>
          <w:b/>
        </w:rPr>
      </w:pPr>
    </w:p>
    <w:p w:rsidR="004C4010" w:rsidRDefault="004C4010" w:rsidP="000C66C7">
      <w:pPr>
        <w:pBdr>
          <w:top w:val="single" w:sz="12" w:space="1" w:color="auto"/>
          <w:left w:val="single" w:sz="12" w:space="4" w:color="auto"/>
          <w:bottom w:val="single" w:sz="12" w:space="1" w:color="auto"/>
          <w:right w:val="single" w:sz="12" w:space="4" w:color="auto"/>
        </w:pBdr>
        <w:rPr>
          <w:b/>
        </w:rPr>
      </w:pPr>
      <w:r>
        <w:rPr>
          <w:bCs/>
          <w:i/>
          <w:iCs/>
        </w:rPr>
        <w:lastRenderedPageBreak/>
        <w:t>This job description does not include all the responsibilities of the position.</w:t>
      </w:r>
      <w:r w:rsidR="001D49EF">
        <w:rPr>
          <w:bCs/>
          <w:i/>
          <w:iCs/>
        </w:rPr>
        <w:t xml:space="preserve"> </w:t>
      </w:r>
      <w:r>
        <w:rPr>
          <w:bCs/>
          <w:i/>
          <w:iCs/>
        </w:rPr>
        <w:t>You may be asked by the Board of Directors to perform other duties.</w:t>
      </w:r>
      <w:r w:rsidR="001D49EF">
        <w:rPr>
          <w:bCs/>
          <w:i/>
          <w:iCs/>
        </w:rPr>
        <w:t xml:space="preserve"> </w:t>
      </w:r>
      <w:r>
        <w:rPr>
          <w:bCs/>
          <w:i/>
          <w:iCs/>
        </w:rPr>
        <w:t>You will be evaluated in part based upon your performance of the responsibilities included in this job description and other duties you are asked to perform.</w:t>
      </w:r>
      <w:r w:rsidR="001D49EF">
        <w:rPr>
          <w:bCs/>
          <w:i/>
          <w:iCs/>
        </w:rPr>
        <w:t xml:space="preserve"> </w:t>
      </w:r>
      <w:r>
        <w:rPr>
          <w:bCs/>
          <w:i/>
          <w:iCs/>
        </w:rPr>
        <w:t>The Board reserves the right to revise this job description at any time</w:t>
      </w:r>
      <w:r>
        <w:rPr>
          <w:b/>
        </w:rPr>
        <w:t>.</w:t>
      </w:r>
      <w:r w:rsidR="001D49EF">
        <w:rPr>
          <w:b/>
        </w:rPr>
        <w:t xml:space="preserve"> </w:t>
      </w:r>
      <w:r>
        <w:rPr>
          <w:b/>
        </w:rPr>
        <w:t>This job description is not a contract of employment</w:t>
      </w:r>
      <w:r w:rsidR="00953BC3">
        <w:rPr>
          <w:b/>
        </w:rPr>
        <w:t xml:space="preserve"> and</w:t>
      </w:r>
      <w:r>
        <w:rPr>
          <w:b/>
        </w:rPr>
        <w:t xml:space="preserve"> either you or the employer may terminate employment at any time, for any reason (other than discrimination as outlined in the </w:t>
      </w:r>
      <w:r w:rsidR="009F7F69">
        <w:rPr>
          <w:b/>
        </w:rPr>
        <w:t>Association</w:t>
      </w:r>
      <w:r>
        <w:rPr>
          <w:b/>
        </w:rPr>
        <w:t xml:space="preserve"> policy manual).</w:t>
      </w:r>
    </w:p>
    <w:p w:rsidR="004C4010" w:rsidRDefault="004C4010" w:rsidP="000C66C7">
      <w:pPr>
        <w:pBdr>
          <w:top w:val="single" w:sz="12" w:space="1" w:color="auto"/>
          <w:left w:val="single" w:sz="12" w:space="4" w:color="auto"/>
          <w:bottom w:val="single" w:sz="12" w:space="1" w:color="auto"/>
          <w:right w:val="single" w:sz="12" w:space="4" w:color="auto"/>
        </w:pBdr>
        <w:rPr>
          <w:b/>
        </w:rPr>
      </w:pPr>
    </w:p>
    <w:p w:rsidR="0080352C" w:rsidRDefault="0080352C" w:rsidP="000C66C7">
      <w:pPr>
        <w:pStyle w:val="BodyText"/>
        <w:spacing w:after="0"/>
      </w:pPr>
    </w:p>
    <w:p w:rsidR="004C4010" w:rsidRDefault="004C4010" w:rsidP="000C66C7">
      <w:pPr>
        <w:pStyle w:val="BodyText"/>
        <w:spacing w:after="0"/>
      </w:pPr>
      <w:r>
        <w:t>I have reviewed the preceding job description and understand the requirements of the position.</w:t>
      </w:r>
      <w:r w:rsidR="001D49EF">
        <w:t xml:space="preserve"> </w:t>
      </w:r>
      <w:r>
        <w:t>I am capable of performing all the requirements of this job.</w:t>
      </w:r>
    </w:p>
    <w:p w:rsidR="004C4010" w:rsidRDefault="004C4010" w:rsidP="000C66C7">
      <w:pPr>
        <w:pBdr>
          <w:top w:val="single" w:sz="12" w:space="1" w:color="auto"/>
          <w:left w:val="single" w:sz="12" w:space="4" w:color="auto"/>
          <w:bottom w:val="single" w:sz="12" w:space="1" w:color="auto"/>
          <w:right w:val="single" w:sz="12" w:space="4" w:color="auto"/>
        </w:pBdr>
        <w:rPr>
          <w:bCs/>
        </w:rPr>
      </w:pPr>
    </w:p>
    <w:p w:rsidR="004C4010" w:rsidRDefault="004C4010" w:rsidP="000C66C7">
      <w:pPr>
        <w:pBdr>
          <w:top w:val="single" w:sz="12" w:space="1" w:color="auto"/>
          <w:left w:val="single" w:sz="12" w:space="4" w:color="auto"/>
          <w:bottom w:val="single" w:sz="12" w:space="1" w:color="auto"/>
          <w:right w:val="single" w:sz="12" w:space="4" w:color="auto"/>
        </w:pBdr>
        <w:rPr>
          <w:bCs/>
        </w:rPr>
      </w:pPr>
    </w:p>
    <w:p w:rsidR="004C4010" w:rsidRDefault="004C4010" w:rsidP="000C66C7">
      <w:pPr>
        <w:pBdr>
          <w:top w:val="single" w:sz="12" w:space="1" w:color="auto"/>
          <w:left w:val="single" w:sz="12" w:space="4" w:color="auto"/>
          <w:bottom w:val="single" w:sz="12" w:space="1" w:color="auto"/>
          <w:right w:val="single" w:sz="12" w:space="4" w:color="auto"/>
        </w:pBdr>
        <w:rPr>
          <w:bCs/>
        </w:rPr>
      </w:pPr>
      <w:r>
        <w:rPr>
          <w:bCs/>
        </w:rPr>
        <w:t>Signed by (Employee):______________________________________</w:t>
      </w:r>
    </w:p>
    <w:p w:rsidR="004C4010" w:rsidRDefault="004C4010" w:rsidP="000C66C7">
      <w:pPr>
        <w:pBdr>
          <w:top w:val="single" w:sz="12" w:space="1" w:color="auto"/>
          <w:left w:val="single" w:sz="12" w:space="4" w:color="auto"/>
          <w:bottom w:val="single" w:sz="12" w:space="1" w:color="auto"/>
          <w:right w:val="single" w:sz="12" w:space="4" w:color="auto"/>
        </w:pBdr>
        <w:rPr>
          <w:bCs/>
        </w:rPr>
      </w:pPr>
    </w:p>
    <w:p w:rsidR="004C4010" w:rsidRDefault="004C4010" w:rsidP="000C66C7">
      <w:pPr>
        <w:pBdr>
          <w:top w:val="single" w:sz="12" w:space="1" w:color="auto"/>
          <w:left w:val="single" w:sz="12" w:space="4" w:color="auto"/>
          <w:bottom w:val="single" w:sz="12" w:space="1" w:color="auto"/>
          <w:right w:val="single" w:sz="12" w:space="4" w:color="auto"/>
        </w:pBdr>
        <w:rPr>
          <w:bCs/>
        </w:rPr>
      </w:pPr>
      <w:r>
        <w:rPr>
          <w:bCs/>
        </w:rPr>
        <w:t>Signed by (</w:t>
      </w:r>
      <w:r w:rsidR="009F7F69">
        <w:rPr>
          <w:bCs/>
        </w:rPr>
        <w:t>President</w:t>
      </w:r>
      <w:r>
        <w:rPr>
          <w:bCs/>
        </w:rPr>
        <w:t>): _______________________________________</w:t>
      </w:r>
    </w:p>
    <w:p w:rsidR="004C4010" w:rsidRDefault="004C4010" w:rsidP="000C66C7">
      <w:pPr>
        <w:pBdr>
          <w:top w:val="single" w:sz="12" w:space="1" w:color="auto"/>
          <w:left w:val="single" w:sz="12" w:space="4" w:color="auto"/>
          <w:bottom w:val="single" w:sz="12" w:space="1" w:color="auto"/>
          <w:right w:val="single" w:sz="12" w:space="4" w:color="auto"/>
        </w:pBdr>
        <w:rPr>
          <w:bCs/>
        </w:rPr>
      </w:pPr>
    </w:p>
    <w:p w:rsidR="004C4010" w:rsidRDefault="004C4010" w:rsidP="000C66C7">
      <w:pPr>
        <w:pBdr>
          <w:top w:val="single" w:sz="12" w:space="1" w:color="auto"/>
          <w:left w:val="single" w:sz="12" w:space="4" w:color="auto"/>
          <w:bottom w:val="single" w:sz="12" w:space="1" w:color="auto"/>
          <w:right w:val="single" w:sz="12" w:space="4" w:color="auto"/>
        </w:pBdr>
        <w:rPr>
          <w:bCs/>
        </w:rPr>
      </w:pPr>
      <w:r>
        <w:rPr>
          <w:bCs/>
        </w:rPr>
        <w:t>Date Signed: _________________</w:t>
      </w:r>
    </w:p>
    <w:p w:rsidR="004C4010" w:rsidRDefault="004C4010" w:rsidP="000C66C7">
      <w:pPr>
        <w:pBdr>
          <w:top w:val="single" w:sz="12" w:space="1" w:color="auto"/>
          <w:left w:val="single" w:sz="12" w:space="4" w:color="auto"/>
          <w:bottom w:val="single" w:sz="12" w:space="1" w:color="auto"/>
          <w:right w:val="single" w:sz="12" w:space="4" w:color="auto"/>
        </w:pBdr>
        <w:rPr>
          <w:b/>
        </w:rPr>
      </w:pPr>
    </w:p>
    <w:p w:rsidR="004C4010" w:rsidRDefault="004C4010" w:rsidP="000C66C7">
      <w:pPr>
        <w:rPr>
          <w:b/>
        </w:rPr>
      </w:pPr>
    </w:p>
    <w:p w:rsidR="004C4010" w:rsidRDefault="004C4010" w:rsidP="000C66C7">
      <w:pPr>
        <w:rPr>
          <w:b/>
        </w:rPr>
      </w:pPr>
    </w:p>
    <w:p w:rsidR="004C4010" w:rsidRDefault="004C4010" w:rsidP="000C66C7">
      <w:pPr>
        <w:rPr>
          <w:b/>
        </w:rPr>
      </w:pPr>
    </w:p>
    <w:p w:rsidR="004C4010" w:rsidRDefault="004C4010" w:rsidP="000C66C7"/>
    <w:p w:rsidR="004C4010" w:rsidRDefault="004C4010" w:rsidP="000C66C7"/>
    <w:p w:rsidR="004C4010" w:rsidRDefault="004C4010" w:rsidP="000C66C7"/>
    <w:p w:rsidR="004C4010" w:rsidRDefault="004C4010" w:rsidP="000C66C7">
      <w:pPr>
        <w:rPr>
          <w:rFonts w:eastAsiaTheme="majorEastAsia" w:cstheme="majorBidi"/>
          <w:b/>
          <w:bCs/>
          <w:smallCaps/>
          <w:color w:val="006BB7"/>
          <w:sz w:val="32"/>
          <w:szCs w:val="28"/>
          <w:u w:val="single"/>
        </w:rPr>
      </w:pPr>
      <w:r>
        <w:br w:type="page"/>
      </w:r>
    </w:p>
    <w:p w:rsidR="003C75D5" w:rsidRDefault="003C75D5" w:rsidP="007035A7">
      <w:pPr>
        <w:pStyle w:val="ACTEHeading"/>
      </w:pPr>
      <w:bookmarkStart w:id="149" w:name="_Toc321398097"/>
      <w:bookmarkStart w:id="150" w:name="EDGoals"/>
      <w:r>
        <w:lastRenderedPageBreak/>
        <w:t>Executive Director Sample Goals/Evaluation</w:t>
      </w:r>
      <w:bookmarkEnd w:id="149"/>
      <w:bookmarkEnd w:id="150"/>
    </w:p>
    <w:p w:rsidR="00D7437E" w:rsidRDefault="00D7437E" w:rsidP="000C66C7"/>
    <w:p w:rsidR="00D7437E" w:rsidRDefault="00D7437E" w:rsidP="00D7437E">
      <w:pPr>
        <w:jc w:val="center"/>
        <w:rPr>
          <w:b/>
        </w:rPr>
      </w:pPr>
      <w:r>
        <w:rPr>
          <w:b/>
        </w:rPr>
        <w:t>EXECUTIVE DIRECTOR PERFORMANCE EVALUATION</w:t>
      </w:r>
    </w:p>
    <w:p w:rsidR="00D7437E" w:rsidRDefault="00D7437E" w:rsidP="00D7437E">
      <w:pPr>
        <w:jc w:val="center"/>
        <w:rPr>
          <w:b/>
        </w:rPr>
      </w:pPr>
    </w:p>
    <w:p w:rsidR="00D7437E" w:rsidRDefault="00D7437E" w:rsidP="00D7437E">
      <w:pPr>
        <w:rPr>
          <w:b/>
        </w:rPr>
      </w:pPr>
    </w:p>
    <w:p w:rsidR="00D7437E" w:rsidRDefault="00D7437E" w:rsidP="00D7437E">
      <w:r>
        <w:rPr>
          <w:b/>
          <w:u w:val="single"/>
        </w:rPr>
        <w:t>Considerations for your evaluation</w:t>
      </w:r>
    </w:p>
    <w:p w:rsidR="00D7437E" w:rsidRDefault="00D7437E" w:rsidP="00D7437E">
      <w:r>
        <w:t xml:space="preserve">Independent studies have shown that successful </w:t>
      </w:r>
      <w:r w:rsidR="009F7F69">
        <w:t>Association</w:t>
      </w:r>
      <w:r>
        <w:t xml:space="preserve"> executives should have the following attributes and/or abilities:</w:t>
      </w:r>
    </w:p>
    <w:p w:rsidR="00D7437E" w:rsidRDefault="00D7437E" w:rsidP="00D7437E"/>
    <w:p w:rsidR="00D7437E" w:rsidRDefault="00D7437E" w:rsidP="00D7437E">
      <w:r>
        <w:tab/>
        <w:t>Policy level activity involvement</w:t>
      </w:r>
    </w:p>
    <w:p w:rsidR="00D7437E" w:rsidRDefault="00D7437E" w:rsidP="00D7437E">
      <w:r>
        <w:tab/>
        <w:t>Is highly respected by members</w:t>
      </w:r>
    </w:p>
    <w:p w:rsidR="00D7437E" w:rsidRDefault="00D7437E" w:rsidP="00D7437E">
      <w:r>
        <w:tab/>
        <w:t>Demonstrates leadership performance with staff</w:t>
      </w:r>
    </w:p>
    <w:p w:rsidR="00D7437E" w:rsidRDefault="00D7437E" w:rsidP="00D7437E">
      <w:r>
        <w:tab/>
        <w:t>Has effective delegation skills</w:t>
      </w:r>
    </w:p>
    <w:p w:rsidR="00D7437E" w:rsidRDefault="00D7437E" w:rsidP="00D7437E">
      <w:r>
        <w:tab/>
        <w:t>Provides staff motivation rather than direction</w:t>
      </w:r>
    </w:p>
    <w:p w:rsidR="00D7437E" w:rsidRDefault="00D7437E" w:rsidP="00D7437E">
      <w:r>
        <w:tab/>
        <w:t>Works closely with the Board of Directors and other volunteer leaders</w:t>
      </w:r>
    </w:p>
    <w:p w:rsidR="00D7437E" w:rsidRDefault="00D7437E" w:rsidP="00D7437E">
      <w:r>
        <w:tab/>
        <w:t>Has concentration on long-term goals and strategic planning at leadership level</w:t>
      </w:r>
    </w:p>
    <w:p w:rsidR="00D7437E" w:rsidRDefault="00D7437E" w:rsidP="00D7437E"/>
    <w:p w:rsidR="00D7437E" w:rsidRDefault="00D7437E" w:rsidP="00D7437E">
      <w:r>
        <w:t>Also, keep in mind the purpose of the Executive Director and that he/she is responsible for:</w:t>
      </w:r>
    </w:p>
    <w:p w:rsidR="00D7437E" w:rsidRDefault="00D7437E" w:rsidP="00D7437E">
      <w:r>
        <w:tab/>
        <w:t xml:space="preserve">The implementation of </w:t>
      </w:r>
      <w:r w:rsidR="009F7F69">
        <w:t>Association</w:t>
      </w:r>
      <w:r>
        <w:t xml:space="preserve"> policy</w:t>
      </w:r>
    </w:p>
    <w:p w:rsidR="00D7437E" w:rsidRDefault="00D7437E" w:rsidP="00D7437E"/>
    <w:p w:rsidR="00D7437E" w:rsidRDefault="00D7437E" w:rsidP="00D7437E">
      <w:pPr>
        <w:ind w:left="720"/>
      </w:pPr>
      <w:r>
        <w:t xml:space="preserve">The financial management of the </w:t>
      </w:r>
      <w:r w:rsidR="009F7F69">
        <w:t>Association</w:t>
      </w:r>
      <w:r>
        <w:t xml:space="preserve"> including assistance with the annual budget, monitoring expenses to stay within budget</w:t>
      </w:r>
    </w:p>
    <w:p w:rsidR="00D7437E" w:rsidRDefault="00D7437E" w:rsidP="00D7437E">
      <w:pPr>
        <w:ind w:left="720"/>
      </w:pPr>
    </w:p>
    <w:p w:rsidR="00D7437E" w:rsidRDefault="00D7437E" w:rsidP="00D7437E">
      <w:pPr>
        <w:ind w:left="720"/>
      </w:pPr>
      <w:r>
        <w:t>The hiring of competent staff, their training, organization, compensation and morale</w:t>
      </w:r>
    </w:p>
    <w:p w:rsidR="00D7437E" w:rsidRDefault="00D7437E" w:rsidP="00D7437E">
      <w:pPr>
        <w:ind w:left="720"/>
      </w:pPr>
    </w:p>
    <w:p w:rsidR="00D7437E" w:rsidRDefault="00D7437E" w:rsidP="00D7437E">
      <w:pPr>
        <w:ind w:left="720"/>
      </w:pPr>
      <w:r>
        <w:t>Provide adequate staff support to effectively run the organization</w:t>
      </w:r>
    </w:p>
    <w:p w:rsidR="00D7437E" w:rsidRDefault="00D7437E" w:rsidP="00D7437E">
      <w:pPr>
        <w:ind w:left="720"/>
      </w:pPr>
    </w:p>
    <w:p w:rsidR="00D7437E" w:rsidRDefault="00D7437E" w:rsidP="00D7437E">
      <w:pPr>
        <w:ind w:left="720"/>
      </w:pPr>
      <w:r>
        <w:t>The identification of challenges and opportunities for the organization and the profession</w:t>
      </w:r>
    </w:p>
    <w:p w:rsidR="00D7437E" w:rsidRDefault="00D7437E" w:rsidP="00D7437E">
      <w:pPr>
        <w:ind w:left="720"/>
      </w:pPr>
    </w:p>
    <w:p w:rsidR="00D7437E" w:rsidRDefault="00D7437E" w:rsidP="00D7437E">
      <w:r>
        <w:t>Given the above considerations, please rate the following by writing the number of your choice in the blank space to the left using the rating system below:</w:t>
      </w:r>
    </w:p>
    <w:p w:rsidR="00D7437E" w:rsidRDefault="00D7437E" w:rsidP="00D7437E">
      <w:pPr>
        <w:ind w:left="720"/>
      </w:pPr>
    </w:p>
    <w:p w:rsidR="00D7437E" w:rsidRDefault="0080352C" w:rsidP="00D7437E">
      <w:pPr>
        <w:ind w:left="720"/>
      </w:pPr>
      <w:r>
        <w:tab/>
        <w:t>5=Outstanding</w:t>
      </w:r>
      <w:r>
        <w:tab/>
      </w:r>
      <w:r>
        <w:tab/>
      </w:r>
      <w:r w:rsidR="00D7437E">
        <w:t>Performance far surpasses normal standards</w:t>
      </w:r>
    </w:p>
    <w:p w:rsidR="00D7437E" w:rsidRDefault="00D7437E" w:rsidP="00D7437E">
      <w:pPr>
        <w:ind w:left="720"/>
      </w:pPr>
    </w:p>
    <w:p w:rsidR="00D7437E" w:rsidRDefault="00D7437E" w:rsidP="00D7437E">
      <w:pPr>
        <w:ind w:left="4320" w:hanging="2880"/>
      </w:pPr>
      <w:r>
        <w:t>4=</w:t>
      </w:r>
      <w:smartTag w:uri="urn:schemas-microsoft-com:office:smarttags" w:element="place">
        <w:r>
          <w:t>Superior</w:t>
        </w:r>
      </w:smartTag>
      <w:r>
        <w:tab/>
        <w:t>Performance almost always exceeds normal standards</w:t>
      </w:r>
    </w:p>
    <w:p w:rsidR="00D7437E" w:rsidRDefault="00D7437E" w:rsidP="00D7437E">
      <w:pPr>
        <w:ind w:left="4320" w:hanging="2880"/>
      </w:pPr>
      <w:r>
        <w:t>3=Competent</w:t>
      </w:r>
      <w:r>
        <w:tab/>
        <w:t>Performance is adequate.</w:t>
      </w:r>
      <w:r w:rsidR="001D49EF">
        <w:t xml:space="preserve"> </w:t>
      </w:r>
      <w:r>
        <w:t>Consistently meets normal expectations</w:t>
      </w:r>
    </w:p>
    <w:p w:rsidR="00D7437E" w:rsidRDefault="00D7437E" w:rsidP="00D7437E">
      <w:pPr>
        <w:ind w:left="4320" w:hanging="2880"/>
      </w:pPr>
    </w:p>
    <w:p w:rsidR="00D7437E" w:rsidRDefault="00D7437E" w:rsidP="00D7437E">
      <w:pPr>
        <w:ind w:left="4320" w:hanging="2880"/>
      </w:pPr>
      <w:r>
        <w:t>2=Fair</w:t>
      </w:r>
      <w:r>
        <w:tab/>
        <w:t>Performance is adequate.</w:t>
      </w:r>
      <w:r w:rsidR="001D49EF">
        <w:t xml:space="preserve"> </w:t>
      </w:r>
      <w:r>
        <w:t>Some deficiencies exist</w:t>
      </w:r>
    </w:p>
    <w:p w:rsidR="00D7437E" w:rsidRDefault="00D7437E" w:rsidP="00D7437E">
      <w:pPr>
        <w:ind w:left="4320" w:hanging="2880"/>
      </w:pPr>
      <w:r>
        <w:t>1=Unsatisfactory</w:t>
      </w:r>
      <w:r>
        <w:tab/>
        <w:t>Performance is unacceptable</w:t>
      </w:r>
    </w:p>
    <w:p w:rsidR="00D7437E" w:rsidRDefault="00D7437E" w:rsidP="00D7437E">
      <w:pPr>
        <w:ind w:left="4320" w:hanging="2880"/>
      </w:pPr>
    </w:p>
    <w:p w:rsidR="00D7437E" w:rsidRDefault="00D7437E" w:rsidP="00D7437E">
      <w:pPr>
        <w:ind w:left="4320" w:hanging="2880"/>
      </w:pPr>
      <w:r>
        <w:t>N=No Opinion</w:t>
      </w:r>
      <w:r>
        <w:tab/>
        <w:t>Reviewer does not feel qualified to provide a ranking in this area</w:t>
      </w:r>
    </w:p>
    <w:p w:rsidR="00D7437E" w:rsidRDefault="00D7437E" w:rsidP="00D7437E">
      <w:pPr>
        <w:ind w:left="4320" w:hanging="2880"/>
      </w:pPr>
    </w:p>
    <w:p w:rsidR="00D7437E" w:rsidRDefault="00D7437E" w:rsidP="00D7437E">
      <w:pPr>
        <w:ind w:left="4320" w:hanging="2880"/>
        <w:jc w:val="center"/>
      </w:pPr>
    </w:p>
    <w:p w:rsidR="0080352C" w:rsidRDefault="0080352C" w:rsidP="00D7437E">
      <w:pPr>
        <w:ind w:left="4320" w:hanging="2880"/>
        <w:jc w:val="center"/>
      </w:pPr>
    </w:p>
    <w:p w:rsidR="00D7437E" w:rsidRDefault="00D7437E" w:rsidP="00D7437E">
      <w:pPr>
        <w:ind w:left="4320" w:hanging="2880"/>
        <w:jc w:val="center"/>
      </w:pPr>
    </w:p>
    <w:p w:rsidR="00D7437E" w:rsidRDefault="00D7437E" w:rsidP="00D7437E">
      <w:r>
        <w:rPr>
          <w:b/>
          <w:u w:val="single"/>
        </w:rPr>
        <w:lastRenderedPageBreak/>
        <w:t>ADMINISTRATIVE MANAGEMENT</w:t>
      </w:r>
    </w:p>
    <w:p w:rsidR="00D7437E" w:rsidRDefault="00D7437E" w:rsidP="00D7437E">
      <w:pPr>
        <w:ind w:left="4320" w:hanging="2880"/>
        <w:jc w:val="center"/>
      </w:pPr>
    </w:p>
    <w:p w:rsidR="00D7437E" w:rsidRDefault="00D7437E" w:rsidP="00D7437E">
      <w:pPr>
        <w:ind w:left="3600" w:hanging="2880"/>
      </w:pPr>
      <w:r>
        <w:t>____Has in place an effective staff team to implement program of work</w:t>
      </w:r>
    </w:p>
    <w:p w:rsidR="00D7437E" w:rsidRDefault="00D7437E" w:rsidP="00D7437E"/>
    <w:p w:rsidR="00D7437E" w:rsidRDefault="00D7437E" w:rsidP="00D7437E">
      <w:pPr>
        <w:ind w:left="3600" w:hanging="2880"/>
      </w:pPr>
      <w:r>
        <w:t>____Is resourceful in dealing with conflicts</w:t>
      </w:r>
    </w:p>
    <w:p w:rsidR="00D7437E" w:rsidRDefault="00D7437E" w:rsidP="00D7437E">
      <w:pPr>
        <w:ind w:left="4320" w:hanging="2880"/>
      </w:pPr>
    </w:p>
    <w:p w:rsidR="00D7437E" w:rsidRDefault="00D7437E" w:rsidP="00D7437E">
      <w:pPr>
        <w:ind w:left="3600" w:hanging="2880"/>
      </w:pPr>
      <w:r>
        <w:t>____Understands and utilizes strategic planning techniques</w:t>
      </w:r>
    </w:p>
    <w:p w:rsidR="00D7437E" w:rsidRDefault="00D7437E" w:rsidP="00D7437E">
      <w:pPr>
        <w:ind w:left="4320" w:hanging="2880"/>
      </w:pPr>
    </w:p>
    <w:p w:rsidR="00D7437E" w:rsidRDefault="00D7437E" w:rsidP="00D7437E">
      <w:pPr>
        <w:ind w:left="3600" w:hanging="2880"/>
      </w:pPr>
      <w:r>
        <w:t>____Utilizes time effectively</w:t>
      </w:r>
    </w:p>
    <w:p w:rsidR="00D7437E" w:rsidRDefault="00D7437E" w:rsidP="00D7437E">
      <w:pPr>
        <w:ind w:left="4320" w:hanging="2880"/>
      </w:pPr>
    </w:p>
    <w:p w:rsidR="00D7437E" w:rsidRDefault="00D7437E" w:rsidP="00D7437E">
      <w:pPr>
        <w:ind w:left="3600" w:hanging="2880"/>
      </w:pPr>
      <w:r>
        <w:t>____Keeps leadership informed</w:t>
      </w:r>
    </w:p>
    <w:p w:rsidR="00D7437E" w:rsidRDefault="00D7437E" w:rsidP="00D7437E">
      <w:pPr>
        <w:ind w:left="4320" w:hanging="2880"/>
      </w:pPr>
    </w:p>
    <w:p w:rsidR="00D7437E" w:rsidRDefault="00D7437E" w:rsidP="00D7437E">
      <w:pPr>
        <w:ind w:left="3600" w:hanging="2880"/>
      </w:pPr>
      <w:r>
        <w:t>____Provides guidance to the volunteers on policy and program issues</w:t>
      </w:r>
    </w:p>
    <w:p w:rsidR="00D7437E" w:rsidRDefault="00D7437E" w:rsidP="00D7437E">
      <w:pPr>
        <w:ind w:left="4320" w:hanging="2880"/>
      </w:pPr>
    </w:p>
    <w:p w:rsidR="00D7437E" w:rsidRDefault="00D7437E" w:rsidP="00D7437E">
      <w:pPr>
        <w:ind w:left="3600" w:hanging="2880"/>
      </w:pPr>
      <w:r>
        <w:t>____Works to strengthen volunteer structure to improve decision-making</w:t>
      </w:r>
    </w:p>
    <w:p w:rsidR="00D7437E" w:rsidRDefault="00D7437E" w:rsidP="00D7437E">
      <w:pPr>
        <w:ind w:left="4320" w:hanging="2880"/>
      </w:pPr>
    </w:p>
    <w:p w:rsidR="00D7437E" w:rsidRDefault="00D7437E" w:rsidP="00D7437E">
      <w:pPr>
        <w:rPr>
          <w:b/>
          <w:u w:val="single"/>
        </w:rPr>
      </w:pPr>
    </w:p>
    <w:p w:rsidR="00D7437E" w:rsidRDefault="00D7437E" w:rsidP="00D7437E">
      <w:pPr>
        <w:rPr>
          <w:b/>
          <w:u w:val="single"/>
        </w:rPr>
      </w:pPr>
    </w:p>
    <w:p w:rsidR="00D7437E" w:rsidRDefault="00D7437E" w:rsidP="00D7437E">
      <w:r>
        <w:rPr>
          <w:b/>
          <w:u w:val="single"/>
        </w:rPr>
        <w:t>Your Comments</w:t>
      </w:r>
    </w:p>
    <w:p w:rsidR="00D7437E" w:rsidRDefault="00D7437E" w:rsidP="00D7437E">
      <w:pPr>
        <w:ind w:left="4320" w:hanging="2880"/>
      </w:pPr>
    </w:p>
    <w:p w:rsidR="00D7437E" w:rsidRDefault="00D7437E" w:rsidP="00D7437E">
      <w:pPr>
        <w:ind w:left="4320" w:hanging="2880"/>
      </w:pPr>
    </w:p>
    <w:p w:rsidR="00D7437E" w:rsidRDefault="00D7437E" w:rsidP="00D7437E">
      <w:pPr>
        <w:ind w:left="4320" w:hanging="2880"/>
      </w:pPr>
    </w:p>
    <w:p w:rsidR="00D7437E" w:rsidRDefault="00D7437E" w:rsidP="00D7437E">
      <w:pPr>
        <w:ind w:left="4320" w:hanging="2880"/>
      </w:pPr>
    </w:p>
    <w:p w:rsidR="00D7437E" w:rsidRDefault="00D7437E" w:rsidP="00D7437E">
      <w:pPr>
        <w:ind w:left="4320" w:hanging="2880"/>
      </w:pPr>
    </w:p>
    <w:p w:rsidR="00D7437E" w:rsidRDefault="00D7437E" w:rsidP="00D7437E">
      <w:pPr>
        <w:ind w:left="4320" w:hanging="2880"/>
      </w:pPr>
    </w:p>
    <w:p w:rsidR="00D7437E" w:rsidRDefault="00D7437E" w:rsidP="00D7437E">
      <w:pPr>
        <w:ind w:left="4320" w:hanging="2880"/>
      </w:pPr>
    </w:p>
    <w:p w:rsidR="00D7437E" w:rsidRDefault="00D7437E" w:rsidP="00D7437E">
      <w:pPr>
        <w:ind w:left="4320" w:hanging="2880"/>
      </w:pPr>
    </w:p>
    <w:p w:rsidR="00D7437E" w:rsidRDefault="00D7437E" w:rsidP="00D7437E">
      <w:pPr>
        <w:ind w:left="4320" w:hanging="2880"/>
        <w:jc w:val="center"/>
        <w:rPr>
          <w:b/>
          <w:u w:val="single"/>
        </w:rPr>
      </w:pPr>
    </w:p>
    <w:p w:rsidR="00D7437E" w:rsidRDefault="00D7437E" w:rsidP="00D7437E">
      <w:r>
        <w:rPr>
          <w:b/>
          <w:u w:val="single"/>
        </w:rPr>
        <w:t>PERSONAL ATTRIBUTES</w:t>
      </w:r>
    </w:p>
    <w:p w:rsidR="00D7437E" w:rsidRDefault="00D7437E" w:rsidP="00D7437E">
      <w:pPr>
        <w:ind w:left="4320" w:hanging="2880"/>
      </w:pPr>
    </w:p>
    <w:p w:rsidR="00D7437E" w:rsidRDefault="00D7437E" w:rsidP="00D7437E">
      <w:pPr>
        <w:ind w:left="4320" w:hanging="2880"/>
      </w:pPr>
    </w:p>
    <w:p w:rsidR="00D7437E" w:rsidRDefault="00D7437E" w:rsidP="00D7437E">
      <w:pPr>
        <w:ind w:left="3600" w:hanging="2880"/>
      </w:pPr>
      <w:r>
        <w:t>____Respects the dignity and value of others</w:t>
      </w:r>
    </w:p>
    <w:p w:rsidR="00D7437E" w:rsidRDefault="00D7437E" w:rsidP="00D7437E">
      <w:pPr>
        <w:ind w:left="4320" w:hanging="2880"/>
      </w:pPr>
    </w:p>
    <w:p w:rsidR="00D7437E" w:rsidRDefault="00D7437E" w:rsidP="00D7437E">
      <w:pPr>
        <w:ind w:left="3600" w:hanging="2880"/>
      </w:pPr>
      <w:r>
        <w:t>____Skilled in and aptitude for dealing with a wide variety of people</w:t>
      </w:r>
    </w:p>
    <w:p w:rsidR="00D7437E" w:rsidRDefault="00D7437E" w:rsidP="00D7437E">
      <w:pPr>
        <w:ind w:left="4320" w:hanging="2880"/>
      </w:pPr>
    </w:p>
    <w:p w:rsidR="00D7437E" w:rsidRDefault="00D7437E" w:rsidP="00D7437E">
      <w:pPr>
        <w:ind w:left="3600" w:hanging="2880"/>
      </w:pPr>
      <w:r>
        <w:t>____Observes professional standards of conduct on a daily basis</w:t>
      </w:r>
    </w:p>
    <w:p w:rsidR="00D7437E" w:rsidRDefault="00D7437E" w:rsidP="00D7437E">
      <w:pPr>
        <w:ind w:left="4320" w:hanging="2880"/>
      </w:pPr>
    </w:p>
    <w:p w:rsidR="00D7437E" w:rsidRDefault="00D7437E" w:rsidP="00D7437E">
      <w:pPr>
        <w:ind w:left="3600" w:hanging="2880"/>
      </w:pPr>
      <w:r>
        <w:t>____Adapts to change and has the ability to “think outside the box”</w:t>
      </w:r>
    </w:p>
    <w:p w:rsidR="00D7437E" w:rsidRDefault="00D7437E" w:rsidP="00D7437E">
      <w:pPr>
        <w:ind w:left="4320" w:hanging="2880"/>
      </w:pPr>
    </w:p>
    <w:p w:rsidR="00D7437E" w:rsidRDefault="00D7437E" w:rsidP="00D7437E">
      <w:pPr>
        <w:ind w:left="3600" w:hanging="2880"/>
      </w:pPr>
      <w:r>
        <w:t>____Sensitive to member needs</w:t>
      </w:r>
    </w:p>
    <w:p w:rsidR="00D7437E" w:rsidRDefault="00D7437E" w:rsidP="00D7437E">
      <w:pPr>
        <w:ind w:left="4320" w:hanging="2880"/>
      </w:pPr>
    </w:p>
    <w:p w:rsidR="00D7437E" w:rsidRDefault="00D7437E" w:rsidP="00D7437E">
      <w:pPr>
        <w:ind w:left="3600" w:hanging="2880"/>
      </w:pPr>
      <w:r>
        <w:t>____Is fair in dealing with all members</w:t>
      </w:r>
    </w:p>
    <w:p w:rsidR="00D7437E" w:rsidRDefault="00D7437E" w:rsidP="00D7437E">
      <w:pPr>
        <w:ind w:left="4320" w:hanging="2880"/>
      </w:pPr>
    </w:p>
    <w:p w:rsidR="00D7437E" w:rsidRDefault="00D7437E" w:rsidP="00D7437E">
      <w:pPr>
        <w:ind w:left="3600" w:hanging="2880"/>
      </w:pPr>
      <w:r>
        <w:t>____Shows poise in handling sensitive issues</w:t>
      </w:r>
    </w:p>
    <w:p w:rsidR="00D7437E" w:rsidRDefault="00D7437E" w:rsidP="00D7437E">
      <w:pPr>
        <w:ind w:left="4320" w:hanging="2880"/>
      </w:pPr>
    </w:p>
    <w:p w:rsidR="00D7437E" w:rsidRDefault="00D7437E" w:rsidP="00D7437E">
      <w:pPr>
        <w:ind w:left="3600" w:hanging="2880"/>
      </w:pPr>
      <w:r>
        <w:lastRenderedPageBreak/>
        <w:t>____Accepts constructive criticism</w:t>
      </w:r>
    </w:p>
    <w:p w:rsidR="00D7437E" w:rsidRDefault="00D7437E" w:rsidP="00D7437E">
      <w:pPr>
        <w:ind w:left="4320" w:hanging="2880"/>
      </w:pPr>
    </w:p>
    <w:p w:rsidR="00D7437E" w:rsidRDefault="00D7437E" w:rsidP="00D7437E">
      <w:pPr>
        <w:ind w:left="3600" w:hanging="2880"/>
      </w:pPr>
      <w:r>
        <w:t>____Conscientious and confident in fulfilling responsibilities</w:t>
      </w:r>
    </w:p>
    <w:p w:rsidR="00D7437E" w:rsidRDefault="00D7437E" w:rsidP="00D7437E">
      <w:pPr>
        <w:ind w:left="4320" w:hanging="2880"/>
      </w:pPr>
    </w:p>
    <w:p w:rsidR="00D7437E" w:rsidRDefault="00D7437E" w:rsidP="00D7437E">
      <w:pPr>
        <w:ind w:left="3600" w:hanging="2880"/>
      </w:pPr>
      <w:r>
        <w:t>____Encourages innovation and forward thinking of leaders, members staff</w:t>
      </w:r>
    </w:p>
    <w:p w:rsidR="00D7437E" w:rsidRDefault="00D7437E" w:rsidP="00D7437E">
      <w:pPr>
        <w:ind w:left="3600" w:hanging="2880"/>
      </w:pPr>
    </w:p>
    <w:p w:rsidR="00D7437E" w:rsidRDefault="00D7437E" w:rsidP="00D7437E">
      <w:r>
        <w:tab/>
        <w:t>____Is adept at changing negative situations into positive experiences</w:t>
      </w:r>
    </w:p>
    <w:p w:rsidR="00D7437E" w:rsidRDefault="00D7437E" w:rsidP="00D7437E"/>
    <w:p w:rsidR="00D7437E" w:rsidRDefault="00D7437E" w:rsidP="00D7437E">
      <w:r>
        <w:tab/>
        <w:t>____Solves problems instead of blaming and criticizing</w:t>
      </w:r>
    </w:p>
    <w:p w:rsidR="00D7437E" w:rsidRDefault="00D7437E" w:rsidP="00D7437E"/>
    <w:p w:rsidR="00D7437E" w:rsidRDefault="00D7437E" w:rsidP="00D7437E">
      <w:pPr>
        <w:rPr>
          <w:b/>
          <w:u w:val="single"/>
        </w:rPr>
      </w:pPr>
    </w:p>
    <w:p w:rsidR="00D7437E" w:rsidRDefault="00D7437E" w:rsidP="00D7437E">
      <w:r>
        <w:rPr>
          <w:b/>
          <w:u w:val="single"/>
        </w:rPr>
        <w:t>Your Comments</w:t>
      </w:r>
    </w:p>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r>
        <w:rPr>
          <w:b/>
          <w:u w:val="single"/>
        </w:rPr>
        <w:t>POLICY AND FISCAL MANAGEMENT</w:t>
      </w:r>
    </w:p>
    <w:p w:rsidR="00D7437E" w:rsidRDefault="00D7437E" w:rsidP="00D7437E">
      <w:pPr>
        <w:jc w:val="center"/>
      </w:pPr>
    </w:p>
    <w:p w:rsidR="00D7437E" w:rsidRDefault="00D7437E" w:rsidP="00D7437E"/>
    <w:p w:rsidR="00D7437E" w:rsidRDefault="00D7437E" w:rsidP="00D7437E">
      <w:r>
        <w:tab/>
        <w:t>____Demonstrates fiscal responsibility in managing ACTE</w:t>
      </w:r>
    </w:p>
    <w:p w:rsidR="00D7437E" w:rsidRDefault="00D7437E" w:rsidP="00D7437E"/>
    <w:p w:rsidR="00D7437E" w:rsidRDefault="00D7437E" w:rsidP="00D7437E">
      <w:r>
        <w:tab/>
        <w:t>____Operates within approved budget and uses resources effectively</w:t>
      </w:r>
    </w:p>
    <w:p w:rsidR="00D7437E" w:rsidRPr="0083209F" w:rsidRDefault="00D7437E" w:rsidP="00D7437E"/>
    <w:p w:rsidR="00D7437E" w:rsidRDefault="00D7437E" w:rsidP="00D7437E">
      <w:pPr>
        <w:ind w:left="3600" w:hanging="2880"/>
      </w:pPr>
      <w:r>
        <w:t>____Provides policy guidance for the Board, staff and volunteers</w:t>
      </w:r>
    </w:p>
    <w:p w:rsidR="00D7437E" w:rsidRDefault="00D7437E" w:rsidP="00D7437E">
      <w:pPr>
        <w:ind w:left="4320" w:hanging="2880"/>
      </w:pPr>
    </w:p>
    <w:p w:rsidR="00D7437E" w:rsidRDefault="00D7437E" w:rsidP="00D7437E">
      <w:pPr>
        <w:ind w:left="3600" w:hanging="2880"/>
      </w:pPr>
      <w:r>
        <w:t>____Actively participates with the Board to help formulate policy</w:t>
      </w:r>
    </w:p>
    <w:p w:rsidR="00D7437E" w:rsidRDefault="00D7437E" w:rsidP="00D7437E">
      <w:pPr>
        <w:ind w:left="4320" w:hanging="2880"/>
      </w:pPr>
    </w:p>
    <w:p w:rsidR="00D7437E" w:rsidRDefault="00D7437E" w:rsidP="00D7437E">
      <w:pPr>
        <w:ind w:left="3600" w:hanging="2880"/>
      </w:pPr>
      <w:r>
        <w:t>____Keeps the Board focused on forward thinking objectives and goals</w:t>
      </w:r>
    </w:p>
    <w:p w:rsidR="00D7437E" w:rsidRDefault="00D7437E" w:rsidP="00D7437E">
      <w:pPr>
        <w:ind w:left="4320" w:hanging="2880"/>
      </w:pPr>
    </w:p>
    <w:p w:rsidR="00D7437E" w:rsidRDefault="00D7437E" w:rsidP="00D7437E">
      <w:pPr>
        <w:ind w:left="3600" w:hanging="2880"/>
      </w:pPr>
      <w:r>
        <w:t>____Keeps the Board and members aware of changes that effect the</w:t>
      </w:r>
    </w:p>
    <w:p w:rsidR="00D7437E" w:rsidRDefault="00D7437E" w:rsidP="00D7437E">
      <w:pPr>
        <w:ind w:left="4320" w:hanging="2160"/>
      </w:pPr>
      <w:r>
        <w:t xml:space="preserve"> organization and the profession</w:t>
      </w:r>
    </w:p>
    <w:p w:rsidR="00D7437E" w:rsidRDefault="00D7437E" w:rsidP="00D7437E">
      <w:pPr>
        <w:ind w:left="4320" w:hanging="2880"/>
      </w:pPr>
    </w:p>
    <w:p w:rsidR="00D7437E" w:rsidRDefault="00D7437E" w:rsidP="00D7437E">
      <w:pPr>
        <w:ind w:firstLine="720"/>
      </w:pPr>
      <w:r>
        <w:t>____Clearly defines responsibility among board members, staff and</w:t>
      </w:r>
    </w:p>
    <w:p w:rsidR="00D7437E" w:rsidRDefault="00D7437E" w:rsidP="00D7437E">
      <w:pPr>
        <w:ind w:left="4320" w:hanging="2160"/>
      </w:pPr>
      <w:r>
        <w:t xml:space="preserve"> volunteer leaders</w:t>
      </w:r>
    </w:p>
    <w:p w:rsidR="00D7437E" w:rsidRDefault="00D7437E" w:rsidP="00D7437E"/>
    <w:p w:rsidR="00D7437E" w:rsidRDefault="00D7437E" w:rsidP="00D7437E">
      <w:r>
        <w:tab/>
        <w:t>____Effectively liaisons with related organizations and key stakeholders</w:t>
      </w:r>
    </w:p>
    <w:p w:rsidR="00D7437E" w:rsidRDefault="00D7437E" w:rsidP="00D7437E">
      <w:pPr>
        <w:ind w:left="4320" w:hanging="2160"/>
      </w:pPr>
    </w:p>
    <w:p w:rsidR="00D7437E" w:rsidRDefault="00D7437E" w:rsidP="00D7437E">
      <w:r>
        <w:tab/>
        <w:t>____Ensures that all operations are in full compliance with the law</w:t>
      </w:r>
    </w:p>
    <w:p w:rsidR="00D7437E" w:rsidRDefault="00D7437E" w:rsidP="00D7437E"/>
    <w:p w:rsidR="00D7437E" w:rsidRDefault="00D7437E" w:rsidP="00D7437E">
      <w:pPr>
        <w:rPr>
          <w:b/>
          <w:u w:val="single"/>
        </w:rPr>
      </w:pPr>
    </w:p>
    <w:p w:rsidR="00D7437E" w:rsidRDefault="00D7437E" w:rsidP="00D7437E">
      <w:r>
        <w:rPr>
          <w:b/>
          <w:u w:val="single"/>
        </w:rPr>
        <w:t>Your Comments</w:t>
      </w:r>
    </w:p>
    <w:p w:rsidR="00D7437E" w:rsidRDefault="00D7437E" w:rsidP="00D7437E">
      <w:pPr>
        <w:jc w:val="center"/>
      </w:pPr>
    </w:p>
    <w:p w:rsidR="00D7437E" w:rsidRDefault="00D7437E" w:rsidP="00D7437E">
      <w:pPr>
        <w:jc w:val="center"/>
      </w:pPr>
    </w:p>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p w:rsidR="00D7437E" w:rsidRDefault="00D7437E" w:rsidP="00D7437E">
      <w:pPr>
        <w:jc w:val="center"/>
      </w:pPr>
    </w:p>
    <w:p w:rsidR="00D7437E" w:rsidRDefault="00D7437E" w:rsidP="00D7437E">
      <w:pPr>
        <w:rPr>
          <w:b/>
        </w:rPr>
      </w:pPr>
      <w:r>
        <w:rPr>
          <w:b/>
        </w:rPr>
        <w:t>____OVERALL RATING OF EXECUTIVE DIRECTOR</w:t>
      </w:r>
    </w:p>
    <w:p w:rsidR="00D7437E" w:rsidRDefault="00D7437E" w:rsidP="00D7437E">
      <w:pPr>
        <w:rPr>
          <w:b/>
        </w:rPr>
      </w:pPr>
    </w:p>
    <w:p w:rsidR="00D7437E" w:rsidRDefault="00D7437E" w:rsidP="00D7437E">
      <w:pPr>
        <w:rPr>
          <w:b/>
        </w:rPr>
      </w:pPr>
    </w:p>
    <w:p w:rsidR="00D7437E" w:rsidRDefault="00D7437E" w:rsidP="00D7437E">
      <w:r>
        <w:rPr>
          <w:b/>
        </w:rPr>
        <w:t>GENERAL COMMENTS:</w:t>
      </w:r>
    </w:p>
    <w:p w:rsidR="00D7437E" w:rsidRDefault="00D7437E" w:rsidP="00D7437E">
      <w:pPr>
        <w:jc w:val="center"/>
      </w:pPr>
    </w:p>
    <w:p w:rsidR="00D7437E" w:rsidRDefault="00D7437E" w:rsidP="00D7437E">
      <w:pPr>
        <w:jc w:val="center"/>
      </w:pPr>
    </w:p>
    <w:p w:rsidR="00D7437E" w:rsidRDefault="00D7437E" w:rsidP="00D7437E">
      <w:pPr>
        <w:jc w:val="center"/>
      </w:pPr>
    </w:p>
    <w:p w:rsidR="00D7437E" w:rsidRDefault="00D7437E" w:rsidP="00D7437E">
      <w:pPr>
        <w:jc w:val="center"/>
      </w:pPr>
    </w:p>
    <w:p w:rsidR="00D7437E" w:rsidRDefault="00D7437E" w:rsidP="00D7437E">
      <w:pPr>
        <w:jc w:val="center"/>
      </w:pPr>
    </w:p>
    <w:p w:rsidR="00D7437E" w:rsidRPr="0015431E" w:rsidRDefault="00D7437E" w:rsidP="00D7437E">
      <w:pPr>
        <w:jc w:val="center"/>
      </w:pPr>
    </w:p>
    <w:p w:rsidR="003C75D5" w:rsidRDefault="004C4010" w:rsidP="000C66C7">
      <w:r>
        <w:br w:type="page"/>
      </w:r>
    </w:p>
    <w:p w:rsidR="003C75D5" w:rsidRDefault="003C75D5" w:rsidP="007035A7">
      <w:pPr>
        <w:pStyle w:val="ACTEHeading"/>
      </w:pPr>
      <w:bookmarkStart w:id="151" w:name="_Toc321398098"/>
      <w:bookmarkStart w:id="152" w:name="MediaSample"/>
      <w:r>
        <w:lastRenderedPageBreak/>
        <w:t>Media Release Samples</w:t>
      </w:r>
      <w:bookmarkEnd w:id="151"/>
    </w:p>
    <w:bookmarkEnd w:id="152"/>
    <w:p w:rsidR="003C75D5" w:rsidRDefault="003C75D5" w:rsidP="000C66C7"/>
    <w:p w:rsidR="004C4010" w:rsidRPr="00D3116E" w:rsidRDefault="004C4010" w:rsidP="000C66C7">
      <w:r w:rsidRPr="00D3116E">
        <w:t>FOR IMMEDIATE RELEASE</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FOR IMMEDIATE RELEASE</w:t>
      </w:r>
      <w:r w:rsidRPr="00D3116E">
        <w:rPr>
          <w:sz w:val="20"/>
          <w:szCs w:val="20"/>
        </w:rPr>
        <w:tab/>
      </w:r>
      <w:r w:rsidRPr="00D3116E">
        <w:rPr>
          <w:sz w:val="20"/>
          <w:szCs w:val="20"/>
        </w:rPr>
        <w:tab/>
      </w:r>
      <w:r w:rsidRPr="00D3116E">
        <w:rPr>
          <w:sz w:val="20"/>
          <w:szCs w:val="20"/>
        </w:rPr>
        <w:tab/>
        <w:t>CONTACT:</w:t>
      </w:r>
      <w:r w:rsidRPr="00D3116E">
        <w:rPr>
          <w:sz w:val="20"/>
          <w:szCs w:val="20"/>
        </w:rPr>
        <w:tab/>
      </w:r>
      <w:r w:rsidR="009C598E">
        <w:rPr>
          <w:sz w:val="20"/>
          <w:szCs w:val="20"/>
        </w:rPr>
        <w:t>Ashley Parker</w:t>
      </w:r>
      <w:r w:rsidRPr="00D3116E">
        <w:rPr>
          <w:sz w:val="20"/>
          <w:szCs w:val="20"/>
        </w:rPr>
        <w:t>, ACTE</w:t>
      </w:r>
    </w:p>
    <w:p w:rsidR="004C4010" w:rsidRPr="00D3116E" w:rsidRDefault="004C4010" w:rsidP="000C66C7">
      <w:pPr>
        <w:rPr>
          <w:sz w:val="20"/>
          <w:szCs w:val="20"/>
        </w:rPr>
      </w:pPr>
      <w:r w:rsidRPr="00D3116E">
        <w:rPr>
          <w:sz w:val="20"/>
          <w:szCs w:val="20"/>
        </w:rPr>
        <w:t>January 8, 2009</w:t>
      </w:r>
      <w:r w:rsidRPr="00D3116E">
        <w:rPr>
          <w:sz w:val="20"/>
          <w:szCs w:val="20"/>
        </w:rPr>
        <w:tab/>
      </w:r>
      <w:r w:rsidRPr="00D3116E">
        <w:rPr>
          <w:sz w:val="20"/>
          <w:szCs w:val="20"/>
        </w:rPr>
        <w:tab/>
      </w:r>
      <w:r w:rsidRPr="00D3116E">
        <w:rPr>
          <w:sz w:val="20"/>
          <w:szCs w:val="20"/>
        </w:rPr>
        <w:tab/>
      </w:r>
      <w:r w:rsidRPr="00D3116E">
        <w:rPr>
          <w:sz w:val="20"/>
          <w:szCs w:val="20"/>
        </w:rPr>
        <w:tab/>
      </w:r>
      <w:r w:rsidRPr="00D3116E">
        <w:rPr>
          <w:sz w:val="20"/>
          <w:szCs w:val="20"/>
        </w:rPr>
        <w:tab/>
        <w:t xml:space="preserve">703-683-9312, </w:t>
      </w:r>
      <w:hyperlink r:id="rId322" w:history="1">
        <w:r w:rsidR="009C598E">
          <w:rPr>
            <w:color w:val="0000FF"/>
            <w:sz w:val="20"/>
            <w:u w:val="single"/>
          </w:rPr>
          <w:t>aparker@acteonline.org</w:t>
        </w:r>
      </w:hyperlink>
      <w:r w:rsidRPr="00D3116E">
        <w:rPr>
          <w:sz w:val="20"/>
          <w:szCs w:val="20"/>
        </w:rPr>
        <w:tab/>
      </w:r>
    </w:p>
    <w:p w:rsidR="004C4010" w:rsidRPr="00D3116E" w:rsidRDefault="004C4010" w:rsidP="000C66C7">
      <w:pPr>
        <w:jc w:val="center"/>
        <w:rPr>
          <w:b/>
          <w:caps/>
          <w:sz w:val="20"/>
          <w:szCs w:val="20"/>
        </w:rPr>
      </w:pPr>
    </w:p>
    <w:p w:rsidR="004C4010" w:rsidRPr="00D3116E" w:rsidRDefault="004C4010" w:rsidP="000C66C7">
      <w:pPr>
        <w:jc w:val="center"/>
        <w:rPr>
          <w:b/>
          <w:caps/>
          <w:sz w:val="28"/>
          <w:szCs w:val="28"/>
        </w:rPr>
      </w:pPr>
      <w:r w:rsidRPr="00D3116E">
        <w:rPr>
          <w:b/>
          <w:caps/>
          <w:sz w:val="28"/>
          <w:szCs w:val="28"/>
        </w:rPr>
        <w:t xml:space="preserve">ACTE ESSAY Contest asks students to ADDRESS </w:t>
      </w:r>
      <w:r w:rsidR="009F7F69">
        <w:rPr>
          <w:b/>
          <w:caps/>
          <w:sz w:val="28"/>
          <w:szCs w:val="28"/>
        </w:rPr>
        <w:t>PRESIDENT</w:t>
      </w:r>
      <w:r w:rsidRPr="00D3116E">
        <w:rPr>
          <w:b/>
          <w:caps/>
          <w:sz w:val="28"/>
          <w:szCs w:val="28"/>
        </w:rPr>
        <w:t>-elect obama</w:t>
      </w:r>
    </w:p>
    <w:p w:rsidR="004C4010" w:rsidRPr="00D3116E" w:rsidRDefault="004C4010" w:rsidP="000C66C7">
      <w:pPr>
        <w:jc w:val="center"/>
        <w:rPr>
          <w:sz w:val="20"/>
          <w:szCs w:val="20"/>
        </w:rPr>
      </w:pPr>
    </w:p>
    <w:p w:rsidR="004C4010" w:rsidRPr="00D3116E" w:rsidRDefault="004C4010" w:rsidP="000C66C7">
      <w:pPr>
        <w:rPr>
          <w:sz w:val="20"/>
          <w:szCs w:val="20"/>
        </w:rPr>
      </w:pPr>
      <w:r w:rsidRPr="00D3116E">
        <w:rPr>
          <w:sz w:val="20"/>
          <w:szCs w:val="20"/>
        </w:rPr>
        <w:t>ALEXANDRIA, VA</w:t>
      </w:r>
      <w:r w:rsidR="000E00C4" w:rsidRPr="00F01AAB">
        <w:rPr>
          <w:bCs/>
        </w:rPr>
        <w:t>—</w:t>
      </w:r>
      <w:r w:rsidRPr="00D3116E">
        <w:rPr>
          <w:sz w:val="20"/>
          <w:szCs w:val="20"/>
        </w:rPr>
        <w:t xml:space="preserve">The </w:t>
      </w:r>
      <w:r w:rsidR="009F7F69">
        <w:rPr>
          <w:sz w:val="20"/>
          <w:szCs w:val="20"/>
        </w:rPr>
        <w:t>Association</w:t>
      </w:r>
      <w:r w:rsidRPr="00D3116E">
        <w:rPr>
          <w:sz w:val="20"/>
          <w:szCs w:val="20"/>
        </w:rPr>
        <w:t xml:space="preserve"> for </w:t>
      </w:r>
      <w:r w:rsidR="009F7F69">
        <w:rPr>
          <w:sz w:val="20"/>
          <w:szCs w:val="20"/>
        </w:rPr>
        <w:t xml:space="preserve">Career and </w:t>
      </w:r>
      <w:r w:rsidR="000E00C4">
        <w:rPr>
          <w:sz w:val="20"/>
          <w:szCs w:val="20"/>
        </w:rPr>
        <w:t>Technical Education</w:t>
      </w:r>
      <w:r w:rsidR="000E00C4" w:rsidRPr="00D3116E">
        <w:rPr>
          <w:sz w:val="20"/>
          <w:szCs w:val="20"/>
        </w:rPr>
        <w:t xml:space="preserve"> </w:t>
      </w:r>
      <w:r w:rsidRPr="00D3116E">
        <w:rPr>
          <w:sz w:val="20"/>
          <w:szCs w:val="20"/>
        </w:rPr>
        <w:t xml:space="preserve">today announced the topic for the Cliff Weiss Essay </w:t>
      </w:r>
      <w:r w:rsidR="000E00C4">
        <w:rPr>
          <w:sz w:val="20"/>
          <w:szCs w:val="20"/>
        </w:rPr>
        <w:t>C</w:t>
      </w:r>
      <w:r w:rsidR="000E00C4" w:rsidRPr="00D3116E">
        <w:rPr>
          <w:sz w:val="20"/>
          <w:szCs w:val="20"/>
        </w:rPr>
        <w:t>ontest</w:t>
      </w:r>
      <w:r w:rsidR="000E00C4">
        <w:rPr>
          <w:sz w:val="20"/>
          <w:szCs w:val="20"/>
        </w:rPr>
        <w:t>, held</w:t>
      </w:r>
      <w:r w:rsidR="000E00C4" w:rsidRPr="00D3116E">
        <w:rPr>
          <w:sz w:val="20"/>
          <w:szCs w:val="20"/>
        </w:rPr>
        <w:t xml:space="preserve"> </w:t>
      </w:r>
      <w:r w:rsidRPr="00D3116E">
        <w:rPr>
          <w:sz w:val="20"/>
          <w:szCs w:val="20"/>
        </w:rPr>
        <w:t xml:space="preserve">in the memory of former ACTE Senior Director of Communications Cliff Weiss (1951-2004). This year’s topic for secondary and postsecondary students is </w:t>
      </w:r>
      <w:r w:rsidRPr="00D3116E">
        <w:rPr>
          <w:b/>
          <w:i/>
          <w:sz w:val="20"/>
          <w:szCs w:val="20"/>
        </w:rPr>
        <w:t xml:space="preserve">“What would you tell </w:t>
      </w:r>
      <w:r w:rsidR="009F7F69">
        <w:rPr>
          <w:b/>
          <w:i/>
          <w:sz w:val="20"/>
          <w:szCs w:val="20"/>
        </w:rPr>
        <w:t>President</w:t>
      </w:r>
      <w:r w:rsidRPr="00D3116E">
        <w:rPr>
          <w:b/>
          <w:i/>
          <w:sz w:val="20"/>
          <w:szCs w:val="20"/>
        </w:rPr>
        <w:t xml:space="preserve"> Obama about your CTE experience?”</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ACTE wanted to collect student stories on the impact</w:t>
      </w:r>
      <w:r w:rsidR="000E00C4">
        <w:rPr>
          <w:sz w:val="20"/>
          <w:szCs w:val="20"/>
        </w:rPr>
        <w:t xml:space="preserve"> career and technical education</w:t>
      </w:r>
      <w:r w:rsidRPr="00D3116E">
        <w:rPr>
          <w:sz w:val="20"/>
          <w:szCs w:val="20"/>
        </w:rPr>
        <w:t xml:space="preserve"> </w:t>
      </w:r>
      <w:r w:rsidR="000E00C4">
        <w:rPr>
          <w:sz w:val="20"/>
          <w:szCs w:val="20"/>
        </w:rPr>
        <w:t>(</w:t>
      </w:r>
      <w:r w:rsidRPr="00D3116E">
        <w:rPr>
          <w:sz w:val="20"/>
          <w:szCs w:val="20"/>
        </w:rPr>
        <w:t>CTE</w:t>
      </w:r>
      <w:r w:rsidR="000E00C4">
        <w:rPr>
          <w:sz w:val="20"/>
          <w:szCs w:val="20"/>
        </w:rPr>
        <w:t>)</w:t>
      </w:r>
      <w:r w:rsidRPr="00D3116E">
        <w:rPr>
          <w:sz w:val="20"/>
          <w:szCs w:val="20"/>
        </w:rPr>
        <w:t xml:space="preserve"> has in their lives and use this information to help educate the public and policymakers on the importance of CTE. This is the sixth year ACTE is sponsoring the contest as an opportunity to recognize CTE students that share the same passion and talent for writing as Cliff Weiss. The contest is open to secondary and postsecondary students taking at least one course in CTE. A secondary and postsecondary student winner will each receive an </w:t>
      </w:r>
      <w:r w:rsidR="009F7F69">
        <w:rPr>
          <w:sz w:val="20"/>
          <w:szCs w:val="20"/>
        </w:rPr>
        <w:t>award</w:t>
      </w:r>
      <w:r w:rsidRPr="00D3116E">
        <w:rPr>
          <w:sz w:val="20"/>
          <w:szCs w:val="20"/>
        </w:rPr>
        <w:t xml:space="preserve"> of $250 in addition to having their essay published in ACTE’s </w:t>
      </w:r>
      <w:r w:rsidRPr="00D3116E">
        <w:rPr>
          <w:i/>
          <w:sz w:val="20"/>
          <w:szCs w:val="20"/>
        </w:rPr>
        <w:t>Techniques</w:t>
      </w:r>
      <w:r w:rsidRPr="00D3116E">
        <w:rPr>
          <w:sz w:val="20"/>
          <w:szCs w:val="20"/>
        </w:rPr>
        <w:t xml:space="preserve"> </w:t>
      </w:r>
      <w:r w:rsidR="000E00C4">
        <w:rPr>
          <w:sz w:val="20"/>
          <w:szCs w:val="20"/>
        </w:rPr>
        <w:t>m</w:t>
      </w:r>
      <w:r w:rsidR="000E00C4" w:rsidRPr="00D3116E">
        <w:rPr>
          <w:sz w:val="20"/>
          <w:szCs w:val="20"/>
        </w:rPr>
        <w:t>agazine</w:t>
      </w:r>
      <w:r w:rsidRPr="00D3116E">
        <w:rPr>
          <w:sz w:val="20"/>
          <w:szCs w:val="20"/>
        </w:rPr>
        <w:t>.</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The essays should be 400-600 words</w:t>
      </w:r>
      <w:r w:rsidR="000E00C4">
        <w:rPr>
          <w:sz w:val="20"/>
          <w:szCs w:val="20"/>
        </w:rPr>
        <w:t xml:space="preserve"> and</w:t>
      </w:r>
      <w:r w:rsidRPr="00D3116E">
        <w:rPr>
          <w:sz w:val="20"/>
          <w:szCs w:val="20"/>
        </w:rPr>
        <w:t xml:space="preserve"> in Microsoft Word format, one entry per person</w:t>
      </w:r>
      <w:r w:rsidR="000E00C4">
        <w:rPr>
          <w:sz w:val="20"/>
          <w:szCs w:val="20"/>
        </w:rPr>
        <w:t>,</w:t>
      </w:r>
      <w:r w:rsidR="00953BC3">
        <w:rPr>
          <w:sz w:val="20"/>
          <w:szCs w:val="20"/>
        </w:rPr>
        <w:t xml:space="preserve"> and</w:t>
      </w:r>
      <w:r w:rsidRPr="00D3116E">
        <w:rPr>
          <w:sz w:val="20"/>
          <w:szCs w:val="20"/>
        </w:rPr>
        <w:t xml:space="preserve"> e-mailed by</w:t>
      </w:r>
      <w:r w:rsidRPr="00D3116E">
        <w:rPr>
          <w:b/>
          <w:sz w:val="20"/>
          <w:szCs w:val="20"/>
        </w:rPr>
        <w:t xml:space="preserve"> Friday, February 13, 2009 </w:t>
      </w:r>
      <w:r w:rsidRPr="00D3116E">
        <w:rPr>
          <w:sz w:val="20"/>
          <w:szCs w:val="20"/>
        </w:rPr>
        <w:t xml:space="preserve">to </w:t>
      </w:r>
      <w:hyperlink r:id="rId323" w:history="1">
        <w:r w:rsidRPr="00D3116E">
          <w:rPr>
            <w:color w:val="0000FF"/>
            <w:sz w:val="20"/>
            <w:u w:val="single"/>
          </w:rPr>
          <w:t>essaycontest@acteonline.org</w:t>
        </w:r>
      </w:hyperlink>
      <w:r w:rsidRPr="00D3116E">
        <w:rPr>
          <w:sz w:val="20"/>
          <w:szCs w:val="20"/>
        </w:rPr>
        <w:t xml:space="preserve">. For complete rules on the contest, please visit ACTE’s </w:t>
      </w:r>
      <w:hyperlink r:id="rId324" w:history="1">
        <w:r w:rsidRPr="00D3116E">
          <w:rPr>
            <w:color w:val="0000FF"/>
            <w:sz w:val="20"/>
            <w:u w:val="single"/>
          </w:rPr>
          <w:t>Cliff Weiss Essay Contest</w:t>
        </w:r>
      </w:hyperlink>
      <w:r w:rsidRPr="00D3116E">
        <w:rPr>
          <w:sz w:val="20"/>
          <w:szCs w:val="20"/>
        </w:rPr>
        <w:t xml:space="preserve"> page or contact </w:t>
      </w:r>
      <w:r w:rsidR="009C598E">
        <w:rPr>
          <w:sz w:val="20"/>
          <w:szCs w:val="20"/>
        </w:rPr>
        <w:t>Ashley Parker</w:t>
      </w:r>
      <w:r w:rsidRPr="00D3116E">
        <w:rPr>
          <w:sz w:val="20"/>
          <w:szCs w:val="20"/>
        </w:rPr>
        <w:t xml:space="preserve"> at </w:t>
      </w:r>
      <w:hyperlink r:id="rId325" w:history="1">
        <w:r w:rsidR="009C598E">
          <w:rPr>
            <w:color w:val="0000FF"/>
            <w:sz w:val="20"/>
            <w:u w:val="single"/>
          </w:rPr>
          <w:t>aparker@acteonline.org</w:t>
        </w:r>
      </w:hyperlink>
      <w:r w:rsidRPr="00D3116E">
        <w:rPr>
          <w:sz w:val="20"/>
          <w:szCs w:val="20"/>
        </w:rPr>
        <w:t>. Winners will be announced at the end of February.</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 xml:space="preserve">The </w:t>
      </w:r>
      <w:r w:rsidR="009F7F69">
        <w:rPr>
          <w:sz w:val="20"/>
          <w:szCs w:val="20"/>
        </w:rPr>
        <w:t>Association</w:t>
      </w:r>
      <w:r w:rsidRPr="00D3116E">
        <w:rPr>
          <w:sz w:val="20"/>
          <w:szCs w:val="20"/>
        </w:rPr>
        <w:t xml:space="preserve"> for </w:t>
      </w:r>
      <w:r w:rsidR="009F7F69">
        <w:rPr>
          <w:sz w:val="20"/>
          <w:szCs w:val="20"/>
        </w:rPr>
        <w:t xml:space="preserve">Career and </w:t>
      </w:r>
      <w:r w:rsidR="000E00C4">
        <w:rPr>
          <w:sz w:val="20"/>
          <w:szCs w:val="20"/>
        </w:rPr>
        <w:t>Technical Education</w:t>
      </w:r>
      <w:r w:rsidR="000E00C4" w:rsidRPr="00D3116E">
        <w:rPr>
          <w:sz w:val="20"/>
          <w:szCs w:val="20"/>
        </w:rPr>
        <w:t xml:space="preserve"> </w:t>
      </w:r>
      <w:r w:rsidRPr="00D3116E">
        <w:rPr>
          <w:sz w:val="20"/>
          <w:szCs w:val="20"/>
        </w:rPr>
        <w:t xml:space="preserve">is the nation’s largest not-for-profit education </w:t>
      </w:r>
      <w:r w:rsidR="000E00C4">
        <w:rPr>
          <w:sz w:val="20"/>
          <w:szCs w:val="20"/>
        </w:rPr>
        <w:t>association</w:t>
      </w:r>
      <w:r w:rsidR="000E00C4" w:rsidRPr="00D3116E">
        <w:rPr>
          <w:sz w:val="20"/>
          <w:szCs w:val="20"/>
        </w:rPr>
        <w:t xml:space="preserve"> </w:t>
      </w:r>
      <w:r w:rsidRPr="00D3116E">
        <w:rPr>
          <w:sz w:val="20"/>
          <w:szCs w:val="20"/>
        </w:rPr>
        <w:t>dedicated to the advancement of education that prepares youth and adults for successful careers. It provides advocacy, public awareness and access to information, professional development and tools that enable members to be successful and effective leaders. Founded in 1926, ACTE has more than 29,000 members</w:t>
      </w:r>
      <w:r w:rsidR="000E00C4">
        <w:rPr>
          <w:sz w:val="20"/>
          <w:szCs w:val="20"/>
        </w:rPr>
        <w:t>,</w:t>
      </w:r>
      <w:r w:rsidRPr="00D3116E">
        <w:rPr>
          <w:sz w:val="20"/>
          <w:szCs w:val="20"/>
        </w:rPr>
        <w:t xml:space="preserve"> including teachers, counselors and administrators at the middle school, high school and postsecondary levels.</w:t>
      </w:r>
    </w:p>
    <w:p w:rsidR="004C4010" w:rsidRPr="00D3116E" w:rsidRDefault="004C4010" w:rsidP="000C66C7">
      <w:pPr>
        <w:rPr>
          <w:sz w:val="20"/>
          <w:szCs w:val="20"/>
        </w:rPr>
      </w:pPr>
    </w:p>
    <w:p w:rsidR="004C4010" w:rsidRPr="00D3116E" w:rsidRDefault="004C4010" w:rsidP="000C66C7">
      <w:pPr>
        <w:jc w:val="center"/>
        <w:rPr>
          <w:sz w:val="20"/>
          <w:szCs w:val="20"/>
        </w:rPr>
      </w:pPr>
      <w:r w:rsidRPr="00D3116E">
        <w:rPr>
          <w:sz w:val="20"/>
          <w:szCs w:val="20"/>
        </w:rPr>
        <w:t>###</w:t>
      </w:r>
    </w:p>
    <w:p w:rsidR="004C4010" w:rsidRPr="00D3116E" w:rsidRDefault="004C4010" w:rsidP="000C66C7">
      <w:pPr>
        <w:outlineLvl w:val="0"/>
      </w:pPr>
      <w:r w:rsidRPr="00D3116E">
        <w:br w:type="page"/>
      </w:r>
    </w:p>
    <w:p w:rsidR="004C4010" w:rsidRPr="00D3116E" w:rsidRDefault="004C4010" w:rsidP="000C66C7"/>
    <w:p w:rsidR="004C4010" w:rsidRPr="00D3116E" w:rsidRDefault="004C4010" w:rsidP="000C66C7">
      <w:pPr>
        <w:rPr>
          <w:sz w:val="20"/>
          <w:szCs w:val="20"/>
        </w:rPr>
      </w:pPr>
      <w:r w:rsidRPr="00D3116E">
        <w:rPr>
          <w:sz w:val="20"/>
          <w:szCs w:val="20"/>
        </w:rPr>
        <w:t>FOR IMMEDIATE RELEASE</w:t>
      </w:r>
      <w:r w:rsidRPr="00D3116E">
        <w:rPr>
          <w:sz w:val="20"/>
          <w:szCs w:val="20"/>
        </w:rPr>
        <w:tab/>
      </w:r>
      <w:r w:rsidRPr="00D3116E">
        <w:rPr>
          <w:sz w:val="20"/>
          <w:szCs w:val="20"/>
        </w:rPr>
        <w:tab/>
      </w:r>
      <w:r w:rsidRPr="00D3116E">
        <w:rPr>
          <w:sz w:val="20"/>
          <w:szCs w:val="20"/>
        </w:rPr>
        <w:tab/>
        <w:t xml:space="preserve">CONTACT: </w:t>
      </w:r>
      <w:r w:rsidR="009C598E">
        <w:rPr>
          <w:sz w:val="20"/>
          <w:szCs w:val="20"/>
        </w:rPr>
        <w:t>Ashley Parker</w:t>
      </w:r>
    </w:p>
    <w:p w:rsidR="004C4010" w:rsidRPr="00D3116E" w:rsidRDefault="004C4010" w:rsidP="000C66C7">
      <w:pPr>
        <w:rPr>
          <w:sz w:val="20"/>
          <w:szCs w:val="20"/>
        </w:rPr>
      </w:pPr>
      <w:r w:rsidRPr="00D3116E">
        <w:rPr>
          <w:sz w:val="20"/>
          <w:szCs w:val="20"/>
        </w:rPr>
        <w:t>March 10, 2009</w:t>
      </w:r>
      <w:r w:rsidRPr="00D3116E">
        <w:rPr>
          <w:sz w:val="20"/>
          <w:szCs w:val="20"/>
        </w:rPr>
        <w:tab/>
      </w:r>
      <w:r w:rsidRPr="00D3116E">
        <w:rPr>
          <w:sz w:val="20"/>
          <w:szCs w:val="20"/>
        </w:rPr>
        <w:tab/>
      </w:r>
      <w:r w:rsidRPr="00D3116E">
        <w:rPr>
          <w:sz w:val="20"/>
          <w:szCs w:val="20"/>
        </w:rPr>
        <w:tab/>
      </w:r>
      <w:r w:rsidRPr="00D3116E">
        <w:rPr>
          <w:sz w:val="20"/>
          <w:szCs w:val="20"/>
        </w:rPr>
        <w:tab/>
      </w:r>
      <w:r w:rsidRPr="00D3116E">
        <w:rPr>
          <w:sz w:val="20"/>
          <w:szCs w:val="20"/>
        </w:rPr>
        <w:tab/>
        <w:t xml:space="preserve">703-683-9312; </w:t>
      </w:r>
      <w:hyperlink r:id="rId326" w:history="1">
        <w:r w:rsidR="009C598E">
          <w:rPr>
            <w:rStyle w:val="Hyperlink"/>
            <w:sz w:val="20"/>
            <w:szCs w:val="20"/>
          </w:rPr>
          <w:t>aparker@acteonline.org</w:t>
        </w:r>
      </w:hyperlink>
      <w:r w:rsidRPr="00D3116E">
        <w:rPr>
          <w:sz w:val="20"/>
          <w:szCs w:val="20"/>
        </w:rPr>
        <w:t xml:space="preserve"> </w:t>
      </w:r>
    </w:p>
    <w:p w:rsidR="004C4010" w:rsidRPr="00D3116E" w:rsidRDefault="004C4010" w:rsidP="000C66C7">
      <w:pPr>
        <w:rPr>
          <w:sz w:val="20"/>
          <w:szCs w:val="20"/>
        </w:rPr>
      </w:pPr>
    </w:p>
    <w:p w:rsidR="004C4010" w:rsidRPr="00D3116E" w:rsidRDefault="004C4010" w:rsidP="000C66C7">
      <w:pPr>
        <w:jc w:val="center"/>
        <w:rPr>
          <w:b/>
          <w:sz w:val="28"/>
          <w:szCs w:val="28"/>
        </w:rPr>
      </w:pPr>
      <w:r w:rsidRPr="00D3116E">
        <w:rPr>
          <w:b/>
          <w:sz w:val="28"/>
          <w:szCs w:val="28"/>
        </w:rPr>
        <w:t>ACTE HIGHLIGHTS CAREER ACADEMIES IMPACT ON STUDENT IMPROVEMENT, REDUCING DROPOUTS</w:t>
      </w:r>
    </w:p>
    <w:p w:rsidR="004C4010" w:rsidRPr="00D3116E" w:rsidRDefault="004C4010" w:rsidP="000C66C7">
      <w:pPr>
        <w:jc w:val="center"/>
        <w:rPr>
          <w:sz w:val="20"/>
          <w:szCs w:val="20"/>
        </w:rPr>
      </w:pPr>
      <w:r w:rsidRPr="00D3116E">
        <w:rPr>
          <w:sz w:val="20"/>
          <w:szCs w:val="20"/>
        </w:rPr>
        <w:tab/>
      </w:r>
    </w:p>
    <w:p w:rsidR="004C4010" w:rsidRPr="00D3116E" w:rsidRDefault="004C4010" w:rsidP="000C66C7">
      <w:pPr>
        <w:rPr>
          <w:sz w:val="20"/>
          <w:szCs w:val="20"/>
        </w:rPr>
      </w:pPr>
      <w:r w:rsidRPr="00D3116E">
        <w:rPr>
          <w:sz w:val="20"/>
          <w:szCs w:val="20"/>
        </w:rPr>
        <w:t>ALEXANDRIA, VA</w:t>
      </w:r>
      <w:r w:rsidR="00276A68" w:rsidRPr="00F01AAB">
        <w:rPr>
          <w:bCs/>
        </w:rPr>
        <w:t>—</w:t>
      </w:r>
      <w:r w:rsidRPr="00D3116E">
        <w:rPr>
          <w:sz w:val="20"/>
          <w:szCs w:val="20"/>
        </w:rPr>
        <w:t xml:space="preserve">A new </w:t>
      </w:r>
      <w:r w:rsidR="00276A68">
        <w:rPr>
          <w:sz w:val="20"/>
          <w:szCs w:val="20"/>
        </w:rPr>
        <w:t>I</w:t>
      </w:r>
      <w:r w:rsidR="00276A68" w:rsidRPr="00D3116E">
        <w:rPr>
          <w:sz w:val="20"/>
          <w:szCs w:val="20"/>
        </w:rPr>
        <w:t xml:space="preserve">ssue </w:t>
      </w:r>
      <w:r w:rsidR="00276A68">
        <w:rPr>
          <w:sz w:val="20"/>
          <w:szCs w:val="20"/>
        </w:rPr>
        <w:t>B</w:t>
      </w:r>
      <w:r w:rsidR="00276A68" w:rsidRPr="00D3116E">
        <w:rPr>
          <w:sz w:val="20"/>
          <w:szCs w:val="20"/>
        </w:rPr>
        <w:t xml:space="preserve">rief </w:t>
      </w:r>
      <w:r w:rsidRPr="00D3116E">
        <w:rPr>
          <w:sz w:val="20"/>
          <w:szCs w:val="20"/>
        </w:rPr>
        <w:t xml:space="preserve">by the </w:t>
      </w:r>
      <w:r w:rsidR="009F7F69">
        <w:rPr>
          <w:sz w:val="20"/>
          <w:szCs w:val="20"/>
        </w:rPr>
        <w:t>Association</w:t>
      </w:r>
      <w:r w:rsidRPr="00D3116E">
        <w:rPr>
          <w:sz w:val="20"/>
          <w:szCs w:val="20"/>
        </w:rPr>
        <w:t xml:space="preserve"> for </w:t>
      </w:r>
      <w:r w:rsidR="009F7F69">
        <w:rPr>
          <w:sz w:val="20"/>
          <w:szCs w:val="20"/>
        </w:rPr>
        <w:t xml:space="preserve">Career and </w:t>
      </w:r>
      <w:r w:rsidR="00276A68">
        <w:rPr>
          <w:sz w:val="20"/>
          <w:szCs w:val="20"/>
        </w:rPr>
        <w:t>Technical Education</w:t>
      </w:r>
      <w:r w:rsidR="00276A68" w:rsidRPr="00D3116E">
        <w:rPr>
          <w:sz w:val="20"/>
          <w:szCs w:val="20"/>
        </w:rPr>
        <w:t xml:space="preserve"> </w:t>
      </w:r>
      <w:r w:rsidRPr="00D3116E">
        <w:rPr>
          <w:sz w:val="20"/>
          <w:szCs w:val="20"/>
        </w:rPr>
        <w:t>(ACTE), “The Role of Career Academies in Education Improvement</w:t>
      </w:r>
      <w:r w:rsidR="00276A68">
        <w:rPr>
          <w:sz w:val="20"/>
          <w:szCs w:val="20"/>
        </w:rPr>
        <w:t>,</w:t>
      </w:r>
      <w:r w:rsidRPr="00D3116E">
        <w:rPr>
          <w:sz w:val="20"/>
          <w:szCs w:val="20"/>
        </w:rPr>
        <w:t xml:space="preserve">” describes the important role career academies have in reducing the dropout rate and preparing students for today’s workforce. A critical fact contributing to low student achievement is the lack of education relevancy. Career academies provide students with applied learning and engage them in college preparatory curricula that integrate rigorous academic and </w:t>
      </w:r>
      <w:r w:rsidR="009F7F69">
        <w:rPr>
          <w:sz w:val="20"/>
          <w:szCs w:val="20"/>
        </w:rPr>
        <w:t>career and technical education</w:t>
      </w:r>
      <w:r w:rsidRPr="00D3116E">
        <w:rPr>
          <w:sz w:val="20"/>
          <w:szCs w:val="20"/>
        </w:rPr>
        <w:t xml:space="preserve"> (CTE) courses.</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 xml:space="preserve">A 2007 study of California’s 290 Partnership Academies by Connect Ed and the Career Academy Support Network found </w:t>
      </w:r>
      <w:r w:rsidR="00276A68">
        <w:rPr>
          <w:sz w:val="20"/>
          <w:szCs w:val="20"/>
        </w:rPr>
        <w:t xml:space="preserve">that </w:t>
      </w:r>
      <w:r w:rsidRPr="00D3116E">
        <w:rPr>
          <w:sz w:val="20"/>
          <w:szCs w:val="20"/>
        </w:rPr>
        <w:t>96 percent of students participating in career academies graduated</w:t>
      </w:r>
      <w:r w:rsidR="00276A68">
        <w:rPr>
          <w:sz w:val="20"/>
          <w:szCs w:val="20"/>
        </w:rPr>
        <w:t>,</w:t>
      </w:r>
      <w:r w:rsidRPr="00D3116E">
        <w:rPr>
          <w:sz w:val="20"/>
          <w:szCs w:val="20"/>
        </w:rPr>
        <w:t xml:space="preserve"> compared with 87 percent of all California students. The study also noted 70 percent of seniors graduating from academies planned to attend postsecondary education, compared with just 39 percent of all students.</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 xml:space="preserve">“Career </w:t>
      </w:r>
      <w:r w:rsidR="00276A68">
        <w:rPr>
          <w:sz w:val="20"/>
          <w:szCs w:val="20"/>
        </w:rPr>
        <w:t>a</w:t>
      </w:r>
      <w:r w:rsidR="00276A68" w:rsidRPr="00D3116E">
        <w:rPr>
          <w:sz w:val="20"/>
          <w:szCs w:val="20"/>
        </w:rPr>
        <w:t xml:space="preserve">cademies </w:t>
      </w:r>
      <w:r w:rsidRPr="00D3116E">
        <w:rPr>
          <w:sz w:val="20"/>
          <w:szCs w:val="20"/>
        </w:rPr>
        <w:t>offer rigorous CTE and academic coursework that provide students the opportunity to learn valuable skills businesses are looking for in employees, achieve higher earnings</w:t>
      </w:r>
      <w:r w:rsidR="00953BC3">
        <w:rPr>
          <w:sz w:val="20"/>
          <w:szCs w:val="20"/>
        </w:rPr>
        <w:t xml:space="preserve"> and</w:t>
      </w:r>
      <w:r w:rsidRPr="00D3116E">
        <w:rPr>
          <w:sz w:val="20"/>
          <w:szCs w:val="20"/>
        </w:rPr>
        <w:t xml:space="preserve"> earn certifications and postsecondary credit in their area of career interest,” said ACTE Executive Director </w:t>
      </w:r>
      <w:smartTag w:uri="urn:schemas-microsoft-com:office:smarttags" w:element="PersonName">
        <w:r w:rsidRPr="00D3116E">
          <w:rPr>
            <w:sz w:val="20"/>
            <w:szCs w:val="20"/>
          </w:rPr>
          <w:t>Jan Bray</w:t>
        </w:r>
      </w:smartTag>
      <w:r w:rsidRPr="00D3116E">
        <w:rPr>
          <w:sz w:val="20"/>
          <w:szCs w:val="20"/>
        </w:rPr>
        <w:t>. “This brief provides excellent examples of how CTE programs around the country are reducing the dropout rate, engaging students in the classroom</w:t>
      </w:r>
      <w:r w:rsidR="00953BC3">
        <w:rPr>
          <w:sz w:val="20"/>
          <w:szCs w:val="20"/>
        </w:rPr>
        <w:t xml:space="preserve"> and</w:t>
      </w:r>
      <w:r w:rsidRPr="00D3116E">
        <w:rPr>
          <w:sz w:val="20"/>
          <w:szCs w:val="20"/>
        </w:rPr>
        <w:t xml:space="preserve"> increasing the readiness of students entering postsecondary institutions and the workforce.”</w:t>
      </w:r>
    </w:p>
    <w:p w:rsidR="004C4010" w:rsidRPr="00D3116E" w:rsidRDefault="004C4010" w:rsidP="000C66C7">
      <w:pPr>
        <w:rPr>
          <w:sz w:val="20"/>
          <w:szCs w:val="20"/>
        </w:rPr>
      </w:pPr>
    </w:p>
    <w:p w:rsidR="004C4010" w:rsidRPr="00D3116E" w:rsidRDefault="004C4010" w:rsidP="000C66C7">
      <w:pPr>
        <w:outlineLvl w:val="0"/>
        <w:rPr>
          <w:sz w:val="20"/>
          <w:szCs w:val="20"/>
        </w:rPr>
      </w:pPr>
      <w:r w:rsidRPr="00D3116E">
        <w:rPr>
          <w:sz w:val="20"/>
          <w:szCs w:val="20"/>
        </w:rPr>
        <w:t>Celebrating 40 years of achievement, career academies offer ways to expand CTE’s brea</w:t>
      </w:r>
      <w:r w:rsidR="00276A68">
        <w:rPr>
          <w:sz w:val="20"/>
          <w:szCs w:val="20"/>
        </w:rPr>
        <w:t>d</w:t>
      </w:r>
      <w:r w:rsidRPr="00D3116E">
        <w:rPr>
          <w:sz w:val="20"/>
          <w:szCs w:val="20"/>
        </w:rPr>
        <w:t xml:space="preserve">th and depth through a strong and growing comprehensive improvement model. Career academies engage a cohort group of students and staff in a smaller learning community built on a foundation of rigorous college-prep academics and </w:t>
      </w:r>
      <w:r w:rsidR="009F7F69">
        <w:rPr>
          <w:sz w:val="20"/>
          <w:szCs w:val="20"/>
        </w:rPr>
        <w:t>career and technical education</w:t>
      </w:r>
      <w:r w:rsidRPr="00D3116E">
        <w:rPr>
          <w:sz w:val="20"/>
          <w:szCs w:val="20"/>
        </w:rPr>
        <w:t>. They integrate relevant career themes across the curriculum, engage business and industry leaders in the education process</w:t>
      </w:r>
      <w:r w:rsidR="00953BC3">
        <w:rPr>
          <w:sz w:val="20"/>
          <w:szCs w:val="20"/>
        </w:rPr>
        <w:t xml:space="preserve"> and</w:t>
      </w:r>
      <w:r w:rsidRPr="00D3116E">
        <w:rPr>
          <w:sz w:val="20"/>
          <w:szCs w:val="20"/>
        </w:rPr>
        <w:t xml:space="preserve"> as a result, drive student academic achievement. There are over 2,500 academies across the nation serving thousands of students.</w:t>
      </w:r>
    </w:p>
    <w:p w:rsidR="004C4010" w:rsidRPr="00D3116E" w:rsidRDefault="004C4010" w:rsidP="000C66C7">
      <w:pPr>
        <w:rPr>
          <w:sz w:val="20"/>
          <w:szCs w:val="20"/>
        </w:rPr>
      </w:pPr>
    </w:p>
    <w:p w:rsidR="000E00C4" w:rsidRDefault="004C4010" w:rsidP="000C66C7">
      <w:pPr>
        <w:rPr>
          <w:sz w:val="20"/>
          <w:szCs w:val="20"/>
        </w:rPr>
      </w:pPr>
      <w:r w:rsidRPr="00D3116E">
        <w:rPr>
          <w:sz w:val="20"/>
          <w:szCs w:val="20"/>
        </w:rPr>
        <w:t xml:space="preserve">The </w:t>
      </w:r>
      <w:r w:rsidR="00276A68">
        <w:rPr>
          <w:sz w:val="20"/>
          <w:szCs w:val="20"/>
        </w:rPr>
        <w:t>I</w:t>
      </w:r>
      <w:r w:rsidR="00276A68" w:rsidRPr="00D3116E">
        <w:rPr>
          <w:sz w:val="20"/>
          <w:szCs w:val="20"/>
        </w:rPr>
        <w:t xml:space="preserve">ssue </w:t>
      </w:r>
      <w:r w:rsidR="00276A68">
        <w:rPr>
          <w:sz w:val="20"/>
          <w:szCs w:val="20"/>
        </w:rPr>
        <w:t>B</w:t>
      </w:r>
      <w:r w:rsidR="00276A68" w:rsidRPr="00D3116E">
        <w:rPr>
          <w:sz w:val="20"/>
          <w:szCs w:val="20"/>
        </w:rPr>
        <w:t xml:space="preserve">rief </w:t>
      </w:r>
      <w:r w:rsidRPr="00D3116E">
        <w:rPr>
          <w:sz w:val="20"/>
          <w:szCs w:val="20"/>
        </w:rPr>
        <w:t xml:space="preserve">offers advice on how business and industry can become involved with career academies, including examples in </w:t>
      </w:r>
      <w:smartTag w:uri="urn:schemas-microsoft-com:office:smarttags" w:element="City">
        <w:r w:rsidRPr="00D3116E">
          <w:rPr>
            <w:sz w:val="20"/>
            <w:szCs w:val="20"/>
          </w:rPr>
          <w:t>Philadelphia</w:t>
        </w:r>
      </w:smartTag>
      <w:r w:rsidRPr="00D3116E">
        <w:rPr>
          <w:sz w:val="20"/>
          <w:szCs w:val="20"/>
        </w:rPr>
        <w:t>, Sacramento</w:t>
      </w:r>
      <w:r w:rsidR="00953BC3">
        <w:rPr>
          <w:sz w:val="20"/>
          <w:szCs w:val="20"/>
        </w:rPr>
        <w:t xml:space="preserve"> and</w:t>
      </w:r>
      <w:r w:rsidRPr="00D3116E">
        <w:rPr>
          <w:sz w:val="20"/>
          <w:szCs w:val="20"/>
        </w:rPr>
        <w:t xml:space="preserve"> </w:t>
      </w:r>
      <w:smartTag w:uri="urn:schemas-microsoft-com:office:smarttags" w:element="City">
        <w:r w:rsidRPr="00D3116E">
          <w:rPr>
            <w:sz w:val="20"/>
            <w:szCs w:val="20"/>
          </w:rPr>
          <w:t>Jacksonville</w:t>
        </w:r>
      </w:smartTag>
      <w:r w:rsidRPr="00D3116E">
        <w:rPr>
          <w:sz w:val="20"/>
          <w:szCs w:val="20"/>
        </w:rPr>
        <w:t xml:space="preserve"> and </w:t>
      </w:r>
      <w:smartTag w:uri="urn:schemas-microsoft-com:office:smarttags" w:element="place">
        <w:smartTag w:uri="urn:schemas-microsoft-com:office:smarttags" w:element="City">
          <w:r w:rsidRPr="00D3116E">
            <w:rPr>
              <w:sz w:val="20"/>
              <w:szCs w:val="20"/>
            </w:rPr>
            <w:t>St. Augustine</w:t>
          </w:r>
        </w:smartTag>
        <w:r w:rsidRPr="00D3116E">
          <w:rPr>
            <w:sz w:val="20"/>
            <w:szCs w:val="20"/>
          </w:rPr>
          <w:t xml:space="preserve">, </w:t>
        </w:r>
        <w:smartTag w:uri="urn:schemas-microsoft-com:office:smarttags" w:element="State">
          <w:r w:rsidRPr="00D3116E">
            <w:rPr>
              <w:sz w:val="20"/>
              <w:szCs w:val="20"/>
            </w:rPr>
            <w:t>Florida</w:t>
          </w:r>
        </w:smartTag>
      </w:smartTag>
      <w:r w:rsidRPr="00D3116E">
        <w:rPr>
          <w:sz w:val="20"/>
          <w:szCs w:val="20"/>
        </w:rPr>
        <w:t>.</w:t>
      </w:r>
    </w:p>
    <w:p w:rsidR="004C4010" w:rsidRPr="00D3116E" w:rsidRDefault="004C4010" w:rsidP="000C66C7">
      <w:pPr>
        <w:rPr>
          <w:sz w:val="20"/>
          <w:szCs w:val="20"/>
        </w:rPr>
      </w:pPr>
    </w:p>
    <w:p w:rsidR="004C4010" w:rsidRPr="00D3116E" w:rsidRDefault="000E00C4" w:rsidP="000C66C7">
      <w:pPr>
        <w:rPr>
          <w:sz w:val="20"/>
          <w:szCs w:val="20"/>
        </w:rPr>
      </w:pPr>
      <w:r>
        <w:rPr>
          <w:sz w:val="20"/>
          <w:szCs w:val="20"/>
        </w:rPr>
        <w:t xml:space="preserve">The </w:t>
      </w:r>
      <w:r w:rsidR="004C4010" w:rsidRPr="00D3116E">
        <w:rPr>
          <w:sz w:val="20"/>
          <w:szCs w:val="20"/>
        </w:rPr>
        <w:t xml:space="preserve">Ford Motor Company Fund provided background information and content for this </w:t>
      </w:r>
      <w:r>
        <w:rPr>
          <w:sz w:val="20"/>
          <w:szCs w:val="20"/>
        </w:rPr>
        <w:t>I</w:t>
      </w:r>
      <w:r w:rsidRPr="00D3116E">
        <w:rPr>
          <w:sz w:val="20"/>
          <w:szCs w:val="20"/>
        </w:rPr>
        <w:t xml:space="preserve">ssue </w:t>
      </w:r>
      <w:r>
        <w:rPr>
          <w:sz w:val="20"/>
          <w:szCs w:val="20"/>
        </w:rPr>
        <w:t>B</w:t>
      </w:r>
      <w:r w:rsidRPr="00D3116E">
        <w:rPr>
          <w:sz w:val="20"/>
          <w:szCs w:val="20"/>
        </w:rPr>
        <w:t>rief</w:t>
      </w:r>
      <w:r w:rsidR="004C4010" w:rsidRPr="00D3116E">
        <w:rPr>
          <w:sz w:val="20"/>
          <w:szCs w:val="20"/>
        </w:rPr>
        <w:t xml:space="preserve">. To obtain a copy of the </w:t>
      </w:r>
      <w:r>
        <w:rPr>
          <w:sz w:val="20"/>
          <w:szCs w:val="20"/>
        </w:rPr>
        <w:t>I</w:t>
      </w:r>
      <w:r w:rsidRPr="00D3116E">
        <w:rPr>
          <w:sz w:val="20"/>
          <w:szCs w:val="20"/>
        </w:rPr>
        <w:t xml:space="preserve">ssue </w:t>
      </w:r>
      <w:r>
        <w:rPr>
          <w:sz w:val="20"/>
          <w:szCs w:val="20"/>
        </w:rPr>
        <w:t>B</w:t>
      </w:r>
      <w:r w:rsidRPr="00D3116E">
        <w:rPr>
          <w:sz w:val="20"/>
          <w:szCs w:val="20"/>
        </w:rPr>
        <w:t>rief</w:t>
      </w:r>
      <w:r w:rsidR="004C4010" w:rsidRPr="00D3116E">
        <w:rPr>
          <w:sz w:val="20"/>
          <w:szCs w:val="20"/>
        </w:rPr>
        <w:t xml:space="preserve">, please visit ACTE’s </w:t>
      </w:r>
      <w:hyperlink r:id="rId327" w:history="1">
        <w:r w:rsidR="004C4010" w:rsidRPr="00D3116E">
          <w:rPr>
            <w:rStyle w:val="Hyperlink"/>
            <w:sz w:val="20"/>
            <w:szCs w:val="20"/>
          </w:rPr>
          <w:t>Web site</w:t>
        </w:r>
      </w:hyperlink>
      <w:r w:rsidR="004C4010" w:rsidRPr="00D3116E">
        <w:rPr>
          <w:sz w:val="20"/>
          <w:szCs w:val="20"/>
        </w:rPr>
        <w:t xml:space="preserve">. </w:t>
      </w:r>
    </w:p>
    <w:p w:rsidR="004C4010" w:rsidRPr="00D3116E" w:rsidRDefault="004C4010" w:rsidP="000C66C7">
      <w:pPr>
        <w:rPr>
          <w:b/>
          <w:sz w:val="20"/>
          <w:szCs w:val="20"/>
        </w:rPr>
      </w:pPr>
    </w:p>
    <w:p w:rsidR="004C4010" w:rsidRPr="00D3116E" w:rsidRDefault="004C4010" w:rsidP="000C66C7">
      <w:pPr>
        <w:rPr>
          <w:b/>
          <w:sz w:val="20"/>
          <w:szCs w:val="20"/>
        </w:rPr>
      </w:pPr>
      <w:r w:rsidRPr="00D3116E">
        <w:rPr>
          <w:b/>
          <w:sz w:val="20"/>
          <w:szCs w:val="20"/>
        </w:rPr>
        <w:t>About ACTE</w:t>
      </w:r>
    </w:p>
    <w:p w:rsidR="004C4010" w:rsidRDefault="004C4010" w:rsidP="000C66C7">
      <w:pPr>
        <w:rPr>
          <w:sz w:val="20"/>
          <w:szCs w:val="20"/>
        </w:rPr>
      </w:pPr>
      <w:r w:rsidRPr="00D3116E">
        <w:rPr>
          <w:sz w:val="20"/>
          <w:szCs w:val="20"/>
        </w:rPr>
        <w:t xml:space="preserve">The </w:t>
      </w:r>
      <w:r w:rsidR="009F7F69">
        <w:rPr>
          <w:sz w:val="20"/>
          <w:szCs w:val="20"/>
        </w:rPr>
        <w:t>Association</w:t>
      </w:r>
      <w:r w:rsidRPr="00D3116E">
        <w:rPr>
          <w:sz w:val="20"/>
          <w:szCs w:val="20"/>
        </w:rPr>
        <w:t xml:space="preserve"> for </w:t>
      </w:r>
      <w:r w:rsidR="009F7F69">
        <w:rPr>
          <w:sz w:val="20"/>
          <w:szCs w:val="20"/>
        </w:rPr>
        <w:t xml:space="preserve">Career and </w:t>
      </w:r>
      <w:r w:rsidR="000E00C4">
        <w:rPr>
          <w:sz w:val="20"/>
          <w:szCs w:val="20"/>
        </w:rPr>
        <w:t>Technical E</w:t>
      </w:r>
      <w:r w:rsidR="009F7F69">
        <w:rPr>
          <w:sz w:val="20"/>
          <w:szCs w:val="20"/>
        </w:rPr>
        <w:t>ducation</w:t>
      </w:r>
      <w:r w:rsidRPr="00D3116E">
        <w:rPr>
          <w:sz w:val="20"/>
          <w:szCs w:val="20"/>
        </w:rPr>
        <w:t xml:space="preserve"> is the nation’s largest not-for-profit education </w:t>
      </w:r>
      <w:r w:rsidR="009F7F69">
        <w:rPr>
          <w:sz w:val="20"/>
          <w:szCs w:val="20"/>
        </w:rPr>
        <w:t>Association</w:t>
      </w:r>
      <w:r w:rsidRPr="00D3116E">
        <w:rPr>
          <w:sz w:val="20"/>
          <w:szCs w:val="20"/>
        </w:rPr>
        <w:t xml:space="preserve"> dedicated to the advancement of education that prepares youth and adults for successful careers. It provides advocacy, public awareness and access to information, professional development and tools that enable members to be successful and effective leaders. Founded in 1926, ACTE has more than 29,000 members</w:t>
      </w:r>
      <w:r w:rsidR="000E00C4">
        <w:rPr>
          <w:sz w:val="20"/>
          <w:szCs w:val="20"/>
        </w:rPr>
        <w:t>,</w:t>
      </w:r>
      <w:r w:rsidRPr="00D3116E">
        <w:rPr>
          <w:sz w:val="20"/>
          <w:szCs w:val="20"/>
        </w:rPr>
        <w:t xml:space="preserve"> including teachers, counselors and administrators at the middle school, high school and postsecondary levels.</w:t>
      </w:r>
    </w:p>
    <w:p w:rsidR="000E00C4" w:rsidRPr="00D3116E" w:rsidRDefault="000E00C4" w:rsidP="000C66C7">
      <w:pPr>
        <w:rPr>
          <w:sz w:val="20"/>
          <w:szCs w:val="20"/>
        </w:rPr>
      </w:pPr>
    </w:p>
    <w:p w:rsidR="004C4010" w:rsidRPr="00D3116E" w:rsidRDefault="004C4010" w:rsidP="000C66C7">
      <w:pPr>
        <w:jc w:val="center"/>
        <w:rPr>
          <w:sz w:val="20"/>
          <w:szCs w:val="20"/>
        </w:rPr>
      </w:pPr>
      <w:r w:rsidRPr="00D3116E">
        <w:rPr>
          <w:sz w:val="20"/>
          <w:szCs w:val="20"/>
        </w:rPr>
        <w:t>###</w:t>
      </w:r>
    </w:p>
    <w:p w:rsidR="004C4010" w:rsidRPr="00D3116E" w:rsidRDefault="004C4010" w:rsidP="000C66C7">
      <w:pPr>
        <w:tabs>
          <w:tab w:val="left" w:pos="6760"/>
        </w:tabs>
        <w:jc w:val="center"/>
        <w:rPr>
          <w:sz w:val="36"/>
          <w:szCs w:val="36"/>
          <w:u w:val="single"/>
        </w:rPr>
      </w:pPr>
      <w:r w:rsidRPr="00D3116E">
        <w:rPr>
          <w:sz w:val="36"/>
          <w:szCs w:val="36"/>
          <w:u w:val="single"/>
        </w:rPr>
        <w:br w:type="page"/>
      </w:r>
      <w:r w:rsidRPr="00D3116E">
        <w:rPr>
          <w:sz w:val="36"/>
          <w:szCs w:val="36"/>
          <w:u w:val="single"/>
        </w:rPr>
        <w:lastRenderedPageBreak/>
        <w:t>Template Press Release</w:t>
      </w:r>
    </w:p>
    <w:p w:rsidR="004C4010" w:rsidRPr="00D3116E" w:rsidRDefault="004C4010" w:rsidP="000C66C7">
      <w:r w:rsidRPr="00D3116E">
        <w:t>FOR IMMEDIATE RELEASE</w:t>
      </w:r>
      <w:r w:rsidRPr="00D3116E">
        <w:tab/>
      </w:r>
      <w:r w:rsidRPr="00D3116E">
        <w:tab/>
      </w:r>
      <w:r w:rsidRPr="00D3116E">
        <w:tab/>
        <w:t>CONTACT:</w:t>
      </w:r>
      <w:r w:rsidRPr="00D3116E">
        <w:tab/>
      </w:r>
      <w:r w:rsidRPr="00D3116E">
        <w:rPr>
          <w:b/>
        </w:rPr>
        <w:t>[Your Name]</w:t>
      </w:r>
    </w:p>
    <w:p w:rsidR="004C4010" w:rsidRPr="00D3116E" w:rsidRDefault="004C4010" w:rsidP="000C66C7">
      <w:r w:rsidRPr="00D3116E">
        <w:rPr>
          <w:b/>
        </w:rPr>
        <w:t>[Date]</w:t>
      </w:r>
      <w:r w:rsidRPr="00D3116E">
        <w:rPr>
          <w:b/>
        </w:rPr>
        <w:tab/>
      </w:r>
      <w:r w:rsidRPr="00D3116E">
        <w:tab/>
      </w:r>
      <w:r w:rsidRPr="00D3116E">
        <w:tab/>
      </w:r>
      <w:r w:rsidRPr="00D3116E">
        <w:tab/>
      </w:r>
      <w:r w:rsidRPr="00D3116E">
        <w:tab/>
      </w:r>
      <w:r w:rsidRPr="00D3116E">
        <w:tab/>
      </w:r>
      <w:r w:rsidRPr="00D3116E">
        <w:rPr>
          <w:b/>
        </w:rPr>
        <w:t xml:space="preserve"> [Your Number; E-mail]</w:t>
      </w:r>
    </w:p>
    <w:p w:rsidR="004C4010" w:rsidRPr="00D3116E" w:rsidRDefault="004C4010" w:rsidP="000C66C7">
      <w:pPr>
        <w:tabs>
          <w:tab w:val="center" w:pos="4680"/>
        </w:tabs>
      </w:pPr>
    </w:p>
    <w:p w:rsidR="004C4010" w:rsidRPr="00D3116E" w:rsidRDefault="004C4010" w:rsidP="000C66C7">
      <w:pPr>
        <w:tabs>
          <w:tab w:val="center" w:pos="4680"/>
        </w:tabs>
        <w:jc w:val="center"/>
        <w:outlineLvl w:val="0"/>
        <w:rPr>
          <w:b/>
          <w:sz w:val="28"/>
          <w:szCs w:val="28"/>
        </w:rPr>
      </w:pPr>
      <w:r w:rsidRPr="00D3116E">
        <w:rPr>
          <w:b/>
          <w:sz w:val="28"/>
          <w:szCs w:val="28"/>
        </w:rPr>
        <w:t>LOCAL EDUCATOR ADVOCATES FOR CTE ON CAPITOL HILL</w:t>
      </w:r>
    </w:p>
    <w:p w:rsidR="004C4010" w:rsidRPr="00D3116E" w:rsidRDefault="004C4010" w:rsidP="000C66C7">
      <w:pPr>
        <w:rPr>
          <w:b/>
        </w:rPr>
      </w:pPr>
    </w:p>
    <w:p w:rsidR="004C4010" w:rsidRPr="00D3116E" w:rsidRDefault="004C4010" w:rsidP="000C66C7">
      <w:pPr>
        <w:rPr>
          <w:sz w:val="20"/>
          <w:szCs w:val="20"/>
        </w:rPr>
      </w:pPr>
      <w:r w:rsidRPr="00D3116E">
        <w:rPr>
          <w:sz w:val="20"/>
          <w:szCs w:val="20"/>
        </w:rPr>
        <w:t>WASHINGTON, DC</w:t>
      </w:r>
      <w:r w:rsidR="00276A68" w:rsidRPr="00F01AAB">
        <w:rPr>
          <w:bCs/>
        </w:rPr>
        <w:t>—</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_______________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rPr>
        <w:t xml:space="preserve">,  </w:t>
      </w:r>
      <w:r w:rsidR="001D49EF">
        <w:rPr>
          <w:sz w:val="20"/>
          <w:szCs w:val="20"/>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___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u w:val="single"/>
        </w:rPr>
        <w:t xml:space="preserve">  </w:t>
      </w:r>
      <w:r w:rsidR="001D49EF">
        <w:rPr>
          <w:sz w:val="20"/>
          <w:szCs w:val="20"/>
          <w:u w:val="single"/>
        </w:rPr>
        <w:t xml:space="preserve"> </w:t>
      </w:r>
      <w:r w:rsidRPr="00D3116E">
        <w:rPr>
          <w:sz w:val="20"/>
          <w:szCs w:val="20"/>
        </w:rPr>
        <w:t xml:space="preserve">, attended the </w:t>
      </w:r>
      <w:r w:rsidR="009F7F69">
        <w:rPr>
          <w:sz w:val="20"/>
          <w:szCs w:val="20"/>
        </w:rPr>
        <w:t>Association</w:t>
      </w:r>
      <w:r w:rsidRPr="00D3116E">
        <w:rPr>
          <w:sz w:val="20"/>
          <w:szCs w:val="20"/>
        </w:rPr>
        <w:t xml:space="preserve"> </w:t>
      </w:r>
    </w:p>
    <w:p w:rsidR="004C4010" w:rsidRPr="00D3116E" w:rsidRDefault="004C4010" w:rsidP="000C66C7">
      <w:pPr>
        <w:rPr>
          <w:sz w:val="20"/>
          <w:szCs w:val="20"/>
        </w:rPr>
      </w:pPr>
      <w:r w:rsidRPr="00D3116E">
        <w:rPr>
          <w:sz w:val="20"/>
          <w:szCs w:val="20"/>
        </w:rPr>
        <w:tab/>
      </w:r>
      <w:r w:rsidRPr="00D3116E">
        <w:rPr>
          <w:sz w:val="20"/>
          <w:szCs w:val="20"/>
        </w:rPr>
        <w:tab/>
      </w:r>
      <w:r w:rsidRPr="00D3116E">
        <w:rPr>
          <w:sz w:val="20"/>
          <w:szCs w:val="20"/>
        </w:rPr>
        <w:tab/>
      </w:r>
      <w:r w:rsidRPr="00D3116E">
        <w:rPr>
          <w:b/>
          <w:sz w:val="20"/>
          <w:szCs w:val="20"/>
        </w:rPr>
        <w:t>[Your name or group’s name]</w:t>
      </w:r>
      <w:r w:rsidRPr="00D3116E">
        <w:rPr>
          <w:sz w:val="20"/>
          <w:szCs w:val="20"/>
        </w:rPr>
        <w:tab/>
      </w:r>
      <w:r w:rsidRPr="00D3116E">
        <w:rPr>
          <w:sz w:val="20"/>
          <w:szCs w:val="20"/>
        </w:rPr>
        <w:tab/>
      </w:r>
      <w:r w:rsidRPr="00D3116E">
        <w:rPr>
          <w:b/>
          <w:sz w:val="20"/>
          <w:szCs w:val="20"/>
        </w:rPr>
        <w:t>[Title]</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r w:rsidRPr="00D3116E">
        <w:rPr>
          <w:sz w:val="20"/>
          <w:szCs w:val="20"/>
        </w:rPr>
        <w:t xml:space="preserve">  </w:t>
      </w:r>
      <w:r w:rsidR="001D49EF">
        <w:rPr>
          <w:sz w:val="20"/>
          <w:szCs w:val="20"/>
        </w:rPr>
        <w:t xml:space="preserve"> </w:t>
      </w:r>
    </w:p>
    <w:p w:rsidR="004C4010" w:rsidRPr="00D3116E" w:rsidRDefault="004C4010" w:rsidP="000C66C7">
      <w:pPr>
        <w:rPr>
          <w:rStyle w:val="Strong"/>
          <w:b w:val="0"/>
          <w:bCs w:val="0"/>
          <w:sz w:val="20"/>
          <w:szCs w:val="20"/>
        </w:rPr>
      </w:pPr>
      <w:r w:rsidRPr="00D3116E">
        <w:rPr>
          <w:sz w:val="20"/>
          <w:szCs w:val="20"/>
        </w:rPr>
        <w:t xml:space="preserve">for </w:t>
      </w:r>
      <w:r w:rsidR="009F7F69">
        <w:rPr>
          <w:sz w:val="20"/>
          <w:szCs w:val="20"/>
        </w:rPr>
        <w:t xml:space="preserve">Career and </w:t>
      </w:r>
      <w:r w:rsidR="00276A68">
        <w:rPr>
          <w:sz w:val="20"/>
          <w:szCs w:val="20"/>
        </w:rPr>
        <w:t>Technical Education</w:t>
      </w:r>
      <w:r w:rsidR="00276A68" w:rsidRPr="00D3116E">
        <w:rPr>
          <w:sz w:val="20"/>
          <w:szCs w:val="20"/>
        </w:rPr>
        <w:t xml:space="preserve">’s </w:t>
      </w:r>
      <w:r w:rsidRPr="00D3116E">
        <w:rPr>
          <w:sz w:val="20"/>
          <w:szCs w:val="20"/>
        </w:rPr>
        <w:t xml:space="preserve">(ACTE) National Policy Seminar (NPS) March 9-11 in Arlington, </w:t>
      </w:r>
      <w:r w:rsidR="00276A68" w:rsidRPr="00D3116E">
        <w:rPr>
          <w:sz w:val="20"/>
          <w:szCs w:val="20"/>
        </w:rPr>
        <w:t>V</w:t>
      </w:r>
      <w:r w:rsidR="00276A68">
        <w:rPr>
          <w:sz w:val="20"/>
          <w:szCs w:val="20"/>
        </w:rPr>
        <w:t xml:space="preserve">irginia, </w:t>
      </w:r>
      <w:r w:rsidR="00953BC3">
        <w:rPr>
          <w:sz w:val="20"/>
          <w:szCs w:val="20"/>
        </w:rPr>
        <w:t>and</w:t>
      </w:r>
      <w:r w:rsidRPr="00D3116E">
        <w:rPr>
          <w:sz w:val="20"/>
          <w:szCs w:val="20"/>
        </w:rPr>
        <w:t xml:space="preserve"> met with Members of Congress on Capitol Hill to voice support for </w:t>
      </w:r>
      <w:r w:rsidR="009F7F69">
        <w:rPr>
          <w:sz w:val="20"/>
          <w:szCs w:val="20"/>
        </w:rPr>
        <w:t>career and technical education</w:t>
      </w:r>
      <w:r w:rsidRPr="00D3116E">
        <w:rPr>
          <w:sz w:val="20"/>
          <w:szCs w:val="20"/>
        </w:rPr>
        <w:t xml:space="preserve"> (CTE). </w:t>
      </w:r>
      <w:r w:rsidRPr="00D3116E">
        <w:rPr>
          <w:rStyle w:val="Strong"/>
          <w:b w:val="0"/>
          <w:bCs w:val="0"/>
          <w:sz w:val="20"/>
          <w:szCs w:val="20"/>
        </w:rPr>
        <w:t>In February 2009, Congress passed a landmark economic recovery bill to create millions of new jobs and inject billions of dollars into the economy. In order to ensure that there are enough skilled workers to fill these new jobs and drive economic growth, a renewed national focus must be placed on education and training programs.</w:t>
      </w:r>
    </w:p>
    <w:p w:rsidR="004C4010" w:rsidRPr="00D3116E" w:rsidRDefault="004C4010" w:rsidP="000C66C7">
      <w:pPr>
        <w:rPr>
          <w:rStyle w:val="Strong"/>
          <w:b w:val="0"/>
          <w:bCs w:val="0"/>
          <w:sz w:val="20"/>
          <w:szCs w:val="20"/>
        </w:rPr>
      </w:pPr>
    </w:p>
    <w:p w:rsidR="004C4010" w:rsidRPr="00D3116E" w:rsidRDefault="004C4010" w:rsidP="000C66C7">
      <w:pPr>
        <w:rPr>
          <w:sz w:val="20"/>
          <w:szCs w:val="20"/>
        </w:rPr>
      </w:pPr>
      <w:r w:rsidRPr="00D3116E">
        <w:rPr>
          <w:sz w:val="20"/>
          <w:szCs w:val="20"/>
        </w:rPr>
        <w:t xml:space="preserve">High-quality </w:t>
      </w:r>
      <w:r w:rsidR="00276A68">
        <w:rPr>
          <w:sz w:val="20"/>
          <w:szCs w:val="20"/>
        </w:rPr>
        <w:t>CTE</w:t>
      </w:r>
      <w:r w:rsidRPr="00D3116E">
        <w:rPr>
          <w:sz w:val="20"/>
          <w:szCs w:val="20"/>
        </w:rPr>
        <w:t xml:space="preserve">, supported by the federal Carl D. Perkins </w:t>
      </w:r>
      <w:r w:rsidR="009F7F69">
        <w:rPr>
          <w:sz w:val="20"/>
          <w:szCs w:val="20"/>
        </w:rPr>
        <w:t xml:space="preserve">Career and </w:t>
      </w:r>
      <w:r w:rsidR="00276A68">
        <w:rPr>
          <w:sz w:val="20"/>
          <w:szCs w:val="20"/>
        </w:rPr>
        <w:t>Technical Education</w:t>
      </w:r>
      <w:r w:rsidR="00276A68" w:rsidRPr="00D3116E">
        <w:rPr>
          <w:sz w:val="20"/>
          <w:szCs w:val="20"/>
        </w:rPr>
        <w:t xml:space="preserve"> </w:t>
      </w:r>
      <w:r w:rsidRPr="00D3116E">
        <w:rPr>
          <w:sz w:val="20"/>
          <w:szCs w:val="20"/>
        </w:rPr>
        <w:t>Act, can provide the education and training necessary to stimulate the economy and prepare the country’s citizens for 2</w:t>
      </w:r>
      <w:r w:rsidR="00276A68">
        <w:rPr>
          <w:sz w:val="20"/>
          <w:szCs w:val="20"/>
        </w:rPr>
        <w:t>1st-</w:t>
      </w:r>
      <w:r w:rsidRPr="00D3116E">
        <w:rPr>
          <w:sz w:val="20"/>
          <w:szCs w:val="20"/>
        </w:rPr>
        <w:t xml:space="preserve">century careers. </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 xml:space="preserve">While attending ACTE’s three-day briefing on federal policies, </w:t>
      </w:r>
      <w:r w:rsidRPr="00D3116E">
        <w:rPr>
          <w:sz w:val="20"/>
          <w:szCs w:val="20"/>
          <w:u w:val="single"/>
        </w:rPr>
        <w:t>________________________________</w:t>
      </w:r>
      <w:r w:rsidRPr="00D3116E">
        <w:rPr>
          <w:sz w:val="20"/>
          <w:szCs w:val="20"/>
        </w:rPr>
        <w:t>consulted with</w:t>
      </w:r>
      <w:r w:rsidRPr="00D3116E">
        <w:rPr>
          <w:sz w:val="20"/>
          <w:szCs w:val="20"/>
          <w:u w:val="single"/>
        </w:rPr>
        <w:t>_________________________</w:t>
      </w:r>
    </w:p>
    <w:p w:rsidR="004C4010" w:rsidRPr="00D3116E" w:rsidRDefault="004C4010" w:rsidP="000C66C7">
      <w:pPr>
        <w:rPr>
          <w:b/>
          <w:sz w:val="20"/>
          <w:szCs w:val="20"/>
        </w:rPr>
      </w:pPr>
      <w:r w:rsidRPr="00D3116E">
        <w:rPr>
          <w:b/>
          <w:sz w:val="20"/>
          <w:szCs w:val="20"/>
        </w:rPr>
        <w:t>[Your Last Name or organization]</w:t>
      </w:r>
      <w:r w:rsidRPr="00D3116E">
        <w:rPr>
          <w:sz w:val="20"/>
          <w:szCs w:val="20"/>
        </w:rPr>
        <w:tab/>
      </w:r>
      <w:r w:rsidRPr="00D3116E">
        <w:rPr>
          <w:b/>
          <w:sz w:val="20"/>
          <w:szCs w:val="20"/>
        </w:rPr>
        <w:t xml:space="preserve">[Names of Senators/Representatives/Staffers you visited] </w:t>
      </w:r>
    </w:p>
    <w:p w:rsidR="004C4010" w:rsidRPr="00D3116E" w:rsidRDefault="004C4010" w:rsidP="000C66C7">
      <w:pPr>
        <w:rPr>
          <w:sz w:val="20"/>
          <w:szCs w:val="20"/>
        </w:rPr>
      </w:pPr>
      <w:r w:rsidRPr="00D3116E">
        <w:rPr>
          <w:sz w:val="20"/>
          <w:szCs w:val="20"/>
        </w:rPr>
        <w:t>to encourage more support for career and technical skills</w:t>
      </w:r>
      <w:r w:rsidR="00953BC3">
        <w:rPr>
          <w:sz w:val="20"/>
          <w:szCs w:val="20"/>
        </w:rPr>
        <w:t xml:space="preserve"> and</w:t>
      </w:r>
      <w:r w:rsidRPr="00D3116E">
        <w:rPr>
          <w:sz w:val="20"/>
          <w:szCs w:val="20"/>
        </w:rPr>
        <w:t xml:space="preserve"> workforce programs.</w:t>
      </w:r>
      <w:r w:rsidRPr="00D3116E">
        <w:rPr>
          <w:b/>
          <w:sz w:val="20"/>
          <w:szCs w:val="20"/>
        </w:rPr>
        <w:t xml:space="preserve"> [Talk about your visits]</w:t>
      </w:r>
    </w:p>
    <w:p w:rsidR="004C4010" w:rsidRPr="00D3116E" w:rsidRDefault="004C4010" w:rsidP="000C66C7">
      <w:pPr>
        <w:rPr>
          <w:sz w:val="20"/>
          <w:szCs w:val="20"/>
        </w:rPr>
      </w:pPr>
      <w:r w:rsidRPr="00D3116E">
        <w:rPr>
          <w:sz w:val="20"/>
          <w:szCs w:val="20"/>
        </w:rPr>
        <w:tab/>
      </w:r>
    </w:p>
    <w:p w:rsidR="004C4010" w:rsidRPr="00D3116E" w:rsidRDefault="004C4010" w:rsidP="000C66C7">
      <w:pPr>
        <w:rPr>
          <w:b/>
          <w:sz w:val="20"/>
          <w:szCs w:val="20"/>
        </w:rPr>
      </w:pPr>
      <w:r w:rsidRPr="00D3116E">
        <w:rPr>
          <w:b/>
          <w:sz w:val="20"/>
          <w:szCs w:val="20"/>
        </w:rPr>
        <w:t>[Include information about what you learned and a quote here.]</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 xml:space="preserve">At the opening session of NPS, attendees listened to Stan Collender, who is a </w:t>
      </w:r>
      <w:r w:rsidRPr="00D3116E">
        <w:rPr>
          <w:sz w:val="20"/>
        </w:rPr>
        <w:t xml:space="preserve">leading expert </w:t>
      </w:r>
      <w:r w:rsidRPr="00D3116E">
        <w:rPr>
          <w:rFonts w:cs="Arial"/>
          <w:sz w:val="20"/>
        </w:rPr>
        <w:t xml:space="preserve">on the federal budget and congressional budget process. Collender provided insight into the stimulus bill and how the budget process works in </w:t>
      </w:r>
      <w:smartTag w:uri="urn:schemas-microsoft-com:office:smarttags" w:element="place">
        <w:smartTag w:uri="urn:schemas-microsoft-com:office:smarttags" w:element="State">
          <w:r w:rsidRPr="00D3116E">
            <w:rPr>
              <w:rFonts w:cs="Arial"/>
              <w:sz w:val="20"/>
            </w:rPr>
            <w:t>Washington</w:t>
          </w:r>
        </w:smartTag>
      </w:smartTag>
      <w:r w:rsidRPr="00D3116E">
        <w:rPr>
          <w:rFonts w:cs="Arial"/>
          <w:sz w:val="20"/>
        </w:rPr>
        <w:t>. During the closing session of the NPS, Secretary of Education Arne Duncan provided remarks on in the importance of reducing the dropout rate, building a qualified workforce</w:t>
      </w:r>
      <w:r w:rsidR="00953BC3">
        <w:rPr>
          <w:rFonts w:cs="Arial"/>
          <w:sz w:val="20"/>
        </w:rPr>
        <w:t xml:space="preserve"> and</w:t>
      </w:r>
      <w:r w:rsidRPr="00D3116E">
        <w:rPr>
          <w:rFonts w:cs="Arial"/>
          <w:sz w:val="20"/>
        </w:rPr>
        <w:t xml:space="preserve"> rebuilding the economy. Duncan discussed the importance of CTE and </w:t>
      </w:r>
      <w:r w:rsidR="00276A68">
        <w:rPr>
          <w:rFonts w:cs="Arial"/>
          <w:sz w:val="20"/>
        </w:rPr>
        <w:t>c</w:t>
      </w:r>
      <w:r w:rsidR="00276A68" w:rsidRPr="00D3116E">
        <w:rPr>
          <w:rFonts w:cs="Arial"/>
          <w:sz w:val="20"/>
        </w:rPr>
        <w:t xml:space="preserve">areer </w:t>
      </w:r>
      <w:r w:rsidRPr="00D3116E">
        <w:rPr>
          <w:rFonts w:cs="Arial"/>
          <w:sz w:val="20"/>
        </w:rPr>
        <w:t xml:space="preserve">and </w:t>
      </w:r>
      <w:r w:rsidR="00276A68">
        <w:rPr>
          <w:rFonts w:cs="Arial"/>
          <w:sz w:val="20"/>
        </w:rPr>
        <w:t>t</w:t>
      </w:r>
      <w:r w:rsidR="00276A68" w:rsidRPr="00D3116E">
        <w:rPr>
          <w:rFonts w:cs="Arial"/>
          <w:sz w:val="20"/>
        </w:rPr>
        <w:t xml:space="preserve">echnical </w:t>
      </w:r>
      <w:r w:rsidR="00276A68">
        <w:rPr>
          <w:rFonts w:cs="Arial"/>
          <w:sz w:val="20"/>
        </w:rPr>
        <w:t>s</w:t>
      </w:r>
      <w:r w:rsidR="00276A68" w:rsidRPr="00D3116E">
        <w:rPr>
          <w:rFonts w:cs="Arial"/>
          <w:sz w:val="20"/>
        </w:rPr>
        <w:t xml:space="preserve">tudent </w:t>
      </w:r>
      <w:r w:rsidR="00276A68">
        <w:rPr>
          <w:rFonts w:cs="Arial"/>
          <w:sz w:val="20"/>
        </w:rPr>
        <w:t>o</w:t>
      </w:r>
      <w:r w:rsidR="00276A68" w:rsidRPr="00D3116E">
        <w:rPr>
          <w:rFonts w:cs="Arial"/>
          <w:sz w:val="20"/>
        </w:rPr>
        <w:t>rganizations</w:t>
      </w:r>
      <w:r w:rsidR="00276A68">
        <w:rPr>
          <w:rFonts w:cs="Arial"/>
          <w:sz w:val="20"/>
        </w:rPr>
        <w:t xml:space="preserve"> (CTSOs)</w:t>
      </w:r>
      <w:r w:rsidR="00276A68" w:rsidRPr="00D3116E">
        <w:rPr>
          <w:rFonts w:cs="Arial"/>
          <w:sz w:val="20"/>
        </w:rPr>
        <w:t xml:space="preserve"> </w:t>
      </w:r>
      <w:r w:rsidRPr="00D3116E">
        <w:rPr>
          <w:rFonts w:cs="Arial"/>
          <w:sz w:val="20"/>
        </w:rPr>
        <w:t>to getting students engaged in the education process</w:t>
      </w:r>
      <w:r w:rsidR="00953BC3">
        <w:rPr>
          <w:rFonts w:cs="Arial"/>
          <w:sz w:val="20"/>
        </w:rPr>
        <w:t xml:space="preserve"> and</w:t>
      </w:r>
      <w:r w:rsidRPr="00D3116E">
        <w:rPr>
          <w:rFonts w:cs="Arial"/>
          <w:sz w:val="20"/>
        </w:rPr>
        <w:t xml:space="preserve"> helping them give back to their communities and gain leadership skills.</w:t>
      </w:r>
    </w:p>
    <w:p w:rsidR="004C4010" w:rsidRPr="00D3116E" w:rsidRDefault="004C4010" w:rsidP="000C66C7">
      <w:pPr>
        <w:rPr>
          <w:sz w:val="20"/>
          <w:szCs w:val="20"/>
        </w:rPr>
      </w:pPr>
    </w:p>
    <w:p w:rsidR="004C4010" w:rsidRPr="00D3116E" w:rsidRDefault="004C4010" w:rsidP="000C66C7">
      <w:pPr>
        <w:rPr>
          <w:sz w:val="20"/>
          <w:szCs w:val="20"/>
        </w:rPr>
      </w:pPr>
      <w:r w:rsidRPr="00D3116E">
        <w:rPr>
          <w:sz w:val="20"/>
          <w:szCs w:val="20"/>
        </w:rPr>
        <w:t>During the conference, attendees also heard from Congressional staff on a variety of issues</w:t>
      </w:r>
      <w:r w:rsidR="00276A68">
        <w:rPr>
          <w:sz w:val="20"/>
          <w:szCs w:val="20"/>
        </w:rPr>
        <w:t>,</w:t>
      </w:r>
      <w:r w:rsidRPr="00D3116E">
        <w:rPr>
          <w:sz w:val="20"/>
          <w:szCs w:val="20"/>
        </w:rPr>
        <w:t xml:space="preserve"> including the No Child Left Behind Act and Fiscal Year 2010 budget and appropriations process. ACTE held sessions on how to deliver the CTE message to policymakers and the community, energy sustainability, healthcare issues</w:t>
      </w:r>
      <w:r w:rsidR="00953BC3">
        <w:rPr>
          <w:sz w:val="20"/>
          <w:szCs w:val="20"/>
        </w:rPr>
        <w:t xml:space="preserve"> and</w:t>
      </w:r>
      <w:r w:rsidRPr="00D3116E">
        <w:rPr>
          <w:sz w:val="20"/>
          <w:szCs w:val="20"/>
        </w:rPr>
        <w:t xml:space="preserve"> research. This year, ACTE also offered a student strand, which focused on educating students about their role in the advocacy process. ACTE had CTSO alumni, Rock the Vote and the U.S. Student </w:t>
      </w:r>
      <w:r w:rsidR="009F7F69">
        <w:rPr>
          <w:sz w:val="20"/>
          <w:szCs w:val="20"/>
        </w:rPr>
        <w:t>Association</w:t>
      </w:r>
      <w:r w:rsidRPr="00D3116E">
        <w:rPr>
          <w:sz w:val="20"/>
          <w:szCs w:val="20"/>
        </w:rPr>
        <w:t xml:space="preserve"> talk with the students about the importance of getting involved in their communities.</w:t>
      </w:r>
    </w:p>
    <w:p w:rsidR="00CB2269" w:rsidRDefault="004C4010" w:rsidP="000C66C7">
      <w:pPr>
        <w:jc w:val="center"/>
        <w:rPr>
          <w:sz w:val="20"/>
          <w:szCs w:val="20"/>
        </w:rPr>
      </w:pPr>
      <w:r w:rsidRPr="00D3116E">
        <w:rPr>
          <w:sz w:val="20"/>
          <w:szCs w:val="20"/>
        </w:rPr>
        <w:t>###</w:t>
      </w:r>
    </w:p>
    <w:p w:rsidR="00663562" w:rsidRDefault="00663562">
      <w:pPr>
        <w:rPr>
          <w:sz w:val="20"/>
          <w:szCs w:val="20"/>
        </w:rPr>
      </w:pPr>
      <w:r>
        <w:rPr>
          <w:sz w:val="20"/>
          <w:szCs w:val="20"/>
        </w:rPr>
        <w:br w:type="page"/>
      </w:r>
    </w:p>
    <w:p w:rsidR="007035A7" w:rsidRDefault="00F11764" w:rsidP="007035A7">
      <w:pPr>
        <w:pStyle w:val="ACTEHeading"/>
        <w:sectPr w:rsidR="007035A7" w:rsidSect="00D4202C">
          <w:headerReference w:type="default" r:id="rId328"/>
          <w:footerReference w:type="default" r:id="rId329"/>
          <w:headerReference w:type="first" r:id="rId330"/>
          <w:type w:val="nextColumn"/>
          <w:pgSz w:w="12240" w:h="15840"/>
          <w:pgMar w:top="720" w:right="720" w:bottom="720" w:left="720" w:header="720" w:footer="720" w:gutter="0"/>
          <w:cols w:space="720"/>
          <w:docGrid w:linePitch="360"/>
        </w:sectPr>
      </w:pPr>
      <w:bookmarkStart w:id="153" w:name="_Toc321398099"/>
      <w:r>
        <w:lastRenderedPageBreak/>
        <w:t>Building Relationships W</w:t>
      </w:r>
      <w:r w:rsidR="00B72015">
        <w:t>ith Local Media</w:t>
      </w:r>
      <w:bookmarkEnd w:id="153"/>
    </w:p>
    <w:p w:rsidR="00CB2269" w:rsidRDefault="00CB2269" w:rsidP="007035A7">
      <w:pPr>
        <w:pStyle w:val="ACTEHeading"/>
      </w:pPr>
      <w:bookmarkStart w:id="154" w:name="_Toc321398100"/>
      <w:bookmarkStart w:id="155" w:name="Convention"/>
      <w:r>
        <w:lastRenderedPageBreak/>
        <w:t xml:space="preserve">ACTE </w:t>
      </w:r>
      <w:r w:rsidR="007D5592">
        <w:t>VISION Summit</w:t>
      </w:r>
      <w:r>
        <w:t xml:space="preserve"> Monthly Timeline</w:t>
      </w:r>
      <w:bookmarkEnd w:id="154"/>
    </w:p>
    <w:tbl>
      <w:tblPr>
        <w:tblW w:w="9738" w:type="dxa"/>
        <w:jc w:val="center"/>
        <w:tblInd w:w="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6"/>
        <w:gridCol w:w="6978"/>
        <w:gridCol w:w="1217"/>
        <w:gridCol w:w="1217"/>
      </w:tblGrid>
      <w:tr w:rsidR="00CB2269" w:rsidRPr="00CB2269" w:rsidTr="00E41A39">
        <w:trPr>
          <w:trHeight w:val="255"/>
          <w:jc w:val="center"/>
        </w:trPr>
        <w:tc>
          <w:tcPr>
            <w:tcW w:w="9738" w:type="dxa"/>
            <w:gridSpan w:val="4"/>
            <w:shd w:val="clear" w:color="auto" w:fill="auto"/>
            <w:noWrap/>
            <w:vAlign w:val="bottom"/>
            <w:hideMark/>
          </w:tcPr>
          <w:bookmarkEnd w:id="155"/>
          <w:p w:rsidR="00CB2269" w:rsidRPr="00CB2269" w:rsidRDefault="007D5592" w:rsidP="00CB2269">
            <w:pPr>
              <w:jc w:val="center"/>
              <w:rPr>
                <w:rFonts w:ascii="Arial" w:hAnsi="Arial" w:cs="Arial"/>
                <w:b/>
                <w:bCs/>
                <w:i/>
                <w:iCs/>
                <w:sz w:val="20"/>
                <w:szCs w:val="20"/>
              </w:rPr>
            </w:pPr>
            <w:r>
              <w:rPr>
                <w:rFonts w:ascii="Arial" w:hAnsi="Arial" w:cs="Arial"/>
                <w:b/>
                <w:bCs/>
                <w:i/>
                <w:iCs/>
                <w:sz w:val="20"/>
                <w:szCs w:val="20"/>
              </w:rPr>
              <w:t>VISION SUMMIT</w:t>
            </w:r>
          </w:p>
        </w:tc>
      </w:tr>
      <w:tr w:rsidR="00CB2269" w:rsidRPr="00CB2269" w:rsidTr="00E41A39">
        <w:trPr>
          <w:trHeight w:val="255"/>
          <w:jc w:val="center"/>
        </w:trPr>
        <w:tc>
          <w:tcPr>
            <w:tcW w:w="326" w:type="dxa"/>
            <w:shd w:val="clear" w:color="000000" w:fill="CCFFCC"/>
            <w:noWrap/>
            <w:vAlign w:val="bottom"/>
            <w:hideMark/>
          </w:tcPr>
          <w:p w:rsidR="00CB2269" w:rsidRPr="00CB2269" w:rsidRDefault="00CB2269" w:rsidP="00CB2269">
            <w:pPr>
              <w:jc w:val="center"/>
              <w:rPr>
                <w:rFonts w:ascii="Arial" w:hAnsi="Arial" w:cs="Arial"/>
                <w:b/>
                <w:bCs/>
                <w:sz w:val="20"/>
                <w:szCs w:val="20"/>
              </w:rPr>
            </w:pPr>
            <w:r w:rsidRPr="00CB2269">
              <w:rPr>
                <w:rFonts w:ascii="Arial" w:hAnsi="Arial" w:cs="Arial"/>
                <w:b/>
                <w:bCs/>
                <w:sz w:val="20"/>
                <w:szCs w:val="20"/>
              </w:rPr>
              <w:t>√</w:t>
            </w:r>
          </w:p>
        </w:tc>
        <w:tc>
          <w:tcPr>
            <w:tcW w:w="6978" w:type="dxa"/>
            <w:shd w:val="clear" w:color="000000" w:fill="CCFFCC"/>
            <w:noWrap/>
            <w:vAlign w:val="bottom"/>
            <w:hideMark/>
          </w:tcPr>
          <w:p w:rsidR="00CB2269" w:rsidRPr="00CB2269" w:rsidRDefault="00CB2269" w:rsidP="00CB2269">
            <w:pPr>
              <w:jc w:val="center"/>
              <w:rPr>
                <w:rFonts w:ascii="Arial" w:hAnsi="Arial" w:cs="Arial"/>
                <w:b/>
                <w:bCs/>
                <w:sz w:val="20"/>
                <w:szCs w:val="20"/>
              </w:rPr>
            </w:pPr>
            <w:r w:rsidRPr="00CB2269">
              <w:rPr>
                <w:rFonts w:ascii="Arial" w:hAnsi="Arial" w:cs="Arial"/>
                <w:b/>
                <w:bCs/>
                <w:sz w:val="20"/>
                <w:szCs w:val="20"/>
              </w:rPr>
              <w:t>Action</w:t>
            </w:r>
          </w:p>
        </w:tc>
        <w:tc>
          <w:tcPr>
            <w:tcW w:w="1217" w:type="dxa"/>
            <w:shd w:val="clear" w:color="000000" w:fill="CCFFCC"/>
            <w:noWrap/>
            <w:vAlign w:val="bottom"/>
            <w:hideMark/>
          </w:tcPr>
          <w:p w:rsidR="00CB2269" w:rsidRPr="00CB2269" w:rsidRDefault="00CB2269" w:rsidP="00CB2269">
            <w:pPr>
              <w:jc w:val="center"/>
              <w:rPr>
                <w:rFonts w:ascii="Arial" w:hAnsi="Arial" w:cs="Arial"/>
                <w:b/>
                <w:bCs/>
                <w:sz w:val="20"/>
                <w:szCs w:val="20"/>
              </w:rPr>
            </w:pPr>
            <w:r w:rsidRPr="00CB2269">
              <w:rPr>
                <w:rFonts w:ascii="Arial" w:hAnsi="Arial" w:cs="Arial"/>
                <w:b/>
                <w:bCs/>
                <w:sz w:val="20"/>
                <w:szCs w:val="20"/>
              </w:rPr>
              <w:t>Start Date</w:t>
            </w:r>
          </w:p>
        </w:tc>
        <w:tc>
          <w:tcPr>
            <w:tcW w:w="1217" w:type="dxa"/>
            <w:shd w:val="clear" w:color="000000" w:fill="CCFFCC"/>
            <w:noWrap/>
            <w:vAlign w:val="bottom"/>
            <w:hideMark/>
          </w:tcPr>
          <w:p w:rsidR="00CB2269" w:rsidRPr="00CB2269" w:rsidRDefault="00CB2269" w:rsidP="00CB2269">
            <w:pPr>
              <w:jc w:val="center"/>
              <w:rPr>
                <w:rFonts w:ascii="Arial" w:hAnsi="Arial" w:cs="Arial"/>
                <w:b/>
                <w:bCs/>
                <w:sz w:val="20"/>
                <w:szCs w:val="20"/>
              </w:rPr>
            </w:pPr>
            <w:r w:rsidRPr="00CB2269">
              <w:rPr>
                <w:rFonts w:ascii="Arial" w:hAnsi="Arial" w:cs="Arial"/>
                <w:b/>
                <w:bCs/>
                <w:sz w:val="20"/>
                <w:szCs w:val="20"/>
              </w:rPr>
              <w:t>End Date</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Out year site visits (ongoing)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Select Speakers for </w:t>
            </w:r>
            <w:r w:rsidR="007D5592">
              <w:rPr>
                <w:rFonts w:ascii="Arial" w:hAnsi="Arial" w:cs="Arial"/>
                <w:sz w:val="20"/>
                <w:szCs w:val="20"/>
              </w:rPr>
              <w:t>VISION Summit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1/4/2010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Finalize Hotel Contracts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1/4/2010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Solicit sponsorships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1/4/2010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12/2/2010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Prepare </w:t>
            </w:r>
            <w:r w:rsidR="007D5592">
              <w:rPr>
                <w:rFonts w:ascii="Arial" w:hAnsi="Arial" w:cs="Arial"/>
                <w:sz w:val="20"/>
                <w:szCs w:val="20"/>
              </w:rPr>
              <w:t>VISION Summit</w:t>
            </w:r>
            <w:r w:rsidRPr="00CB2269">
              <w:rPr>
                <w:rFonts w:ascii="Arial" w:hAnsi="Arial" w:cs="Arial"/>
                <w:sz w:val="20"/>
                <w:szCs w:val="20"/>
              </w:rPr>
              <w:t xml:space="preserve"> Ad for March magazine/newsletter</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Invoice sponsors/advertisers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1/3/2011</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Prepare flyer for </w:t>
            </w:r>
            <w:r w:rsidR="007D5592">
              <w:rPr>
                <w:rFonts w:ascii="Arial" w:hAnsi="Arial" w:cs="Arial"/>
                <w:sz w:val="20"/>
                <w:szCs w:val="20"/>
              </w:rPr>
              <w:t>VISION Summit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2/19/2010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Print letterhead and envelopes for, if necessary</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2/19/2010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Obtain General Session speakers bio and pictures for promotion</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Determine Hours of Operation (meet with responsible individuals)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2/22/2010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2/26/2010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Prepare </w:t>
            </w:r>
            <w:r w:rsidR="007D5592">
              <w:rPr>
                <w:rFonts w:ascii="Arial" w:hAnsi="Arial" w:cs="Arial"/>
                <w:sz w:val="20"/>
                <w:szCs w:val="20"/>
              </w:rPr>
              <w:t>VISION Summit</w:t>
            </w:r>
            <w:r w:rsidRPr="00CB2269">
              <w:rPr>
                <w:rFonts w:ascii="Arial" w:hAnsi="Arial" w:cs="Arial"/>
                <w:sz w:val="20"/>
                <w:szCs w:val="20"/>
              </w:rPr>
              <w:t xml:space="preserve"> Brochure</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2/22/2010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3/5/2010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Send out RFPs (when necessary)</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Housing Online</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3/11/2010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3/11/2010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7D5592" w:rsidP="00CB2269">
            <w:pPr>
              <w:rPr>
                <w:rFonts w:ascii="Arial" w:hAnsi="Arial" w:cs="Arial"/>
                <w:sz w:val="20"/>
                <w:szCs w:val="20"/>
              </w:rPr>
            </w:pPr>
            <w:r>
              <w:rPr>
                <w:rFonts w:ascii="Arial" w:hAnsi="Arial" w:cs="Arial"/>
                <w:sz w:val="20"/>
                <w:szCs w:val="20"/>
              </w:rPr>
              <w:t>VISION Summit</w:t>
            </w:r>
            <w:r w:rsidR="00CB2269" w:rsidRPr="00CB2269">
              <w:rPr>
                <w:rFonts w:ascii="Arial" w:hAnsi="Arial" w:cs="Arial"/>
                <w:sz w:val="20"/>
                <w:szCs w:val="20"/>
              </w:rPr>
              <w:t xml:space="preserve"> Info Online (Registration open--after NPS)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3/11/2010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Input registrations and send confirmations weekly</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3/15/2010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Prepare </w:t>
            </w:r>
            <w:r w:rsidR="007D5592">
              <w:rPr>
                <w:rFonts w:ascii="Arial" w:hAnsi="Arial" w:cs="Arial"/>
                <w:sz w:val="20"/>
                <w:szCs w:val="20"/>
              </w:rPr>
              <w:t>VISION Summit</w:t>
            </w:r>
            <w:r w:rsidRPr="00CB2269">
              <w:rPr>
                <w:rFonts w:ascii="Arial" w:hAnsi="Arial" w:cs="Arial"/>
                <w:sz w:val="20"/>
                <w:szCs w:val="20"/>
              </w:rPr>
              <w:t xml:space="preserve"> Ad for May magazine/newsletter</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3/22/2010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3/31/2010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7D5592" w:rsidP="00CB2269">
            <w:pPr>
              <w:rPr>
                <w:rFonts w:ascii="Arial" w:hAnsi="Arial" w:cs="Arial"/>
                <w:sz w:val="20"/>
                <w:szCs w:val="20"/>
              </w:rPr>
            </w:pPr>
            <w:r>
              <w:rPr>
                <w:rFonts w:ascii="Arial" w:hAnsi="Arial" w:cs="Arial"/>
                <w:sz w:val="20"/>
                <w:szCs w:val="20"/>
              </w:rPr>
              <w:t>VISION Summit</w:t>
            </w:r>
            <w:r w:rsidR="00CB2269" w:rsidRPr="00CB2269">
              <w:rPr>
                <w:rFonts w:ascii="Arial" w:hAnsi="Arial" w:cs="Arial"/>
                <w:sz w:val="20"/>
                <w:szCs w:val="20"/>
              </w:rPr>
              <w:t xml:space="preserve"> Brochure Mailing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3/15/2010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10/8/2010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Provide weekly registration report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4/1/2010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Provide weekly housing report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4/1/2010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Prepare contractor and provider sheet for exhibitor service kit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5/14/2010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In-house Meeting Space Request forms distributed</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Order </w:t>
            </w:r>
            <w:r w:rsidR="007D5592">
              <w:rPr>
                <w:rFonts w:ascii="Arial" w:hAnsi="Arial" w:cs="Arial"/>
                <w:sz w:val="20"/>
                <w:szCs w:val="20"/>
              </w:rPr>
              <w:t>VISION Summit</w:t>
            </w:r>
            <w:r w:rsidRPr="00CB2269">
              <w:rPr>
                <w:rFonts w:ascii="Arial" w:hAnsi="Arial" w:cs="Arial"/>
                <w:sz w:val="20"/>
                <w:szCs w:val="20"/>
              </w:rPr>
              <w:t xml:space="preserve"> Bags, in necessary</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Select next year's </w:t>
            </w:r>
            <w:r w:rsidR="007D5592">
              <w:rPr>
                <w:rFonts w:ascii="Arial" w:hAnsi="Arial" w:cs="Arial"/>
                <w:sz w:val="20"/>
                <w:szCs w:val="20"/>
              </w:rPr>
              <w:t>VISION Summit</w:t>
            </w:r>
            <w:r w:rsidRPr="00CB2269">
              <w:rPr>
                <w:rFonts w:ascii="Arial" w:hAnsi="Arial" w:cs="Arial"/>
                <w:sz w:val="20"/>
                <w:szCs w:val="20"/>
              </w:rPr>
              <w:t xml:space="preserve"> logo</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5/31/2010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Cover designs</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5/14/2010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Order and Print Registration Carriers and Envelopes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Design Certificates of Attendance</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5/3/2010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Call next </w:t>
            </w:r>
            <w:r w:rsidR="007D5592">
              <w:rPr>
                <w:rFonts w:ascii="Arial" w:hAnsi="Arial" w:cs="Arial"/>
                <w:sz w:val="20"/>
                <w:szCs w:val="20"/>
              </w:rPr>
              <w:t>VISION Summit</w:t>
            </w:r>
            <w:r w:rsidRPr="00CB2269">
              <w:rPr>
                <w:rFonts w:ascii="Arial" w:hAnsi="Arial" w:cs="Arial"/>
                <w:sz w:val="20"/>
                <w:szCs w:val="20"/>
              </w:rPr>
              <w:t xml:space="preserve"> city for booth at this year's </w:t>
            </w:r>
            <w:r w:rsidR="007D5592">
              <w:rPr>
                <w:rFonts w:ascii="Arial" w:hAnsi="Arial" w:cs="Arial"/>
                <w:sz w:val="20"/>
                <w:szCs w:val="20"/>
              </w:rPr>
              <w:t>VISION Summit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6/4/2010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Establish Master Account at hotel</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6/4/2010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In-house Meeting Space Request forms due</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6/21/2010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6/25/2010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540"/>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Final Confirmation Letters/E-mails Sent (ongoing)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Make Meeting Room Assignments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6/4/2010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8/6/2010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Make any necessary changes to </w:t>
            </w:r>
            <w:r w:rsidR="007D5592">
              <w:rPr>
                <w:rFonts w:ascii="Arial" w:hAnsi="Arial" w:cs="Arial"/>
                <w:sz w:val="20"/>
                <w:szCs w:val="20"/>
              </w:rPr>
              <w:t>VISION Summit</w:t>
            </w:r>
            <w:r w:rsidRPr="00CB2269">
              <w:rPr>
                <w:rFonts w:ascii="Arial" w:hAnsi="Arial" w:cs="Arial"/>
                <w:sz w:val="20"/>
                <w:szCs w:val="20"/>
              </w:rPr>
              <w:t xml:space="preserve"> Ad for Sept. magazine/newsletter</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6/18/2010</w:t>
            </w:r>
          </w:p>
        </w:tc>
      </w:tr>
      <w:tr w:rsidR="00CB2269" w:rsidRPr="00CB2269" w:rsidTr="00E41A39">
        <w:trPr>
          <w:trHeight w:val="255"/>
          <w:jc w:val="center"/>
        </w:trPr>
        <w:tc>
          <w:tcPr>
            <w:tcW w:w="326" w:type="dxa"/>
            <w:shd w:val="clear" w:color="000000" w:fill="FFFF00"/>
            <w:noWrap/>
            <w:vAlign w:val="bottom"/>
            <w:hideMark/>
          </w:tcPr>
          <w:p w:rsidR="00CB2269" w:rsidRPr="00CB2269" w:rsidRDefault="00CB2269" w:rsidP="00CB2269">
            <w:pPr>
              <w:jc w:val="center"/>
              <w:rPr>
                <w:rFonts w:ascii="Arial" w:hAnsi="Arial" w:cs="Arial"/>
                <w:b/>
                <w:bCs/>
                <w:sz w:val="20"/>
                <w:szCs w:val="20"/>
              </w:rPr>
            </w:pPr>
            <w:r w:rsidRPr="00CB2269">
              <w:rPr>
                <w:rFonts w:ascii="Arial" w:hAnsi="Arial" w:cs="Arial"/>
                <w:b/>
                <w:bCs/>
                <w:sz w:val="20"/>
                <w:szCs w:val="20"/>
              </w:rPr>
              <w:t> </w:t>
            </w:r>
          </w:p>
        </w:tc>
        <w:tc>
          <w:tcPr>
            <w:tcW w:w="6978" w:type="dxa"/>
            <w:shd w:val="clear" w:color="000000" w:fill="FFFF00"/>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Data dump from call for presentation system</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6/28/2010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7/2/2010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Send service kits to exhibitors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7/9/2010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Determine products for bookstore</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10/22/2010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Ad for October magazine/newsletter</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8/2/2010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8/6/2010</w:t>
            </w:r>
          </w:p>
        </w:tc>
      </w:tr>
      <w:tr w:rsidR="00CB2269" w:rsidRPr="00CB2269" w:rsidTr="00E41A39">
        <w:trPr>
          <w:trHeight w:val="510"/>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Staff to update all up-front pages (</w:t>
            </w:r>
            <w:r w:rsidRPr="00CB2269">
              <w:rPr>
                <w:rFonts w:ascii="Arial" w:hAnsi="Arial" w:cs="Arial"/>
                <w:i/>
                <w:iCs/>
                <w:sz w:val="20"/>
                <w:szCs w:val="20"/>
              </w:rPr>
              <w:t>i.e.</w:t>
            </w:r>
            <w:r w:rsidRPr="00CB2269">
              <w:rPr>
                <w:rFonts w:ascii="Arial" w:hAnsi="Arial" w:cs="Arial"/>
                <w:sz w:val="20"/>
                <w:szCs w:val="20"/>
              </w:rPr>
              <w:t xml:space="preserve"> general information, Bus.Partners, Committees)</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8/2/2010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8/6/2010</w:t>
            </w:r>
          </w:p>
        </w:tc>
      </w:tr>
      <w:tr w:rsidR="00CB2269" w:rsidRPr="00CB2269" w:rsidTr="00E41A39">
        <w:trPr>
          <w:trHeight w:val="510"/>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lastRenderedPageBreak/>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Create day-by-day listings, program-at-a-glance</w:t>
            </w:r>
            <w:r w:rsidR="00953BC3">
              <w:rPr>
                <w:rFonts w:ascii="Arial" w:hAnsi="Arial" w:cs="Arial"/>
                <w:sz w:val="20"/>
                <w:szCs w:val="20"/>
              </w:rPr>
              <w:t xml:space="preserve"> and</w:t>
            </w:r>
            <w:r w:rsidRPr="00CB2269">
              <w:rPr>
                <w:rFonts w:ascii="Arial" w:hAnsi="Arial" w:cs="Arial"/>
                <w:sz w:val="20"/>
                <w:szCs w:val="20"/>
              </w:rPr>
              <w:t xml:space="preserve"> presenters directory</w:t>
            </w:r>
            <w:r w:rsidR="001D49EF">
              <w:rPr>
                <w:rFonts w:ascii="Arial" w:hAnsi="Arial" w:cs="Arial"/>
                <w:sz w:val="20"/>
                <w:szCs w:val="20"/>
              </w:rPr>
              <w:t xml:space="preserve"> </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8/9/2010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8/13/2010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Complete trade show copy for program guide</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8/16/2010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8/20/2010</w:t>
            </w:r>
          </w:p>
        </w:tc>
      </w:tr>
      <w:tr w:rsidR="00CB2269" w:rsidRPr="00CB2269" w:rsidTr="00E41A39">
        <w:trPr>
          <w:trHeight w:val="255"/>
          <w:jc w:val="center"/>
        </w:trPr>
        <w:tc>
          <w:tcPr>
            <w:tcW w:w="326" w:type="dxa"/>
            <w:shd w:val="clear" w:color="000000" w:fill="FFFF00"/>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000000" w:fill="FFFF00"/>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Student Photos (CTSO) (for program book and General Session)</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8/16/2010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8/20/2010</w:t>
            </w:r>
          </w:p>
        </w:tc>
      </w:tr>
      <w:tr w:rsidR="00CB2269" w:rsidRPr="00CB2269" w:rsidTr="00E41A39">
        <w:trPr>
          <w:trHeight w:val="510"/>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Prepare and distribute final copy of up-front pages of Program Guide to senior staff for review</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8/16/2010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In-house Food and Beverage menus due for meetings/events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8/13/2010</w:t>
            </w:r>
          </w:p>
        </w:tc>
      </w:tr>
      <w:tr w:rsidR="00CB2269" w:rsidRPr="00CB2269" w:rsidTr="00E41A39">
        <w:trPr>
          <w:trHeight w:val="64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7D5592" w:rsidP="00CB2269">
            <w:pPr>
              <w:rPr>
                <w:rFonts w:ascii="Arial" w:hAnsi="Arial" w:cs="Arial"/>
                <w:sz w:val="20"/>
                <w:szCs w:val="20"/>
              </w:rPr>
            </w:pPr>
            <w:r>
              <w:rPr>
                <w:rFonts w:ascii="Arial" w:hAnsi="Arial" w:cs="Arial"/>
                <w:sz w:val="20"/>
                <w:szCs w:val="20"/>
              </w:rPr>
              <w:t>VISION Summit</w:t>
            </w:r>
            <w:r w:rsidR="00CB2269" w:rsidRPr="00CB2269">
              <w:rPr>
                <w:rFonts w:ascii="Arial" w:hAnsi="Arial" w:cs="Arial"/>
                <w:sz w:val="20"/>
                <w:szCs w:val="20"/>
              </w:rPr>
              <w:t xml:space="preserve"> Planning Meeting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8/18/2010</w:t>
            </w:r>
          </w:p>
        </w:tc>
      </w:tr>
      <w:tr w:rsidR="00CB2269" w:rsidRPr="00CB2269" w:rsidTr="00E41A39">
        <w:trPr>
          <w:trHeight w:val="690"/>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Designer gets copy for Program Guide</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8/23/2010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8/23/2010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Solicit printing bids</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8/23/2010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8/27/2010</w:t>
            </w:r>
          </w:p>
        </w:tc>
      </w:tr>
      <w:tr w:rsidR="00CB2269" w:rsidRPr="00CB2269" w:rsidTr="00E41A39">
        <w:trPr>
          <w:trHeight w:val="255"/>
          <w:jc w:val="center"/>
        </w:trPr>
        <w:tc>
          <w:tcPr>
            <w:tcW w:w="326" w:type="dxa"/>
            <w:shd w:val="clear" w:color="auto" w:fill="auto"/>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auto" w:fill="auto"/>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Final Site Visit for current </w:t>
            </w:r>
            <w:r w:rsidR="007D5592">
              <w:rPr>
                <w:rFonts w:ascii="Arial" w:hAnsi="Arial" w:cs="Arial"/>
                <w:sz w:val="20"/>
                <w:szCs w:val="20"/>
              </w:rPr>
              <w:t>VISION Summit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8/30/201</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8/31/2010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Send Insurance rider to </w:t>
            </w:r>
            <w:r w:rsidR="007D5592">
              <w:rPr>
                <w:rFonts w:ascii="Arial" w:hAnsi="Arial" w:cs="Arial"/>
                <w:sz w:val="20"/>
                <w:szCs w:val="20"/>
              </w:rPr>
              <w:t>VISION Summit</w:t>
            </w:r>
            <w:r w:rsidRPr="00CB2269">
              <w:rPr>
                <w:rFonts w:ascii="Arial" w:hAnsi="Arial" w:cs="Arial"/>
                <w:sz w:val="20"/>
                <w:szCs w:val="20"/>
              </w:rPr>
              <w:t xml:space="preserve"> Center</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9/1/2010</w:t>
            </w:r>
          </w:p>
        </w:tc>
      </w:tr>
      <w:tr w:rsidR="00CB2269" w:rsidRPr="00CB2269" w:rsidTr="00E41A39">
        <w:trPr>
          <w:trHeight w:val="540"/>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Finalize next year's hotel contracts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9/3/2010</w:t>
            </w:r>
          </w:p>
        </w:tc>
      </w:tr>
      <w:tr w:rsidR="00CB2269" w:rsidRPr="00CB2269" w:rsidTr="00E41A39">
        <w:trPr>
          <w:trHeight w:val="840"/>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Inventory </w:t>
            </w:r>
            <w:r w:rsidR="007D5592">
              <w:rPr>
                <w:rFonts w:ascii="Arial" w:hAnsi="Arial" w:cs="Arial"/>
                <w:sz w:val="20"/>
                <w:szCs w:val="20"/>
              </w:rPr>
              <w:t>VISION Summit</w:t>
            </w:r>
            <w:r w:rsidRPr="00CB2269">
              <w:rPr>
                <w:rFonts w:ascii="Arial" w:hAnsi="Arial" w:cs="Arial"/>
                <w:sz w:val="20"/>
                <w:szCs w:val="20"/>
              </w:rPr>
              <w:t xml:space="preserve"> Signs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9/6/2010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9/10/2010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Order Ribbons, Badge Holders and Lanyards for </w:t>
            </w:r>
            <w:r w:rsidR="007D5592">
              <w:rPr>
                <w:rFonts w:ascii="Arial" w:hAnsi="Arial" w:cs="Arial"/>
                <w:sz w:val="20"/>
                <w:szCs w:val="20"/>
              </w:rPr>
              <w:t>VISION Summit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9/6/2010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9/10/2010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Determine staff needs and assignments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9/10/2010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9/10/2010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Complete </w:t>
            </w:r>
            <w:r w:rsidR="009F7F69">
              <w:rPr>
                <w:rFonts w:ascii="Arial" w:hAnsi="Arial" w:cs="Arial"/>
                <w:sz w:val="20"/>
                <w:szCs w:val="20"/>
              </w:rPr>
              <w:t>award</w:t>
            </w:r>
            <w:r w:rsidRPr="00CB2269">
              <w:rPr>
                <w:rFonts w:ascii="Arial" w:hAnsi="Arial" w:cs="Arial"/>
                <w:sz w:val="20"/>
                <w:szCs w:val="20"/>
              </w:rPr>
              <w:t xml:space="preserve"> winner bios </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9/10/2010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9/10/2010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Internal Staff Guide Review</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9/13/2010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Memo to Staff requesting </w:t>
            </w:r>
            <w:r w:rsidR="007D5592">
              <w:rPr>
                <w:rFonts w:ascii="Arial" w:hAnsi="Arial" w:cs="Arial"/>
                <w:sz w:val="20"/>
                <w:szCs w:val="20"/>
              </w:rPr>
              <w:t>VISION Summit</w:t>
            </w:r>
            <w:r w:rsidRPr="00CB2269">
              <w:rPr>
                <w:rFonts w:ascii="Arial" w:hAnsi="Arial" w:cs="Arial"/>
                <w:sz w:val="20"/>
                <w:szCs w:val="20"/>
              </w:rPr>
              <w:t xml:space="preserve"> Signage</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9/13/2010</w:t>
            </w:r>
          </w:p>
        </w:tc>
      </w:tr>
      <w:tr w:rsidR="00CB2269" w:rsidRPr="00CB2269" w:rsidTr="00E41A39">
        <w:trPr>
          <w:trHeight w:val="46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7D5592" w:rsidP="00CB2269">
            <w:pPr>
              <w:rPr>
                <w:rFonts w:ascii="Arial" w:hAnsi="Arial" w:cs="Arial"/>
                <w:sz w:val="20"/>
                <w:szCs w:val="20"/>
              </w:rPr>
            </w:pPr>
            <w:r>
              <w:rPr>
                <w:rFonts w:ascii="Arial" w:hAnsi="Arial" w:cs="Arial"/>
                <w:sz w:val="20"/>
                <w:szCs w:val="20"/>
              </w:rPr>
              <w:t>VISION Summit</w:t>
            </w:r>
            <w:r w:rsidR="00CB2269" w:rsidRPr="00CB2269">
              <w:rPr>
                <w:rFonts w:ascii="Arial" w:hAnsi="Arial" w:cs="Arial"/>
                <w:sz w:val="20"/>
                <w:szCs w:val="20"/>
              </w:rPr>
              <w:t xml:space="preserve"> Planning Meeting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Distribute Staff Reservation forms for </w:t>
            </w:r>
            <w:r w:rsidR="007D5592">
              <w:rPr>
                <w:rFonts w:ascii="Arial" w:hAnsi="Arial" w:cs="Arial"/>
                <w:sz w:val="20"/>
                <w:szCs w:val="20"/>
              </w:rPr>
              <w:t>VISION Summit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9/17/2010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9/17/2010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Staff Computer Equipment Needs Due</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9/27/2010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Staff Sign Orders Due</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9/27/2010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9/27/2010</w:t>
            </w:r>
          </w:p>
        </w:tc>
      </w:tr>
      <w:tr w:rsidR="00CB2269" w:rsidRPr="00CB2269" w:rsidTr="00E41A39">
        <w:trPr>
          <w:trHeight w:val="390"/>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Designer to index presenters directory; staff to complete Table of Contents and do final in-house proofing</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9/20/2010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9/22/2010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b/>
                <w:bCs/>
                <w:sz w:val="20"/>
                <w:szCs w:val="20"/>
              </w:rPr>
            </w:pPr>
            <w:r w:rsidRPr="00CB2269">
              <w:rPr>
                <w:rFonts w:ascii="Times New Roman" w:hAnsi="Times New Roman"/>
                <w:b/>
                <w:bCs/>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Final review </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9/23/2010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9/24/2010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b/>
                <w:bCs/>
                <w:sz w:val="20"/>
                <w:szCs w:val="20"/>
              </w:rPr>
            </w:pPr>
            <w:r w:rsidRPr="00CB2269">
              <w:rPr>
                <w:rFonts w:ascii="Times New Roman" w:hAnsi="Times New Roman"/>
                <w:b/>
                <w:bCs/>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Send to printer by COB</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9/27/2010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9/27/2010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Finalize Board Travel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Submit Signage Needs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Order Computer Equipment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Order Telephone and Credit Card Lines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Book staff travel to </w:t>
            </w:r>
            <w:r w:rsidR="007D5592">
              <w:rPr>
                <w:rFonts w:ascii="Arial" w:hAnsi="Arial" w:cs="Arial"/>
                <w:sz w:val="20"/>
                <w:szCs w:val="20"/>
              </w:rPr>
              <w:t>VISION Summit</w:t>
            </w:r>
            <w:r w:rsidRPr="00CB2269">
              <w:rPr>
                <w:rFonts w:ascii="Arial" w:hAnsi="Arial" w:cs="Arial"/>
                <w:sz w:val="20"/>
                <w:szCs w:val="20"/>
              </w:rPr>
              <w:t xml:space="preserve"> (No return flights before 5:00 p.m. Sat)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Submit Preliminary Staffing Needs to Bureau</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10/4/2010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10/4/2010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Prepare Script for First-timer Orientation</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10/4/2010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10/8/2010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Arrange </w:t>
            </w:r>
            <w:r w:rsidR="007D5592">
              <w:rPr>
                <w:rFonts w:ascii="Arial" w:hAnsi="Arial" w:cs="Arial"/>
                <w:sz w:val="20"/>
                <w:szCs w:val="20"/>
              </w:rPr>
              <w:t>VISION Summit</w:t>
            </w:r>
            <w:r w:rsidRPr="00CB2269">
              <w:rPr>
                <w:rFonts w:ascii="Arial" w:hAnsi="Arial" w:cs="Arial"/>
                <w:sz w:val="20"/>
                <w:szCs w:val="20"/>
              </w:rPr>
              <w:t xml:space="preserve"> Center Security</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10/13/2010</w:t>
            </w:r>
          </w:p>
        </w:tc>
      </w:tr>
      <w:tr w:rsidR="00CB2269" w:rsidRPr="00CB2269" w:rsidTr="00E41A39">
        <w:trPr>
          <w:trHeight w:val="630"/>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7D5592" w:rsidP="00CB2269">
            <w:pPr>
              <w:rPr>
                <w:rFonts w:ascii="Arial" w:hAnsi="Arial" w:cs="Arial"/>
                <w:sz w:val="20"/>
                <w:szCs w:val="20"/>
              </w:rPr>
            </w:pPr>
            <w:r>
              <w:rPr>
                <w:rFonts w:ascii="Arial" w:hAnsi="Arial" w:cs="Arial"/>
                <w:sz w:val="20"/>
                <w:szCs w:val="20"/>
              </w:rPr>
              <w:t>VISION Summit</w:t>
            </w:r>
            <w:r w:rsidR="00CB2269" w:rsidRPr="00CB2269">
              <w:rPr>
                <w:rFonts w:ascii="Arial" w:hAnsi="Arial" w:cs="Arial"/>
                <w:sz w:val="20"/>
                <w:szCs w:val="20"/>
              </w:rPr>
              <w:t xml:space="preserve"> Planning Meeting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10/13/2010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10/13/2010</w:t>
            </w:r>
          </w:p>
        </w:tc>
      </w:tr>
      <w:tr w:rsidR="00CB2269" w:rsidRPr="00CB2269" w:rsidTr="00E41A39">
        <w:trPr>
          <w:trHeight w:val="630"/>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Mail final room resume to center, hotels</w:t>
            </w:r>
            <w:r w:rsidR="00953BC3">
              <w:rPr>
                <w:rFonts w:ascii="Arial" w:hAnsi="Arial" w:cs="Arial"/>
                <w:sz w:val="20"/>
                <w:szCs w:val="20"/>
              </w:rPr>
              <w:t xml:space="preserve"> and</w:t>
            </w:r>
            <w:r w:rsidRPr="00CB2269">
              <w:rPr>
                <w:rFonts w:ascii="Arial" w:hAnsi="Arial" w:cs="Arial"/>
                <w:sz w:val="20"/>
                <w:szCs w:val="20"/>
              </w:rPr>
              <w:t xml:space="preserve"> suppliers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10/14/2010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Memo to </w:t>
            </w:r>
            <w:r w:rsidR="009F7F69">
              <w:rPr>
                <w:rFonts w:ascii="Arial" w:hAnsi="Arial" w:cs="Arial"/>
                <w:sz w:val="20"/>
                <w:szCs w:val="20"/>
              </w:rPr>
              <w:t>Region</w:t>
            </w:r>
            <w:r w:rsidRPr="00CB2269">
              <w:rPr>
                <w:rFonts w:ascii="Arial" w:hAnsi="Arial" w:cs="Arial"/>
                <w:sz w:val="20"/>
                <w:szCs w:val="20"/>
              </w:rPr>
              <w:t xml:space="preserve"> VPs about student speakers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10/15/2010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b/>
                <w:bCs/>
                <w:sz w:val="20"/>
                <w:szCs w:val="20"/>
              </w:rPr>
            </w:pPr>
            <w:r w:rsidRPr="00CB2269">
              <w:rPr>
                <w:rFonts w:ascii="Times New Roman" w:hAnsi="Times New Roman"/>
                <w:b/>
                <w:bCs/>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Post final PDF copy to Web site</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lastRenderedPageBreak/>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Blueline review and return</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r>
      <w:tr w:rsidR="00CB2269" w:rsidRPr="00CB2269" w:rsidTr="00E41A39">
        <w:trPr>
          <w:trHeight w:val="210"/>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Send out request to submit names to receive comp registrations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Plan First-timer Orientation</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10/22/2010</w:t>
            </w:r>
          </w:p>
        </w:tc>
      </w:tr>
      <w:tr w:rsidR="00CB2269" w:rsidRPr="00CB2269" w:rsidTr="00E41A39">
        <w:trPr>
          <w:trHeight w:val="630"/>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Prepare Sequencing of General Sessions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Memo to Staff about shipping process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10/18/2010</w:t>
            </w:r>
          </w:p>
        </w:tc>
      </w:tr>
      <w:tr w:rsidR="00CB2269" w:rsidRPr="00CB2269" w:rsidTr="00E41A39">
        <w:trPr>
          <w:trHeight w:val="630"/>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CTSO Student Speaker Assignments for </w:t>
            </w:r>
            <w:r w:rsidR="009F7F69">
              <w:rPr>
                <w:rFonts w:ascii="Arial" w:hAnsi="Arial" w:cs="Arial"/>
                <w:sz w:val="20"/>
                <w:szCs w:val="20"/>
              </w:rPr>
              <w:t>Region</w:t>
            </w:r>
            <w:r w:rsidRPr="00CB2269">
              <w:rPr>
                <w:rFonts w:ascii="Arial" w:hAnsi="Arial" w:cs="Arial"/>
                <w:sz w:val="20"/>
                <w:szCs w:val="20"/>
              </w:rPr>
              <w:t xml:space="preserve"> Business Meetings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Finalize Temporary Staffing Needs to Bureau</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Submit Final Schedule to Security Company</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Complete all scripts for General Sessions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Determine number of delegates for AOD and have floor plan drawn</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10/29/2010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Order copies of bylaws and strategic priorities for AOD packets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Assembly of Delegates Tickets printed</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Prior Year Assembly of Delegates Minutes copied</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Complete Staff Housing List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Assemble AOD packets for shipping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Download to registration company</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Send mailing materials to registration company (envelopes, carriers)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Prepare AOD Script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Send committee members meeting information</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Staff to submit travel advance request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Draft Manifest for Return Shipping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Bag stuffing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11/10/2010</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Shipped to Alexandria (timeline switches if sent to site)</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11/8/2010</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11/12/2009</w:t>
            </w:r>
          </w:p>
        </w:tc>
      </w:tr>
      <w:tr w:rsidR="00CB2269" w:rsidRPr="00CB2269" w:rsidTr="00E41A39">
        <w:trPr>
          <w:trHeight w:val="255"/>
          <w:jc w:val="center"/>
        </w:trPr>
        <w:tc>
          <w:tcPr>
            <w:tcW w:w="326" w:type="dxa"/>
            <w:shd w:val="clear" w:color="000000" w:fill="FFFF00"/>
            <w:vAlign w:val="bottom"/>
            <w:hideMark/>
          </w:tcPr>
          <w:p w:rsidR="00CB2269" w:rsidRPr="00CB2269" w:rsidRDefault="00CB2269" w:rsidP="00CB2269">
            <w:pPr>
              <w:jc w:val="center"/>
              <w:rPr>
                <w:rFonts w:ascii="Times New Roman" w:hAnsi="Times New Roman"/>
                <w:sz w:val="20"/>
                <w:szCs w:val="20"/>
              </w:rPr>
            </w:pPr>
            <w:r w:rsidRPr="00CB2269">
              <w:rPr>
                <w:rFonts w:ascii="Times New Roman" w:hAnsi="Times New Roman"/>
                <w:sz w:val="20"/>
                <w:szCs w:val="20"/>
              </w:rPr>
              <w:t> </w:t>
            </w:r>
          </w:p>
        </w:tc>
        <w:tc>
          <w:tcPr>
            <w:tcW w:w="6978" w:type="dxa"/>
            <w:shd w:val="clear" w:color="000000" w:fill="FFFF00"/>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000000" w:fill="FFFF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64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Credential Mailing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11/8/2010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11/12/2010</w:t>
            </w:r>
          </w:p>
        </w:tc>
      </w:tr>
      <w:tr w:rsidR="00CB2269" w:rsidRPr="00CB2269" w:rsidTr="00E41A39">
        <w:trPr>
          <w:trHeight w:val="600"/>
          <w:jc w:val="center"/>
        </w:trPr>
        <w:tc>
          <w:tcPr>
            <w:tcW w:w="326" w:type="dxa"/>
            <w:shd w:val="clear" w:color="000000" w:fill="FF0000"/>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000000" w:fill="FF0000"/>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Ship </w:t>
            </w:r>
            <w:r w:rsidR="007D5592">
              <w:rPr>
                <w:rFonts w:ascii="Arial" w:hAnsi="Arial" w:cs="Arial"/>
                <w:sz w:val="20"/>
                <w:szCs w:val="20"/>
              </w:rPr>
              <w:t>VISION Summit</w:t>
            </w:r>
            <w:r w:rsidRPr="00CB2269">
              <w:rPr>
                <w:rFonts w:ascii="Arial" w:hAnsi="Arial" w:cs="Arial"/>
                <w:sz w:val="20"/>
                <w:szCs w:val="20"/>
              </w:rPr>
              <w:t xml:space="preserve"> Materials </w:t>
            </w:r>
          </w:p>
        </w:tc>
        <w:tc>
          <w:tcPr>
            <w:tcW w:w="1217" w:type="dxa"/>
            <w:shd w:val="clear" w:color="000000" w:fill="FF00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11/12/2010</w:t>
            </w:r>
          </w:p>
        </w:tc>
        <w:tc>
          <w:tcPr>
            <w:tcW w:w="1217" w:type="dxa"/>
            <w:shd w:val="clear" w:color="000000" w:fill="FF0000"/>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Complete AOD seating chart/layout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Prepare Electronic </w:t>
            </w:r>
            <w:r w:rsidR="007D5592">
              <w:rPr>
                <w:rFonts w:ascii="Arial" w:hAnsi="Arial" w:cs="Arial"/>
                <w:sz w:val="20"/>
                <w:szCs w:val="20"/>
              </w:rPr>
              <w:t>VISION Summit</w:t>
            </w:r>
            <w:r w:rsidRPr="00CB2269">
              <w:rPr>
                <w:rFonts w:ascii="Arial" w:hAnsi="Arial" w:cs="Arial"/>
                <w:sz w:val="20"/>
                <w:szCs w:val="20"/>
              </w:rPr>
              <w:t xml:space="preserve"> Survey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11/19/2010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7D5592" w:rsidP="00CB2269">
            <w:pPr>
              <w:rPr>
                <w:rFonts w:ascii="Arial" w:hAnsi="Arial" w:cs="Arial"/>
                <w:sz w:val="20"/>
                <w:szCs w:val="20"/>
              </w:rPr>
            </w:pPr>
            <w:r>
              <w:rPr>
                <w:rFonts w:ascii="Arial" w:hAnsi="Arial" w:cs="Arial"/>
                <w:sz w:val="20"/>
                <w:szCs w:val="20"/>
              </w:rPr>
              <w:t>VISION Summit</w:t>
            </w:r>
            <w:r w:rsidR="00CB2269" w:rsidRPr="00CB2269">
              <w:rPr>
                <w:rFonts w:ascii="Arial" w:hAnsi="Arial" w:cs="Arial"/>
                <w:sz w:val="20"/>
                <w:szCs w:val="20"/>
              </w:rPr>
              <w:t xml:space="preserve"> Planning Meeting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11/17/2010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11/17/2010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7D5592" w:rsidP="00CB2269">
            <w:pPr>
              <w:rPr>
                <w:rFonts w:ascii="Arial" w:hAnsi="Arial" w:cs="Arial"/>
                <w:sz w:val="20"/>
                <w:szCs w:val="20"/>
              </w:rPr>
            </w:pPr>
            <w:r>
              <w:rPr>
                <w:rFonts w:ascii="Arial" w:hAnsi="Arial" w:cs="Arial"/>
                <w:sz w:val="20"/>
                <w:szCs w:val="20"/>
              </w:rPr>
              <w:t>VISION Summit</w:t>
            </w:r>
            <w:r w:rsidR="00CB2269" w:rsidRPr="00CB2269">
              <w:rPr>
                <w:rFonts w:ascii="Arial" w:hAnsi="Arial" w:cs="Arial"/>
                <w:sz w:val="20"/>
                <w:szCs w:val="20"/>
              </w:rPr>
              <w:t xml:space="preserve"> and Career Tech Expo</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12/2/2010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12/4/2010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Process </w:t>
            </w:r>
            <w:r w:rsidR="007D5592">
              <w:rPr>
                <w:rFonts w:ascii="Arial" w:hAnsi="Arial" w:cs="Arial"/>
                <w:sz w:val="20"/>
                <w:szCs w:val="20"/>
              </w:rPr>
              <w:t>VISION Summit</w:t>
            </w:r>
            <w:r w:rsidRPr="00CB2269">
              <w:rPr>
                <w:rFonts w:ascii="Arial" w:hAnsi="Arial" w:cs="Arial"/>
                <w:sz w:val="20"/>
                <w:szCs w:val="20"/>
              </w:rPr>
              <w:t xml:space="preserve"> Travel Expense Forms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12/6/2010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12/17/2010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Invoice purchase orders from on-site registration</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12/6/2010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12/17/2010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Review Housing Pick-up Report</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12/6/2010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12/17/2010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Thank you notes to bureau, suppliers, hotel and speakers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12/6/2010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12/17/2010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Reconcile all supplier bills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12/6/2010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1/31/2010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7D5592" w:rsidP="00CB2269">
            <w:pPr>
              <w:rPr>
                <w:rFonts w:ascii="Arial" w:hAnsi="Arial" w:cs="Arial"/>
                <w:sz w:val="20"/>
                <w:szCs w:val="20"/>
              </w:rPr>
            </w:pPr>
            <w:r>
              <w:rPr>
                <w:rFonts w:ascii="Arial" w:hAnsi="Arial" w:cs="Arial"/>
                <w:sz w:val="20"/>
                <w:szCs w:val="20"/>
              </w:rPr>
              <w:t>VISION Summit</w:t>
            </w:r>
            <w:r w:rsidR="00CB2269" w:rsidRPr="00CB2269">
              <w:rPr>
                <w:rFonts w:ascii="Arial" w:hAnsi="Arial" w:cs="Arial"/>
                <w:sz w:val="20"/>
                <w:szCs w:val="20"/>
              </w:rPr>
              <w:t xml:space="preserve"> Debriefing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12/15/2010</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12/15/2010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 </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Process Registration Refunds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ongoing</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1/31/2010</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r w:rsidRPr="00CB2269">
              <w:rPr>
                <w:rFonts w:ascii="Arial" w:hAnsi="Arial" w:cs="Arial"/>
                <w:i/>
                <w:iCs/>
                <w:sz w:val="20"/>
                <w:szCs w:val="20"/>
              </w:rPr>
              <w:t> </w:t>
            </w: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Begin search for next year's General Session speakers</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1/3/2011</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1/31/2011</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i/>
                <w:iCs/>
                <w:sz w:val="20"/>
                <w:szCs w:val="20"/>
              </w:rPr>
            </w:pPr>
          </w:p>
        </w:tc>
        <w:tc>
          <w:tcPr>
            <w:tcW w:w="6978" w:type="dxa"/>
            <w:shd w:val="clear" w:color="auto" w:fill="auto"/>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 xml:space="preserve">Prepare next year's </w:t>
            </w:r>
            <w:r w:rsidR="007D5592">
              <w:rPr>
                <w:rFonts w:ascii="Arial" w:hAnsi="Arial" w:cs="Arial"/>
                <w:sz w:val="20"/>
                <w:szCs w:val="20"/>
              </w:rPr>
              <w:t>VISION Summit</w:t>
            </w:r>
            <w:r w:rsidRPr="00CB2269">
              <w:rPr>
                <w:rFonts w:ascii="Arial" w:hAnsi="Arial" w:cs="Arial"/>
                <w:sz w:val="20"/>
                <w:szCs w:val="20"/>
              </w:rPr>
              <w:t xml:space="preserve"> Ad for March/April magazine/newsletter</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1/10/2011</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r w:rsidRPr="00CB2269">
              <w:rPr>
                <w:rFonts w:ascii="Arial" w:hAnsi="Arial" w:cs="Arial"/>
                <w:sz w:val="20"/>
                <w:szCs w:val="20"/>
              </w:rPr>
              <w:t>1/21/2011</w:t>
            </w: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p>
        </w:tc>
        <w:tc>
          <w:tcPr>
            <w:tcW w:w="6978" w:type="dxa"/>
            <w:shd w:val="clear" w:color="auto" w:fill="auto"/>
            <w:noWrap/>
            <w:vAlign w:val="bottom"/>
            <w:hideMark/>
          </w:tcPr>
          <w:p w:rsidR="00CB2269" w:rsidRPr="00CB2269" w:rsidRDefault="00CB2269" w:rsidP="00CB2269">
            <w:pPr>
              <w:rPr>
                <w:rFonts w:ascii="Arial" w:hAnsi="Arial" w:cs="Arial"/>
                <w:sz w:val="20"/>
                <w:szCs w:val="20"/>
              </w:rPr>
            </w:pP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p>
        </w:tc>
      </w:tr>
      <w:tr w:rsidR="00CB2269" w:rsidRPr="00CB2269" w:rsidTr="00E41A39">
        <w:trPr>
          <w:trHeight w:val="255"/>
          <w:jc w:val="center"/>
        </w:trPr>
        <w:tc>
          <w:tcPr>
            <w:tcW w:w="326" w:type="dxa"/>
            <w:shd w:val="clear" w:color="auto" w:fill="auto"/>
            <w:noWrap/>
            <w:vAlign w:val="bottom"/>
            <w:hideMark/>
          </w:tcPr>
          <w:p w:rsidR="00CB2269" w:rsidRPr="00CB2269" w:rsidRDefault="00CB2269" w:rsidP="00CB2269">
            <w:pPr>
              <w:jc w:val="center"/>
              <w:rPr>
                <w:rFonts w:ascii="Arial" w:hAnsi="Arial" w:cs="Arial"/>
                <w:sz w:val="20"/>
                <w:szCs w:val="20"/>
              </w:rPr>
            </w:pPr>
          </w:p>
        </w:tc>
        <w:tc>
          <w:tcPr>
            <w:tcW w:w="6978" w:type="dxa"/>
            <w:shd w:val="clear" w:color="000000" w:fill="FFFF00"/>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Items associated with program book</w:t>
            </w: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p>
        </w:tc>
        <w:tc>
          <w:tcPr>
            <w:tcW w:w="1217" w:type="dxa"/>
            <w:shd w:val="clear" w:color="auto" w:fill="auto"/>
            <w:noWrap/>
            <w:vAlign w:val="bottom"/>
            <w:hideMark/>
          </w:tcPr>
          <w:p w:rsidR="00CB2269" w:rsidRPr="00CB2269" w:rsidRDefault="00CB2269" w:rsidP="00CB2269">
            <w:pPr>
              <w:jc w:val="center"/>
              <w:rPr>
                <w:rFonts w:ascii="Arial" w:hAnsi="Arial" w:cs="Arial"/>
                <w:sz w:val="20"/>
                <w:szCs w:val="20"/>
              </w:rPr>
            </w:pPr>
          </w:p>
        </w:tc>
      </w:tr>
      <w:tr w:rsidR="00CB2269" w:rsidRPr="00CB2269" w:rsidTr="00E41A39">
        <w:trPr>
          <w:trHeight w:val="100"/>
          <w:jc w:val="center"/>
        </w:trPr>
        <w:tc>
          <w:tcPr>
            <w:tcW w:w="326" w:type="dxa"/>
            <w:shd w:val="clear" w:color="auto" w:fill="auto"/>
            <w:noWrap/>
            <w:vAlign w:val="bottom"/>
            <w:hideMark/>
          </w:tcPr>
          <w:p w:rsidR="00CB2269" w:rsidRPr="00CB2269" w:rsidRDefault="00CB2269" w:rsidP="00CB2269">
            <w:pPr>
              <w:jc w:val="center"/>
              <w:rPr>
                <w:rFonts w:ascii="Arial" w:hAnsi="Arial" w:cs="Arial"/>
                <w:b/>
                <w:bCs/>
                <w:sz w:val="20"/>
                <w:szCs w:val="20"/>
              </w:rPr>
            </w:pPr>
          </w:p>
        </w:tc>
        <w:tc>
          <w:tcPr>
            <w:tcW w:w="6978" w:type="dxa"/>
            <w:shd w:val="clear" w:color="000000" w:fill="FF0000"/>
            <w:noWrap/>
            <w:vAlign w:val="bottom"/>
            <w:hideMark/>
          </w:tcPr>
          <w:p w:rsidR="00CB2269" w:rsidRPr="00CB2269" w:rsidRDefault="00CB2269" w:rsidP="00CB2269">
            <w:pPr>
              <w:rPr>
                <w:rFonts w:ascii="Arial" w:hAnsi="Arial" w:cs="Arial"/>
                <w:sz w:val="20"/>
                <w:szCs w:val="20"/>
              </w:rPr>
            </w:pPr>
            <w:r w:rsidRPr="00CB2269">
              <w:rPr>
                <w:rFonts w:ascii="Arial" w:hAnsi="Arial" w:cs="Arial"/>
                <w:sz w:val="20"/>
                <w:szCs w:val="20"/>
              </w:rPr>
              <w:t>ACTE key date--schedules works back from this date</w:t>
            </w:r>
          </w:p>
        </w:tc>
        <w:tc>
          <w:tcPr>
            <w:tcW w:w="1217" w:type="dxa"/>
            <w:shd w:val="clear" w:color="auto" w:fill="auto"/>
            <w:noWrap/>
            <w:vAlign w:val="bottom"/>
            <w:hideMark/>
          </w:tcPr>
          <w:p w:rsidR="00CB2269" w:rsidRPr="00CB2269" w:rsidRDefault="00CB2269" w:rsidP="00CB2269">
            <w:pPr>
              <w:rPr>
                <w:rFonts w:ascii="Arial" w:hAnsi="Arial" w:cs="Arial"/>
                <w:b/>
                <w:bCs/>
                <w:sz w:val="20"/>
                <w:szCs w:val="20"/>
              </w:rPr>
            </w:pPr>
          </w:p>
        </w:tc>
        <w:tc>
          <w:tcPr>
            <w:tcW w:w="1217" w:type="dxa"/>
            <w:shd w:val="clear" w:color="auto" w:fill="auto"/>
            <w:noWrap/>
            <w:vAlign w:val="bottom"/>
            <w:hideMark/>
          </w:tcPr>
          <w:p w:rsidR="00CB2269" w:rsidRPr="00CB2269" w:rsidRDefault="00CB2269" w:rsidP="00CB2269">
            <w:pPr>
              <w:rPr>
                <w:rFonts w:ascii="Arial" w:hAnsi="Arial" w:cs="Arial"/>
                <w:b/>
                <w:bCs/>
                <w:sz w:val="20"/>
                <w:szCs w:val="20"/>
              </w:rPr>
            </w:pPr>
          </w:p>
        </w:tc>
      </w:tr>
    </w:tbl>
    <w:p w:rsidR="004C4010" w:rsidRDefault="004C4010" w:rsidP="000C66C7"/>
    <w:p w:rsidR="004C4010" w:rsidRDefault="003C75D5" w:rsidP="007035A7">
      <w:pPr>
        <w:pStyle w:val="ACTEHeading"/>
      </w:pPr>
      <w:bookmarkStart w:id="156" w:name="_Toc321398101"/>
      <w:bookmarkStart w:id="157" w:name="MeetingPlanning"/>
      <w:r>
        <w:lastRenderedPageBreak/>
        <w:t>75 Meeting Planning Tips</w:t>
      </w:r>
      <w:bookmarkEnd w:id="156"/>
    </w:p>
    <w:bookmarkEnd w:id="157"/>
    <w:p w:rsidR="004C4010" w:rsidRDefault="004C4010" w:rsidP="000C66C7"/>
    <w:p w:rsidR="004C4010" w:rsidRPr="00843B1E" w:rsidRDefault="004C4010" w:rsidP="000C66C7">
      <w:pPr>
        <w:jc w:val="center"/>
        <w:rPr>
          <w:rFonts w:cs="Arial"/>
        </w:rPr>
      </w:pPr>
      <w:r>
        <w:rPr>
          <w:rFonts w:cs="Arial"/>
        </w:rPr>
        <w:t>[</w:t>
      </w:r>
      <w:r w:rsidRPr="00843B1E">
        <w:rPr>
          <w:rFonts w:cs="Arial"/>
        </w:rPr>
        <w:t>This information was taken from a publication written by Janet Jordan and published by ASAE</w:t>
      </w:r>
      <w:r>
        <w:rPr>
          <w:rFonts w:cs="Arial"/>
        </w:rPr>
        <w:t>]</w:t>
      </w:r>
      <w:r w:rsidRPr="00843B1E">
        <w:rPr>
          <w:rFonts w:cs="Arial"/>
        </w:rPr>
        <w:br/>
      </w:r>
    </w:p>
    <w:p w:rsidR="004C4010" w:rsidRPr="00843B1E" w:rsidRDefault="004C4010" w:rsidP="000C66C7">
      <w:pPr>
        <w:rPr>
          <w:rFonts w:cs="Arial"/>
        </w:rPr>
      </w:pPr>
      <w:r w:rsidRPr="00843B1E">
        <w:rPr>
          <w:rFonts w:cs="Arial"/>
          <w:b/>
          <w:bCs/>
        </w:rPr>
        <w:t>1.</w:t>
      </w:r>
      <w:r w:rsidRPr="00843B1E">
        <w:rPr>
          <w:rFonts w:cs="Arial"/>
        </w:rPr>
        <w:t xml:space="preserve"> Always double-check with your suppliers two days before the installation and setup of your meeting begins.</w:t>
      </w:r>
    </w:p>
    <w:p w:rsidR="004C4010" w:rsidRPr="00843B1E" w:rsidRDefault="004C4010" w:rsidP="000C66C7">
      <w:pPr>
        <w:rPr>
          <w:rFonts w:cs="Arial"/>
        </w:rPr>
      </w:pPr>
    </w:p>
    <w:p w:rsidR="004C4010" w:rsidRPr="00843B1E" w:rsidRDefault="004C4010" w:rsidP="000C66C7">
      <w:pPr>
        <w:rPr>
          <w:rFonts w:cs="Arial"/>
        </w:rPr>
      </w:pPr>
      <w:r w:rsidRPr="00843B1E">
        <w:rPr>
          <w:rFonts w:cs="Arial"/>
          <w:b/>
          <w:bCs/>
        </w:rPr>
        <w:t>2.</w:t>
      </w:r>
      <w:r w:rsidRPr="00843B1E">
        <w:rPr>
          <w:rFonts w:cs="Arial"/>
        </w:rPr>
        <w:t xml:space="preserve"> Send e-mail to potential registrants with a hyperlink that sends them to your event Web site</w:t>
      </w:r>
      <w:r w:rsidR="00953BC3">
        <w:rPr>
          <w:rFonts w:cs="Arial"/>
        </w:rPr>
        <w:t xml:space="preserve"> and</w:t>
      </w:r>
      <w:r w:rsidRPr="00843B1E">
        <w:rPr>
          <w:rFonts w:cs="Arial"/>
        </w:rPr>
        <w:t xml:space="preserve"> encourage them to "Register today and save."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w:t>
      </w:r>
      <w:r w:rsidRPr="00843B1E">
        <w:rPr>
          <w:rFonts w:cs="Arial"/>
        </w:rPr>
        <w:t xml:space="preserve"> E-mail your registrants about using </w:t>
      </w:r>
      <w:hyperlink r:id="rId331" w:history="1">
        <w:r w:rsidRPr="00843B1E">
          <w:rPr>
            <w:rFonts w:cs="Arial"/>
            <w:u w:val="single"/>
          </w:rPr>
          <w:t>MapQuest</w:t>
        </w:r>
      </w:hyperlink>
      <w:r w:rsidRPr="00843B1E">
        <w:rPr>
          <w:rFonts w:cs="Arial"/>
        </w:rPr>
        <w:t xml:space="preserve"> or </w:t>
      </w:r>
      <w:hyperlink r:id="rId332" w:history="1">
        <w:r w:rsidRPr="00843B1E">
          <w:rPr>
            <w:rFonts w:cs="Arial"/>
            <w:u w:val="single"/>
          </w:rPr>
          <w:t>MapBlast!</w:t>
        </w:r>
      </w:hyperlink>
      <w:r w:rsidRPr="00843B1E">
        <w:rPr>
          <w:rFonts w:cs="Arial"/>
        </w:rPr>
        <w:t xml:space="preserve"> to become familiar with the meeting location.</w:t>
      </w:r>
    </w:p>
    <w:p w:rsidR="004C4010" w:rsidRPr="00843B1E" w:rsidRDefault="004C4010" w:rsidP="000C66C7">
      <w:pPr>
        <w:rPr>
          <w:rFonts w:cs="Arial"/>
        </w:rPr>
      </w:pPr>
    </w:p>
    <w:p w:rsidR="004C4010" w:rsidRPr="00843B1E" w:rsidRDefault="004C4010" w:rsidP="000C66C7">
      <w:pPr>
        <w:rPr>
          <w:rFonts w:cs="Arial"/>
        </w:rPr>
      </w:pPr>
      <w:r w:rsidRPr="00843B1E">
        <w:rPr>
          <w:rFonts w:cs="Arial"/>
          <w:b/>
          <w:bCs/>
        </w:rPr>
        <w:t>4.</w:t>
      </w:r>
      <w:r w:rsidRPr="00843B1E">
        <w:rPr>
          <w:rFonts w:cs="Arial"/>
        </w:rPr>
        <w:t xml:space="preserve"> Use plastic, collapsible legal-size (they also come in letter-size) file containers for holding registration materials on-site. You can purchase these at most stores that sell office supplies. They come in a variety of basic colors and can easily store bound program books or registration packets in large envelopes. They look professional and neat and can be broken down and shipped home after the conference.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w:t>
      </w:r>
      <w:r w:rsidRPr="00843B1E">
        <w:rPr>
          <w:rFonts w:cs="Arial"/>
        </w:rPr>
        <w:t xml:space="preserve"> Have a staff lunch each day, if possible, during the meeting to get away from everything and discuss the previous day's activities, how things are going, ways to improve processes, or any glitches that staff may be experiencing. It is a way to remove yourselves from the craziness of the conference for a break and make sure that you have a handle on the rest of the program.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w:t>
      </w:r>
      <w:r w:rsidRPr="00843B1E">
        <w:rPr>
          <w:rFonts w:cs="Arial"/>
        </w:rPr>
        <w:t xml:space="preserve"> Prepare specific, detailed responsibility sheets for staff and volunteers, walking them through the program and what they will be responsible for during the conference. This should include time allocations, so that they know where they need to be--from what time to what time--and what other duties are involved. This may be considered overkill for a small staff, but it works well if you use volunteers.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7.</w:t>
      </w:r>
      <w:r w:rsidRPr="00843B1E">
        <w:rPr>
          <w:rFonts w:cs="Arial"/>
        </w:rPr>
        <w:t xml:space="preserve"> Capture the initiative in contract negotiations with hotels by using a standard contract as the basis for negotiation. Everything that you want will be on the table and you do not need to ask the other party for it. It is amazing the provisions that are retained without question.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8.</w:t>
      </w:r>
      <w:r w:rsidRPr="00843B1E">
        <w:rPr>
          <w:rFonts w:cs="Arial"/>
        </w:rPr>
        <w:t xml:space="preserve"> For </w:t>
      </w:r>
      <w:r w:rsidR="009F7F69">
        <w:rPr>
          <w:rFonts w:cs="Arial"/>
        </w:rPr>
        <w:t>Association</w:t>
      </w:r>
      <w:r w:rsidRPr="00843B1E">
        <w:rPr>
          <w:rFonts w:cs="Arial"/>
        </w:rPr>
        <w:t xml:space="preserve">s on a tight budget, pay careful attention to food costs and still meet attendees' expectations by trying these ideas: </w:t>
      </w:r>
    </w:p>
    <w:p w:rsidR="004C4010" w:rsidRPr="00843B1E" w:rsidRDefault="004C4010" w:rsidP="00182E43">
      <w:pPr>
        <w:numPr>
          <w:ilvl w:val="0"/>
          <w:numId w:val="102"/>
        </w:numPr>
        <w:rPr>
          <w:rFonts w:cs="Arial"/>
        </w:rPr>
      </w:pPr>
      <w:r w:rsidRPr="00843B1E">
        <w:rPr>
          <w:rFonts w:cs="Arial"/>
        </w:rPr>
        <w:t xml:space="preserve">Serve fruit punch instead of canned soda and bottled water for an afternoon break. It lowers your cost per serving and encourages fewer walk-aways. </w:t>
      </w:r>
    </w:p>
    <w:p w:rsidR="004C4010" w:rsidRPr="00843B1E" w:rsidRDefault="004C4010" w:rsidP="00182E43">
      <w:pPr>
        <w:numPr>
          <w:ilvl w:val="0"/>
          <w:numId w:val="102"/>
        </w:numPr>
        <w:rPr>
          <w:rFonts w:cs="Arial"/>
        </w:rPr>
      </w:pPr>
      <w:r w:rsidRPr="00843B1E">
        <w:rPr>
          <w:rFonts w:cs="Arial"/>
        </w:rPr>
        <w:t xml:space="preserve">Serve bagels instead of muffins. Many people eat half bagels; few eat half muffins. </w:t>
      </w:r>
    </w:p>
    <w:p w:rsidR="004C4010" w:rsidRPr="00843B1E" w:rsidRDefault="004C4010" w:rsidP="00182E43">
      <w:pPr>
        <w:numPr>
          <w:ilvl w:val="0"/>
          <w:numId w:val="102"/>
        </w:numPr>
        <w:rPr>
          <w:rFonts w:cs="Arial"/>
        </w:rPr>
      </w:pPr>
      <w:r w:rsidRPr="00843B1E">
        <w:rPr>
          <w:rFonts w:cs="Arial"/>
        </w:rPr>
        <w:t xml:space="preserve">Choose your high-cost items carefully, such as using sushi at a reception. It looks fabulous and can be thought of as part of the decor, but consumption is limited to those who like raw fish.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9.</w:t>
      </w:r>
      <w:r w:rsidRPr="00843B1E">
        <w:rPr>
          <w:rFonts w:cs="Arial"/>
        </w:rPr>
        <w:t xml:space="preserve"> Always get quotes from at least two vendors (hotels, caterers, etc.) in the same city. But don't stop there and pick the lower quote. You will have greater leverage negotiating what you want at a price that you can afford when you can identify a competitor and what it brings to the table that your target site does not. </w:t>
      </w:r>
    </w:p>
    <w:p w:rsidR="004C4010" w:rsidRDefault="004C4010" w:rsidP="000C66C7">
      <w:pPr>
        <w:rPr>
          <w:rFonts w:cs="Arial"/>
          <w:b/>
          <w:bCs/>
        </w:rPr>
      </w:pPr>
    </w:p>
    <w:p w:rsidR="008B39BC" w:rsidRDefault="008B39BC" w:rsidP="000C66C7">
      <w:pPr>
        <w:rPr>
          <w:rFonts w:cs="Arial"/>
          <w:b/>
          <w:bCs/>
        </w:rPr>
      </w:pPr>
    </w:p>
    <w:p w:rsidR="008B39BC" w:rsidRPr="00843B1E" w:rsidRDefault="008B39BC" w:rsidP="000C66C7">
      <w:pPr>
        <w:rPr>
          <w:rFonts w:cs="Arial"/>
          <w:b/>
          <w:bCs/>
        </w:rPr>
      </w:pPr>
    </w:p>
    <w:p w:rsidR="004C4010" w:rsidRPr="00843B1E" w:rsidRDefault="004C4010" w:rsidP="000C66C7">
      <w:pPr>
        <w:rPr>
          <w:rFonts w:cs="Arial"/>
        </w:rPr>
      </w:pPr>
      <w:r w:rsidRPr="00843B1E">
        <w:rPr>
          <w:rFonts w:cs="Arial"/>
          <w:b/>
          <w:bCs/>
        </w:rPr>
        <w:lastRenderedPageBreak/>
        <w:t>10.</w:t>
      </w:r>
      <w:r w:rsidRPr="00843B1E">
        <w:rPr>
          <w:rFonts w:cs="Arial"/>
        </w:rPr>
        <w:t xml:space="preserve"> Send out a request for proposal (RFP) for audiovisual services. Don't rely solely on the hotel's in-house audiovisual company, which usually marks up prices to cover commissions paid to the hotel. Be advised that their prices also may be negotiable. Provide all solicited companies with a list of the companies to which your RFP is being sent.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11.</w:t>
      </w:r>
      <w:r w:rsidRPr="00843B1E">
        <w:rPr>
          <w:rFonts w:cs="Arial"/>
        </w:rPr>
        <w:t xml:space="preserve"> For smaller meetings (up to 15 people), have the property reserve a table for lunch in its restaurant and let everyone order from the menu. The cost will be much lower</w:t>
      </w:r>
      <w:r w:rsidR="00953BC3">
        <w:rPr>
          <w:rFonts w:cs="Arial"/>
        </w:rPr>
        <w:t xml:space="preserve"> and</w:t>
      </w:r>
      <w:r w:rsidRPr="00843B1E">
        <w:rPr>
          <w:rFonts w:cs="Arial"/>
        </w:rPr>
        <w:t xml:space="preserve"> everyone can have what he or she wants.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12.</w:t>
      </w:r>
      <w:r w:rsidRPr="00843B1E">
        <w:rPr>
          <w:rFonts w:cs="Arial"/>
        </w:rPr>
        <w:t xml:space="preserve"> At a group luncheon, save the dessert for the afternoon break. It's a big cost savings, plus people usually don't need to eat any more at the lunch itself.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13.</w:t>
      </w:r>
      <w:r w:rsidRPr="00843B1E">
        <w:rPr>
          <w:rFonts w:cs="Arial"/>
        </w:rPr>
        <w:t xml:space="preserve"> Always ask for your earned complimentary rooms to be figured cumulatively, not on a night-by-night basis. Ask for a cash credit to your master account instead of having to use all the rooms.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14.</w:t>
      </w:r>
      <w:r w:rsidRPr="00843B1E">
        <w:rPr>
          <w:rFonts w:cs="Arial"/>
        </w:rPr>
        <w:t xml:space="preserve"> Consider membership in ASAE and your state's allied society. These organizations are composed of state and national </w:t>
      </w:r>
      <w:r w:rsidR="009F7F69">
        <w:rPr>
          <w:rFonts w:cs="Arial"/>
        </w:rPr>
        <w:t>Association</w:t>
      </w:r>
      <w:r w:rsidRPr="00843B1E">
        <w:rPr>
          <w:rFonts w:cs="Arial"/>
        </w:rPr>
        <w:t xml:space="preserve">s as well as hotel and conference facilities. The organizations hold meetings and seminars to bridge the gap between </w:t>
      </w:r>
      <w:r w:rsidR="009F7F69">
        <w:rPr>
          <w:rFonts w:cs="Arial"/>
        </w:rPr>
        <w:t>Association</w:t>
      </w:r>
      <w:r w:rsidRPr="00843B1E">
        <w:rPr>
          <w:rFonts w:cs="Arial"/>
        </w:rPr>
        <w:t xml:space="preserve">s and the hotel industry, making the contract negotiation process much easier. By placing meetings at facilities that also hold membership in these organizations, you can usually deal with someone whom you have come to know through your </w:t>
      </w:r>
      <w:r w:rsidR="009F7F69">
        <w:rPr>
          <w:rFonts w:cs="Arial"/>
        </w:rPr>
        <w:t>Association</w:t>
      </w:r>
      <w:r w:rsidRPr="00843B1E">
        <w:rPr>
          <w:rFonts w:cs="Arial"/>
        </w:rPr>
        <w:t xml:space="preserve"> involvement.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15.</w:t>
      </w:r>
      <w:r w:rsidRPr="00843B1E">
        <w:rPr>
          <w:rFonts w:cs="Arial"/>
        </w:rPr>
        <w:t xml:space="preserve"> Appoint a single person as the contact with the hotels in your area. This is the </w:t>
      </w:r>
      <w:r w:rsidR="009F7F69">
        <w:rPr>
          <w:rFonts w:cs="Arial"/>
        </w:rPr>
        <w:t>Association</w:t>
      </w:r>
      <w:r w:rsidRPr="00843B1E">
        <w:rPr>
          <w:rFonts w:cs="Arial"/>
        </w:rPr>
        <w:t xml:space="preserve"> staff person who will deal with the hotel sales calls and the one who will ultimately execute the contract between the two entities. Relationships are an important ingredient in the success of meeting planning.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16.</w:t>
      </w:r>
      <w:r w:rsidRPr="00843B1E">
        <w:rPr>
          <w:rFonts w:cs="Arial"/>
        </w:rPr>
        <w:t xml:space="preserve"> Use the services of a certified meeting planner for your larger meeting if your </w:t>
      </w:r>
      <w:r w:rsidR="009F7F69">
        <w:rPr>
          <w:rFonts w:cs="Arial"/>
        </w:rPr>
        <w:t>Association</w:t>
      </w:r>
      <w:r w:rsidRPr="00843B1E">
        <w:rPr>
          <w:rFonts w:cs="Arial"/>
        </w:rPr>
        <w:t xml:space="preserve"> is not experienced in this area. Designate a staff person to serve as an understudy to the certified meeting planner and to take notes so that perhaps at the next major meeting function he or she can serve as the meeting facilitator.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17.</w:t>
      </w:r>
      <w:r w:rsidRPr="00843B1E">
        <w:rPr>
          <w:rFonts w:cs="Arial"/>
        </w:rPr>
        <w:t xml:space="preserve"> Hold a pre-</w:t>
      </w:r>
      <w:r w:rsidR="007D5592">
        <w:rPr>
          <w:rFonts w:cs="Arial"/>
        </w:rPr>
        <w:t>VISION Summit</w:t>
      </w:r>
      <w:r w:rsidRPr="00843B1E">
        <w:rPr>
          <w:rFonts w:cs="Arial"/>
        </w:rPr>
        <w:t xml:space="preserve"> meeting with all department heads of the hotel prior to the meeting's opening day.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18.</w:t>
      </w:r>
      <w:r w:rsidRPr="00843B1E">
        <w:rPr>
          <w:rFonts w:cs="Arial"/>
        </w:rPr>
        <w:t xml:space="preserve"> Consider using hand-held radios to facilitate communication between </w:t>
      </w:r>
      <w:r w:rsidR="009F7F69">
        <w:rPr>
          <w:rFonts w:cs="Arial"/>
        </w:rPr>
        <w:t>Association</w:t>
      </w:r>
      <w:r w:rsidRPr="00843B1E">
        <w:rPr>
          <w:rFonts w:cs="Arial"/>
        </w:rPr>
        <w:t xml:space="preserve"> and hotel staff. This saves many steps and much time.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19.</w:t>
      </w:r>
      <w:r w:rsidRPr="00843B1E">
        <w:rPr>
          <w:rFonts w:cs="Arial"/>
        </w:rPr>
        <w:t xml:space="preserve"> Use a plan book to help guide everyone through your meeting step by step. This book is divided by day and hour to detail what events are being held in what areas of the hotel at any given moment and the requirements for each event.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20.</w:t>
      </w:r>
      <w:r w:rsidRPr="00843B1E">
        <w:rPr>
          <w:rFonts w:cs="Arial"/>
        </w:rPr>
        <w:t xml:space="preserve"> Try booking meetings in the hotel's off-season.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21.</w:t>
      </w:r>
      <w:r w:rsidRPr="00843B1E">
        <w:rPr>
          <w:rFonts w:cs="Arial"/>
        </w:rPr>
        <w:t xml:space="preserve"> The three main negotiation areas of all hotels are rate, date</w:t>
      </w:r>
      <w:r w:rsidR="00953BC3">
        <w:rPr>
          <w:rFonts w:cs="Arial"/>
        </w:rPr>
        <w:t xml:space="preserve"> and</w:t>
      </w:r>
      <w:r w:rsidRPr="00843B1E">
        <w:rPr>
          <w:rFonts w:cs="Arial"/>
        </w:rPr>
        <w:t xml:space="preserve"> space. You may only win in one or two areas so determine what is most important to your </w:t>
      </w:r>
      <w:r w:rsidR="009F7F69">
        <w:rPr>
          <w:rFonts w:cs="Arial"/>
        </w:rPr>
        <w:t>Association</w:t>
      </w:r>
      <w:r w:rsidRPr="00843B1E">
        <w:rPr>
          <w:rFonts w:cs="Arial"/>
        </w:rPr>
        <w:t xml:space="preserve">.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lastRenderedPageBreak/>
        <w:t>22.</w:t>
      </w:r>
      <w:r w:rsidRPr="00843B1E">
        <w:rPr>
          <w:rFonts w:cs="Arial"/>
        </w:rPr>
        <w:t xml:space="preserve"> If you cannot get lower room rates, try for additional amenities, reduced parking, VIP spa passes, or extra suites at group rates.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23.</w:t>
      </w:r>
      <w:r w:rsidRPr="00843B1E">
        <w:rPr>
          <w:rFonts w:cs="Arial"/>
        </w:rPr>
        <w:t xml:space="preserve"> To increase exhibit hall traffic, add fun and traffic-generating activities to the exhibit hall.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24.</w:t>
      </w:r>
      <w:r w:rsidRPr="00843B1E">
        <w:rPr>
          <w:rFonts w:cs="Arial"/>
        </w:rPr>
        <w:t xml:space="preserve"> Consider including a walking lunch for all registered attendees to increase exhibit hall traffic. In order for the attendees to get their lunches, they must walk through the exhibit hall.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25.</w:t>
      </w:r>
      <w:r w:rsidRPr="00843B1E">
        <w:rPr>
          <w:rFonts w:cs="Arial"/>
        </w:rPr>
        <w:t xml:space="preserve"> Develop a cash giveaway that includes visiting exhibit booths. This also will increase exhibit hall traffic.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26.</w:t>
      </w:r>
      <w:r w:rsidRPr="00843B1E">
        <w:rPr>
          <w:rFonts w:cs="Arial"/>
        </w:rPr>
        <w:t xml:space="preserve"> Stagger class breaks to increase traffic in the exhibit hall throughout the day.</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27.</w:t>
      </w:r>
      <w:r w:rsidRPr="00843B1E">
        <w:rPr>
          <w:rFonts w:cs="Arial"/>
        </w:rPr>
        <w:t xml:space="preserve"> Develop a theme for your meeting and carry it throughout all aspects of the program.</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28.</w:t>
      </w:r>
      <w:r w:rsidRPr="00843B1E">
        <w:rPr>
          <w:rFonts w:cs="Arial"/>
        </w:rPr>
        <w:t xml:space="preserve"> Offer flexibility in your programming.</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29.</w:t>
      </w:r>
      <w:r w:rsidRPr="00843B1E">
        <w:rPr>
          <w:rFonts w:cs="Arial"/>
        </w:rPr>
        <w:t xml:space="preserve"> Have your </w:t>
      </w:r>
      <w:r w:rsidR="007D5592">
        <w:rPr>
          <w:rFonts w:cs="Arial"/>
        </w:rPr>
        <w:t>VISION Summit</w:t>
      </w:r>
      <w:r w:rsidRPr="00843B1E">
        <w:rPr>
          <w:rFonts w:cs="Arial"/>
        </w:rPr>
        <w:t xml:space="preserve"> staff wear a "uniform" to make them easily identifiable.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30.</w:t>
      </w:r>
      <w:r w:rsidRPr="00843B1E">
        <w:rPr>
          <w:rFonts w:cs="Arial"/>
        </w:rPr>
        <w:t xml:space="preserve"> Move your </w:t>
      </w:r>
      <w:r w:rsidR="007D5592">
        <w:rPr>
          <w:rFonts w:cs="Arial"/>
        </w:rPr>
        <w:t>VISION Summit</w:t>
      </w:r>
      <w:r w:rsidRPr="00843B1E">
        <w:rPr>
          <w:rFonts w:cs="Arial"/>
        </w:rPr>
        <w:t xml:space="preserve"> around the state and country to make it accessible to all of your members.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31.</w:t>
      </w:r>
      <w:r w:rsidRPr="00843B1E">
        <w:rPr>
          <w:rFonts w:cs="Arial"/>
        </w:rPr>
        <w:t xml:space="preserve"> Select sites and speakers at least 12-24 months in advance.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32.</w:t>
      </w:r>
      <w:r w:rsidRPr="00843B1E">
        <w:rPr>
          <w:rFonts w:cs="Arial"/>
        </w:rPr>
        <w:t xml:space="preserve"> Develop a budget and use it in the negotiation and planning process.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33.</w:t>
      </w:r>
      <w:r w:rsidRPr="00843B1E">
        <w:rPr>
          <w:rFonts w:cs="Arial"/>
        </w:rPr>
        <w:t xml:space="preserve"> If food and beverage costs are too high, speak with your hotel contact and ask him or her to consult with the chef to see what modifications can be made.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34.</w:t>
      </w:r>
      <w:r w:rsidRPr="00843B1E">
        <w:rPr>
          <w:rFonts w:cs="Arial"/>
        </w:rPr>
        <w:t xml:space="preserve"> Find sponsors for your speakers, promotional brochures, audiovisual needs</w:t>
      </w:r>
      <w:r w:rsidR="00953BC3">
        <w:rPr>
          <w:rFonts w:cs="Arial"/>
        </w:rPr>
        <w:t xml:space="preserve"> and</w:t>
      </w:r>
      <w:r w:rsidRPr="00843B1E">
        <w:rPr>
          <w:rFonts w:cs="Arial"/>
        </w:rPr>
        <w:t xml:space="preserve"> function room rental costs. Many times speakers who want to be considered for your program will find sponsors to cover their fees and travel expenses.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35.</w:t>
      </w:r>
      <w:r w:rsidRPr="00843B1E">
        <w:rPr>
          <w:rFonts w:cs="Arial"/>
        </w:rPr>
        <w:t xml:space="preserve"> Survey your members to obtain speaker, scheduling</w:t>
      </w:r>
      <w:r w:rsidR="00953BC3">
        <w:rPr>
          <w:rFonts w:cs="Arial"/>
        </w:rPr>
        <w:t xml:space="preserve"> and</w:t>
      </w:r>
      <w:r w:rsidRPr="00843B1E">
        <w:rPr>
          <w:rFonts w:cs="Arial"/>
        </w:rPr>
        <w:t xml:space="preserve"> location suggestions. Use the information in developing your plan.</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36.</w:t>
      </w:r>
      <w:r w:rsidRPr="00843B1E">
        <w:rPr>
          <w:rFonts w:cs="Arial"/>
        </w:rPr>
        <w:t xml:space="preserve"> Consider a multiple-speaker format.</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37.</w:t>
      </w:r>
      <w:r w:rsidRPr="00843B1E">
        <w:rPr>
          <w:rFonts w:cs="Arial"/>
        </w:rPr>
        <w:t xml:space="preserve"> Increase attendance at your banquet by incorporating entertainment.</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38.</w:t>
      </w:r>
      <w:r w:rsidRPr="00843B1E">
        <w:rPr>
          <w:rFonts w:cs="Arial"/>
        </w:rPr>
        <w:t xml:space="preserve"> Increase attendance at your banquet through the registration process by asking registrants if they'd like to purchase extra banquet tickets. Promote the banquet at every classroom session during the </w:t>
      </w:r>
      <w:r w:rsidR="007D5592">
        <w:rPr>
          <w:rFonts w:cs="Arial"/>
        </w:rPr>
        <w:t>VISION Summit</w:t>
      </w:r>
      <w:r w:rsidRPr="00843B1E">
        <w:rPr>
          <w:rFonts w:cs="Arial"/>
        </w:rPr>
        <w:t>.</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39.</w:t>
      </w:r>
      <w:r w:rsidRPr="00843B1E">
        <w:rPr>
          <w:rFonts w:cs="Arial"/>
        </w:rPr>
        <w:t xml:space="preserve"> If your </w:t>
      </w:r>
      <w:r w:rsidR="009F7F69">
        <w:rPr>
          <w:rFonts w:cs="Arial"/>
        </w:rPr>
        <w:t>Association</w:t>
      </w:r>
      <w:r w:rsidRPr="00843B1E">
        <w:rPr>
          <w:rFonts w:cs="Arial"/>
        </w:rPr>
        <w:t xml:space="preserve"> offers state certification, ask your state to increase the number of continuing education hours required for license renewal.</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40.</w:t>
      </w:r>
      <w:r w:rsidRPr="00843B1E">
        <w:rPr>
          <w:rFonts w:cs="Arial"/>
        </w:rPr>
        <w:t xml:space="preserve"> Hold the </w:t>
      </w:r>
      <w:r w:rsidR="007D5592">
        <w:rPr>
          <w:rFonts w:cs="Arial"/>
        </w:rPr>
        <w:t>VISION Summit</w:t>
      </w:r>
      <w:r w:rsidRPr="00843B1E">
        <w:rPr>
          <w:rFonts w:cs="Arial"/>
        </w:rPr>
        <w:t xml:space="preserve"> on the same weekend at the same hotel every year.</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41.</w:t>
      </w:r>
      <w:r w:rsidRPr="00843B1E">
        <w:rPr>
          <w:rFonts w:cs="Arial"/>
        </w:rPr>
        <w:t xml:space="preserve"> Include updates on critical legislative and regulatory issues directly affecting your members during your </w:t>
      </w:r>
      <w:r w:rsidR="007D5592">
        <w:rPr>
          <w:rFonts w:cs="Arial"/>
        </w:rPr>
        <w:t>VISION Summit</w:t>
      </w:r>
      <w:r w:rsidRPr="00843B1E">
        <w:rPr>
          <w:rFonts w:cs="Arial"/>
        </w:rPr>
        <w:t xml:space="preserve"> program. Send out notices prior to the meeting informing members of the issues that will be discussed.</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42.</w:t>
      </w:r>
      <w:r w:rsidRPr="00843B1E">
        <w:rPr>
          <w:rFonts w:cs="Arial"/>
        </w:rPr>
        <w:t xml:space="preserve"> Allow registration options such as one price for the full program, for one day or for each session, or for classes only (no meal functions).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43.</w:t>
      </w:r>
      <w:r w:rsidRPr="00843B1E">
        <w:rPr>
          <w:rFonts w:cs="Arial"/>
        </w:rPr>
        <w:t xml:space="preserve"> Look for speakers within your state (or within the state where your meeting is being held) and in surrounding states to cut travel costs.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44.</w:t>
      </w:r>
      <w:r w:rsidRPr="00843B1E">
        <w:rPr>
          <w:rFonts w:cs="Arial"/>
        </w:rPr>
        <w:t xml:space="preserve"> Negotiate with the hotel sales staff. Don't assume that any prices are final.</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45.</w:t>
      </w:r>
      <w:r w:rsidRPr="00843B1E">
        <w:rPr>
          <w:rFonts w:cs="Arial"/>
        </w:rPr>
        <w:t xml:space="preserve"> Invite local colleges to host an alumni luncheon for their graduates and solicit their help promoting your program.</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46.</w:t>
      </w:r>
      <w:r w:rsidRPr="00843B1E">
        <w:rPr>
          <w:rFonts w:cs="Arial"/>
        </w:rPr>
        <w:t xml:space="preserve"> Provide information on local attractions, entertainment</w:t>
      </w:r>
      <w:r w:rsidR="00953BC3">
        <w:rPr>
          <w:rFonts w:cs="Arial"/>
        </w:rPr>
        <w:t xml:space="preserve"> and</w:t>
      </w:r>
      <w:r w:rsidRPr="00843B1E">
        <w:rPr>
          <w:rFonts w:cs="Arial"/>
        </w:rPr>
        <w:t xml:space="preserve"> shopping for the families of your attendees.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47.</w:t>
      </w:r>
      <w:r w:rsidRPr="00843B1E">
        <w:rPr>
          <w:rFonts w:cs="Arial"/>
        </w:rPr>
        <w:t xml:space="preserve"> Book hotels three to four years in advance</w:t>
      </w:r>
      <w:r w:rsidR="00953BC3">
        <w:rPr>
          <w:rFonts w:cs="Arial"/>
        </w:rPr>
        <w:t xml:space="preserve"> and</w:t>
      </w:r>
      <w:r w:rsidRPr="00843B1E">
        <w:rPr>
          <w:rFonts w:cs="Arial"/>
        </w:rPr>
        <w:t xml:space="preserve"> tour each facility. Set up requirements for meals, audiovisual equipment</w:t>
      </w:r>
      <w:r w:rsidR="00953BC3">
        <w:rPr>
          <w:rFonts w:cs="Arial"/>
        </w:rPr>
        <w:t xml:space="preserve"> and</w:t>
      </w:r>
      <w:r w:rsidRPr="00843B1E">
        <w:rPr>
          <w:rFonts w:cs="Arial"/>
        </w:rPr>
        <w:t xml:space="preserve"> space needs two years in advance. Meet with hotel staff several times prior to the event.</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48.</w:t>
      </w:r>
      <w:r w:rsidRPr="00843B1E">
        <w:rPr>
          <w:rFonts w:cs="Arial"/>
        </w:rPr>
        <w:t xml:space="preserve"> Contract with speakers six months to a year in advance.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49.</w:t>
      </w:r>
      <w:r w:rsidRPr="00843B1E">
        <w:rPr>
          <w:rFonts w:cs="Arial"/>
        </w:rPr>
        <w:t xml:space="preserve"> Notify vendors, colleges, sponsors</w:t>
      </w:r>
      <w:r w:rsidR="00953BC3">
        <w:rPr>
          <w:rFonts w:cs="Arial"/>
        </w:rPr>
        <w:t xml:space="preserve"> and</w:t>
      </w:r>
      <w:r w:rsidRPr="00843B1E">
        <w:rPr>
          <w:rFonts w:cs="Arial"/>
        </w:rPr>
        <w:t xml:space="preserve"> other interested parties six months in advance.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50.</w:t>
      </w:r>
      <w:r w:rsidRPr="00843B1E">
        <w:rPr>
          <w:rFonts w:cs="Arial"/>
        </w:rPr>
        <w:t xml:space="preserve"> Meeting notices to members should appear in newsletter calendars for one year prior to the event, if possible. Send out brochures and registration forms three months in advance and again three weeks prior to the event.</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51.</w:t>
      </w:r>
      <w:r w:rsidRPr="00843B1E">
        <w:rPr>
          <w:rFonts w:cs="Arial"/>
        </w:rPr>
        <w:t xml:space="preserve"> Consider sponsoring a monthly evening seminar for new members not as a source of revenue but as a member benefit and membership recruitment tool.</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52.</w:t>
      </w:r>
      <w:r w:rsidRPr="00843B1E">
        <w:rPr>
          <w:rFonts w:cs="Arial"/>
        </w:rPr>
        <w:t xml:space="preserve"> Purchase specialized meeting planning software. This will expedite the registration process and save valuable time and steps.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53.</w:t>
      </w:r>
      <w:r w:rsidRPr="00843B1E">
        <w:rPr>
          <w:rFonts w:cs="Arial"/>
        </w:rPr>
        <w:t xml:space="preserve"> Have permanent signs made with the </w:t>
      </w:r>
      <w:r w:rsidR="009F7F69">
        <w:rPr>
          <w:rFonts w:cs="Arial"/>
        </w:rPr>
        <w:t>Association</w:t>
      </w:r>
      <w:r w:rsidRPr="00843B1E">
        <w:rPr>
          <w:rFonts w:cs="Arial"/>
        </w:rPr>
        <w:t>'s logo and a pouch that can be used to insert sheets of paper bearing session titles, sponsors</w:t>
      </w:r>
      <w:r w:rsidR="00953BC3">
        <w:rPr>
          <w:rFonts w:cs="Arial"/>
        </w:rPr>
        <w:t xml:space="preserve"> and</w:t>
      </w:r>
      <w:r w:rsidRPr="00843B1E">
        <w:rPr>
          <w:rFonts w:cs="Arial"/>
        </w:rPr>
        <w:t xml:space="preserve"> any information for which you would normally have created a sign. This will incur a high cost in the first year but will eliminate signage costs in future years.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54.</w:t>
      </w:r>
      <w:r w:rsidRPr="00843B1E">
        <w:rPr>
          <w:rFonts w:cs="Arial"/>
        </w:rPr>
        <w:t xml:space="preserve"> Dress in accordance with the dress code for the event. Staff should refrain from over-imbibing in alcohol and should exude a happy and enthusiastic attitude throughout the program, no matter how exhausted they may be. Staff appearance and demeanor at meetings is crucial. This may be the only time of year that </w:t>
      </w:r>
      <w:r w:rsidR="009F7F69">
        <w:rPr>
          <w:rFonts w:cs="Arial"/>
        </w:rPr>
        <w:t>Association</w:t>
      </w:r>
      <w:r w:rsidRPr="00843B1E">
        <w:rPr>
          <w:rFonts w:cs="Arial"/>
        </w:rPr>
        <w:t xml:space="preserve"> members see certain members of your staff.</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lastRenderedPageBreak/>
        <w:t>55.</w:t>
      </w:r>
      <w:r w:rsidRPr="00843B1E">
        <w:rPr>
          <w:rFonts w:cs="Arial"/>
        </w:rPr>
        <w:t xml:space="preserve"> Consider giving staff a day off after the meeting to recover</w:t>
      </w:r>
      <w:r w:rsidR="00953BC3">
        <w:rPr>
          <w:rFonts w:cs="Arial"/>
        </w:rPr>
        <w:t xml:space="preserve"> and</w:t>
      </w:r>
      <w:r w:rsidRPr="00843B1E">
        <w:rPr>
          <w:rFonts w:cs="Arial"/>
        </w:rPr>
        <w:t xml:space="preserve"> perhaps even allow them to stay an extra day in the hotel at the </w:t>
      </w:r>
      <w:r w:rsidR="009F7F69">
        <w:rPr>
          <w:rFonts w:cs="Arial"/>
        </w:rPr>
        <w:t>Association</w:t>
      </w:r>
      <w:r w:rsidRPr="00843B1E">
        <w:rPr>
          <w:rFonts w:cs="Arial"/>
        </w:rPr>
        <w:t xml:space="preserve">'s expense if the </w:t>
      </w:r>
      <w:r w:rsidR="007D5592">
        <w:rPr>
          <w:rFonts w:cs="Arial"/>
        </w:rPr>
        <w:t>VISION Summit</w:t>
      </w:r>
      <w:r w:rsidRPr="00843B1E">
        <w:rPr>
          <w:rFonts w:cs="Arial"/>
        </w:rPr>
        <w:t xml:space="preserve"> is being held in a resort area. Chances are that these individuals have put in many hours above the norm in the final week leading up to the </w:t>
      </w:r>
      <w:r w:rsidR="007D5592">
        <w:rPr>
          <w:rFonts w:cs="Arial"/>
        </w:rPr>
        <w:t>VISION Summit</w:t>
      </w:r>
      <w:r w:rsidRPr="00843B1E">
        <w:rPr>
          <w:rFonts w:cs="Arial"/>
        </w:rPr>
        <w:t xml:space="preserve"> and are well-deserving of this small perk.</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56.</w:t>
      </w:r>
      <w:r w:rsidRPr="00843B1E">
        <w:rPr>
          <w:rFonts w:cs="Arial"/>
        </w:rPr>
        <w:t xml:space="preserve"> Develop a list of suppliers on whom you can rely for great services and prices on supplies such as name tags, ribbons</w:t>
      </w:r>
      <w:r w:rsidR="00953BC3">
        <w:rPr>
          <w:rFonts w:cs="Arial"/>
        </w:rPr>
        <w:t xml:space="preserve"> and</w:t>
      </w:r>
      <w:r w:rsidRPr="00843B1E">
        <w:rPr>
          <w:rFonts w:cs="Arial"/>
        </w:rPr>
        <w:t xml:space="preserve"> specialty items.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57.</w:t>
      </w:r>
      <w:r w:rsidRPr="00843B1E">
        <w:rPr>
          <w:rFonts w:cs="Arial"/>
        </w:rPr>
        <w:t xml:space="preserve"> Try new room setups. Avoid using long and narrow classroom seating. Put speakers on risers to ensure visibility from the back of the room.</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58.</w:t>
      </w:r>
      <w:r w:rsidRPr="00843B1E">
        <w:rPr>
          <w:rFonts w:cs="Arial"/>
        </w:rPr>
        <w:t xml:space="preserve"> Don't dwell on the "talking head" syndrome; vary your program format whenever possible by incorporating panel and roundtable discussions and interactive sessions.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59.</w:t>
      </w:r>
      <w:r w:rsidRPr="00843B1E">
        <w:rPr>
          <w:rFonts w:cs="Arial"/>
        </w:rPr>
        <w:t xml:space="preserve"> Include money in your budget for tipping hotel personnel who provide outstanding service during your meeting. This is especially effective in ensuring good service if you use the same hotel year after year.</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60.</w:t>
      </w:r>
      <w:r w:rsidRPr="00843B1E">
        <w:rPr>
          <w:rFonts w:cs="Arial"/>
        </w:rPr>
        <w:t xml:space="preserve"> Control food and beverage costs by reducing the guarantee for breakfast by a few percentage points each day: 10-15 percent of your total registrants on the first day, 15-20 percent on the second day</w:t>
      </w:r>
      <w:r w:rsidR="00953BC3">
        <w:rPr>
          <w:rFonts w:cs="Arial"/>
        </w:rPr>
        <w:t xml:space="preserve"> and</w:t>
      </w:r>
      <w:r w:rsidRPr="00843B1E">
        <w:rPr>
          <w:rFonts w:cs="Arial"/>
        </w:rPr>
        <w:t xml:space="preserve"> 20-25 percent thereafter.</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61.</w:t>
      </w:r>
      <w:r w:rsidRPr="00843B1E">
        <w:rPr>
          <w:rFonts w:cs="Arial"/>
        </w:rPr>
        <w:t xml:space="preserve"> Control food and beverage costs by only agreeing to pay for soft drinks, bottled waters</w:t>
      </w:r>
      <w:r w:rsidR="00953BC3">
        <w:rPr>
          <w:rFonts w:cs="Arial"/>
        </w:rPr>
        <w:t xml:space="preserve"> and</w:t>
      </w:r>
      <w:r w:rsidRPr="00843B1E">
        <w:rPr>
          <w:rFonts w:cs="Arial"/>
        </w:rPr>
        <w:t xml:space="preserve"> individual fruit juices on a consumption-only basis. Count and record the number of items initially provided by the hotel and those remaining at the end of the program or event.</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62.</w:t>
      </w:r>
      <w:r w:rsidRPr="00843B1E">
        <w:rPr>
          <w:rFonts w:cs="Arial"/>
        </w:rPr>
        <w:t xml:space="preserve"> Control beverage costs at receptions by avoiding salty items such as nuts, pretzels</w:t>
      </w:r>
      <w:r w:rsidR="00953BC3">
        <w:rPr>
          <w:rFonts w:cs="Arial"/>
        </w:rPr>
        <w:t xml:space="preserve"> and</w:t>
      </w:r>
      <w:r w:rsidRPr="00843B1E">
        <w:rPr>
          <w:rFonts w:cs="Arial"/>
        </w:rPr>
        <w:t xml:space="preserve"> anchovies.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63.</w:t>
      </w:r>
      <w:r w:rsidRPr="00843B1E">
        <w:rPr>
          <w:rFonts w:cs="Arial"/>
        </w:rPr>
        <w:t xml:space="preserve"> If you have a tight budget, provide drink tickets for receptions</w:t>
      </w:r>
      <w:r w:rsidR="00953BC3">
        <w:rPr>
          <w:rFonts w:cs="Arial"/>
        </w:rPr>
        <w:t xml:space="preserve"> and</w:t>
      </w:r>
      <w:r w:rsidRPr="00843B1E">
        <w:rPr>
          <w:rFonts w:cs="Arial"/>
        </w:rPr>
        <w:t xml:space="preserve"> let attendees pay for additional drinks.</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64.</w:t>
      </w:r>
      <w:r w:rsidRPr="00843B1E">
        <w:rPr>
          <w:rFonts w:cs="Arial"/>
        </w:rPr>
        <w:t xml:space="preserve"> Control food and beverage costs by understanding a few basic rules of consumption:</w:t>
      </w:r>
    </w:p>
    <w:p w:rsidR="004C4010" w:rsidRPr="00843B1E" w:rsidRDefault="004C4010" w:rsidP="00182E43">
      <w:pPr>
        <w:numPr>
          <w:ilvl w:val="0"/>
          <w:numId w:val="103"/>
        </w:numPr>
        <w:rPr>
          <w:rFonts w:cs="Arial"/>
        </w:rPr>
      </w:pPr>
      <w:r w:rsidRPr="00843B1E">
        <w:rPr>
          <w:rFonts w:cs="Arial"/>
        </w:rPr>
        <w:t xml:space="preserve">One gallon of coffee equals 22 6-ounce cups. Plan one cup of coffee for 80 percent of your in-house guests. </w:t>
      </w:r>
    </w:p>
    <w:p w:rsidR="004C4010" w:rsidRPr="00843B1E" w:rsidRDefault="004C4010" w:rsidP="00182E43">
      <w:pPr>
        <w:numPr>
          <w:ilvl w:val="0"/>
          <w:numId w:val="103"/>
        </w:numPr>
        <w:rPr>
          <w:rFonts w:cs="Arial"/>
        </w:rPr>
      </w:pPr>
      <w:r w:rsidRPr="00843B1E">
        <w:rPr>
          <w:rFonts w:cs="Arial"/>
        </w:rPr>
        <w:t xml:space="preserve">Plan on five to six pieces of reception food per person per hour. </w:t>
      </w:r>
    </w:p>
    <w:p w:rsidR="004C4010" w:rsidRPr="00843B1E" w:rsidRDefault="004C4010" w:rsidP="00182E43">
      <w:pPr>
        <w:numPr>
          <w:ilvl w:val="0"/>
          <w:numId w:val="103"/>
        </w:numPr>
        <w:rPr>
          <w:rFonts w:cs="Arial"/>
        </w:rPr>
      </w:pPr>
      <w:r w:rsidRPr="00843B1E">
        <w:rPr>
          <w:rFonts w:cs="Arial"/>
        </w:rPr>
        <w:t xml:space="preserve">Plan on about 2.5 drinks per person per hour at receptions with an open bar. This is reduced to almost one drink per hour if a cash bar is used. </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65.</w:t>
      </w:r>
      <w:r w:rsidRPr="00843B1E">
        <w:rPr>
          <w:rFonts w:cs="Arial"/>
        </w:rPr>
        <w:t xml:space="preserve"> Consider using the dessert from lunch as a snack for the afternoon break.</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66.</w:t>
      </w:r>
      <w:r w:rsidRPr="00843B1E">
        <w:rPr>
          <w:rFonts w:cs="Arial"/>
        </w:rPr>
        <w:t xml:space="preserve"> Save on desserts, especially at lunch. Serve petit fours or cookies instead of something elaborate.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67.</w:t>
      </w:r>
      <w:r w:rsidRPr="00843B1E">
        <w:rPr>
          <w:rFonts w:cs="Arial"/>
        </w:rPr>
        <w:t xml:space="preserve"> Invest in an electronic labeling system so that professional-looking name tags can be produced on site.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68.</w:t>
      </w:r>
      <w:r w:rsidRPr="00843B1E">
        <w:rPr>
          <w:rFonts w:cs="Arial"/>
        </w:rPr>
        <w:t xml:space="preserve"> To cut down on food consumption at receptions, don't use plates. Have more expensive hors d'oeuvres served on trays circulated through the crowd.</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lastRenderedPageBreak/>
        <w:t>69.</w:t>
      </w:r>
      <w:r w:rsidRPr="00843B1E">
        <w:rPr>
          <w:rFonts w:cs="Arial"/>
        </w:rPr>
        <w:t xml:space="preserve"> Use specialty paper for promotional brochures. Two sources are </w:t>
      </w:r>
      <w:hyperlink r:id="rId333" w:history="1">
        <w:r w:rsidRPr="00843B1E">
          <w:rPr>
            <w:rFonts w:cs="Arial"/>
            <w:u w:val="single"/>
          </w:rPr>
          <w:t>Paper Direct</w:t>
        </w:r>
      </w:hyperlink>
      <w:r w:rsidRPr="00843B1E">
        <w:rPr>
          <w:rFonts w:cs="Arial"/>
        </w:rPr>
        <w:t xml:space="preserve"> and </w:t>
      </w:r>
      <w:hyperlink r:id="rId334" w:history="1">
        <w:r w:rsidRPr="00843B1E">
          <w:rPr>
            <w:rFonts w:cs="Arial"/>
            <w:u w:val="single"/>
          </w:rPr>
          <w:t>Idea Art.</w:t>
        </w:r>
      </w:hyperlink>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70.</w:t>
      </w:r>
      <w:r w:rsidRPr="00843B1E">
        <w:rPr>
          <w:rFonts w:cs="Arial"/>
        </w:rPr>
        <w:t xml:space="preserve"> No graphics staff in-house? Consider hiring a graphic arts student in from the local college or technical school to create a professional-looking brochure.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71.</w:t>
      </w:r>
      <w:r w:rsidRPr="00843B1E">
        <w:rPr>
          <w:rFonts w:cs="Arial"/>
        </w:rPr>
        <w:t xml:space="preserve"> Use postcards for special announcements. It costs less to mail them.</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72.</w:t>
      </w:r>
      <w:r w:rsidRPr="00843B1E">
        <w:rPr>
          <w:rFonts w:cs="Arial"/>
        </w:rPr>
        <w:t xml:space="preserve"> Create a simple, brief, pocket-size program that attendees can carry easily.</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73.</w:t>
      </w:r>
      <w:r w:rsidRPr="00843B1E">
        <w:rPr>
          <w:rFonts w:cs="Arial"/>
        </w:rPr>
        <w:t xml:space="preserve"> Photo-reduce the agenda onto a name tag, creating a schedule at a glance.</w:t>
      </w:r>
    </w:p>
    <w:p w:rsidR="004C4010" w:rsidRPr="00843B1E" w:rsidRDefault="004C4010" w:rsidP="000C66C7">
      <w:pPr>
        <w:rPr>
          <w:rFonts w:cs="Arial"/>
          <w:b/>
          <w:bCs/>
        </w:rPr>
      </w:pPr>
    </w:p>
    <w:p w:rsidR="004C4010" w:rsidRPr="00843B1E" w:rsidRDefault="004C4010" w:rsidP="000C66C7">
      <w:pPr>
        <w:rPr>
          <w:rFonts w:cs="Arial"/>
        </w:rPr>
      </w:pPr>
      <w:r w:rsidRPr="00843B1E">
        <w:rPr>
          <w:rFonts w:cs="Arial"/>
          <w:b/>
          <w:bCs/>
        </w:rPr>
        <w:t>74.</w:t>
      </w:r>
      <w:r w:rsidRPr="00843B1E">
        <w:rPr>
          <w:rFonts w:cs="Arial"/>
        </w:rPr>
        <w:t xml:space="preserve"> Offer incentives for early registration.</w:t>
      </w:r>
    </w:p>
    <w:p w:rsidR="004C4010" w:rsidRPr="00843B1E" w:rsidRDefault="004C4010" w:rsidP="000C66C7">
      <w:pPr>
        <w:rPr>
          <w:rFonts w:cs="Arial"/>
          <w:b/>
          <w:bCs/>
        </w:rPr>
      </w:pPr>
    </w:p>
    <w:p w:rsidR="004C4010" w:rsidRPr="00843B1E" w:rsidRDefault="004C4010" w:rsidP="000C66C7">
      <w:pPr>
        <w:rPr>
          <w:rFonts w:cs="Arial"/>
          <w:b/>
          <w:bCs/>
        </w:rPr>
      </w:pPr>
      <w:r w:rsidRPr="00843B1E">
        <w:rPr>
          <w:rFonts w:cs="Arial"/>
          <w:b/>
          <w:bCs/>
        </w:rPr>
        <w:t>75.</w:t>
      </w:r>
      <w:r w:rsidRPr="00843B1E">
        <w:rPr>
          <w:rFonts w:cs="Arial"/>
        </w:rPr>
        <w:t xml:space="preserve"> Promote next year's meeting at this year's meeting.</w:t>
      </w:r>
    </w:p>
    <w:p w:rsidR="004C4010" w:rsidRPr="00843B1E" w:rsidRDefault="004C4010" w:rsidP="000C66C7">
      <w:pPr>
        <w:rPr>
          <w:rFonts w:cs="Arial"/>
        </w:rPr>
      </w:pPr>
    </w:p>
    <w:p w:rsidR="004C4010" w:rsidRPr="00843B1E" w:rsidRDefault="004C5B0F" w:rsidP="000C66C7">
      <w:pPr>
        <w:rPr>
          <w:rFonts w:cs="Arial"/>
        </w:rPr>
      </w:pPr>
      <w:hyperlink r:id="rId335" w:history="1">
        <w:r w:rsidR="004C4010" w:rsidRPr="00843B1E">
          <w:rPr>
            <w:rFonts w:cs="Arial"/>
            <w:i/>
            <w:iCs/>
            <w:u w:val="single"/>
          </w:rPr>
          <w:t>Janet Jordan</w:t>
        </w:r>
      </w:hyperlink>
      <w:r w:rsidR="004C4010" w:rsidRPr="00843B1E">
        <w:rPr>
          <w:rFonts w:cs="Arial"/>
          <w:i/>
          <w:iCs/>
        </w:rPr>
        <w:t xml:space="preserve"> is </w:t>
      </w:r>
      <w:r w:rsidR="009F7F69">
        <w:rPr>
          <w:rFonts w:cs="Arial"/>
          <w:i/>
          <w:iCs/>
        </w:rPr>
        <w:t>president</w:t>
      </w:r>
      <w:r w:rsidR="004C4010" w:rsidRPr="00843B1E">
        <w:rPr>
          <w:rFonts w:cs="Arial"/>
          <w:i/>
          <w:iCs/>
        </w:rPr>
        <w:t>, Meetings, Management, &amp; More, Lexington, South Carolina</w:t>
      </w:r>
      <w:r w:rsidR="00953BC3">
        <w:rPr>
          <w:rFonts w:cs="Arial"/>
          <w:i/>
          <w:iCs/>
        </w:rPr>
        <w:t xml:space="preserve"> and</w:t>
      </w:r>
      <w:r w:rsidR="004C4010" w:rsidRPr="00843B1E">
        <w:rPr>
          <w:rFonts w:cs="Arial"/>
          <w:i/>
          <w:iCs/>
        </w:rPr>
        <w:t xml:space="preserve"> a member of the Meetings &amp; Expositions Section.</w:t>
      </w:r>
      <w:r w:rsidR="004C4010" w:rsidRPr="00843B1E">
        <w:rPr>
          <w:rFonts w:cs="Arial"/>
        </w:rPr>
        <w:t xml:space="preserve"> </w:t>
      </w:r>
    </w:p>
    <w:p w:rsidR="004C4010" w:rsidRPr="00843B1E" w:rsidRDefault="004C4010" w:rsidP="000C66C7"/>
    <w:p w:rsidR="00024B3A" w:rsidRDefault="00024B3A">
      <w:r>
        <w:br w:type="page"/>
      </w: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024B3A" w:rsidRDefault="00024B3A" w:rsidP="000C66C7">
      <w:pPr>
        <w:rPr>
          <w:rStyle w:val="Strong"/>
          <w:sz w:val="20"/>
          <w:szCs w:val="20"/>
        </w:rPr>
      </w:pPr>
    </w:p>
    <w:p w:rsidR="004C4010" w:rsidRPr="00024B3A" w:rsidRDefault="00024B3A" w:rsidP="000C66C7">
      <w:r w:rsidRPr="00024B3A">
        <w:rPr>
          <w:rStyle w:val="Strong"/>
        </w:rPr>
        <w:t>The information contained in this manual should not be considered legal advice on any of the issues discussed herein.</w:t>
      </w:r>
      <w:r w:rsidR="001D49EF">
        <w:rPr>
          <w:rStyle w:val="Strong"/>
        </w:rPr>
        <w:t xml:space="preserve"> </w:t>
      </w:r>
      <w:r w:rsidRPr="00024B3A">
        <w:rPr>
          <w:rStyle w:val="Strong"/>
        </w:rPr>
        <w:t>Rather, the manual provides general information concerning industry practices.</w:t>
      </w:r>
      <w:r w:rsidR="001D49EF">
        <w:rPr>
          <w:rStyle w:val="Strong"/>
        </w:rPr>
        <w:t xml:space="preserve"> </w:t>
      </w:r>
      <w:r w:rsidRPr="00024B3A">
        <w:rPr>
          <w:rStyle w:val="Strong"/>
        </w:rPr>
        <w:t>Accordingly, you should not rely on any legal opinion, analysis or advice contained herein</w:t>
      </w:r>
      <w:r w:rsidR="00276A68">
        <w:rPr>
          <w:rStyle w:val="Strong"/>
        </w:rPr>
        <w:t>,</w:t>
      </w:r>
      <w:r w:rsidRPr="00024B3A">
        <w:rPr>
          <w:rStyle w:val="Strong"/>
        </w:rPr>
        <w:t xml:space="preserve"> and are encouraged to seek legal advice from their own legal counsel.</w:t>
      </w:r>
    </w:p>
    <w:sectPr w:rsidR="004C4010" w:rsidRPr="00024B3A" w:rsidSect="007035A7">
      <w:pgSz w:w="12240" w:h="15840"/>
      <w:pgMar w:top="720" w:right="720" w:bottom="720" w:left="720" w:header="720" w:footer="720" w:gutter="0"/>
      <w:pgNumType w:start="1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0F" w:rsidRDefault="004C5B0F">
      <w:r>
        <w:separator/>
      </w:r>
    </w:p>
  </w:endnote>
  <w:endnote w:type="continuationSeparator" w:id="0">
    <w:p w:rsidR="004C5B0F" w:rsidRDefault="004C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Gothic-Demi">
    <w:panose1 w:val="00000000000000000000"/>
    <w:charset w:val="00"/>
    <w:family w:val="swiss"/>
    <w:notTrueType/>
    <w:pitch w:val="default"/>
    <w:sig w:usb0="00000003" w:usb1="00000000" w:usb2="00000000" w:usb3="00000000" w:csb0="00000001" w:csb1="00000000"/>
  </w:font>
  <w:font w:name="TTE25103A8t00">
    <w:panose1 w:val="00000000000000000000"/>
    <w:charset w:val="00"/>
    <w:family w:val="auto"/>
    <w:notTrueType/>
    <w:pitch w:val="default"/>
    <w:sig w:usb0="00000003" w:usb1="00000000" w:usb2="00000000" w:usb3="00000000" w:csb0="00000001" w:csb1="00000000"/>
  </w:font>
  <w:font w:name="TTE1BCCF90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BCB800t00">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604"/>
      <w:docPartObj>
        <w:docPartGallery w:val="Page Numbers (Bottom of Page)"/>
        <w:docPartUnique/>
      </w:docPartObj>
    </w:sdtPr>
    <w:sdtEndPr/>
    <w:sdtContent>
      <w:p w:rsidR="00881DD3" w:rsidRDefault="00881DD3">
        <w:pPr>
          <w:pStyle w:val="Footer"/>
          <w:jc w:val="right"/>
        </w:pPr>
        <w:r>
          <w:fldChar w:fldCharType="begin"/>
        </w:r>
        <w:r>
          <w:instrText xml:space="preserve"> PAGE   \* MERGEFORMAT </w:instrText>
        </w:r>
        <w:r>
          <w:fldChar w:fldCharType="separate"/>
        </w:r>
        <w:r w:rsidR="00F076FB">
          <w:rPr>
            <w:noProof/>
          </w:rPr>
          <w:t>28</w:t>
        </w:r>
        <w:r>
          <w:rPr>
            <w:noProof/>
          </w:rPr>
          <w:fldChar w:fldCharType="end"/>
        </w:r>
      </w:p>
    </w:sdtContent>
  </w:sdt>
  <w:p w:rsidR="00881DD3" w:rsidRPr="00462837" w:rsidRDefault="00881DD3" w:rsidP="00462837">
    <w:pPr>
      <w:pStyle w:val="Footer"/>
      <w:jc w:val="center"/>
      <w:rPr>
        <w:i/>
        <w:color w:val="009682"/>
      </w:rPr>
    </w:pPr>
    <w:r w:rsidRPr="00462837">
      <w:rPr>
        <w:i/>
        <w:color w:val="009682"/>
      </w:rPr>
      <w:t>More questions? Please visit the ACTE Web site at www.acteonline.org or call 800-826-9972.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605"/>
      <w:docPartObj>
        <w:docPartGallery w:val="Page Numbers (Bottom of Page)"/>
        <w:docPartUnique/>
      </w:docPartObj>
    </w:sdtPr>
    <w:sdtEndPr/>
    <w:sdtContent>
      <w:p w:rsidR="00881DD3" w:rsidRDefault="00881DD3">
        <w:pPr>
          <w:pStyle w:val="Footer"/>
          <w:jc w:val="right"/>
        </w:pPr>
        <w:r>
          <w:fldChar w:fldCharType="begin"/>
        </w:r>
        <w:r>
          <w:instrText xml:space="preserve"> PAGE   \* MERGEFORMAT </w:instrText>
        </w:r>
        <w:r>
          <w:fldChar w:fldCharType="separate"/>
        </w:r>
        <w:r w:rsidR="00F076FB">
          <w:rPr>
            <w:noProof/>
          </w:rPr>
          <w:t>1</w:t>
        </w:r>
        <w:r>
          <w:rPr>
            <w:noProof/>
          </w:rPr>
          <w:fldChar w:fldCharType="end"/>
        </w:r>
      </w:p>
    </w:sdtContent>
  </w:sdt>
  <w:p w:rsidR="00881DD3" w:rsidRPr="00462837" w:rsidRDefault="00881DD3" w:rsidP="00D4202C">
    <w:pPr>
      <w:pStyle w:val="Footer"/>
      <w:jc w:val="center"/>
      <w:rPr>
        <w:i/>
        <w:color w:val="009682"/>
      </w:rPr>
    </w:pPr>
    <w:r w:rsidRPr="00462837">
      <w:rPr>
        <w:i/>
        <w:color w:val="009682"/>
      </w:rPr>
      <w:t>More questions? Please visit the ACTE Web site at www.acteonline.org or call 800-826-9972.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606"/>
      <w:docPartObj>
        <w:docPartGallery w:val="Page Numbers (Bottom of Page)"/>
        <w:docPartUnique/>
      </w:docPartObj>
    </w:sdtPr>
    <w:sdtEndPr/>
    <w:sdtContent>
      <w:p w:rsidR="00881DD3" w:rsidRDefault="00881DD3">
        <w:pPr>
          <w:pStyle w:val="Footer"/>
          <w:jc w:val="right"/>
        </w:pPr>
        <w:r>
          <w:fldChar w:fldCharType="begin"/>
        </w:r>
        <w:r>
          <w:instrText xml:space="preserve"> PAGE   \* MERGEFORMAT </w:instrText>
        </w:r>
        <w:r>
          <w:fldChar w:fldCharType="separate"/>
        </w:r>
        <w:r w:rsidR="00F076FB">
          <w:rPr>
            <w:noProof/>
          </w:rPr>
          <w:t>104</w:t>
        </w:r>
        <w:r>
          <w:rPr>
            <w:noProof/>
          </w:rPr>
          <w:fldChar w:fldCharType="end"/>
        </w:r>
      </w:p>
    </w:sdtContent>
  </w:sdt>
  <w:p w:rsidR="00881DD3" w:rsidRPr="00CF0183" w:rsidRDefault="00881DD3" w:rsidP="00462837">
    <w:pPr>
      <w:pStyle w:val="Footer"/>
      <w:jc w:val="center"/>
      <w:rPr>
        <w:i/>
        <w:color w:val="009682"/>
      </w:rPr>
    </w:pPr>
    <w:r w:rsidRPr="00462837">
      <w:rPr>
        <w:i/>
        <w:color w:val="009682"/>
      </w:rPr>
      <w:t>More questions? Please visit the ACTE Web site at www.acteonline.org or call 800-826-9972.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9615"/>
      <w:docPartObj>
        <w:docPartGallery w:val="Page Numbers (Bottom of Page)"/>
        <w:docPartUnique/>
      </w:docPartObj>
    </w:sdtPr>
    <w:sdtEndPr/>
    <w:sdtContent>
      <w:p w:rsidR="00881DD3" w:rsidRDefault="00881DD3">
        <w:pPr>
          <w:pStyle w:val="Footer"/>
          <w:jc w:val="right"/>
        </w:pPr>
        <w:r>
          <w:fldChar w:fldCharType="begin"/>
        </w:r>
        <w:r>
          <w:instrText xml:space="preserve"> PAGE   \* MERGEFORMAT </w:instrText>
        </w:r>
        <w:r>
          <w:fldChar w:fldCharType="separate"/>
        </w:r>
        <w:r w:rsidR="00F076FB">
          <w:rPr>
            <w:noProof/>
          </w:rPr>
          <w:t>146</w:t>
        </w:r>
        <w:r>
          <w:rPr>
            <w:noProof/>
          </w:rPr>
          <w:fldChar w:fldCharType="end"/>
        </w:r>
      </w:p>
    </w:sdtContent>
  </w:sdt>
  <w:p w:rsidR="00881DD3" w:rsidRPr="00D7437E" w:rsidRDefault="00881DD3" w:rsidP="00462837">
    <w:pPr>
      <w:pStyle w:val="Footer"/>
      <w:jc w:val="center"/>
      <w:rPr>
        <w:i/>
        <w:color w:val="009682"/>
      </w:rPr>
    </w:pPr>
    <w:r w:rsidRPr="00462837">
      <w:rPr>
        <w:i/>
        <w:color w:val="009682"/>
      </w:rPr>
      <w:t>More questions? Please visit the ACTE Web site at www.acteonline.org or call 800-826-9972.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0F" w:rsidRDefault="004C5B0F">
      <w:r>
        <w:separator/>
      </w:r>
    </w:p>
  </w:footnote>
  <w:footnote w:type="continuationSeparator" w:id="0">
    <w:p w:rsidR="004C5B0F" w:rsidRDefault="004C5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D3" w:rsidRPr="00DC7086" w:rsidRDefault="00881DD3" w:rsidP="00AB29EF">
    <w:pPr>
      <w:pStyle w:val="Header"/>
      <w:jc w:val="center"/>
      <w:rPr>
        <w:rFonts w:ascii="Palatino Linotype" w:hAnsi="Palatino Linotype" w:cs="Arial"/>
        <w:bCs/>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D3" w:rsidRPr="00DC7086" w:rsidRDefault="00881DD3" w:rsidP="00AB29EF">
    <w:pPr>
      <w:pStyle w:val="Header"/>
      <w:jc w:val="center"/>
      <w:rPr>
        <w:rFonts w:ascii="Palatino Linotype" w:hAnsi="Palatino Linotype" w:cs="Arial"/>
        <w:bCs/>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D3" w:rsidRPr="00DC7086" w:rsidRDefault="00881DD3" w:rsidP="00AB29EF">
    <w:pPr>
      <w:pStyle w:val="Header"/>
      <w:jc w:val="center"/>
      <w:rPr>
        <w:rFonts w:ascii="Palatino Linotype" w:hAnsi="Palatino Linotype" w:cs="Arial"/>
        <w:bCs/>
        <w:i/>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DD3" w:rsidRPr="00DC7086" w:rsidRDefault="00881DD3" w:rsidP="00AB29EF">
    <w:pPr>
      <w:pStyle w:val="Header"/>
      <w:jc w:val="center"/>
      <w:rPr>
        <w:rFonts w:ascii="Palatino Linotype" w:hAnsi="Palatino Linotype" w:cs="Arial"/>
        <w:bC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1D6193D"/>
    <w:multiLevelType w:val="hybridMultilevel"/>
    <w:tmpl w:val="E9BC7EEC"/>
    <w:lvl w:ilvl="0" w:tplc="BEF20346">
      <w:start w:val="1"/>
      <w:numFmt w:val="bullet"/>
      <w:lvlText w:val=""/>
      <w:lvlJc w:val="left"/>
      <w:pPr>
        <w:tabs>
          <w:tab w:val="num" w:pos="720"/>
        </w:tabs>
        <w:ind w:left="720" w:hanging="360"/>
      </w:pPr>
      <w:rPr>
        <w:rFonts w:ascii="Wingdings" w:hAnsi="Wingdings" w:hint="default"/>
      </w:rPr>
    </w:lvl>
    <w:lvl w:ilvl="1" w:tplc="E3BEAA54" w:tentative="1">
      <w:start w:val="1"/>
      <w:numFmt w:val="bullet"/>
      <w:lvlText w:val=""/>
      <w:lvlJc w:val="left"/>
      <w:pPr>
        <w:tabs>
          <w:tab w:val="num" w:pos="1440"/>
        </w:tabs>
        <w:ind w:left="1440" w:hanging="360"/>
      </w:pPr>
      <w:rPr>
        <w:rFonts w:ascii="Wingdings" w:hAnsi="Wingdings" w:hint="default"/>
      </w:rPr>
    </w:lvl>
    <w:lvl w:ilvl="2" w:tplc="E326C598" w:tentative="1">
      <w:start w:val="1"/>
      <w:numFmt w:val="bullet"/>
      <w:lvlText w:val=""/>
      <w:lvlJc w:val="left"/>
      <w:pPr>
        <w:tabs>
          <w:tab w:val="num" w:pos="2160"/>
        </w:tabs>
        <w:ind w:left="2160" w:hanging="360"/>
      </w:pPr>
      <w:rPr>
        <w:rFonts w:ascii="Wingdings" w:hAnsi="Wingdings" w:hint="default"/>
      </w:rPr>
    </w:lvl>
    <w:lvl w:ilvl="3" w:tplc="CA6C1FD0" w:tentative="1">
      <w:start w:val="1"/>
      <w:numFmt w:val="bullet"/>
      <w:lvlText w:val=""/>
      <w:lvlJc w:val="left"/>
      <w:pPr>
        <w:tabs>
          <w:tab w:val="num" w:pos="2880"/>
        </w:tabs>
        <w:ind w:left="2880" w:hanging="360"/>
      </w:pPr>
      <w:rPr>
        <w:rFonts w:ascii="Wingdings" w:hAnsi="Wingdings" w:hint="default"/>
      </w:rPr>
    </w:lvl>
    <w:lvl w:ilvl="4" w:tplc="F47CBF54" w:tentative="1">
      <w:start w:val="1"/>
      <w:numFmt w:val="bullet"/>
      <w:lvlText w:val=""/>
      <w:lvlJc w:val="left"/>
      <w:pPr>
        <w:tabs>
          <w:tab w:val="num" w:pos="3600"/>
        </w:tabs>
        <w:ind w:left="3600" w:hanging="360"/>
      </w:pPr>
      <w:rPr>
        <w:rFonts w:ascii="Wingdings" w:hAnsi="Wingdings" w:hint="default"/>
      </w:rPr>
    </w:lvl>
    <w:lvl w:ilvl="5" w:tplc="A7ACEC68" w:tentative="1">
      <w:start w:val="1"/>
      <w:numFmt w:val="bullet"/>
      <w:lvlText w:val=""/>
      <w:lvlJc w:val="left"/>
      <w:pPr>
        <w:tabs>
          <w:tab w:val="num" w:pos="4320"/>
        </w:tabs>
        <w:ind w:left="4320" w:hanging="360"/>
      </w:pPr>
      <w:rPr>
        <w:rFonts w:ascii="Wingdings" w:hAnsi="Wingdings" w:hint="default"/>
      </w:rPr>
    </w:lvl>
    <w:lvl w:ilvl="6" w:tplc="09E2A780" w:tentative="1">
      <w:start w:val="1"/>
      <w:numFmt w:val="bullet"/>
      <w:lvlText w:val=""/>
      <w:lvlJc w:val="left"/>
      <w:pPr>
        <w:tabs>
          <w:tab w:val="num" w:pos="5040"/>
        </w:tabs>
        <w:ind w:left="5040" w:hanging="360"/>
      </w:pPr>
      <w:rPr>
        <w:rFonts w:ascii="Wingdings" w:hAnsi="Wingdings" w:hint="default"/>
      </w:rPr>
    </w:lvl>
    <w:lvl w:ilvl="7" w:tplc="5F5CDA3E" w:tentative="1">
      <w:start w:val="1"/>
      <w:numFmt w:val="bullet"/>
      <w:lvlText w:val=""/>
      <w:lvlJc w:val="left"/>
      <w:pPr>
        <w:tabs>
          <w:tab w:val="num" w:pos="5760"/>
        </w:tabs>
        <w:ind w:left="5760" w:hanging="360"/>
      </w:pPr>
      <w:rPr>
        <w:rFonts w:ascii="Wingdings" w:hAnsi="Wingdings" w:hint="default"/>
      </w:rPr>
    </w:lvl>
    <w:lvl w:ilvl="8" w:tplc="3EE2E58C" w:tentative="1">
      <w:start w:val="1"/>
      <w:numFmt w:val="bullet"/>
      <w:lvlText w:val=""/>
      <w:lvlJc w:val="left"/>
      <w:pPr>
        <w:tabs>
          <w:tab w:val="num" w:pos="6480"/>
        </w:tabs>
        <w:ind w:left="6480" w:hanging="360"/>
      </w:pPr>
      <w:rPr>
        <w:rFonts w:ascii="Wingdings" w:hAnsi="Wingdings" w:hint="default"/>
      </w:rPr>
    </w:lvl>
  </w:abstractNum>
  <w:abstractNum w:abstractNumId="2">
    <w:nsid w:val="02873082"/>
    <w:multiLevelType w:val="hybridMultilevel"/>
    <w:tmpl w:val="4838E5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015F7"/>
    <w:multiLevelType w:val="multilevel"/>
    <w:tmpl w:val="9DDE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17360"/>
    <w:multiLevelType w:val="multilevel"/>
    <w:tmpl w:val="F5C41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827626"/>
    <w:multiLevelType w:val="hybridMultilevel"/>
    <w:tmpl w:val="B6CEB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8C7702"/>
    <w:multiLevelType w:val="multilevel"/>
    <w:tmpl w:val="EF1E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B111AC"/>
    <w:multiLevelType w:val="multilevel"/>
    <w:tmpl w:val="5F8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6AB6BCF"/>
    <w:multiLevelType w:val="multilevel"/>
    <w:tmpl w:val="5D62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6AF29E8"/>
    <w:multiLevelType w:val="multilevel"/>
    <w:tmpl w:val="BC52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7D41119"/>
    <w:multiLevelType w:val="hybridMultilevel"/>
    <w:tmpl w:val="324CF490"/>
    <w:lvl w:ilvl="0" w:tplc="DF72B1F6">
      <w:start w:val="1"/>
      <w:numFmt w:val="bullet"/>
      <w:lvlText w:val=""/>
      <w:lvlJc w:val="left"/>
      <w:pPr>
        <w:tabs>
          <w:tab w:val="num" w:pos="720"/>
        </w:tabs>
        <w:ind w:left="720" w:hanging="360"/>
      </w:pPr>
      <w:rPr>
        <w:rFonts w:ascii="Wingdings" w:hAnsi="Wingdings" w:hint="default"/>
      </w:rPr>
    </w:lvl>
    <w:lvl w:ilvl="1" w:tplc="E106280E" w:tentative="1">
      <w:start w:val="1"/>
      <w:numFmt w:val="bullet"/>
      <w:lvlText w:val=""/>
      <w:lvlJc w:val="left"/>
      <w:pPr>
        <w:tabs>
          <w:tab w:val="num" w:pos="1440"/>
        </w:tabs>
        <w:ind w:left="1440" w:hanging="360"/>
      </w:pPr>
      <w:rPr>
        <w:rFonts w:ascii="Wingdings" w:hAnsi="Wingdings" w:hint="default"/>
      </w:rPr>
    </w:lvl>
    <w:lvl w:ilvl="2" w:tplc="0448C1FC" w:tentative="1">
      <w:start w:val="1"/>
      <w:numFmt w:val="bullet"/>
      <w:lvlText w:val=""/>
      <w:lvlJc w:val="left"/>
      <w:pPr>
        <w:tabs>
          <w:tab w:val="num" w:pos="2160"/>
        </w:tabs>
        <w:ind w:left="2160" w:hanging="360"/>
      </w:pPr>
      <w:rPr>
        <w:rFonts w:ascii="Wingdings" w:hAnsi="Wingdings" w:hint="default"/>
      </w:rPr>
    </w:lvl>
    <w:lvl w:ilvl="3" w:tplc="5D2CF4FA" w:tentative="1">
      <w:start w:val="1"/>
      <w:numFmt w:val="bullet"/>
      <w:lvlText w:val=""/>
      <w:lvlJc w:val="left"/>
      <w:pPr>
        <w:tabs>
          <w:tab w:val="num" w:pos="2880"/>
        </w:tabs>
        <w:ind w:left="2880" w:hanging="360"/>
      </w:pPr>
      <w:rPr>
        <w:rFonts w:ascii="Wingdings" w:hAnsi="Wingdings" w:hint="default"/>
      </w:rPr>
    </w:lvl>
    <w:lvl w:ilvl="4" w:tplc="B32E6624" w:tentative="1">
      <w:start w:val="1"/>
      <w:numFmt w:val="bullet"/>
      <w:lvlText w:val=""/>
      <w:lvlJc w:val="left"/>
      <w:pPr>
        <w:tabs>
          <w:tab w:val="num" w:pos="3600"/>
        </w:tabs>
        <w:ind w:left="3600" w:hanging="360"/>
      </w:pPr>
      <w:rPr>
        <w:rFonts w:ascii="Wingdings" w:hAnsi="Wingdings" w:hint="default"/>
      </w:rPr>
    </w:lvl>
    <w:lvl w:ilvl="5" w:tplc="1160FCBC" w:tentative="1">
      <w:start w:val="1"/>
      <w:numFmt w:val="bullet"/>
      <w:lvlText w:val=""/>
      <w:lvlJc w:val="left"/>
      <w:pPr>
        <w:tabs>
          <w:tab w:val="num" w:pos="4320"/>
        </w:tabs>
        <w:ind w:left="4320" w:hanging="360"/>
      </w:pPr>
      <w:rPr>
        <w:rFonts w:ascii="Wingdings" w:hAnsi="Wingdings" w:hint="default"/>
      </w:rPr>
    </w:lvl>
    <w:lvl w:ilvl="6" w:tplc="5A4C6D0A" w:tentative="1">
      <w:start w:val="1"/>
      <w:numFmt w:val="bullet"/>
      <w:lvlText w:val=""/>
      <w:lvlJc w:val="left"/>
      <w:pPr>
        <w:tabs>
          <w:tab w:val="num" w:pos="5040"/>
        </w:tabs>
        <w:ind w:left="5040" w:hanging="360"/>
      </w:pPr>
      <w:rPr>
        <w:rFonts w:ascii="Wingdings" w:hAnsi="Wingdings" w:hint="default"/>
      </w:rPr>
    </w:lvl>
    <w:lvl w:ilvl="7" w:tplc="7660CD48" w:tentative="1">
      <w:start w:val="1"/>
      <w:numFmt w:val="bullet"/>
      <w:lvlText w:val=""/>
      <w:lvlJc w:val="left"/>
      <w:pPr>
        <w:tabs>
          <w:tab w:val="num" w:pos="5760"/>
        </w:tabs>
        <w:ind w:left="5760" w:hanging="360"/>
      </w:pPr>
      <w:rPr>
        <w:rFonts w:ascii="Wingdings" w:hAnsi="Wingdings" w:hint="default"/>
      </w:rPr>
    </w:lvl>
    <w:lvl w:ilvl="8" w:tplc="CD582430" w:tentative="1">
      <w:start w:val="1"/>
      <w:numFmt w:val="bullet"/>
      <w:lvlText w:val=""/>
      <w:lvlJc w:val="left"/>
      <w:pPr>
        <w:tabs>
          <w:tab w:val="num" w:pos="6480"/>
        </w:tabs>
        <w:ind w:left="6480" w:hanging="360"/>
      </w:pPr>
      <w:rPr>
        <w:rFonts w:ascii="Wingdings" w:hAnsi="Wingdings" w:hint="default"/>
      </w:rPr>
    </w:lvl>
  </w:abstractNum>
  <w:abstractNum w:abstractNumId="11">
    <w:nsid w:val="07F60C9E"/>
    <w:multiLevelType w:val="multilevel"/>
    <w:tmpl w:val="5252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803774"/>
    <w:multiLevelType w:val="multilevel"/>
    <w:tmpl w:val="5A2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9A93D57"/>
    <w:multiLevelType w:val="hybridMultilevel"/>
    <w:tmpl w:val="E01AC306"/>
    <w:lvl w:ilvl="0" w:tplc="C588866E">
      <w:start w:val="1"/>
      <w:numFmt w:val="bullet"/>
      <w:lvlText w:val="•"/>
      <w:lvlJc w:val="left"/>
      <w:pPr>
        <w:tabs>
          <w:tab w:val="num" w:pos="720"/>
        </w:tabs>
        <w:ind w:left="720" w:hanging="360"/>
      </w:pPr>
      <w:rPr>
        <w:rFonts w:ascii="Times New Roman" w:hAnsi="Times New Roman" w:cs="Times New Roman" w:hint="default"/>
      </w:rPr>
    </w:lvl>
    <w:lvl w:ilvl="1" w:tplc="9AA095A8">
      <w:start w:val="1"/>
      <w:numFmt w:val="bullet"/>
      <w:lvlText w:val="•"/>
      <w:lvlJc w:val="left"/>
      <w:pPr>
        <w:tabs>
          <w:tab w:val="num" w:pos="1440"/>
        </w:tabs>
        <w:ind w:left="1440" w:hanging="360"/>
      </w:pPr>
      <w:rPr>
        <w:rFonts w:ascii="Times New Roman" w:hAnsi="Times New Roman" w:cs="Times New Roman" w:hint="default"/>
      </w:rPr>
    </w:lvl>
    <w:lvl w:ilvl="2" w:tplc="A964DD52">
      <w:numFmt w:val="bullet"/>
      <w:lvlText w:val="-"/>
      <w:lvlJc w:val="left"/>
      <w:pPr>
        <w:tabs>
          <w:tab w:val="num" w:pos="2160"/>
        </w:tabs>
        <w:ind w:left="2160" w:hanging="360"/>
      </w:pPr>
      <w:rPr>
        <w:rFonts w:ascii="Palatino Linotype" w:eastAsia="Times New Roman" w:hAnsi="Palatino Linotype" w:cs="Times New Roman" w:hint="default"/>
      </w:rPr>
    </w:lvl>
    <w:lvl w:ilvl="3" w:tplc="9066011E">
      <w:start w:val="1"/>
      <w:numFmt w:val="decimal"/>
      <w:lvlText w:val="%4."/>
      <w:lvlJc w:val="left"/>
      <w:pPr>
        <w:tabs>
          <w:tab w:val="num" w:pos="2880"/>
        </w:tabs>
        <w:ind w:left="2880" w:hanging="360"/>
      </w:pPr>
    </w:lvl>
    <w:lvl w:ilvl="4" w:tplc="12F24EEE">
      <w:start w:val="1"/>
      <w:numFmt w:val="decimal"/>
      <w:lvlText w:val="%5."/>
      <w:lvlJc w:val="left"/>
      <w:pPr>
        <w:tabs>
          <w:tab w:val="num" w:pos="3600"/>
        </w:tabs>
        <w:ind w:left="3600" w:hanging="360"/>
      </w:pPr>
    </w:lvl>
    <w:lvl w:ilvl="5" w:tplc="500C3068">
      <w:start w:val="1"/>
      <w:numFmt w:val="decimal"/>
      <w:lvlText w:val="%6."/>
      <w:lvlJc w:val="left"/>
      <w:pPr>
        <w:tabs>
          <w:tab w:val="num" w:pos="4320"/>
        </w:tabs>
        <w:ind w:left="4320" w:hanging="360"/>
      </w:pPr>
    </w:lvl>
    <w:lvl w:ilvl="6" w:tplc="8CD07668">
      <w:start w:val="1"/>
      <w:numFmt w:val="decimal"/>
      <w:lvlText w:val="%7."/>
      <w:lvlJc w:val="left"/>
      <w:pPr>
        <w:tabs>
          <w:tab w:val="num" w:pos="5040"/>
        </w:tabs>
        <w:ind w:left="5040" w:hanging="360"/>
      </w:pPr>
    </w:lvl>
    <w:lvl w:ilvl="7" w:tplc="0EA4FCCC">
      <w:start w:val="1"/>
      <w:numFmt w:val="decimal"/>
      <w:lvlText w:val="%8."/>
      <w:lvlJc w:val="left"/>
      <w:pPr>
        <w:tabs>
          <w:tab w:val="num" w:pos="5760"/>
        </w:tabs>
        <w:ind w:left="5760" w:hanging="360"/>
      </w:pPr>
    </w:lvl>
    <w:lvl w:ilvl="8" w:tplc="AE0EE976">
      <w:start w:val="1"/>
      <w:numFmt w:val="decimal"/>
      <w:lvlText w:val="%9."/>
      <w:lvlJc w:val="left"/>
      <w:pPr>
        <w:tabs>
          <w:tab w:val="num" w:pos="6480"/>
        </w:tabs>
        <w:ind w:left="6480" w:hanging="360"/>
      </w:pPr>
    </w:lvl>
  </w:abstractNum>
  <w:abstractNum w:abstractNumId="14">
    <w:nsid w:val="0C1A6462"/>
    <w:multiLevelType w:val="hybridMultilevel"/>
    <w:tmpl w:val="84BE0A66"/>
    <w:lvl w:ilvl="0" w:tplc="70D298F8">
      <w:start w:val="1"/>
      <w:numFmt w:val="bullet"/>
      <w:lvlText w:val=""/>
      <w:lvlJc w:val="left"/>
      <w:pPr>
        <w:tabs>
          <w:tab w:val="num" w:pos="720"/>
        </w:tabs>
        <w:ind w:left="720" w:hanging="360"/>
      </w:pPr>
      <w:rPr>
        <w:rFonts w:ascii="Wingdings" w:hAnsi="Wingdings" w:hint="default"/>
      </w:rPr>
    </w:lvl>
    <w:lvl w:ilvl="1" w:tplc="FD8455F6">
      <w:start w:val="163"/>
      <w:numFmt w:val="bullet"/>
      <w:lvlText w:val=""/>
      <w:lvlJc w:val="left"/>
      <w:pPr>
        <w:tabs>
          <w:tab w:val="num" w:pos="1440"/>
        </w:tabs>
        <w:ind w:left="1440" w:hanging="360"/>
      </w:pPr>
      <w:rPr>
        <w:rFonts w:ascii="Wingdings" w:hAnsi="Wingdings" w:hint="default"/>
      </w:rPr>
    </w:lvl>
    <w:lvl w:ilvl="2" w:tplc="15D05002" w:tentative="1">
      <w:start w:val="1"/>
      <w:numFmt w:val="bullet"/>
      <w:lvlText w:val=""/>
      <w:lvlJc w:val="left"/>
      <w:pPr>
        <w:tabs>
          <w:tab w:val="num" w:pos="2160"/>
        </w:tabs>
        <w:ind w:left="2160" w:hanging="360"/>
      </w:pPr>
      <w:rPr>
        <w:rFonts w:ascii="Wingdings" w:hAnsi="Wingdings" w:hint="default"/>
      </w:rPr>
    </w:lvl>
    <w:lvl w:ilvl="3" w:tplc="D21CFBF6" w:tentative="1">
      <w:start w:val="1"/>
      <w:numFmt w:val="bullet"/>
      <w:lvlText w:val=""/>
      <w:lvlJc w:val="left"/>
      <w:pPr>
        <w:tabs>
          <w:tab w:val="num" w:pos="2880"/>
        </w:tabs>
        <w:ind w:left="2880" w:hanging="360"/>
      </w:pPr>
      <w:rPr>
        <w:rFonts w:ascii="Wingdings" w:hAnsi="Wingdings" w:hint="default"/>
      </w:rPr>
    </w:lvl>
    <w:lvl w:ilvl="4" w:tplc="C0840FB8" w:tentative="1">
      <w:start w:val="1"/>
      <w:numFmt w:val="bullet"/>
      <w:lvlText w:val=""/>
      <w:lvlJc w:val="left"/>
      <w:pPr>
        <w:tabs>
          <w:tab w:val="num" w:pos="3600"/>
        </w:tabs>
        <w:ind w:left="3600" w:hanging="360"/>
      </w:pPr>
      <w:rPr>
        <w:rFonts w:ascii="Wingdings" w:hAnsi="Wingdings" w:hint="default"/>
      </w:rPr>
    </w:lvl>
    <w:lvl w:ilvl="5" w:tplc="677C9A34" w:tentative="1">
      <w:start w:val="1"/>
      <w:numFmt w:val="bullet"/>
      <w:lvlText w:val=""/>
      <w:lvlJc w:val="left"/>
      <w:pPr>
        <w:tabs>
          <w:tab w:val="num" w:pos="4320"/>
        </w:tabs>
        <w:ind w:left="4320" w:hanging="360"/>
      </w:pPr>
      <w:rPr>
        <w:rFonts w:ascii="Wingdings" w:hAnsi="Wingdings" w:hint="default"/>
      </w:rPr>
    </w:lvl>
    <w:lvl w:ilvl="6" w:tplc="673A72DA" w:tentative="1">
      <w:start w:val="1"/>
      <w:numFmt w:val="bullet"/>
      <w:lvlText w:val=""/>
      <w:lvlJc w:val="left"/>
      <w:pPr>
        <w:tabs>
          <w:tab w:val="num" w:pos="5040"/>
        </w:tabs>
        <w:ind w:left="5040" w:hanging="360"/>
      </w:pPr>
      <w:rPr>
        <w:rFonts w:ascii="Wingdings" w:hAnsi="Wingdings" w:hint="default"/>
      </w:rPr>
    </w:lvl>
    <w:lvl w:ilvl="7" w:tplc="B642A10A" w:tentative="1">
      <w:start w:val="1"/>
      <w:numFmt w:val="bullet"/>
      <w:lvlText w:val=""/>
      <w:lvlJc w:val="left"/>
      <w:pPr>
        <w:tabs>
          <w:tab w:val="num" w:pos="5760"/>
        </w:tabs>
        <w:ind w:left="5760" w:hanging="360"/>
      </w:pPr>
      <w:rPr>
        <w:rFonts w:ascii="Wingdings" w:hAnsi="Wingdings" w:hint="default"/>
      </w:rPr>
    </w:lvl>
    <w:lvl w:ilvl="8" w:tplc="94867B66" w:tentative="1">
      <w:start w:val="1"/>
      <w:numFmt w:val="bullet"/>
      <w:lvlText w:val=""/>
      <w:lvlJc w:val="left"/>
      <w:pPr>
        <w:tabs>
          <w:tab w:val="num" w:pos="6480"/>
        </w:tabs>
        <w:ind w:left="6480" w:hanging="360"/>
      </w:pPr>
      <w:rPr>
        <w:rFonts w:ascii="Wingdings" w:hAnsi="Wingdings" w:hint="default"/>
      </w:rPr>
    </w:lvl>
  </w:abstractNum>
  <w:abstractNum w:abstractNumId="15">
    <w:nsid w:val="0D3A27BA"/>
    <w:multiLevelType w:val="multilevel"/>
    <w:tmpl w:val="49B28282"/>
    <w:lvl w:ilvl="0">
      <w:start w:val="1"/>
      <w:numFmt w:val="decimal"/>
      <w:lvlText w:val="%1."/>
      <w:lvlJc w:val="left"/>
      <w:pPr>
        <w:tabs>
          <w:tab w:val="num" w:pos="640"/>
        </w:tabs>
        <w:ind w:left="640" w:hanging="360"/>
      </w:pPr>
      <w:rPr>
        <w:b w:val="0"/>
      </w:rPr>
    </w:lvl>
    <w:lvl w:ilvl="1" w:tentative="1">
      <w:start w:val="1"/>
      <w:numFmt w:val="decimal"/>
      <w:lvlText w:val="%2."/>
      <w:lvlJc w:val="left"/>
      <w:pPr>
        <w:tabs>
          <w:tab w:val="num" w:pos="1360"/>
        </w:tabs>
        <w:ind w:left="1360" w:hanging="360"/>
      </w:pPr>
    </w:lvl>
    <w:lvl w:ilvl="2" w:tentative="1">
      <w:start w:val="1"/>
      <w:numFmt w:val="decimal"/>
      <w:lvlText w:val="%3."/>
      <w:lvlJc w:val="left"/>
      <w:pPr>
        <w:tabs>
          <w:tab w:val="num" w:pos="2080"/>
        </w:tabs>
        <w:ind w:left="2080" w:hanging="360"/>
      </w:pPr>
    </w:lvl>
    <w:lvl w:ilvl="3" w:tentative="1">
      <w:start w:val="1"/>
      <w:numFmt w:val="decimal"/>
      <w:lvlText w:val="%4."/>
      <w:lvlJc w:val="left"/>
      <w:pPr>
        <w:tabs>
          <w:tab w:val="num" w:pos="2800"/>
        </w:tabs>
        <w:ind w:left="2800" w:hanging="360"/>
      </w:pPr>
    </w:lvl>
    <w:lvl w:ilvl="4" w:tentative="1">
      <w:start w:val="1"/>
      <w:numFmt w:val="decimal"/>
      <w:lvlText w:val="%5."/>
      <w:lvlJc w:val="left"/>
      <w:pPr>
        <w:tabs>
          <w:tab w:val="num" w:pos="3520"/>
        </w:tabs>
        <w:ind w:left="3520" w:hanging="360"/>
      </w:pPr>
    </w:lvl>
    <w:lvl w:ilvl="5" w:tentative="1">
      <w:start w:val="1"/>
      <w:numFmt w:val="decimal"/>
      <w:lvlText w:val="%6."/>
      <w:lvlJc w:val="left"/>
      <w:pPr>
        <w:tabs>
          <w:tab w:val="num" w:pos="4240"/>
        </w:tabs>
        <w:ind w:left="4240" w:hanging="360"/>
      </w:pPr>
    </w:lvl>
    <w:lvl w:ilvl="6" w:tentative="1">
      <w:start w:val="1"/>
      <w:numFmt w:val="decimal"/>
      <w:lvlText w:val="%7."/>
      <w:lvlJc w:val="left"/>
      <w:pPr>
        <w:tabs>
          <w:tab w:val="num" w:pos="4960"/>
        </w:tabs>
        <w:ind w:left="4960" w:hanging="360"/>
      </w:pPr>
    </w:lvl>
    <w:lvl w:ilvl="7" w:tentative="1">
      <w:start w:val="1"/>
      <w:numFmt w:val="decimal"/>
      <w:lvlText w:val="%8."/>
      <w:lvlJc w:val="left"/>
      <w:pPr>
        <w:tabs>
          <w:tab w:val="num" w:pos="5680"/>
        </w:tabs>
        <w:ind w:left="5680" w:hanging="360"/>
      </w:pPr>
    </w:lvl>
    <w:lvl w:ilvl="8" w:tentative="1">
      <w:start w:val="1"/>
      <w:numFmt w:val="decimal"/>
      <w:lvlText w:val="%9."/>
      <w:lvlJc w:val="left"/>
      <w:pPr>
        <w:tabs>
          <w:tab w:val="num" w:pos="6400"/>
        </w:tabs>
        <w:ind w:left="6400" w:hanging="360"/>
      </w:pPr>
    </w:lvl>
  </w:abstractNum>
  <w:abstractNum w:abstractNumId="16">
    <w:nsid w:val="0D8C7212"/>
    <w:multiLevelType w:val="multilevel"/>
    <w:tmpl w:val="EF1E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D9959C3"/>
    <w:multiLevelType w:val="multilevel"/>
    <w:tmpl w:val="A660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FB3755F"/>
    <w:multiLevelType w:val="multilevel"/>
    <w:tmpl w:val="AAC24CD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0FE20274"/>
    <w:multiLevelType w:val="multilevel"/>
    <w:tmpl w:val="B7F84E48"/>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0A51BA"/>
    <w:multiLevelType w:val="hybridMultilevel"/>
    <w:tmpl w:val="12E8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F221EE"/>
    <w:multiLevelType w:val="hybridMultilevel"/>
    <w:tmpl w:val="AEA69B66"/>
    <w:lvl w:ilvl="0" w:tplc="3330351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B437B7"/>
    <w:multiLevelType w:val="hybridMultilevel"/>
    <w:tmpl w:val="3052126A"/>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12E21092"/>
    <w:multiLevelType w:val="multilevel"/>
    <w:tmpl w:val="E232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45B223C"/>
    <w:multiLevelType w:val="hybridMultilevel"/>
    <w:tmpl w:val="04CEA21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nsid w:val="14D73ED6"/>
    <w:multiLevelType w:val="multilevel"/>
    <w:tmpl w:val="EF1EE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4ED0609"/>
    <w:multiLevelType w:val="hybridMultilevel"/>
    <w:tmpl w:val="71E84900"/>
    <w:lvl w:ilvl="0" w:tplc="05829016">
      <w:start w:val="1"/>
      <w:numFmt w:val="bullet"/>
      <w:lvlText w:val=""/>
      <w:lvlJc w:val="left"/>
      <w:pPr>
        <w:tabs>
          <w:tab w:val="num" w:pos="720"/>
        </w:tabs>
        <w:ind w:left="720" w:hanging="360"/>
      </w:pPr>
      <w:rPr>
        <w:rFonts w:ascii="Wingdings" w:hAnsi="Wingdings" w:hint="default"/>
      </w:rPr>
    </w:lvl>
    <w:lvl w:ilvl="1" w:tplc="18FA719E" w:tentative="1">
      <w:start w:val="1"/>
      <w:numFmt w:val="bullet"/>
      <w:lvlText w:val=""/>
      <w:lvlJc w:val="left"/>
      <w:pPr>
        <w:tabs>
          <w:tab w:val="num" w:pos="1440"/>
        </w:tabs>
        <w:ind w:left="1440" w:hanging="360"/>
      </w:pPr>
      <w:rPr>
        <w:rFonts w:ascii="Wingdings" w:hAnsi="Wingdings" w:hint="default"/>
      </w:rPr>
    </w:lvl>
    <w:lvl w:ilvl="2" w:tplc="4D728052" w:tentative="1">
      <w:start w:val="1"/>
      <w:numFmt w:val="bullet"/>
      <w:lvlText w:val=""/>
      <w:lvlJc w:val="left"/>
      <w:pPr>
        <w:tabs>
          <w:tab w:val="num" w:pos="2160"/>
        </w:tabs>
        <w:ind w:left="2160" w:hanging="360"/>
      </w:pPr>
      <w:rPr>
        <w:rFonts w:ascii="Wingdings" w:hAnsi="Wingdings" w:hint="default"/>
      </w:rPr>
    </w:lvl>
    <w:lvl w:ilvl="3" w:tplc="379A7442" w:tentative="1">
      <w:start w:val="1"/>
      <w:numFmt w:val="bullet"/>
      <w:lvlText w:val=""/>
      <w:lvlJc w:val="left"/>
      <w:pPr>
        <w:tabs>
          <w:tab w:val="num" w:pos="2880"/>
        </w:tabs>
        <w:ind w:left="2880" w:hanging="360"/>
      </w:pPr>
      <w:rPr>
        <w:rFonts w:ascii="Wingdings" w:hAnsi="Wingdings" w:hint="default"/>
      </w:rPr>
    </w:lvl>
    <w:lvl w:ilvl="4" w:tplc="7F86DD14" w:tentative="1">
      <w:start w:val="1"/>
      <w:numFmt w:val="bullet"/>
      <w:lvlText w:val=""/>
      <w:lvlJc w:val="left"/>
      <w:pPr>
        <w:tabs>
          <w:tab w:val="num" w:pos="3600"/>
        </w:tabs>
        <w:ind w:left="3600" w:hanging="360"/>
      </w:pPr>
      <w:rPr>
        <w:rFonts w:ascii="Wingdings" w:hAnsi="Wingdings" w:hint="default"/>
      </w:rPr>
    </w:lvl>
    <w:lvl w:ilvl="5" w:tplc="F6E8D4CE" w:tentative="1">
      <w:start w:val="1"/>
      <w:numFmt w:val="bullet"/>
      <w:lvlText w:val=""/>
      <w:lvlJc w:val="left"/>
      <w:pPr>
        <w:tabs>
          <w:tab w:val="num" w:pos="4320"/>
        </w:tabs>
        <w:ind w:left="4320" w:hanging="360"/>
      </w:pPr>
      <w:rPr>
        <w:rFonts w:ascii="Wingdings" w:hAnsi="Wingdings" w:hint="default"/>
      </w:rPr>
    </w:lvl>
    <w:lvl w:ilvl="6" w:tplc="7D360F66" w:tentative="1">
      <w:start w:val="1"/>
      <w:numFmt w:val="bullet"/>
      <w:lvlText w:val=""/>
      <w:lvlJc w:val="left"/>
      <w:pPr>
        <w:tabs>
          <w:tab w:val="num" w:pos="5040"/>
        </w:tabs>
        <w:ind w:left="5040" w:hanging="360"/>
      </w:pPr>
      <w:rPr>
        <w:rFonts w:ascii="Wingdings" w:hAnsi="Wingdings" w:hint="default"/>
      </w:rPr>
    </w:lvl>
    <w:lvl w:ilvl="7" w:tplc="3C6C47EA" w:tentative="1">
      <w:start w:val="1"/>
      <w:numFmt w:val="bullet"/>
      <w:lvlText w:val=""/>
      <w:lvlJc w:val="left"/>
      <w:pPr>
        <w:tabs>
          <w:tab w:val="num" w:pos="5760"/>
        </w:tabs>
        <w:ind w:left="5760" w:hanging="360"/>
      </w:pPr>
      <w:rPr>
        <w:rFonts w:ascii="Wingdings" w:hAnsi="Wingdings" w:hint="default"/>
      </w:rPr>
    </w:lvl>
    <w:lvl w:ilvl="8" w:tplc="6228F9A4" w:tentative="1">
      <w:start w:val="1"/>
      <w:numFmt w:val="bullet"/>
      <w:lvlText w:val=""/>
      <w:lvlJc w:val="left"/>
      <w:pPr>
        <w:tabs>
          <w:tab w:val="num" w:pos="6480"/>
        </w:tabs>
        <w:ind w:left="6480" w:hanging="360"/>
      </w:pPr>
      <w:rPr>
        <w:rFonts w:ascii="Wingdings" w:hAnsi="Wingdings" w:hint="default"/>
      </w:rPr>
    </w:lvl>
  </w:abstractNum>
  <w:abstractNum w:abstractNumId="27">
    <w:nsid w:val="159A6FDA"/>
    <w:multiLevelType w:val="hybridMultilevel"/>
    <w:tmpl w:val="99E08FE6"/>
    <w:lvl w:ilvl="0" w:tplc="090428D0">
      <w:start w:val="1"/>
      <w:numFmt w:val="bullet"/>
      <w:lvlText w:val=""/>
      <w:lvlJc w:val="left"/>
      <w:pPr>
        <w:tabs>
          <w:tab w:val="num" w:pos="720"/>
        </w:tabs>
        <w:ind w:left="720" w:hanging="360"/>
      </w:pPr>
      <w:rPr>
        <w:rFonts w:ascii="Wingdings" w:hAnsi="Wingdings" w:hint="default"/>
      </w:rPr>
    </w:lvl>
    <w:lvl w:ilvl="1" w:tplc="0B2AAEA4" w:tentative="1">
      <w:start w:val="1"/>
      <w:numFmt w:val="bullet"/>
      <w:lvlText w:val=""/>
      <w:lvlJc w:val="left"/>
      <w:pPr>
        <w:tabs>
          <w:tab w:val="num" w:pos="1440"/>
        </w:tabs>
        <w:ind w:left="1440" w:hanging="360"/>
      </w:pPr>
      <w:rPr>
        <w:rFonts w:ascii="Wingdings" w:hAnsi="Wingdings" w:hint="default"/>
      </w:rPr>
    </w:lvl>
    <w:lvl w:ilvl="2" w:tplc="6974DEC6" w:tentative="1">
      <w:start w:val="1"/>
      <w:numFmt w:val="bullet"/>
      <w:lvlText w:val=""/>
      <w:lvlJc w:val="left"/>
      <w:pPr>
        <w:tabs>
          <w:tab w:val="num" w:pos="2160"/>
        </w:tabs>
        <w:ind w:left="2160" w:hanging="360"/>
      </w:pPr>
      <w:rPr>
        <w:rFonts w:ascii="Wingdings" w:hAnsi="Wingdings" w:hint="default"/>
      </w:rPr>
    </w:lvl>
    <w:lvl w:ilvl="3" w:tplc="E69C85B0" w:tentative="1">
      <w:start w:val="1"/>
      <w:numFmt w:val="bullet"/>
      <w:lvlText w:val=""/>
      <w:lvlJc w:val="left"/>
      <w:pPr>
        <w:tabs>
          <w:tab w:val="num" w:pos="2880"/>
        </w:tabs>
        <w:ind w:left="2880" w:hanging="360"/>
      </w:pPr>
      <w:rPr>
        <w:rFonts w:ascii="Wingdings" w:hAnsi="Wingdings" w:hint="default"/>
      </w:rPr>
    </w:lvl>
    <w:lvl w:ilvl="4" w:tplc="2CBA3DAC" w:tentative="1">
      <w:start w:val="1"/>
      <w:numFmt w:val="bullet"/>
      <w:lvlText w:val=""/>
      <w:lvlJc w:val="left"/>
      <w:pPr>
        <w:tabs>
          <w:tab w:val="num" w:pos="3600"/>
        </w:tabs>
        <w:ind w:left="3600" w:hanging="360"/>
      </w:pPr>
      <w:rPr>
        <w:rFonts w:ascii="Wingdings" w:hAnsi="Wingdings" w:hint="default"/>
      </w:rPr>
    </w:lvl>
    <w:lvl w:ilvl="5" w:tplc="5EB846EE" w:tentative="1">
      <w:start w:val="1"/>
      <w:numFmt w:val="bullet"/>
      <w:lvlText w:val=""/>
      <w:lvlJc w:val="left"/>
      <w:pPr>
        <w:tabs>
          <w:tab w:val="num" w:pos="4320"/>
        </w:tabs>
        <w:ind w:left="4320" w:hanging="360"/>
      </w:pPr>
      <w:rPr>
        <w:rFonts w:ascii="Wingdings" w:hAnsi="Wingdings" w:hint="default"/>
      </w:rPr>
    </w:lvl>
    <w:lvl w:ilvl="6" w:tplc="A9128A70" w:tentative="1">
      <w:start w:val="1"/>
      <w:numFmt w:val="bullet"/>
      <w:lvlText w:val=""/>
      <w:lvlJc w:val="left"/>
      <w:pPr>
        <w:tabs>
          <w:tab w:val="num" w:pos="5040"/>
        </w:tabs>
        <w:ind w:left="5040" w:hanging="360"/>
      </w:pPr>
      <w:rPr>
        <w:rFonts w:ascii="Wingdings" w:hAnsi="Wingdings" w:hint="default"/>
      </w:rPr>
    </w:lvl>
    <w:lvl w:ilvl="7" w:tplc="745C7CB0" w:tentative="1">
      <w:start w:val="1"/>
      <w:numFmt w:val="bullet"/>
      <w:lvlText w:val=""/>
      <w:lvlJc w:val="left"/>
      <w:pPr>
        <w:tabs>
          <w:tab w:val="num" w:pos="5760"/>
        </w:tabs>
        <w:ind w:left="5760" w:hanging="360"/>
      </w:pPr>
      <w:rPr>
        <w:rFonts w:ascii="Wingdings" w:hAnsi="Wingdings" w:hint="default"/>
      </w:rPr>
    </w:lvl>
    <w:lvl w:ilvl="8" w:tplc="E5F0B87E" w:tentative="1">
      <w:start w:val="1"/>
      <w:numFmt w:val="bullet"/>
      <w:lvlText w:val=""/>
      <w:lvlJc w:val="left"/>
      <w:pPr>
        <w:tabs>
          <w:tab w:val="num" w:pos="6480"/>
        </w:tabs>
        <w:ind w:left="6480" w:hanging="360"/>
      </w:pPr>
      <w:rPr>
        <w:rFonts w:ascii="Wingdings" w:hAnsi="Wingdings" w:hint="default"/>
      </w:rPr>
    </w:lvl>
  </w:abstractNum>
  <w:abstractNum w:abstractNumId="28">
    <w:nsid w:val="17943E00"/>
    <w:multiLevelType w:val="hybridMultilevel"/>
    <w:tmpl w:val="87C4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7CA45F2"/>
    <w:multiLevelType w:val="multilevel"/>
    <w:tmpl w:val="53C2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8077B15"/>
    <w:multiLevelType w:val="hybridMultilevel"/>
    <w:tmpl w:val="54B07B6C"/>
    <w:lvl w:ilvl="0" w:tplc="27F2F81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9E80F6D"/>
    <w:multiLevelType w:val="hybridMultilevel"/>
    <w:tmpl w:val="CB5C34F6"/>
    <w:lvl w:ilvl="0" w:tplc="AD3680D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2">
    <w:nsid w:val="19F62296"/>
    <w:multiLevelType w:val="multilevel"/>
    <w:tmpl w:val="1C2C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A9A2B98"/>
    <w:multiLevelType w:val="hybridMultilevel"/>
    <w:tmpl w:val="5554FA56"/>
    <w:lvl w:ilvl="0" w:tplc="5F888214">
      <w:start w:val="1"/>
      <w:numFmt w:val="bullet"/>
      <w:lvlText w:val=""/>
      <w:lvlJc w:val="left"/>
      <w:pPr>
        <w:tabs>
          <w:tab w:val="num" w:pos="720"/>
        </w:tabs>
        <w:ind w:left="720" w:hanging="360"/>
      </w:pPr>
      <w:rPr>
        <w:rFonts w:ascii="Wingdings" w:hAnsi="Wingdings" w:hint="default"/>
      </w:rPr>
    </w:lvl>
    <w:lvl w:ilvl="1" w:tplc="BE72C97E" w:tentative="1">
      <w:start w:val="1"/>
      <w:numFmt w:val="bullet"/>
      <w:lvlText w:val=""/>
      <w:lvlJc w:val="left"/>
      <w:pPr>
        <w:tabs>
          <w:tab w:val="num" w:pos="1440"/>
        </w:tabs>
        <w:ind w:left="1440" w:hanging="360"/>
      </w:pPr>
      <w:rPr>
        <w:rFonts w:ascii="Wingdings" w:hAnsi="Wingdings" w:hint="default"/>
      </w:rPr>
    </w:lvl>
    <w:lvl w:ilvl="2" w:tplc="7DDCFC5C" w:tentative="1">
      <w:start w:val="1"/>
      <w:numFmt w:val="bullet"/>
      <w:lvlText w:val=""/>
      <w:lvlJc w:val="left"/>
      <w:pPr>
        <w:tabs>
          <w:tab w:val="num" w:pos="2160"/>
        </w:tabs>
        <w:ind w:left="2160" w:hanging="360"/>
      </w:pPr>
      <w:rPr>
        <w:rFonts w:ascii="Wingdings" w:hAnsi="Wingdings" w:hint="default"/>
      </w:rPr>
    </w:lvl>
    <w:lvl w:ilvl="3" w:tplc="FAEE49CC" w:tentative="1">
      <w:start w:val="1"/>
      <w:numFmt w:val="bullet"/>
      <w:lvlText w:val=""/>
      <w:lvlJc w:val="left"/>
      <w:pPr>
        <w:tabs>
          <w:tab w:val="num" w:pos="2880"/>
        </w:tabs>
        <w:ind w:left="2880" w:hanging="360"/>
      </w:pPr>
      <w:rPr>
        <w:rFonts w:ascii="Wingdings" w:hAnsi="Wingdings" w:hint="default"/>
      </w:rPr>
    </w:lvl>
    <w:lvl w:ilvl="4" w:tplc="91AE3046" w:tentative="1">
      <w:start w:val="1"/>
      <w:numFmt w:val="bullet"/>
      <w:lvlText w:val=""/>
      <w:lvlJc w:val="left"/>
      <w:pPr>
        <w:tabs>
          <w:tab w:val="num" w:pos="3600"/>
        </w:tabs>
        <w:ind w:left="3600" w:hanging="360"/>
      </w:pPr>
      <w:rPr>
        <w:rFonts w:ascii="Wingdings" w:hAnsi="Wingdings" w:hint="default"/>
      </w:rPr>
    </w:lvl>
    <w:lvl w:ilvl="5" w:tplc="58287146" w:tentative="1">
      <w:start w:val="1"/>
      <w:numFmt w:val="bullet"/>
      <w:lvlText w:val=""/>
      <w:lvlJc w:val="left"/>
      <w:pPr>
        <w:tabs>
          <w:tab w:val="num" w:pos="4320"/>
        </w:tabs>
        <w:ind w:left="4320" w:hanging="360"/>
      </w:pPr>
      <w:rPr>
        <w:rFonts w:ascii="Wingdings" w:hAnsi="Wingdings" w:hint="default"/>
      </w:rPr>
    </w:lvl>
    <w:lvl w:ilvl="6" w:tplc="E7FA0B6C" w:tentative="1">
      <w:start w:val="1"/>
      <w:numFmt w:val="bullet"/>
      <w:lvlText w:val=""/>
      <w:lvlJc w:val="left"/>
      <w:pPr>
        <w:tabs>
          <w:tab w:val="num" w:pos="5040"/>
        </w:tabs>
        <w:ind w:left="5040" w:hanging="360"/>
      </w:pPr>
      <w:rPr>
        <w:rFonts w:ascii="Wingdings" w:hAnsi="Wingdings" w:hint="default"/>
      </w:rPr>
    </w:lvl>
    <w:lvl w:ilvl="7" w:tplc="AE4E660E" w:tentative="1">
      <w:start w:val="1"/>
      <w:numFmt w:val="bullet"/>
      <w:lvlText w:val=""/>
      <w:lvlJc w:val="left"/>
      <w:pPr>
        <w:tabs>
          <w:tab w:val="num" w:pos="5760"/>
        </w:tabs>
        <w:ind w:left="5760" w:hanging="360"/>
      </w:pPr>
      <w:rPr>
        <w:rFonts w:ascii="Wingdings" w:hAnsi="Wingdings" w:hint="default"/>
      </w:rPr>
    </w:lvl>
    <w:lvl w:ilvl="8" w:tplc="BBC86EC4" w:tentative="1">
      <w:start w:val="1"/>
      <w:numFmt w:val="bullet"/>
      <w:lvlText w:val=""/>
      <w:lvlJc w:val="left"/>
      <w:pPr>
        <w:tabs>
          <w:tab w:val="num" w:pos="6480"/>
        </w:tabs>
        <w:ind w:left="6480" w:hanging="360"/>
      </w:pPr>
      <w:rPr>
        <w:rFonts w:ascii="Wingdings" w:hAnsi="Wingdings" w:hint="default"/>
      </w:rPr>
    </w:lvl>
  </w:abstractNum>
  <w:abstractNum w:abstractNumId="34">
    <w:nsid w:val="1BEA22D9"/>
    <w:multiLevelType w:val="hybridMultilevel"/>
    <w:tmpl w:val="20F4B2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1C00742D"/>
    <w:multiLevelType w:val="hybridMultilevel"/>
    <w:tmpl w:val="7616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964DD52">
      <w:numFmt w:val="bullet"/>
      <w:lvlText w:val="-"/>
      <w:lvlJc w:val="left"/>
      <w:pPr>
        <w:ind w:left="2160" w:hanging="360"/>
      </w:pPr>
      <w:rPr>
        <w:rFonts w:ascii="Palatino Linotype" w:eastAsia="Times New Roman" w:hAnsi="Palatino Linotype"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1A76A3"/>
    <w:multiLevelType w:val="multilevel"/>
    <w:tmpl w:val="221C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18D5684"/>
    <w:multiLevelType w:val="hybridMultilevel"/>
    <w:tmpl w:val="F17CD702"/>
    <w:lvl w:ilvl="0" w:tplc="2F4E0B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1A90719"/>
    <w:multiLevelType w:val="hybridMultilevel"/>
    <w:tmpl w:val="D0A624DC"/>
    <w:lvl w:ilvl="0" w:tplc="C588866E">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E0969CC4">
      <w:start w:val="1343"/>
      <w:numFmt w:val="bullet"/>
      <w:lvlText w:val="•"/>
      <w:lvlJc w:val="left"/>
      <w:pPr>
        <w:tabs>
          <w:tab w:val="num" w:pos="2160"/>
        </w:tabs>
        <w:ind w:left="2160" w:hanging="360"/>
      </w:pPr>
      <w:rPr>
        <w:rFonts w:ascii="Times New Roman" w:hAnsi="Times New Roman" w:cs="Times New Roman" w:hint="default"/>
      </w:rPr>
    </w:lvl>
    <w:lvl w:ilvl="3" w:tplc="9066011E">
      <w:start w:val="1"/>
      <w:numFmt w:val="decimal"/>
      <w:lvlText w:val="%4."/>
      <w:lvlJc w:val="left"/>
      <w:pPr>
        <w:tabs>
          <w:tab w:val="num" w:pos="2880"/>
        </w:tabs>
        <w:ind w:left="2880" w:hanging="360"/>
      </w:pPr>
    </w:lvl>
    <w:lvl w:ilvl="4" w:tplc="12F24EEE">
      <w:start w:val="1"/>
      <w:numFmt w:val="decimal"/>
      <w:lvlText w:val="%5."/>
      <w:lvlJc w:val="left"/>
      <w:pPr>
        <w:tabs>
          <w:tab w:val="num" w:pos="3600"/>
        </w:tabs>
        <w:ind w:left="3600" w:hanging="360"/>
      </w:pPr>
    </w:lvl>
    <w:lvl w:ilvl="5" w:tplc="500C3068">
      <w:start w:val="1"/>
      <w:numFmt w:val="decimal"/>
      <w:lvlText w:val="%6."/>
      <w:lvlJc w:val="left"/>
      <w:pPr>
        <w:tabs>
          <w:tab w:val="num" w:pos="4320"/>
        </w:tabs>
        <w:ind w:left="4320" w:hanging="360"/>
      </w:pPr>
    </w:lvl>
    <w:lvl w:ilvl="6" w:tplc="8CD07668">
      <w:start w:val="1"/>
      <w:numFmt w:val="decimal"/>
      <w:lvlText w:val="%7."/>
      <w:lvlJc w:val="left"/>
      <w:pPr>
        <w:tabs>
          <w:tab w:val="num" w:pos="5040"/>
        </w:tabs>
        <w:ind w:left="5040" w:hanging="360"/>
      </w:pPr>
    </w:lvl>
    <w:lvl w:ilvl="7" w:tplc="0EA4FCCC">
      <w:start w:val="1"/>
      <w:numFmt w:val="decimal"/>
      <w:lvlText w:val="%8."/>
      <w:lvlJc w:val="left"/>
      <w:pPr>
        <w:tabs>
          <w:tab w:val="num" w:pos="5760"/>
        </w:tabs>
        <w:ind w:left="5760" w:hanging="360"/>
      </w:pPr>
    </w:lvl>
    <w:lvl w:ilvl="8" w:tplc="AE0EE976">
      <w:start w:val="1"/>
      <w:numFmt w:val="decimal"/>
      <w:lvlText w:val="%9."/>
      <w:lvlJc w:val="left"/>
      <w:pPr>
        <w:tabs>
          <w:tab w:val="num" w:pos="6480"/>
        </w:tabs>
        <w:ind w:left="6480" w:hanging="360"/>
      </w:pPr>
    </w:lvl>
  </w:abstractNum>
  <w:abstractNum w:abstractNumId="39">
    <w:nsid w:val="226A7748"/>
    <w:multiLevelType w:val="hybridMultilevel"/>
    <w:tmpl w:val="5BA4F9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4522911"/>
    <w:multiLevelType w:val="hybridMultilevel"/>
    <w:tmpl w:val="357A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2C5325"/>
    <w:multiLevelType w:val="multilevel"/>
    <w:tmpl w:val="EE58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26513B84"/>
    <w:multiLevelType w:val="hybridMultilevel"/>
    <w:tmpl w:val="CA501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6E13604"/>
    <w:multiLevelType w:val="multilevel"/>
    <w:tmpl w:val="F58A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27B208EE"/>
    <w:multiLevelType w:val="hybridMultilevel"/>
    <w:tmpl w:val="9752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95013E9"/>
    <w:multiLevelType w:val="multilevel"/>
    <w:tmpl w:val="1EC829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276539"/>
    <w:multiLevelType w:val="multilevel"/>
    <w:tmpl w:val="18B2E348"/>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357E63"/>
    <w:multiLevelType w:val="hybridMultilevel"/>
    <w:tmpl w:val="BF6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FF3DC3"/>
    <w:multiLevelType w:val="hybridMultilevel"/>
    <w:tmpl w:val="4280875E"/>
    <w:lvl w:ilvl="0" w:tplc="04090001">
      <w:start w:val="1"/>
      <w:numFmt w:val="bullet"/>
      <w:lvlText w:val=""/>
      <w:lvlJc w:val="left"/>
      <w:pPr>
        <w:ind w:left="2880" w:hanging="360"/>
      </w:pPr>
      <w:rPr>
        <w:rFonts w:ascii="Symbol" w:hAnsi="Symbol" w:hint="default"/>
      </w:rPr>
    </w:lvl>
    <w:lvl w:ilvl="1" w:tplc="544C39F2">
      <w:numFmt w:val="bullet"/>
      <w:lvlText w:val="·"/>
      <w:lvlJc w:val="left"/>
      <w:pPr>
        <w:ind w:left="3720" w:hanging="480"/>
      </w:pPr>
      <w:rPr>
        <w:rFonts w:ascii="Palatino Linotype" w:eastAsia="Times New Roman" w:hAnsi="Palatino Linotype" w:cs="Times New Roman"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nsid w:val="2B04715E"/>
    <w:multiLevelType w:val="multilevel"/>
    <w:tmpl w:val="9AE84A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2BE116F0"/>
    <w:multiLevelType w:val="hybridMultilevel"/>
    <w:tmpl w:val="60A4C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2E6D38C5"/>
    <w:multiLevelType w:val="hybridMultilevel"/>
    <w:tmpl w:val="2C507C92"/>
    <w:lvl w:ilvl="0" w:tplc="0409000F">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F47613F"/>
    <w:multiLevelType w:val="hybridMultilevel"/>
    <w:tmpl w:val="F204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1106BA"/>
    <w:multiLevelType w:val="multilevel"/>
    <w:tmpl w:val="73D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1E9794C"/>
    <w:multiLevelType w:val="multilevel"/>
    <w:tmpl w:val="644A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325B0099"/>
    <w:multiLevelType w:val="multilevel"/>
    <w:tmpl w:val="073621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71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3505434F"/>
    <w:multiLevelType w:val="hybridMultilevel"/>
    <w:tmpl w:val="DDB0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964DD52">
      <w:numFmt w:val="bullet"/>
      <w:lvlText w:val="-"/>
      <w:lvlJc w:val="left"/>
      <w:pPr>
        <w:ind w:left="2160" w:hanging="360"/>
      </w:pPr>
      <w:rPr>
        <w:rFonts w:ascii="Palatino Linotype" w:eastAsia="Times New Roman" w:hAnsi="Palatino Linotype"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52F1CFC"/>
    <w:multiLevelType w:val="multilevel"/>
    <w:tmpl w:val="524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67B3D20"/>
    <w:multiLevelType w:val="hybridMultilevel"/>
    <w:tmpl w:val="6B02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964DD52">
      <w:numFmt w:val="bullet"/>
      <w:lvlText w:val="-"/>
      <w:lvlJc w:val="left"/>
      <w:pPr>
        <w:ind w:left="2160" w:hanging="360"/>
      </w:pPr>
      <w:rPr>
        <w:rFonts w:ascii="Palatino Linotype" w:eastAsia="Times New Roman" w:hAnsi="Palatino Linotype"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79B034C"/>
    <w:multiLevelType w:val="hybridMultilevel"/>
    <w:tmpl w:val="3EE07D14"/>
    <w:lvl w:ilvl="0" w:tplc="339EB1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37EA59C1"/>
    <w:multiLevelType w:val="hybridMultilevel"/>
    <w:tmpl w:val="13D06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95B20FC"/>
    <w:multiLevelType w:val="hybridMultilevel"/>
    <w:tmpl w:val="3B56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A824032"/>
    <w:multiLevelType w:val="multilevel"/>
    <w:tmpl w:val="29ACF3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3">
    <w:nsid w:val="3C1D7069"/>
    <w:multiLevelType w:val="hybridMultilevel"/>
    <w:tmpl w:val="8ED04506"/>
    <w:lvl w:ilvl="0" w:tplc="80AE10BE">
      <w:start w:val="1"/>
      <w:numFmt w:val="bullet"/>
      <w:lvlText w:val=""/>
      <w:lvlJc w:val="left"/>
      <w:pPr>
        <w:tabs>
          <w:tab w:val="num" w:pos="720"/>
        </w:tabs>
        <w:ind w:left="720" w:hanging="360"/>
      </w:pPr>
      <w:rPr>
        <w:rFonts w:ascii="Wingdings" w:hAnsi="Wingdings" w:hint="default"/>
      </w:rPr>
    </w:lvl>
    <w:lvl w:ilvl="1" w:tplc="AF8650C4" w:tentative="1">
      <w:start w:val="1"/>
      <w:numFmt w:val="bullet"/>
      <w:lvlText w:val=""/>
      <w:lvlJc w:val="left"/>
      <w:pPr>
        <w:tabs>
          <w:tab w:val="num" w:pos="1440"/>
        </w:tabs>
        <w:ind w:left="1440" w:hanging="360"/>
      </w:pPr>
      <w:rPr>
        <w:rFonts w:ascii="Wingdings" w:hAnsi="Wingdings" w:hint="default"/>
      </w:rPr>
    </w:lvl>
    <w:lvl w:ilvl="2" w:tplc="E74AA5A2" w:tentative="1">
      <w:start w:val="1"/>
      <w:numFmt w:val="bullet"/>
      <w:lvlText w:val=""/>
      <w:lvlJc w:val="left"/>
      <w:pPr>
        <w:tabs>
          <w:tab w:val="num" w:pos="2160"/>
        </w:tabs>
        <w:ind w:left="2160" w:hanging="360"/>
      </w:pPr>
      <w:rPr>
        <w:rFonts w:ascii="Wingdings" w:hAnsi="Wingdings" w:hint="default"/>
      </w:rPr>
    </w:lvl>
    <w:lvl w:ilvl="3" w:tplc="E228940A" w:tentative="1">
      <w:start w:val="1"/>
      <w:numFmt w:val="bullet"/>
      <w:lvlText w:val=""/>
      <w:lvlJc w:val="left"/>
      <w:pPr>
        <w:tabs>
          <w:tab w:val="num" w:pos="2880"/>
        </w:tabs>
        <w:ind w:left="2880" w:hanging="360"/>
      </w:pPr>
      <w:rPr>
        <w:rFonts w:ascii="Wingdings" w:hAnsi="Wingdings" w:hint="default"/>
      </w:rPr>
    </w:lvl>
    <w:lvl w:ilvl="4" w:tplc="E11438FE" w:tentative="1">
      <w:start w:val="1"/>
      <w:numFmt w:val="bullet"/>
      <w:lvlText w:val=""/>
      <w:lvlJc w:val="left"/>
      <w:pPr>
        <w:tabs>
          <w:tab w:val="num" w:pos="3600"/>
        </w:tabs>
        <w:ind w:left="3600" w:hanging="360"/>
      </w:pPr>
      <w:rPr>
        <w:rFonts w:ascii="Wingdings" w:hAnsi="Wingdings" w:hint="default"/>
      </w:rPr>
    </w:lvl>
    <w:lvl w:ilvl="5" w:tplc="EF88FD6A" w:tentative="1">
      <w:start w:val="1"/>
      <w:numFmt w:val="bullet"/>
      <w:lvlText w:val=""/>
      <w:lvlJc w:val="left"/>
      <w:pPr>
        <w:tabs>
          <w:tab w:val="num" w:pos="4320"/>
        </w:tabs>
        <w:ind w:left="4320" w:hanging="360"/>
      </w:pPr>
      <w:rPr>
        <w:rFonts w:ascii="Wingdings" w:hAnsi="Wingdings" w:hint="default"/>
      </w:rPr>
    </w:lvl>
    <w:lvl w:ilvl="6" w:tplc="81A04634" w:tentative="1">
      <w:start w:val="1"/>
      <w:numFmt w:val="bullet"/>
      <w:lvlText w:val=""/>
      <w:lvlJc w:val="left"/>
      <w:pPr>
        <w:tabs>
          <w:tab w:val="num" w:pos="5040"/>
        </w:tabs>
        <w:ind w:left="5040" w:hanging="360"/>
      </w:pPr>
      <w:rPr>
        <w:rFonts w:ascii="Wingdings" w:hAnsi="Wingdings" w:hint="default"/>
      </w:rPr>
    </w:lvl>
    <w:lvl w:ilvl="7" w:tplc="A28E92AE" w:tentative="1">
      <w:start w:val="1"/>
      <w:numFmt w:val="bullet"/>
      <w:lvlText w:val=""/>
      <w:lvlJc w:val="left"/>
      <w:pPr>
        <w:tabs>
          <w:tab w:val="num" w:pos="5760"/>
        </w:tabs>
        <w:ind w:left="5760" w:hanging="360"/>
      </w:pPr>
      <w:rPr>
        <w:rFonts w:ascii="Wingdings" w:hAnsi="Wingdings" w:hint="default"/>
      </w:rPr>
    </w:lvl>
    <w:lvl w:ilvl="8" w:tplc="BA3C16FA" w:tentative="1">
      <w:start w:val="1"/>
      <w:numFmt w:val="bullet"/>
      <w:lvlText w:val=""/>
      <w:lvlJc w:val="left"/>
      <w:pPr>
        <w:tabs>
          <w:tab w:val="num" w:pos="6480"/>
        </w:tabs>
        <w:ind w:left="6480" w:hanging="360"/>
      </w:pPr>
      <w:rPr>
        <w:rFonts w:ascii="Wingdings" w:hAnsi="Wingdings" w:hint="default"/>
      </w:rPr>
    </w:lvl>
  </w:abstractNum>
  <w:abstractNum w:abstractNumId="64">
    <w:nsid w:val="3C9F5581"/>
    <w:multiLevelType w:val="hybridMultilevel"/>
    <w:tmpl w:val="23C0C8D6"/>
    <w:lvl w:ilvl="0" w:tplc="ECC4CF16">
      <w:start w:val="1"/>
      <w:numFmt w:val="decimal"/>
      <w:lvlText w:val="%1."/>
      <w:lvlJc w:val="left"/>
      <w:pPr>
        <w:ind w:left="720" w:hanging="360"/>
      </w:pPr>
      <w:rPr>
        <w:rFonts w:eastAsia="Times New Roman" w:cs="Times New Roman" w:hint="default"/>
        <w:b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D3E30AB"/>
    <w:multiLevelType w:val="hybridMultilevel"/>
    <w:tmpl w:val="7C4E5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EAD29E5"/>
    <w:multiLevelType w:val="multilevel"/>
    <w:tmpl w:val="043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F125BA1"/>
    <w:multiLevelType w:val="multilevel"/>
    <w:tmpl w:val="C5E45180"/>
    <w:lvl w:ilvl="0">
      <w:start w:val="1"/>
      <w:numFmt w:val="decimal"/>
      <w:lvlText w:val="%1."/>
      <w:lvlJc w:val="left"/>
      <w:pPr>
        <w:ind w:left="720" w:hanging="360"/>
      </w:pPr>
      <w:rPr>
        <w:rFonts w:hint="default"/>
      </w:rPr>
    </w:lvl>
    <w:lvl w:ilvl="1">
      <w:start w:val="6"/>
      <w:numFmt w:val="decimal"/>
      <w:isLgl/>
      <w:lvlText w:val="%1.%2"/>
      <w:lvlJc w:val="left"/>
      <w:pPr>
        <w:ind w:left="1590" w:hanging="51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8">
    <w:nsid w:val="41563723"/>
    <w:multiLevelType w:val="hybridMultilevel"/>
    <w:tmpl w:val="A0B26F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2D06EA4"/>
    <w:multiLevelType w:val="hybridMultilevel"/>
    <w:tmpl w:val="556EF90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44CE5797"/>
    <w:multiLevelType w:val="hybridMultilevel"/>
    <w:tmpl w:val="61AC6AA6"/>
    <w:lvl w:ilvl="0" w:tplc="C1CC363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5021046"/>
    <w:multiLevelType w:val="multilevel"/>
    <w:tmpl w:val="01928A8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nsid w:val="47DC7B9F"/>
    <w:multiLevelType w:val="multilevel"/>
    <w:tmpl w:val="C844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48301127"/>
    <w:multiLevelType w:val="multilevel"/>
    <w:tmpl w:val="8B5A8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8635392"/>
    <w:multiLevelType w:val="hybridMultilevel"/>
    <w:tmpl w:val="C4020C2C"/>
    <w:lvl w:ilvl="0" w:tplc="4BA448C0">
      <w:start w:val="1"/>
      <w:numFmt w:val="bullet"/>
      <w:lvlText w:val=""/>
      <w:lvlJc w:val="left"/>
      <w:pPr>
        <w:tabs>
          <w:tab w:val="num" w:pos="720"/>
        </w:tabs>
        <w:ind w:left="720" w:hanging="360"/>
      </w:pPr>
      <w:rPr>
        <w:rFonts w:ascii="Wingdings" w:hAnsi="Wingdings" w:hint="default"/>
      </w:rPr>
    </w:lvl>
    <w:lvl w:ilvl="1" w:tplc="424823BC" w:tentative="1">
      <w:start w:val="1"/>
      <w:numFmt w:val="bullet"/>
      <w:lvlText w:val=""/>
      <w:lvlJc w:val="left"/>
      <w:pPr>
        <w:tabs>
          <w:tab w:val="num" w:pos="1440"/>
        </w:tabs>
        <w:ind w:left="1440" w:hanging="360"/>
      </w:pPr>
      <w:rPr>
        <w:rFonts w:ascii="Wingdings" w:hAnsi="Wingdings" w:hint="default"/>
      </w:rPr>
    </w:lvl>
    <w:lvl w:ilvl="2" w:tplc="6A2ED54E" w:tentative="1">
      <w:start w:val="1"/>
      <w:numFmt w:val="bullet"/>
      <w:lvlText w:val=""/>
      <w:lvlJc w:val="left"/>
      <w:pPr>
        <w:tabs>
          <w:tab w:val="num" w:pos="2160"/>
        </w:tabs>
        <w:ind w:left="2160" w:hanging="360"/>
      </w:pPr>
      <w:rPr>
        <w:rFonts w:ascii="Wingdings" w:hAnsi="Wingdings" w:hint="default"/>
      </w:rPr>
    </w:lvl>
    <w:lvl w:ilvl="3" w:tplc="B4C8045E" w:tentative="1">
      <w:start w:val="1"/>
      <w:numFmt w:val="bullet"/>
      <w:lvlText w:val=""/>
      <w:lvlJc w:val="left"/>
      <w:pPr>
        <w:tabs>
          <w:tab w:val="num" w:pos="2880"/>
        </w:tabs>
        <w:ind w:left="2880" w:hanging="360"/>
      </w:pPr>
      <w:rPr>
        <w:rFonts w:ascii="Wingdings" w:hAnsi="Wingdings" w:hint="default"/>
      </w:rPr>
    </w:lvl>
    <w:lvl w:ilvl="4" w:tplc="F23CA918" w:tentative="1">
      <w:start w:val="1"/>
      <w:numFmt w:val="bullet"/>
      <w:lvlText w:val=""/>
      <w:lvlJc w:val="left"/>
      <w:pPr>
        <w:tabs>
          <w:tab w:val="num" w:pos="3600"/>
        </w:tabs>
        <w:ind w:left="3600" w:hanging="360"/>
      </w:pPr>
      <w:rPr>
        <w:rFonts w:ascii="Wingdings" w:hAnsi="Wingdings" w:hint="default"/>
      </w:rPr>
    </w:lvl>
    <w:lvl w:ilvl="5" w:tplc="7BD285A0" w:tentative="1">
      <w:start w:val="1"/>
      <w:numFmt w:val="bullet"/>
      <w:lvlText w:val=""/>
      <w:lvlJc w:val="left"/>
      <w:pPr>
        <w:tabs>
          <w:tab w:val="num" w:pos="4320"/>
        </w:tabs>
        <w:ind w:left="4320" w:hanging="360"/>
      </w:pPr>
      <w:rPr>
        <w:rFonts w:ascii="Wingdings" w:hAnsi="Wingdings" w:hint="default"/>
      </w:rPr>
    </w:lvl>
    <w:lvl w:ilvl="6" w:tplc="B5C49DA6" w:tentative="1">
      <w:start w:val="1"/>
      <w:numFmt w:val="bullet"/>
      <w:lvlText w:val=""/>
      <w:lvlJc w:val="left"/>
      <w:pPr>
        <w:tabs>
          <w:tab w:val="num" w:pos="5040"/>
        </w:tabs>
        <w:ind w:left="5040" w:hanging="360"/>
      </w:pPr>
      <w:rPr>
        <w:rFonts w:ascii="Wingdings" w:hAnsi="Wingdings" w:hint="default"/>
      </w:rPr>
    </w:lvl>
    <w:lvl w:ilvl="7" w:tplc="7AA6AD24" w:tentative="1">
      <w:start w:val="1"/>
      <w:numFmt w:val="bullet"/>
      <w:lvlText w:val=""/>
      <w:lvlJc w:val="left"/>
      <w:pPr>
        <w:tabs>
          <w:tab w:val="num" w:pos="5760"/>
        </w:tabs>
        <w:ind w:left="5760" w:hanging="360"/>
      </w:pPr>
      <w:rPr>
        <w:rFonts w:ascii="Wingdings" w:hAnsi="Wingdings" w:hint="default"/>
      </w:rPr>
    </w:lvl>
    <w:lvl w:ilvl="8" w:tplc="E0E692C8" w:tentative="1">
      <w:start w:val="1"/>
      <w:numFmt w:val="bullet"/>
      <w:lvlText w:val=""/>
      <w:lvlJc w:val="left"/>
      <w:pPr>
        <w:tabs>
          <w:tab w:val="num" w:pos="6480"/>
        </w:tabs>
        <w:ind w:left="6480" w:hanging="360"/>
      </w:pPr>
      <w:rPr>
        <w:rFonts w:ascii="Wingdings" w:hAnsi="Wingdings" w:hint="default"/>
      </w:rPr>
    </w:lvl>
  </w:abstractNum>
  <w:abstractNum w:abstractNumId="75">
    <w:nsid w:val="488304CA"/>
    <w:multiLevelType w:val="multilevel"/>
    <w:tmpl w:val="C474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8D550D9"/>
    <w:multiLevelType w:val="hybridMultilevel"/>
    <w:tmpl w:val="953A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92F4242"/>
    <w:multiLevelType w:val="multilevel"/>
    <w:tmpl w:val="32C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49673021"/>
    <w:multiLevelType w:val="multilevel"/>
    <w:tmpl w:val="45949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98A73FA"/>
    <w:multiLevelType w:val="hybridMultilevel"/>
    <w:tmpl w:val="363E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9DD558C"/>
    <w:multiLevelType w:val="multilevel"/>
    <w:tmpl w:val="566E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49E4702C"/>
    <w:multiLevelType w:val="hybridMultilevel"/>
    <w:tmpl w:val="16B6B1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A5D256D"/>
    <w:multiLevelType w:val="hybridMultilevel"/>
    <w:tmpl w:val="F9DE5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AD1095C"/>
    <w:multiLevelType w:val="multilevel"/>
    <w:tmpl w:val="88CA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4BD27F5C"/>
    <w:multiLevelType w:val="hybridMultilevel"/>
    <w:tmpl w:val="7B722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C1F12F7"/>
    <w:multiLevelType w:val="multilevel"/>
    <w:tmpl w:val="A484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4C407F5E"/>
    <w:multiLevelType w:val="hybridMultilevel"/>
    <w:tmpl w:val="1C7E5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4C5D51CE"/>
    <w:multiLevelType w:val="multilevel"/>
    <w:tmpl w:val="35D4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4C67628D"/>
    <w:multiLevelType w:val="multilevel"/>
    <w:tmpl w:val="277C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A776C"/>
    <w:multiLevelType w:val="multilevel"/>
    <w:tmpl w:val="76A6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4E850806"/>
    <w:multiLevelType w:val="multilevel"/>
    <w:tmpl w:val="5E789CAA"/>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1">
    <w:nsid w:val="4F0C5512"/>
    <w:multiLevelType w:val="hybridMultilevel"/>
    <w:tmpl w:val="C6D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FAE0239"/>
    <w:multiLevelType w:val="hybridMultilevel"/>
    <w:tmpl w:val="C91CF0C2"/>
    <w:lvl w:ilvl="0" w:tplc="E2A6B214">
      <w:start w:val="1"/>
      <w:numFmt w:val="bullet"/>
      <w:lvlText w:val=""/>
      <w:lvlJc w:val="left"/>
      <w:pPr>
        <w:tabs>
          <w:tab w:val="num" w:pos="720"/>
        </w:tabs>
        <w:ind w:left="720" w:hanging="360"/>
      </w:pPr>
      <w:rPr>
        <w:rFonts w:ascii="Wingdings" w:hAnsi="Wingdings" w:hint="default"/>
      </w:rPr>
    </w:lvl>
    <w:lvl w:ilvl="1" w:tplc="5122E08C" w:tentative="1">
      <w:start w:val="1"/>
      <w:numFmt w:val="bullet"/>
      <w:lvlText w:val=""/>
      <w:lvlJc w:val="left"/>
      <w:pPr>
        <w:tabs>
          <w:tab w:val="num" w:pos="1440"/>
        </w:tabs>
        <w:ind w:left="1440" w:hanging="360"/>
      </w:pPr>
      <w:rPr>
        <w:rFonts w:ascii="Wingdings" w:hAnsi="Wingdings" w:hint="default"/>
      </w:rPr>
    </w:lvl>
    <w:lvl w:ilvl="2" w:tplc="1DB2BC04" w:tentative="1">
      <w:start w:val="1"/>
      <w:numFmt w:val="bullet"/>
      <w:lvlText w:val=""/>
      <w:lvlJc w:val="left"/>
      <w:pPr>
        <w:tabs>
          <w:tab w:val="num" w:pos="2160"/>
        </w:tabs>
        <w:ind w:left="2160" w:hanging="360"/>
      </w:pPr>
      <w:rPr>
        <w:rFonts w:ascii="Wingdings" w:hAnsi="Wingdings" w:hint="default"/>
      </w:rPr>
    </w:lvl>
    <w:lvl w:ilvl="3" w:tplc="8CF4E6DC" w:tentative="1">
      <w:start w:val="1"/>
      <w:numFmt w:val="bullet"/>
      <w:lvlText w:val=""/>
      <w:lvlJc w:val="left"/>
      <w:pPr>
        <w:tabs>
          <w:tab w:val="num" w:pos="2880"/>
        </w:tabs>
        <w:ind w:left="2880" w:hanging="360"/>
      </w:pPr>
      <w:rPr>
        <w:rFonts w:ascii="Wingdings" w:hAnsi="Wingdings" w:hint="default"/>
      </w:rPr>
    </w:lvl>
    <w:lvl w:ilvl="4" w:tplc="12FA6CE6" w:tentative="1">
      <w:start w:val="1"/>
      <w:numFmt w:val="bullet"/>
      <w:lvlText w:val=""/>
      <w:lvlJc w:val="left"/>
      <w:pPr>
        <w:tabs>
          <w:tab w:val="num" w:pos="3600"/>
        </w:tabs>
        <w:ind w:left="3600" w:hanging="360"/>
      </w:pPr>
      <w:rPr>
        <w:rFonts w:ascii="Wingdings" w:hAnsi="Wingdings" w:hint="default"/>
      </w:rPr>
    </w:lvl>
    <w:lvl w:ilvl="5" w:tplc="1F127916" w:tentative="1">
      <w:start w:val="1"/>
      <w:numFmt w:val="bullet"/>
      <w:lvlText w:val=""/>
      <w:lvlJc w:val="left"/>
      <w:pPr>
        <w:tabs>
          <w:tab w:val="num" w:pos="4320"/>
        </w:tabs>
        <w:ind w:left="4320" w:hanging="360"/>
      </w:pPr>
      <w:rPr>
        <w:rFonts w:ascii="Wingdings" w:hAnsi="Wingdings" w:hint="default"/>
      </w:rPr>
    </w:lvl>
    <w:lvl w:ilvl="6" w:tplc="DFDA67D6" w:tentative="1">
      <w:start w:val="1"/>
      <w:numFmt w:val="bullet"/>
      <w:lvlText w:val=""/>
      <w:lvlJc w:val="left"/>
      <w:pPr>
        <w:tabs>
          <w:tab w:val="num" w:pos="5040"/>
        </w:tabs>
        <w:ind w:left="5040" w:hanging="360"/>
      </w:pPr>
      <w:rPr>
        <w:rFonts w:ascii="Wingdings" w:hAnsi="Wingdings" w:hint="default"/>
      </w:rPr>
    </w:lvl>
    <w:lvl w:ilvl="7" w:tplc="E548C2A8" w:tentative="1">
      <w:start w:val="1"/>
      <w:numFmt w:val="bullet"/>
      <w:lvlText w:val=""/>
      <w:lvlJc w:val="left"/>
      <w:pPr>
        <w:tabs>
          <w:tab w:val="num" w:pos="5760"/>
        </w:tabs>
        <w:ind w:left="5760" w:hanging="360"/>
      </w:pPr>
      <w:rPr>
        <w:rFonts w:ascii="Wingdings" w:hAnsi="Wingdings" w:hint="default"/>
      </w:rPr>
    </w:lvl>
    <w:lvl w:ilvl="8" w:tplc="1BC00A9A" w:tentative="1">
      <w:start w:val="1"/>
      <w:numFmt w:val="bullet"/>
      <w:lvlText w:val=""/>
      <w:lvlJc w:val="left"/>
      <w:pPr>
        <w:tabs>
          <w:tab w:val="num" w:pos="6480"/>
        </w:tabs>
        <w:ind w:left="6480" w:hanging="360"/>
      </w:pPr>
      <w:rPr>
        <w:rFonts w:ascii="Wingdings" w:hAnsi="Wingdings" w:hint="default"/>
      </w:rPr>
    </w:lvl>
  </w:abstractNum>
  <w:abstractNum w:abstractNumId="93">
    <w:nsid w:val="4FDC7DB8"/>
    <w:multiLevelType w:val="multilevel"/>
    <w:tmpl w:val="EB6E751E"/>
    <w:lvl w:ilvl="0">
      <w:start w:val="1"/>
      <w:numFmt w:val="decimal"/>
      <w:lvlText w:val="%1)"/>
      <w:lvlJc w:val="left"/>
      <w:pPr>
        <w:ind w:left="360" w:hanging="360"/>
      </w:pPr>
      <w:rPr>
        <w:rFonts w:cs="Times New Roman"/>
        <w:strike w:val="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ascii="Times New Roman" w:eastAsia="Times New Roman" w:hAnsi="Times New Roman" w:cs="Times New Roman"/>
        <w:strike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4">
    <w:nsid w:val="507C5EC9"/>
    <w:multiLevelType w:val="multilevel"/>
    <w:tmpl w:val="285E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51196CC8"/>
    <w:multiLevelType w:val="multilevel"/>
    <w:tmpl w:val="274A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513C2F6B"/>
    <w:multiLevelType w:val="hybridMultilevel"/>
    <w:tmpl w:val="B8948E78"/>
    <w:lvl w:ilvl="0" w:tplc="C588866E">
      <w:start w:val="1"/>
      <w:numFmt w:val="bullet"/>
      <w:lvlText w:val="•"/>
      <w:lvlJc w:val="left"/>
      <w:pPr>
        <w:ind w:left="2880" w:hanging="360"/>
      </w:pPr>
      <w:rPr>
        <w:rFonts w:ascii="Times New Roman" w:hAnsi="Times New Roman" w:cs="Times New Roman" w:hint="default"/>
      </w:rPr>
    </w:lvl>
    <w:lvl w:ilvl="1" w:tplc="04090001">
      <w:start w:val="1"/>
      <w:numFmt w:val="bullet"/>
      <w:lvlText w:val=""/>
      <w:lvlJc w:val="left"/>
      <w:pPr>
        <w:ind w:left="3720" w:hanging="48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7">
    <w:nsid w:val="51514650"/>
    <w:multiLevelType w:val="multilevel"/>
    <w:tmpl w:val="5912A11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18659C4"/>
    <w:multiLevelType w:val="multilevel"/>
    <w:tmpl w:val="1036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2AF3D75"/>
    <w:multiLevelType w:val="hybridMultilevel"/>
    <w:tmpl w:val="EFB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44A6CEC"/>
    <w:multiLevelType w:val="hybridMultilevel"/>
    <w:tmpl w:val="E5E0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8B566E8"/>
    <w:multiLevelType w:val="hybridMultilevel"/>
    <w:tmpl w:val="304A123A"/>
    <w:lvl w:ilvl="0" w:tplc="C588866E">
      <w:start w:val="1"/>
      <w:numFmt w:val="bullet"/>
      <w:lvlText w:val="•"/>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E0969CC4">
      <w:start w:val="1343"/>
      <w:numFmt w:val="bullet"/>
      <w:lvlText w:val="•"/>
      <w:lvlJc w:val="left"/>
      <w:pPr>
        <w:tabs>
          <w:tab w:val="num" w:pos="2160"/>
        </w:tabs>
        <w:ind w:left="2160" w:hanging="360"/>
      </w:pPr>
      <w:rPr>
        <w:rFonts w:ascii="Times New Roman" w:hAnsi="Times New Roman" w:cs="Times New Roman" w:hint="default"/>
      </w:rPr>
    </w:lvl>
    <w:lvl w:ilvl="3" w:tplc="9066011E">
      <w:start w:val="1"/>
      <w:numFmt w:val="decimal"/>
      <w:lvlText w:val="%4."/>
      <w:lvlJc w:val="left"/>
      <w:pPr>
        <w:tabs>
          <w:tab w:val="num" w:pos="2880"/>
        </w:tabs>
        <w:ind w:left="2880" w:hanging="360"/>
      </w:pPr>
    </w:lvl>
    <w:lvl w:ilvl="4" w:tplc="12F24EEE">
      <w:start w:val="1"/>
      <w:numFmt w:val="decimal"/>
      <w:lvlText w:val="%5."/>
      <w:lvlJc w:val="left"/>
      <w:pPr>
        <w:tabs>
          <w:tab w:val="num" w:pos="3600"/>
        </w:tabs>
        <w:ind w:left="3600" w:hanging="360"/>
      </w:pPr>
    </w:lvl>
    <w:lvl w:ilvl="5" w:tplc="500C3068">
      <w:start w:val="1"/>
      <w:numFmt w:val="decimal"/>
      <w:lvlText w:val="%6."/>
      <w:lvlJc w:val="left"/>
      <w:pPr>
        <w:tabs>
          <w:tab w:val="num" w:pos="4320"/>
        </w:tabs>
        <w:ind w:left="4320" w:hanging="360"/>
      </w:pPr>
    </w:lvl>
    <w:lvl w:ilvl="6" w:tplc="8CD07668">
      <w:start w:val="1"/>
      <w:numFmt w:val="decimal"/>
      <w:lvlText w:val="%7."/>
      <w:lvlJc w:val="left"/>
      <w:pPr>
        <w:tabs>
          <w:tab w:val="num" w:pos="5040"/>
        </w:tabs>
        <w:ind w:left="5040" w:hanging="360"/>
      </w:pPr>
    </w:lvl>
    <w:lvl w:ilvl="7" w:tplc="0EA4FCCC">
      <w:start w:val="1"/>
      <w:numFmt w:val="decimal"/>
      <w:lvlText w:val="%8."/>
      <w:lvlJc w:val="left"/>
      <w:pPr>
        <w:tabs>
          <w:tab w:val="num" w:pos="5760"/>
        </w:tabs>
        <w:ind w:left="5760" w:hanging="360"/>
      </w:pPr>
    </w:lvl>
    <w:lvl w:ilvl="8" w:tplc="AE0EE976">
      <w:start w:val="1"/>
      <w:numFmt w:val="decimal"/>
      <w:lvlText w:val="%9."/>
      <w:lvlJc w:val="left"/>
      <w:pPr>
        <w:tabs>
          <w:tab w:val="num" w:pos="6480"/>
        </w:tabs>
        <w:ind w:left="6480" w:hanging="360"/>
      </w:pPr>
    </w:lvl>
  </w:abstractNum>
  <w:abstractNum w:abstractNumId="102">
    <w:nsid w:val="58DE7B9C"/>
    <w:multiLevelType w:val="hybridMultilevel"/>
    <w:tmpl w:val="B870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964DD52">
      <w:numFmt w:val="bullet"/>
      <w:lvlText w:val="-"/>
      <w:lvlJc w:val="left"/>
      <w:pPr>
        <w:ind w:left="2160" w:hanging="360"/>
      </w:pPr>
      <w:rPr>
        <w:rFonts w:ascii="Palatino Linotype" w:eastAsia="Times New Roman" w:hAnsi="Palatino Linotype"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95A1F45"/>
    <w:multiLevelType w:val="multilevel"/>
    <w:tmpl w:val="9C18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59DE57DF"/>
    <w:multiLevelType w:val="hybridMultilevel"/>
    <w:tmpl w:val="BD5C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BC54B56"/>
    <w:multiLevelType w:val="multilevel"/>
    <w:tmpl w:val="F36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5BFB0553"/>
    <w:multiLevelType w:val="multilevel"/>
    <w:tmpl w:val="EE8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5C9335DF"/>
    <w:multiLevelType w:val="hybridMultilevel"/>
    <w:tmpl w:val="AFA276C6"/>
    <w:lvl w:ilvl="0" w:tplc="F06E2AEC">
      <w:start w:val="1"/>
      <w:numFmt w:val="bullet"/>
      <w:lvlText w:val=""/>
      <w:lvlJc w:val="left"/>
      <w:pPr>
        <w:tabs>
          <w:tab w:val="num" w:pos="720"/>
        </w:tabs>
        <w:ind w:left="720" w:hanging="360"/>
      </w:pPr>
      <w:rPr>
        <w:rFonts w:ascii="Wingdings" w:hAnsi="Wingdings" w:hint="default"/>
      </w:rPr>
    </w:lvl>
    <w:lvl w:ilvl="1" w:tplc="ED72D3B8" w:tentative="1">
      <w:start w:val="1"/>
      <w:numFmt w:val="bullet"/>
      <w:lvlText w:val=""/>
      <w:lvlJc w:val="left"/>
      <w:pPr>
        <w:tabs>
          <w:tab w:val="num" w:pos="1440"/>
        </w:tabs>
        <w:ind w:left="1440" w:hanging="360"/>
      </w:pPr>
      <w:rPr>
        <w:rFonts w:ascii="Wingdings" w:hAnsi="Wingdings" w:hint="default"/>
      </w:rPr>
    </w:lvl>
    <w:lvl w:ilvl="2" w:tplc="EEC8F6AC" w:tentative="1">
      <w:start w:val="1"/>
      <w:numFmt w:val="bullet"/>
      <w:lvlText w:val=""/>
      <w:lvlJc w:val="left"/>
      <w:pPr>
        <w:tabs>
          <w:tab w:val="num" w:pos="2160"/>
        </w:tabs>
        <w:ind w:left="2160" w:hanging="360"/>
      </w:pPr>
      <w:rPr>
        <w:rFonts w:ascii="Wingdings" w:hAnsi="Wingdings" w:hint="default"/>
      </w:rPr>
    </w:lvl>
    <w:lvl w:ilvl="3" w:tplc="B96A9DB8" w:tentative="1">
      <w:start w:val="1"/>
      <w:numFmt w:val="bullet"/>
      <w:lvlText w:val=""/>
      <w:lvlJc w:val="left"/>
      <w:pPr>
        <w:tabs>
          <w:tab w:val="num" w:pos="2880"/>
        </w:tabs>
        <w:ind w:left="2880" w:hanging="360"/>
      </w:pPr>
      <w:rPr>
        <w:rFonts w:ascii="Wingdings" w:hAnsi="Wingdings" w:hint="default"/>
      </w:rPr>
    </w:lvl>
    <w:lvl w:ilvl="4" w:tplc="2C76F1E4" w:tentative="1">
      <w:start w:val="1"/>
      <w:numFmt w:val="bullet"/>
      <w:lvlText w:val=""/>
      <w:lvlJc w:val="left"/>
      <w:pPr>
        <w:tabs>
          <w:tab w:val="num" w:pos="3600"/>
        </w:tabs>
        <w:ind w:left="3600" w:hanging="360"/>
      </w:pPr>
      <w:rPr>
        <w:rFonts w:ascii="Wingdings" w:hAnsi="Wingdings" w:hint="default"/>
      </w:rPr>
    </w:lvl>
    <w:lvl w:ilvl="5" w:tplc="5F1C4FD6" w:tentative="1">
      <w:start w:val="1"/>
      <w:numFmt w:val="bullet"/>
      <w:lvlText w:val=""/>
      <w:lvlJc w:val="left"/>
      <w:pPr>
        <w:tabs>
          <w:tab w:val="num" w:pos="4320"/>
        </w:tabs>
        <w:ind w:left="4320" w:hanging="360"/>
      </w:pPr>
      <w:rPr>
        <w:rFonts w:ascii="Wingdings" w:hAnsi="Wingdings" w:hint="default"/>
      </w:rPr>
    </w:lvl>
    <w:lvl w:ilvl="6" w:tplc="5950D308" w:tentative="1">
      <w:start w:val="1"/>
      <w:numFmt w:val="bullet"/>
      <w:lvlText w:val=""/>
      <w:lvlJc w:val="left"/>
      <w:pPr>
        <w:tabs>
          <w:tab w:val="num" w:pos="5040"/>
        </w:tabs>
        <w:ind w:left="5040" w:hanging="360"/>
      </w:pPr>
      <w:rPr>
        <w:rFonts w:ascii="Wingdings" w:hAnsi="Wingdings" w:hint="default"/>
      </w:rPr>
    </w:lvl>
    <w:lvl w:ilvl="7" w:tplc="752238EC" w:tentative="1">
      <w:start w:val="1"/>
      <w:numFmt w:val="bullet"/>
      <w:lvlText w:val=""/>
      <w:lvlJc w:val="left"/>
      <w:pPr>
        <w:tabs>
          <w:tab w:val="num" w:pos="5760"/>
        </w:tabs>
        <w:ind w:left="5760" w:hanging="360"/>
      </w:pPr>
      <w:rPr>
        <w:rFonts w:ascii="Wingdings" w:hAnsi="Wingdings" w:hint="default"/>
      </w:rPr>
    </w:lvl>
    <w:lvl w:ilvl="8" w:tplc="2BA81494" w:tentative="1">
      <w:start w:val="1"/>
      <w:numFmt w:val="bullet"/>
      <w:lvlText w:val=""/>
      <w:lvlJc w:val="left"/>
      <w:pPr>
        <w:tabs>
          <w:tab w:val="num" w:pos="6480"/>
        </w:tabs>
        <w:ind w:left="6480" w:hanging="360"/>
      </w:pPr>
      <w:rPr>
        <w:rFonts w:ascii="Wingdings" w:hAnsi="Wingdings" w:hint="default"/>
      </w:rPr>
    </w:lvl>
  </w:abstractNum>
  <w:abstractNum w:abstractNumId="108">
    <w:nsid w:val="5D56097C"/>
    <w:multiLevelType w:val="hybridMultilevel"/>
    <w:tmpl w:val="C2CA6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5DAB3772"/>
    <w:multiLevelType w:val="hybridMultilevel"/>
    <w:tmpl w:val="A4340E96"/>
    <w:lvl w:ilvl="0" w:tplc="DE341F18">
      <w:start w:val="1"/>
      <w:numFmt w:val="bullet"/>
      <w:lvlText w:val=""/>
      <w:lvlJc w:val="left"/>
      <w:pPr>
        <w:tabs>
          <w:tab w:val="num" w:pos="720"/>
        </w:tabs>
        <w:ind w:left="720" w:hanging="360"/>
      </w:pPr>
      <w:rPr>
        <w:rFonts w:ascii="Wingdings" w:hAnsi="Wingdings" w:hint="default"/>
      </w:rPr>
    </w:lvl>
    <w:lvl w:ilvl="1" w:tplc="5AF26E8E" w:tentative="1">
      <w:start w:val="1"/>
      <w:numFmt w:val="bullet"/>
      <w:lvlText w:val=""/>
      <w:lvlJc w:val="left"/>
      <w:pPr>
        <w:tabs>
          <w:tab w:val="num" w:pos="1440"/>
        </w:tabs>
        <w:ind w:left="1440" w:hanging="360"/>
      </w:pPr>
      <w:rPr>
        <w:rFonts w:ascii="Wingdings" w:hAnsi="Wingdings" w:hint="default"/>
      </w:rPr>
    </w:lvl>
    <w:lvl w:ilvl="2" w:tplc="D766F5A4" w:tentative="1">
      <w:start w:val="1"/>
      <w:numFmt w:val="bullet"/>
      <w:lvlText w:val=""/>
      <w:lvlJc w:val="left"/>
      <w:pPr>
        <w:tabs>
          <w:tab w:val="num" w:pos="2160"/>
        </w:tabs>
        <w:ind w:left="2160" w:hanging="360"/>
      </w:pPr>
      <w:rPr>
        <w:rFonts w:ascii="Wingdings" w:hAnsi="Wingdings" w:hint="default"/>
      </w:rPr>
    </w:lvl>
    <w:lvl w:ilvl="3" w:tplc="5E7ADE90" w:tentative="1">
      <w:start w:val="1"/>
      <w:numFmt w:val="bullet"/>
      <w:lvlText w:val=""/>
      <w:lvlJc w:val="left"/>
      <w:pPr>
        <w:tabs>
          <w:tab w:val="num" w:pos="2880"/>
        </w:tabs>
        <w:ind w:left="2880" w:hanging="360"/>
      </w:pPr>
      <w:rPr>
        <w:rFonts w:ascii="Wingdings" w:hAnsi="Wingdings" w:hint="default"/>
      </w:rPr>
    </w:lvl>
    <w:lvl w:ilvl="4" w:tplc="B76EAC42" w:tentative="1">
      <w:start w:val="1"/>
      <w:numFmt w:val="bullet"/>
      <w:lvlText w:val=""/>
      <w:lvlJc w:val="left"/>
      <w:pPr>
        <w:tabs>
          <w:tab w:val="num" w:pos="3600"/>
        </w:tabs>
        <w:ind w:left="3600" w:hanging="360"/>
      </w:pPr>
      <w:rPr>
        <w:rFonts w:ascii="Wingdings" w:hAnsi="Wingdings" w:hint="default"/>
      </w:rPr>
    </w:lvl>
    <w:lvl w:ilvl="5" w:tplc="0F42D67E" w:tentative="1">
      <w:start w:val="1"/>
      <w:numFmt w:val="bullet"/>
      <w:lvlText w:val=""/>
      <w:lvlJc w:val="left"/>
      <w:pPr>
        <w:tabs>
          <w:tab w:val="num" w:pos="4320"/>
        </w:tabs>
        <w:ind w:left="4320" w:hanging="360"/>
      </w:pPr>
      <w:rPr>
        <w:rFonts w:ascii="Wingdings" w:hAnsi="Wingdings" w:hint="default"/>
      </w:rPr>
    </w:lvl>
    <w:lvl w:ilvl="6" w:tplc="5636EF46" w:tentative="1">
      <w:start w:val="1"/>
      <w:numFmt w:val="bullet"/>
      <w:lvlText w:val=""/>
      <w:lvlJc w:val="left"/>
      <w:pPr>
        <w:tabs>
          <w:tab w:val="num" w:pos="5040"/>
        </w:tabs>
        <w:ind w:left="5040" w:hanging="360"/>
      </w:pPr>
      <w:rPr>
        <w:rFonts w:ascii="Wingdings" w:hAnsi="Wingdings" w:hint="default"/>
      </w:rPr>
    </w:lvl>
    <w:lvl w:ilvl="7" w:tplc="126637CE" w:tentative="1">
      <w:start w:val="1"/>
      <w:numFmt w:val="bullet"/>
      <w:lvlText w:val=""/>
      <w:lvlJc w:val="left"/>
      <w:pPr>
        <w:tabs>
          <w:tab w:val="num" w:pos="5760"/>
        </w:tabs>
        <w:ind w:left="5760" w:hanging="360"/>
      </w:pPr>
      <w:rPr>
        <w:rFonts w:ascii="Wingdings" w:hAnsi="Wingdings" w:hint="default"/>
      </w:rPr>
    </w:lvl>
    <w:lvl w:ilvl="8" w:tplc="6B9A5996" w:tentative="1">
      <w:start w:val="1"/>
      <w:numFmt w:val="bullet"/>
      <w:lvlText w:val=""/>
      <w:lvlJc w:val="left"/>
      <w:pPr>
        <w:tabs>
          <w:tab w:val="num" w:pos="6480"/>
        </w:tabs>
        <w:ind w:left="6480" w:hanging="360"/>
      </w:pPr>
      <w:rPr>
        <w:rFonts w:ascii="Wingdings" w:hAnsi="Wingdings" w:hint="default"/>
      </w:rPr>
    </w:lvl>
  </w:abstractNum>
  <w:abstractNum w:abstractNumId="110">
    <w:nsid w:val="60684488"/>
    <w:multiLevelType w:val="hybridMultilevel"/>
    <w:tmpl w:val="D4DA41DE"/>
    <w:lvl w:ilvl="0" w:tplc="04090001">
      <w:start w:val="1"/>
      <w:numFmt w:val="bullet"/>
      <w:lvlText w:val=""/>
      <w:lvlJc w:val="left"/>
      <w:pPr>
        <w:tabs>
          <w:tab w:val="num" w:pos="3360"/>
        </w:tabs>
        <w:ind w:left="3360" w:hanging="360"/>
      </w:pPr>
      <w:rPr>
        <w:rFonts w:ascii="Symbol" w:hAnsi="Symbol" w:hint="default"/>
      </w:rPr>
    </w:lvl>
    <w:lvl w:ilvl="1" w:tplc="04090003" w:tentative="1">
      <w:start w:val="1"/>
      <w:numFmt w:val="bullet"/>
      <w:lvlText w:val="o"/>
      <w:lvlJc w:val="left"/>
      <w:pPr>
        <w:ind w:left="4080" w:hanging="360"/>
      </w:pPr>
      <w:rPr>
        <w:rFonts w:ascii="Courier New" w:hAnsi="Courier New" w:cs="Courier New" w:hint="default"/>
      </w:rPr>
    </w:lvl>
    <w:lvl w:ilvl="2" w:tplc="04090005" w:tentative="1">
      <w:start w:val="1"/>
      <w:numFmt w:val="bullet"/>
      <w:lvlText w:val=""/>
      <w:lvlJc w:val="left"/>
      <w:pPr>
        <w:ind w:left="4800" w:hanging="360"/>
      </w:pPr>
      <w:rPr>
        <w:rFonts w:ascii="Wingdings" w:hAnsi="Wingdings" w:hint="default"/>
      </w:rPr>
    </w:lvl>
    <w:lvl w:ilvl="3" w:tplc="04090001" w:tentative="1">
      <w:start w:val="1"/>
      <w:numFmt w:val="bullet"/>
      <w:lvlText w:val=""/>
      <w:lvlJc w:val="left"/>
      <w:pPr>
        <w:ind w:left="5520" w:hanging="360"/>
      </w:pPr>
      <w:rPr>
        <w:rFonts w:ascii="Symbol" w:hAnsi="Symbol" w:hint="default"/>
      </w:rPr>
    </w:lvl>
    <w:lvl w:ilvl="4" w:tplc="04090003" w:tentative="1">
      <w:start w:val="1"/>
      <w:numFmt w:val="bullet"/>
      <w:lvlText w:val="o"/>
      <w:lvlJc w:val="left"/>
      <w:pPr>
        <w:ind w:left="6240" w:hanging="360"/>
      </w:pPr>
      <w:rPr>
        <w:rFonts w:ascii="Courier New" w:hAnsi="Courier New" w:cs="Courier New" w:hint="default"/>
      </w:rPr>
    </w:lvl>
    <w:lvl w:ilvl="5" w:tplc="04090005" w:tentative="1">
      <w:start w:val="1"/>
      <w:numFmt w:val="bullet"/>
      <w:lvlText w:val=""/>
      <w:lvlJc w:val="left"/>
      <w:pPr>
        <w:ind w:left="6960" w:hanging="360"/>
      </w:pPr>
      <w:rPr>
        <w:rFonts w:ascii="Wingdings" w:hAnsi="Wingdings" w:hint="default"/>
      </w:rPr>
    </w:lvl>
    <w:lvl w:ilvl="6" w:tplc="04090001" w:tentative="1">
      <w:start w:val="1"/>
      <w:numFmt w:val="bullet"/>
      <w:lvlText w:val=""/>
      <w:lvlJc w:val="left"/>
      <w:pPr>
        <w:ind w:left="7680" w:hanging="360"/>
      </w:pPr>
      <w:rPr>
        <w:rFonts w:ascii="Symbol" w:hAnsi="Symbol" w:hint="default"/>
      </w:rPr>
    </w:lvl>
    <w:lvl w:ilvl="7" w:tplc="04090003" w:tentative="1">
      <w:start w:val="1"/>
      <w:numFmt w:val="bullet"/>
      <w:lvlText w:val="o"/>
      <w:lvlJc w:val="left"/>
      <w:pPr>
        <w:ind w:left="8400" w:hanging="360"/>
      </w:pPr>
      <w:rPr>
        <w:rFonts w:ascii="Courier New" w:hAnsi="Courier New" w:cs="Courier New" w:hint="default"/>
      </w:rPr>
    </w:lvl>
    <w:lvl w:ilvl="8" w:tplc="04090005" w:tentative="1">
      <w:start w:val="1"/>
      <w:numFmt w:val="bullet"/>
      <w:lvlText w:val=""/>
      <w:lvlJc w:val="left"/>
      <w:pPr>
        <w:ind w:left="9120" w:hanging="360"/>
      </w:pPr>
      <w:rPr>
        <w:rFonts w:ascii="Wingdings" w:hAnsi="Wingdings" w:hint="default"/>
      </w:rPr>
    </w:lvl>
  </w:abstractNum>
  <w:abstractNum w:abstractNumId="111">
    <w:nsid w:val="610F51CB"/>
    <w:multiLevelType w:val="multilevel"/>
    <w:tmpl w:val="649E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61AD6750"/>
    <w:multiLevelType w:val="hybridMultilevel"/>
    <w:tmpl w:val="9AE84A46"/>
    <w:lvl w:ilvl="0" w:tplc="3A8EA9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29123C8"/>
    <w:multiLevelType w:val="hybridMultilevel"/>
    <w:tmpl w:val="C5B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355077D"/>
    <w:multiLevelType w:val="multilevel"/>
    <w:tmpl w:val="C90C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64572476"/>
    <w:multiLevelType w:val="hybridMultilevel"/>
    <w:tmpl w:val="E716D3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55C3433"/>
    <w:multiLevelType w:val="hybridMultilevel"/>
    <w:tmpl w:val="9812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56A57ED"/>
    <w:multiLevelType w:val="multilevel"/>
    <w:tmpl w:val="E5A6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65B75892"/>
    <w:multiLevelType w:val="multilevel"/>
    <w:tmpl w:val="5086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66145066"/>
    <w:multiLevelType w:val="hybridMultilevel"/>
    <w:tmpl w:val="3602728C"/>
    <w:lvl w:ilvl="0" w:tplc="49C69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75030C7"/>
    <w:multiLevelType w:val="hybridMultilevel"/>
    <w:tmpl w:val="1D4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8C46E1D"/>
    <w:multiLevelType w:val="multilevel"/>
    <w:tmpl w:val="50E03BF2"/>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68EE3FD2"/>
    <w:multiLevelType w:val="multilevel"/>
    <w:tmpl w:val="5580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691E6EB8"/>
    <w:multiLevelType w:val="multilevel"/>
    <w:tmpl w:val="D576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69373A8C"/>
    <w:multiLevelType w:val="hybridMultilevel"/>
    <w:tmpl w:val="601EC578"/>
    <w:lvl w:ilvl="0" w:tplc="0409000F">
      <w:start w:val="1"/>
      <w:numFmt w:val="decimal"/>
      <w:lvlText w:val="%1."/>
      <w:lvlJc w:val="left"/>
      <w:pPr>
        <w:ind w:left="2880" w:hanging="360"/>
      </w:p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nsid w:val="6C8F6C59"/>
    <w:multiLevelType w:val="hybridMultilevel"/>
    <w:tmpl w:val="A4946B14"/>
    <w:lvl w:ilvl="0" w:tplc="53181840">
      <w:start w:val="1"/>
      <w:numFmt w:val="bullet"/>
      <w:lvlText w:val=""/>
      <w:lvlJc w:val="left"/>
      <w:pPr>
        <w:tabs>
          <w:tab w:val="num" w:pos="720"/>
        </w:tabs>
        <w:ind w:left="720" w:hanging="360"/>
      </w:pPr>
      <w:rPr>
        <w:rFonts w:ascii="Wingdings" w:hAnsi="Wingdings" w:hint="default"/>
      </w:rPr>
    </w:lvl>
    <w:lvl w:ilvl="1" w:tplc="CDFCFA3C" w:tentative="1">
      <w:start w:val="1"/>
      <w:numFmt w:val="bullet"/>
      <w:lvlText w:val=""/>
      <w:lvlJc w:val="left"/>
      <w:pPr>
        <w:tabs>
          <w:tab w:val="num" w:pos="1440"/>
        </w:tabs>
        <w:ind w:left="1440" w:hanging="360"/>
      </w:pPr>
      <w:rPr>
        <w:rFonts w:ascii="Wingdings" w:hAnsi="Wingdings" w:hint="default"/>
      </w:rPr>
    </w:lvl>
    <w:lvl w:ilvl="2" w:tplc="94889576" w:tentative="1">
      <w:start w:val="1"/>
      <w:numFmt w:val="bullet"/>
      <w:lvlText w:val=""/>
      <w:lvlJc w:val="left"/>
      <w:pPr>
        <w:tabs>
          <w:tab w:val="num" w:pos="2160"/>
        </w:tabs>
        <w:ind w:left="2160" w:hanging="360"/>
      </w:pPr>
      <w:rPr>
        <w:rFonts w:ascii="Wingdings" w:hAnsi="Wingdings" w:hint="default"/>
      </w:rPr>
    </w:lvl>
    <w:lvl w:ilvl="3" w:tplc="744C1998" w:tentative="1">
      <w:start w:val="1"/>
      <w:numFmt w:val="bullet"/>
      <w:lvlText w:val=""/>
      <w:lvlJc w:val="left"/>
      <w:pPr>
        <w:tabs>
          <w:tab w:val="num" w:pos="2880"/>
        </w:tabs>
        <w:ind w:left="2880" w:hanging="360"/>
      </w:pPr>
      <w:rPr>
        <w:rFonts w:ascii="Wingdings" w:hAnsi="Wingdings" w:hint="default"/>
      </w:rPr>
    </w:lvl>
    <w:lvl w:ilvl="4" w:tplc="1EFCEAEC" w:tentative="1">
      <w:start w:val="1"/>
      <w:numFmt w:val="bullet"/>
      <w:lvlText w:val=""/>
      <w:lvlJc w:val="left"/>
      <w:pPr>
        <w:tabs>
          <w:tab w:val="num" w:pos="3600"/>
        </w:tabs>
        <w:ind w:left="3600" w:hanging="360"/>
      </w:pPr>
      <w:rPr>
        <w:rFonts w:ascii="Wingdings" w:hAnsi="Wingdings" w:hint="default"/>
      </w:rPr>
    </w:lvl>
    <w:lvl w:ilvl="5" w:tplc="00EA7496" w:tentative="1">
      <w:start w:val="1"/>
      <w:numFmt w:val="bullet"/>
      <w:lvlText w:val=""/>
      <w:lvlJc w:val="left"/>
      <w:pPr>
        <w:tabs>
          <w:tab w:val="num" w:pos="4320"/>
        </w:tabs>
        <w:ind w:left="4320" w:hanging="360"/>
      </w:pPr>
      <w:rPr>
        <w:rFonts w:ascii="Wingdings" w:hAnsi="Wingdings" w:hint="default"/>
      </w:rPr>
    </w:lvl>
    <w:lvl w:ilvl="6" w:tplc="0C1AB866" w:tentative="1">
      <w:start w:val="1"/>
      <w:numFmt w:val="bullet"/>
      <w:lvlText w:val=""/>
      <w:lvlJc w:val="left"/>
      <w:pPr>
        <w:tabs>
          <w:tab w:val="num" w:pos="5040"/>
        </w:tabs>
        <w:ind w:left="5040" w:hanging="360"/>
      </w:pPr>
      <w:rPr>
        <w:rFonts w:ascii="Wingdings" w:hAnsi="Wingdings" w:hint="default"/>
      </w:rPr>
    </w:lvl>
    <w:lvl w:ilvl="7" w:tplc="AD9CD3F2" w:tentative="1">
      <w:start w:val="1"/>
      <w:numFmt w:val="bullet"/>
      <w:lvlText w:val=""/>
      <w:lvlJc w:val="left"/>
      <w:pPr>
        <w:tabs>
          <w:tab w:val="num" w:pos="5760"/>
        </w:tabs>
        <w:ind w:left="5760" w:hanging="360"/>
      </w:pPr>
      <w:rPr>
        <w:rFonts w:ascii="Wingdings" w:hAnsi="Wingdings" w:hint="default"/>
      </w:rPr>
    </w:lvl>
    <w:lvl w:ilvl="8" w:tplc="A6E63646" w:tentative="1">
      <w:start w:val="1"/>
      <w:numFmt w:val="bullet"/>
      <w:lvlText w:val=""/>
      <w:lvlJc w:val="left"/>
      <w:pPr>
        <w:tabs>
          <w:tab w:val="num" w:pos="6480"/>
        </w:tabs>
        <w:ind w:left="6480" w:hanging="360"/>
      </w:pPr>
      <w:rPr>
        <w:rFonts w:ascii="Wingdings" w:hAnsi="Wingdings" w:hint="default"/>
      </w:rPr>
    </w:lvl>
  </w:abstractNum>
  <w:abstractNum w:abstractNumId="126">
    <w:nsid w:val="6CA25F4A"/>
    <w:multiLevelType w:val="multilevel"/>
    <w:tmpl w:val="B216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DB16C33"/>
    <w:multiLevelType w:val="multilevel"/>
    <w:tmpl w:val="7EA6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6FFC63EF"/>
    <w:multiLevelType w:val="multilevel"/>
    <w:tmpl w:val="2D2C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70A412DF"/>
    <w:multiLevelType w:val="hybridMultilevel"/>
    <w:tmpl w:val="640A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3537C15"/>
    <w:multiLevelType w:val="hybridMultilevel"/>
    <w:tmpl w:val="EA3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964DD52">
      <w:numFmt w:val="bullet"/>
      <w:lvlText w:val="-"/>
      <w:lvlJc w:val="left"/>
      <w:pPr>
        <w:ind w:left="2160" w:hanging="360"/>
      </w:pPr>
      <w:rPr>
        <w:rFonts w:ascii="Palatino Linotype" w:eastAsia="Times New Roman" w:hAnsi="Palatino Linotype"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40D6048"/>
    <w:multiLevelType w:val="hybridMultilevel"/>
    <w:tmpl w:val="0BC28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4B505CB"/>
    <w:multiLevelType w:val="hybridMultilevel"/>
    <w:tmpl w:val="E28EDF3C"/>
    <w:lvl w:ilvl="0" w:tplc="C3BC7ED6">
      <w:start w:val="1"/>
      <w:numFmt w:val="bullet"/>
      <w:lvlText w:val=""/>
      <w:lvlJc w:val="left"/>
      <w:pPr>
        <w:tabs>
          <w:tab w:val="num" w:pos="720"/>
        </w:tabs>
        <w:ind w:left="720" w:hanging="360"/>
      </w:pPr>
      <w:rPr>
        <w:rFonts w:ascii="Wingdings" w:hAnsi="Wingdings" w:hint="default"/>
      </w:rPr>
    </w:lvl>
    <w:lvl w:ilvl="1" w:tplc="36C6A9E4" w:tentative="1">
      <w:start w:val="1"/>
      <w:numFmt w:val="bullet"/>
      <w:lvlText w:val=""/>
      <w:lvlJc w:val="left"/>
      <w:pPr>
        <w:tabs>
          <w:tab w:val="num" w:pos="1440"/>
        </w:tabs>
        <w:ind w:left="1440" w:hanging="360"/>
      </w:pPr>
      <w:rPr>
        <w:rFonts w:ascii="Wingdings" w:hAnsi="Wingdings" w:hint="default"/>
      </w:rPr>
    </w:lvl>
    <w:lvl w:ilvl="2" w:tplc="2A2C47B2" w:tentative="1">
      <w:start w:val="1"/>
      <w:numFmt w:val="bullet"/>
      <w:lvlText w:val=""/>
      <w:lvlJc w:val="left"/>
      <w:pPr>
        <w:tabs>
          <w:tab w:val="num" w:pos="2160"/>
        </w:tabs>
        <w:ind w:left="2160" w:hanging="360"/>
      </w:pPr>
      <w:rPr>
        <w:rFonts w:ascii="Wingdings" w:hAnsi="Wingdings" w:hint="default"/>
      </w:rPr>
    </w:lvl>
    <w:lvl w:ilvl="3" w:tplc="F9C8050C" w:tentative="1">
      <w:start w:val="1"/>
      <w:numFmt w:val="bullet"/>
      <w:lvlText w:val=""/>
      <w:lvlJc w:val="left"/>
      <w:pPr>
        <w:tabs>
          <w:tab w:val="num" w:pos="2880"/>
        </w:tabs>
        <w:ind w:left="2880" w:hanging="360"/>
      </w:pPr>
      <w:rPr>
        <w:rFonts w:ascii="Wingdings" w:hAnsi="Wingdings" w:hint="default"/>
      </w:rPr>
    </w:lvl>
    <w:lvl w:ilvl="4" w:tplc="DC44BA02" w:tentative="1">
      <w:start w:val="1"/>
      <w:numFmt w:val="bullet"/>
      <w:lvlText w:val=""/>
      <w:lvlJc w:val="left"/>
      <w:pPr>
        <w:tabs>
          <w:tab w:val="num" w:pos="3600"/>
        </w:tabs>
        <w:ind w:left="3600" w:hanging="360"/>
      </w:pPr>
      <w:rPr>
        <w:rFonts w:ascii="Wingdings" w:hAnsi="Wingdings" w:hint="default"/>
      </w:rPr>
    </w:lvl>
    <w:lvl w:ilvl="5" w:tplc="7BF85124" w:tentative="1">
      <w:start w:val="1"/>
      <w:numFmt w:val="bullet"/>
      <w:lvlText w:val=""/>
      <w:lvlJc w:val="left"/>
      <w:pPr>
        <w:tabs>
          <w:tab w:val="num" w:pos="4320"/>
        </w:tabs>
        <w:ind w:left="4320" w:hanging="360"/>
      </w:pPr>
      <w:rPr>
        <w:rFonts w:ascii="Wingdings" w:hAnsi="Wingdings" w:hint="default"/>
      </w:rPr>
    </w:lvl>
    <w:lvl w:ilvl="6" w:tplc="57E68768" w:tentative="1">
      <w:start w:val="1"/>
      <w:numFmt w:val="bullet"/>
      <w:lvlText w:val=""/>
      <w:lvlJc w:val="left"/>
      <w:pPr>
        <w:tabs>
          <w:tab w:val="num" w:pos="5040"/>
        </w:tabs>
        <w:ind w:left="5040" w:hanging="360"/>
      </w:pPr>
      <w:rPr>
        <w:rFonts w:ascii="Wingdings" w:hAnsi="Wingdings" w:hint="default"/>
      </w:rPr>
    </w:lvl>
    <w:lvl w:ilvl="7" w:tplc="41E68EA0" w:tentative="1">
      <w:start w:val="1"/>
      <w:numFmt w:val="bullet"/>
      <w:lvlText w:val=""/>
      <w:lvlJc w:val="left"/>
      <w:pPr>
        <w:tabs>
          <w:tab w:val="num" w:pos="5760"/>
        </w:tabs>
        <w:ind w:left="5760" w:hanging="360"/>
      </w:pPr>
      <w:rPr>
        <w:rFonts w:ascii="Wingdings" w:hAnsi="Wingdings" w:hint="default"/>
      </w:rPr>
    </w:lvl>
    <w:lvl w:ilvl="8" w:tplc="31A0300E" w:tentative="1">
      <w:start w:val="1"/>
      <w:numFmt w:val="bullet"/>
      <w:lvlText w:val=""/>
      <w:lvlJc w:val="left"/>
      <w:pPr>
        <w:tabs>
          <w:tab w:val="num" w:pos="6480"/>
        </w:tabs>
        <w:ind w:left="6480" w:hanging="360"/>
      </w:pPr>
      <w:rPr>
        <w:rFonts w:ascii="Wingdings" w:hAnsi="Wingdings" w:hint="default"/>
      </w:rPr>
    </w:lvl>
  </w:abstractNum>
  <w:abstractNum w:abstractNumId="133">
    <w:nsid w:val="77610D31"/>
    <w:multiLevelType w:val="multilevel"/>
    <w:tmpl w:val="9A08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79F03E1D"/>
    <w:multiLevelType w:val="multilevel"/>
    <w:tmpl w:val="1BF8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7A420A36"/>
    <w:multiLevelType w:val="multilevel"/>
    <w:tmpl w:val="D6B2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7B444530"/>
    <w:multiLevelType w:val="hybridMultilevel"/>
    <w:tmpl w:val="353C8F72"/>
    <w:lvl w:ilvl="0" w:tplc="75F83262">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B9016DF"/>
    <w:multiLevelType w:val="hybridMultilevel"/>
    <w:tmpl w:val="5246B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7BCB5B3B"/>
    <w:multiLevelType w:val="multilevel"/>
    <w:tmpl w:val="646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7CF6441F"/>
    <w:multiLevelType w:val="hybridMultilevel"/>
    <w:tmpl w:val="484A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D032F98"/>
    <w:multiLevelType w:val="hybridMultilevel"/>
    <w:tmpl w:val="3240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F425066"/>
    <w:multiLevelType w:val="hybridMultilevel"/>
    <w:tmpl w:val="641E6B9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2">
    <w:nsid w:val="7F540A99"/>
    <w:multiLevelType w:val="multilevel"/>
    <w:tmpl w:val="726C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7FBA461A"/>
    <w:multiLevelType w:val="hybridMultilevel"/>
    <w:tmpl w:val="1CAE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26"/>
  </w:num>
  <w:num w:numId="4">
    <w:abstractNumId w:val="74"/>
  </w:num>
  <w:num w:numId="5">
    <w:abstractNumId w:val="14"/>
  </w:num>
  <w:num w:numId="6">
    <w:abstractNumId w:val="27"/>
  </w:num>
  <w:num w:numId="7">
    <w:abstractNumId w:val="125"/>
  </w:num>
  <w:num w:numId="8">
    <w:abstractNumId w:val="109"/>
  </w:num>
  <w:num w:numId="9">
    <w:abstractNumId w:val="107"/>
  </w:num>
  <w:num w:numId="10">
    <w:abstractNumId w:val="10"/>
  </w:num>
  <w:num w:numId="11">
    <w:abstractNumId w:val="63"/>
  </w:num>
  <w:num w:numId="12">
    <w:abstractNumId w:val="33"/>
  </w:num>
  <w:num w:numId="13">
    <w:abstractNumId w:val="132"/>
  </w:num>
  <w:num w:numId="14">
    <w:abstractNumId w:val="92"/>
  </w:num>
  <w:num w:numId="15">
    <w:abstractNumId w:val="114"/>
  </w:num>
  <w:num w:numId="16">
    <w:abstractNumId w:val="78"/>
  </w:num>
  <w:num w:numId="17">
    <w:abstractNumId w:val="7"/>
  </w:num>
  <w:num w:numId="18">
    <w:abstractNumId w:val="89"/>
  </w:num>
  <w:num w:numId="19">
    <w:abstractNumId w:val="138"/>
  </w:num>
  <w:num w:numId="20">
    <w:abstractNumId w:val="29"/>
  </w:num>
  <w:num w:numId="21">
    <w:abstractNumId w:val="80"/>
  </w:num>
  <w:num w:numId="22">
    <w:abstractNumId w:val="87"/>
  </w:num>
  <w:num w:numId="23">
    <w:abstractNumId w:val="54"/>
  </w:num>
  <w:num w:numId="24">
    <w:abstractNumId w:val="57"/>
  </w:num>
  <w:num w:numId="25">
    <w:abstractNumId w:val="83"/>
  </w:num>
  <w:num w:numId="26">
    <w:abstractNumId w:val="112"/>
  </w:num>
  <w:num w:numId="27">
    <w:abstractNumId w:val="25"/>
  </w:num>
  <w:num w:numId="28">
    <w:abstractNumId w:val="95"/>
  </w:num>
  <w:num w:numId="29">
    <w:abstractNumId w:val="43"/>
  </w:num>
  <w:num w:numId="30">
    <w:abstractNumId w:val="11"/>
  </w:num>
  <w:num w:numId="31">
    <w:abstractNumId w:val="73"/>
  </w:num>
  <w:num w:numId="32">
    <w:abstractNumId w:val="45"/>
  </w:num>
  <w:num w:numId="33">
    <w:abstractNumId w:val="3"/>
  </w:num>
  <w:num w:numId="34">
    <w:abstractNumId w:val="97"/>
  </w:num>
  <w:num w:numId="35">
    <w:abstractNumId w:val="46"/>
  </w:num>
  <w:num w:numId="36">
    <w:abstractNumId w:val="121"/>
  </w:num>
  <w:num w:numId="37">
    <w:abstractNumId w:val="19"/>
  </w:num>
  <w:num w:numId="38">
    <w:abstractNumId w:val="72"/>
  </w:num>
  <w:num w:numId="39">
    <w:abstractNumId w:val="66"/>
  </w:num>
  <w:num w:numId="40">
    <w:abstractNumId w:val="115"/>
  </w:num>
  <w:num w:numId="41">
    <w:abstractNumId w:val="34"/>
  </w:num>
  <w:num w:numId="42">
    <w:abstractNumId w:val="70"/>
  </w:num>
  <w:num w:numId="43">
    <w:abstractNumId w:val="16"/>
  </w:num>
  <w:num w:numId="44">
    <w:abstractNumId w:val="108"/>
  </w:num>
  <w:num w:numId="45">
    <w:abstractNumId w:val="137"/>
  </w:num>
  <w:num w:numId="46">
    <w:abstractNumId w:val="82"/>
  </w:num>
  <w:num w:numId="47">
    <w:abstractNumId w:val="44"/>
  </w:num>
  <w:num w:numId="48">
    <w:abstractNumId w:val="65"/>
  </w:num>
  <w:num w:numId="49">
    <w:abstractNumId w:val="84"/>
  </w:num>
  <w:num w:numId="50">
    <w:abstractNumId w:val="49"/>
  </w:num>
  <w:num w:numId="51">
    <w:abstractNumId w:val="15"/>
  </w:num>
  <w:num w:numId="52">
    <w:abstractNumId w:val="62"/>
  </w:num>
  <w:num w:numId="53">
    <w:abstractNumId w:val="60"/>
  </w:num>
  <w:num w:numId="54">
    <w:abstractNumId w:val="50"/>
  </w:num>
  <w:num w:numId="55">
    <w:abstractNumId w:val="141"/>
  </w:num>
  <w:num w:numId="56">
    <w:abstractNumId w:val="5"/>
  </w:num>
  <w:num w:numId="57">
    <w:abstractNumId w:val="52"/>
  </w:num>
  <w:num w:numId="58">
    <w:abstractNumId w:val="2"/>
  </w:num>
  <w:num w:numId="59">
    <w:abstractNumId w:val="67"/>
  </w:num>
  <w:num w:numId="60">
    <w:abstractNumId w:val="31"/>
  </w:num>
  <w:num w:numId="61">
    <w:abstractNumId w:val="119"/>
  </w:num>
  <w:num w:numId="62">
    <w:abstractNumId w:val="91"/>
  </w:num>
  <w:num w:numId="63">
    <w:abstractNumId w:val="13"/>
  </w:num>
  <w:num w:numId="64">
    <w:abstractNumId w:val="100"/>
  </w:num>
  <w:num w:numId="65">
    <w:abstractNumId w:val="76"/>
  </w:num>
  <w:num w:numId="66">
    <w:abstractNumId w:val="143"/>
  </w:num>
  <w:num w:numId="67">
    <w:abstractNumId w:val="129"/>
  </w:num>
  <w:num w:numId="68">
    <w:abstractNumId w:val="59"/>
  </w:num>
  <w:num w:numId="69">
    <w:abstractNumId w:val="136"/>
  </w:num>
  <w:num w:numId="70">
    <w:abstractNumId w:val="30"/>
  </w:num>
  <w:num w:numId="71">
    <w:abstractNumId w:val="6"/>
  </w:num>
  <w:num w:numId="72">
    <w:abstractNumId w:val="77"/>
  </w:num>
  <w:num w:numId="73">
    <w:abstractNumId w:val="12"/>
  </w:num>
  <w:num w:numId="74">
    <w:abstractNumId w:val="8"/>
  </w:num>
  <w:num w:numId="75">
    <w:abstractNumId w:val="23"/>
  </w:num>
  <w:num w:numId="76">
    <w:abstractNumId w:val="122"/>
  </w:num>
  <w:num w:numId="77">
    <w:abstractNumId w:val="133"/>
  </w:num>
  <w:num w:numId="78">
    <w:abstractNumId w:val="75"/>
  </w:num>
  <w:num w:numId="79">
    <w:abstractNumId w:val="32"/>
  </w:num>
  <w:num w:numId="80">
    <w:abstractNumId w:val="9"/>
  </w:num>
  <w:num w:numId="81">
    <w:abstractNumId w:val="128"/>
  </w:num>
  <w:num w:numId="82">
    <w:abstractNumId w:val="98"/>
  </w:num>
  <w:num w:numId="83">
    <w:abstractNumId w:val="106"/>
  </w:num>
  <w:num w:numId="84">
    <w:abstractNumId w:val="85"/>
  </w:num>
  <w:num w:numId="85">
    <w:abstractNumId w:val="4"/>
  </w:num>
  <w:num w:numId="86">
    <w:abstractNumId w:val="94"/>
  </w:num>
  <w:num w:numId="87">
    <w:abstractNumId w:val="142"/>
  </w:num>
  <w:num w:numId="88">
    <w:abstractNumId w:val="17"/>
  </w:num>
  <w:num w:numId="89">
    <w:abstractNumId w:val="53"/>
  </w:num>
  <w:num w:numId="90">
    <w:abstractNumId w:val="36"/>
  </w:num>
  <w:num w:numId="91">
    <w:abstractNumId w:val="118"/>
  </w:num>
  <w:num w:numId="92">
    <w:abstractNumId w:val="127"/>
  </w:num>
  <w:num w:numId="93">
    <w:abstractNumId w:val="41"/>
  </w:num>
  <w:num w:numId="94">
    <w:abstractNumId w:val="105"/>
  </w:num>
  <w:num w:numId="95">
    <w:abstractNumId w:val="117"/>
  </w:num>
  <w:num w:numId="96">
    <w:abstractNumId w:val="103"/>
  </w:num>
  <w:num w:numId="97">
    <w:abstractNumId w:val="111"/>
  </w:num>
  <w:num w:numId="98">
    <w:abstractNumId w:val="123"/>
  </w:num>
  <w:num w:numId="99">
    <w:abstractNumId w:val="135"/>
  </w:num>
  <w:num w:numId="100">
    <w:abstractNumId w:val="134"/>
  </w:num>
  <w:num w:numId="101">
    <w:abstractNumId w:val="37"/>
  </w:num>
  <w:num w:numId="102">
    <w:abstractNumId w:val="88"/>
  </w:num>
  <w:num w:numId="103">
    <w:abstractNumId w:val="126"/>
  </w:num>
  <w:num w:numId="104">
    <w:abstractNumId w:val="120"/>
  </w:num>
  <w:num w:numId="105">
    <w:abstractNumId w:val="116"/>
  </w:num>
  <w:num w:numId="106">
    <w:abstractNumId w:val="139"/>
  </w:num>
  <w:num w:numId="107">
    <w:abstractNumId w:val="28"/>
  </w:num>
  <w:num w:numId="108">
    <w:abstractNumId w:val="124"/>
  </w:num>
  <w:num w:numId="109">
    <w:abstractNumId w:val="96"/>
  </w:num>
  <w:num w:numId="110">
    <w:abstractNumId w:val="86"/>
  </w:num>
  <w:num w:numId="111">
    <w:abstractNumId w:val="110"/>
  </w:num>
  <w:num w:numId="112">
    <w:abstractNumId w:val="47"/>
  </w:num>
  <w:num w:numId="113">
    <w:abstractNumId w:val="22"/>
  </w:num>
  <w:num w:numId="114">
    <w:abstractNumId w:val="140"/>
  </w:num>
  <w:num w:numId="115">
    <w:abstractNumId w:val="21"/>
  </w:num>
  <w:num w:numId="116">
    <w:abstractNumId w:val="48"/>
  </w:num>
  <w:num w:numId="117">
    <w:abstractNumId w:val="38"/>
  </w:num>
  <w:num w:numId="118">
    <w:abstractNumId w:val="101"/>
  </w:num>
  <w:num w:numId="119">
    <w:abstractNumId w:val="61"/>
  </w:num>
  <w:num w:numId="120">
    <w:abstractNumId w:val="102"/>
  </w:num>
  <w:num w:numId="121">
    <w:abstractNumId w:val="56"/>
  </w:num>
  <w:num w:numId="122">
    <w:abstractNumId w:val="35"/>
  </w:num>
  <w:num w:numId="123">
    <w:abstractNumId w:val="58"/>
  </w:num>
  <w:num w:numId="124">
    <w:abstractNumId w:val="130"/>
  </w:num>
  <w:num w:numId="125">
    <w:abstractNumId w:val="131"/>
  </w:num>
  <w:num w:numId="126">
    <w:abstractNumId w:val="104"/>
  </w:num>
  <w:num w:numId="127">
    <w:abstractNumId w:val="40"/>
  </w:num>
  <w:num w:numId="128">
    <w:abstractNumId w:val="20"/>
  </w:num>
  <w:num w:numId="129">
    <w:abstractNumId w:val="113"/>
  </w:num>
  <w:num w:numId="130">
    <w:abstractNumId w:val="39"/>
  </w:num>
  <w:num w:numId="131">
    <w:abstractNumId w:val="69"/>
  </w:num>
  <w:num w:numId="132">
    <w:abstractNumId w:val="68"/>
  </w:num>
  <w:num w:numId="133">
    <w:abstractNumId w:val="51"/>
  </w:num>
  <w:num w:numId="134">
    <w:abstractNumId w:val="64"/>
  </w:num>
  <w:num w:numId="135">
    <w:abstractNumId w:val="42"/>
  </w:num>
  <w:num w:numId="136">
    <w:abstractNumId w:val="79"/>
  </w:num>
  <w:num w:numId="137">
    <w:abstractNumId w:val="99"/>
  </w:num>
  <w:num w:numId="138">
    <w:abstractNumId w:val="55"/>
  </w:num>
  <w:num w:numId="139">
    <w:abstractNumId w:val="18"/>
  </w:num>
  <w:num w:numId="140">
    <w:abstractNumId w:val="93"/>
  </w:num>
  <w:num w:numId="141">
    <w:abstractNumId w:val="71"/>
  </w:num>
  <w:num w:numId="142">
    <w:abstractNumId w:val="90"/>
  </w:num>
  <w:num w:numId="143">
    <w:abstractNumId w:val="24"/>
  </w:num>
  <w:num w:numId="144">
    <w:abstractNumId w:val="81"/>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8F"/>
    <w:rsid w:val="00004738"/>
    <w:rsid w:val="00014F8D"/>
    <w:rsid w:val="00024204"/>
    <w:rsid w:val="00024B3A"/>
    <w:rsid w:val="00025ED3"/>
    <w:rsid w:val="00026FD7"/>
    <w:rsid w:val="000335BE"/>
    <w:rsid w:val="00035AE9"/>
    <w:rsid w:val="00044CFF"/>
    <w:rsid w:val="00063C4A"/>
    <w:rsid w:val="0007018C"/>
    <w:rsid w:val="00070867"/>
    <w:rsid w:val="00070C21"/>
    <w:rsid w:val="00084903"/>
    <w:rsid w:val="00084990"/>
    <w:rsid w:val="00084A38"/>
    <w:rsid w:val="0009730C"/>
    <w:rsid w:val="000B3D77"/>
    <w:rsid w:val="000B759A"/>
    <w:rsid w:val="000C66C7"/>
    <w:rsid w:val="000D7BD5"/>
    <w:rsid w:val="000E00C4"/>
    <w:rsid w:val="000F3E1E"/>
    <w:rsid w:val="000F6201"/>
    <w:rsid w:val="000F7B8A"/>
    <w:rsid w:val="00101957"/>
    <w:rsid w:val="0011285A"/>
    <w:rsid w:val="00123B0D"/>
    <w:rsid w:val="001316F4"/>
    <w:rsid w:val="001531A6"/>
    <w:rsid w:val="00156CED"/>
    <w:rsid w:val="001617FA"/>
    <w:rsid w:val="001723EC"/>
    <w:rsid w:val="00182E43"/>
    <w:rsid w:val="00185CF3"/>
    <w:rsid w:val="00191653"/>
    <w:rsid w:val="00193EAF"/>
    <w:rsid w:val="001A3C34"/>
    <w:rsid w:val="001A577C"/>
    <w:rsid w:val="001A795E"/>
    <w:rsid w:val="001B0008"/>
    <w:rsid w:val="001C5F03"/>
    <w:rsid w:val="001C622F"/>
    <w:rsid w:val="001D3717"/>
    <w:rsid w:val="001D3E7D"/>
    <w:rsid w:val="001D49EF"/>
    <w:rsid w:val="001F096E"/>
    <w:rsid w:val="001F740A"/>
    <w:rsid w:val="00203054"/>
    <w:rsid w:val="0022052E"/>
    <w:rsid w:val="00252DBC"/>
    <w:rsid w:val="0025587F"/>
    <w:rsid w:val="00265C97"/>
    <w:rsid w:val="00271115"/>
    <w:rsid w:val="00272CF5"/>
    <w:rsid w:val="00276822"/>
    <w:rsid w:val="00276A68"/>
    <w:rsid w:val="002803AD"/>
    <w:rsid w:val="00280F58"/>
    <w:rsid w:val="0028246A"/>
    <w:rsid w:val="00282EE7"/>
    <w:rsid w:val="002918EF"/>
    <w:rsid w:val="002926CC"/>
    <w:rsid w:val="002A1789"/>
    <w:rsid w:val="002A5C06"/>
    <w:rsid w:val="002B52B6"/>
    <w:rsid w:val="002C1AD6"/>
    <w:rsid w:val="002D3196"/>
    <w:rsid w:val="002D4EC8"/>
    <w:rsid w:val="002E1C8F"/>
    <w:rsid w:val="002E2A74"/>
    <w:rsid w:val="002F32F0"/>
    <w:rsid w:val="00313AC9"/>
    <w:rsid w:val="00324081"/>
    <w:rsid w:val="003268DA"/>
    <w:rsid w:val="00327FC4"/>
    <w:rsid w:val="00330420"/>
    <w:rsid w:val="0033135C"/>
    <w:rsid w:val="00352AFF"/>
    <w:rsid w:val="00370BA1"/>
    <w:rsid w:val="003711DC"/>
    <w:rsid w:val="003739C2"/>
    <w:rsid w:val="00385C5E"/>
    <w:rsid w:val="00387053"/>
    <w:rsid w:val="00397374"/>
    <w:rsid w:val="003B15E8"/>
    <w:rsid w:val="003C330C"/>
    <w:rsid w:val="003C5763"/>
    <w:rsid w:val="003C75D5"/>
    <w:rsid w:val="003C792D"/>
    <w:rsid w:val="003D3BC9"/>
    <w:rsid w:val="003D665E"/>
    <w:rsid w:val="004074C1"/>
    <w:rsid w:val="00414A41"/>
    <w:rsid w:val="00427C11"/>
    <w:rsid w:val="00430E4B"/>
    <w:rsid w:val="00433186"/>
    <w:rsid w:val="00440DC2"/>
    <w:rsid w:val="00442248"/>
    <w:rsid w:val="004461C2"/>
    <w:rsid w:val="004618E2"/>
    <w:rsid w:val="00462837"/>
    <w:rsid w:val="0047181C"/>
    <w:rsid w:val="004729D9"/>
    <w:rsid w:val="004734F2"/>
    <w:rsid w:val="0048601C"/>
    <w:rsid w:val="004A0DF6"/>
    <w:rsid w:val="004A4809"/>
    <w:rsid w:val="004C140F"/>
    <w:rsid w:val="004C250A"/>
    <w:rsid w:val="004C4010"/>
    <w:rsid w:val="004C5B0F"/>
    <w:rsid w:val="004C7034"/>
    <w:rsid w:val="004D602B"/>
    <w:rsid w:val="004E3361"/>
    <w:rsid w:val="004F77E1"/>
    <w:rsid w:val="005013FA"/>
    <w:rsid w:val="0050794A"/>
    <w:rsid w:val="005217E7"/>
    <w:rsid w:val="00523181"/>
    <w:rsid w:val="00524AC6"/>
    <w:rsid w:val="0052704D"/>
    <w:rsid w:val="0054140F"/>
    <w:rsid w:val="00542F5F"/>
    <w:rsid w:val="00543928"/>
    <w:rsid w:val="00545260"/>
    <w:rsid w:val="00546247"/>
    <w:rsid w:val="00546C66"/>
    <w:rsid w:val="00557CFD"/>
    <w:rsid w:val="0056038A"/>
    <w:rsid w:val="005645C8"/>
    <w:rsid w:val="00571545"/>
    <w:rsid w:val="00576C8B"/>
    <w:rsid w:val="00580224"/>
    <w:rsid w:val="00584AA5"/>
    <w:rsid w:val="00594ECF"/>
    <w:rsid w:val="005A4503"/>
    <w:rsid w:val="005A6020"/>
    <w:rsid w:val="005A77C1"/>
    <w:rsid w:val="005B37DD"/>
    <w:rsid w:val="005B69F2"/>
    <w:rsid w:val="005C506C"/>
    <w:rsid w:val="005D000F"/>
    <w:rsid w:val="005D3414"/>
    <w:rsid w:val="005F2CE6"/>
    <w:rsid w:val="005F64D6"/>
    <w:rsid w:val="005F7CC5"/>
    <w:rsid w:val="00603F48"/>
    <w:rsid w:val="00604BB3"/>
    <w:rsid w:val="006208E3"/>
    <w:rsid w:val="006222E6"/>
    <w:rsid w:val="00626AC3"/>
    <w:rsid w:val="00630FD6"/>
    <w:rsid w:val="006312EB"/>
    <w:rsid w:val="006317D9"/>
    <w:rsid w:val="00634310"/>
    <w:rsid w:val="00637632"/>
    <w:rsid w:val="00657C25"/>
    <w:rsid w:val="00662550"/>
    <w:rsid w:val="00663562"/>
    <w:rsid w:val="006639BC"/>
    <w:rsid w:val="00665383"/>
    <w:rsid w:val="006653EE"/>
    <w:rsid w:val="0066772A"/>
    <w:rsid w:val="00684004"/>
    <w:rsid w:val="006A5616"/>
    <w:rsid w:val="006B2AE3"/>
    <w:rsid w:val="006B2F2F"/>
    <w:rsid w:val="006B56D3"/>
    <w:rsid w:val="006C08D4"/>
    <w:rsid w:val="006C11D2"/>
    <w:rsid w:val="006C453D"/>
    <w:rsid w:val="006C684E"/>
    <w:rsid w:val="006C696B"/>
    <w:rsid w:val="006D658B"/>
    <w:rsid w:val="006F17EB"/>
    <w:rsid w:val="00701CD5"/>
    <w:rsid w:val="007035A7"/>
    <w:rsid w:val="00711F7C"/>
    <w:rsid w:val="00713139"/>
    <w:rsid w:val="007135D3"/>
    <w:rsid w:val="00723FDA"/>
    <w:rsid w:val="00727862"/>
    <w:rsid w:val="00731BC1"/>
    <w:rsid w:val="00733915"/>
    <w:rsid w:val="00744AC3"/>
    <w:rsid w:val="00745CCA"/>
    <w:rsid w:val="00761D8F"/>
    <w:rsid w:val="007632C7"/>
    <w:rsid w:val="0076553D"/>
    <w:rsid w:val="007656B9"/>
    <w:rsid w:val="00767353"/>
    <w:rsid w:val="00787944"/>
    <w:rsid w:val="007975A4"/>
    <w:rsid w:val="007A5560"/>
    <w:rsid w:val="007C1D6D"/>
    <w:rsid w:val="007C24EE"/>
    <w:rsid w:val="007C4544"/>
    <w:rsid w:val="007D5592"/>
    <w:rsid w:val="007E6948"/>
    <w:rsid w:val="007F7147"/>
    <w:rsid w:val="00800930"/>
    <w:rsid w:val="0080352C"/>
    <w:rsid w:val="00807930"/>
    <w:rsid w:val="008150E7"/>
    <w:rsid w:val="00815522"/>
    <w:rsid w:val="00816046"/>
    <w:rsid w:val="00816DA1"/>
    <w:rsid w:val="00822799"/>
    <w:rsid w:val="00831D56"/>
    <w:rsid w:val="008508AA"/>
    <w:rsid w:val="00851484"/>
    <w:rsid w:val="00853E30"/>
    <w:rsid w:val="0086183F"/>
    <w:rsid w:val="00864049"/>
    <w:rsid w:val="008702BC"/>
    <w:rsid w:val="00877D77"/>
    <w:rsid w:val="00881DD3"/>
    <w:rsid w:val="00885F93"/>
    <w:rsid w:val="008A5733"/>
    <w:rsid w:val="008B39BC"/>
    <w:rsid w:val="008B44DF"/>
    <w:rsid w:val="008B7F6E"/>
    <w:rsid w:val="008C1AFA"/>
    <w:rsid w:val="008C216A"/>
    <w:rsid w:val="008C35C2"/>
    <w:rsid w:val="008D2716"/>
    <w:rsid w:val="008D41E4"/>
    <w:rsid w:val="008D5EBC"/>
    <w:rsid w:val="008E0143"/>
    <w:rsid w:val="008F2C95"/>
    <w:rsid w:val="008F409C"/>
    <w:rsid w:val="008F4FB7"/>
    <w:rsid w:val="009053D1"/>
    <w:rsid w:val="00907057"/>
    <w:rsid w:val="00907683"/>
    <w:rsid w:val="00937413"/>
    <w:rsid w:val="009512B4"/>
    <w:rsid w:val="00953199"/>
    <w:rsid w:val="00953BC3"/>
    <w:rsid w:val="0096034D"/>
    <w:rsid w:val="009C24AA"/>
    <w:rsid w:val="009C598E"/>
    <w:rsid w:val="009E7622"/>
    <w:rsid w:val="009F0269"/>
    <w:rsid w:val="009F0EEB"/>
    <w:rsid w:val="009F3F5B"/>
    <w:rsid w:val="009F7F69"/>
    <w:rsid w:val="00A0149B"/>
    <w:rsid w:val="00A10BC3"/>
    <w:rsid w:val="00A22676"/>
    <w:rsid w:val="00A31A4A"/>
    <w:rsid w:val="00A33F84"/>
    <w:rsid w:val="00A34397"/>
    <w:rsid w:val="00A428B3"/>
    <w:rsid w:val="00A43287"/>
    <w:rsid w:val="00A4452B"/>
    <w:rsid w:val="00A45BCF"/>
    <w:rsid w:val="00A5512A"/>
    <w:rsid w:val="00A55B75"/>
    <w:rsid w:val="00A652D4"/>
    <w:rsid w:val="00A66EAC"/>
    <w:rsid w:val="00A7721B"/>
    <w:rsid w:val="00A822B1"/>
    <w:rsid w:val="00A910BE"/>
    <w:rsid w:val="00A91ED6"/>
    <w:rsid w:val="00A95B1C"/>
    <w:rsid w:val="00AA6560"/>
    <w:rsid w:val="00AB29EF"/>
    <w:rsid w:val="00AB36A8"/>
    <w:rsid w:val="00AB4681"/>
    <w:rsid w:val="00AB7511"/>
    <w:rsid w:val="00AC4B00"/>
    <w:rsid w:val="00AC5771"/>
    <w:rsid w:val="00AC7975"/>
    <w:rsid w:val="00AD5152"/>
    <w:rsid w:val="00AE193E"/>
    <w:rsid w:val="00AE4567"/>
    <w:rsid w:val="00B050F7"/>
    <w:rsid w:val="00B14E47"/>
    <w:rsid w:val="00B2333D"/>
    <w:rsid w:val="00B236D0"/>
    <w:rsid w:val="00B30F28"/>
    <w:rsid w:val="00B33361"/>
    <w:rsid w:val="00B55999"/>
    <w:rsid w:val="00B609C3"/>
    <w:rsid w:val="00B62686"/>
    <w:rsid w:val="00B62AEB"/>
    <w:rsid w:val="00B62D70"/>
    <w:rsid w:val="00B72015"/>
    <w:rsid w:val="00B7281B"/>
    <w:rsid w:val="00B73218"/>
    <w:rsid w:val="00B7349B"/>
    <w:rsid w:val="00B83564"/>
    <w:rsid w:val="00B87788"/>
    <w:rsid w:val="00BC2031"/>
    <w:rsid w:val="00BC6E18"/>
    <w:rsid w:val="00BC7958"/>
    <w:rsid w:val="00BD00AE"/>
    <w:rsid w:val="00BD2951"/>
    <w:rsid w:val="00BE1ACB"/>
    <w:rsid w:val="00BF1E16"/>
    <w:rsid w:val="00BF55C0"/>
    <w:rsid w:val="00C13BB8"/>
    <w:rsid w:val="00C22F59"/>
    <w:rsid w:val="00C54C29"/>
    <w:rsid w:val="00C551AB"/>
    <w:rsid w:val="00C55A44"/>
    <w:rsid w:val="00C5685C"/>
    <w:rsid w:val="00C6215C"/>
    <w:rsid w:val="00C639DE"/>
    <w:rsid w:val="00C7211C"/>
    <w:rsid w:val="00C74867"/>
    <w:rsid w:val="00C83219"/>
    <w:rsid w:val="00CA017D"/>
    <w:rsid w:val="00CA1E05"/>
    <w:rsid w:val="00CA344C"/>
    <w:rsid w:val="00CA3C16"/>
    <w:rsid w:val="00CB2269"/>
    <w:rsid w:val="00CB6FBE"/>
    <w:rsid w:val="00CC4385"/>
    <w:rsid w:val="00CC49E0"/>
    <w:rsid w:val="00CD1600"/>
    <w:rsid w:val="00CD78BF"/>
    <w:rsid w:val="00CF0183"/>
    <w:rsid w:val="00CF7184"/>
    <w:rsid w:val="00D042D7"/>
    <w:rsid w:val="00D14BD5"/>
    <w:rsid w:val="00D26DFF"/>
    <w:rsid w:val="00D30581"/>
    <w:rsid w:val="00D3116E"/>
    <w:rsid w:val="00D33D2A"/>
    <w:rsid w:val="00D401C2"/>
    <w:rsid w:val="00D4202C"/>
    <w:rsid w:val="00D51A17"/>
    <w:rsid w:val="00D52D96"/>
    <w:rsid w:val="00D54B31"/>
    <w:rsid w:val="00D7437E"/>
    <w:rsid w:val="00D75BC8"/>
    <w:rsid w:val="00D76669"/>
    <w:rsid w:val="00D94059"/>
    <w:rsid w:val="00D94D48"/>
    <w:rsid w:val="00D96163"/>
    <w:rsid w:val="00DA071E"/>
    <w:rsid w:val="00DB2A19"/>
    <w:rsid w:val="00DB5AA1"/>
    <w:rsid w:val="00DB7E7D"/>
    <w:rsid w:val="00DC11FD"/>
    <w:rsid w:val="00DC1A78"/>
    <w:rsid w:val="00DD106B"/>
    <w:rsid w:val="00DD3A0D"/>
    <w:rsid w:val="00DE1F00"/>
    <w:rsid w:val="00DE688A"/>
    <w:rsid w:val="00DF2834"/>
    <w:rsid w:val="00DF667A"/>
    <w:rsid w:val="00E13926"/>
    <w:rsid w:val="00E15FAA"/>
    <w:rsid w:val="00E207ED"/>
    <w:rsid w:val="00E226D7"/>
    <w:rsid w:val="00E41716"/>
    <w:rsid w:val="00E41A39"/>
    <w:rsid w:val="00E446ED"/>
    <w:rsid w:val="00E4660C"/>
    <w:rsid w:val="00E53C6C"/>
    <w:rsid w:val="00E60A75"/>
    <w:rsid w:val="00E650FE"/>
    <w:rsid w:val="00E70533"/>
    <w:rsid w:val="00E7726C"/>
    <w:rsid w:val="00E82477"/>
    <w:rsid w:val="00E82A2B"/>
    <w:rsid w:val="00E90BED"/>
    <w:rsid w:val="00EA2321"/>
    <w:rsid w:val="00EA2822"/>
    <w:rsid w:val="00EA2FD0"/>
    <w:rsid w:val="00EA7473"/>
    <w:rsid w:val="00EA7C57"/>
    <w:rsid w:val="00EC6723"/>
    <w:rsid w:val="00EE1DE7"/>
    <w:rsid w:val="00EE2BBD"/>
    <w:rsid w:val="00EE3510"/>
    <w:rsid w:val="00EE3E79"/>
    <w:rsid w:val="00EE50B4"/>
    <w:rsid w:val="00EF03EA"/>
    <w:rsid w:val="00EF0AD9"/>
    <w:rsid w:val="00EF5F31"/>
    <w:rsid w:val="00F01AAB"/>
    <w:rsid w:val="00F076FB"/>
    <w:rsid w:val="00F11764"/>
    <w:rsid w:val="00F204BB"/>
    <w:rsid w:val="00F27DD9"/>
    <w:rsid w:val="00F316DC"/>
    <w:rsid w:val="00F3208B"/>
    <w:rsid w:val="00F33084"/>
    <w:rsid w:val="00F347A8"/>
    <w:rsid w:val="00F3736C"/>
    <w:rsid w:val="00F418E8"/>
    <w:rsid w:val="00F5096B"/>
    <w:rsid w:val="00F52BE4"/>
    <w:rsid w:val="00F6278A"/>
    <w:rsid w:val="00F65EA7"/>
    <w:rsid w:val="00F70C92"/>
    <w:rsid w:val="00F83DF8"/>
    <w:rsid w:val="00F96AA0"/>
    <w:rsid w:val="00FA1EEB"/>
    <w:rsid w:val="00FA44AA"/>
    <w:rsid w:val="00FB25CC"/>
    <w:rsid w:val="00FD18A3"/>
    <w:rsid w:val="00FD1B07"/>
    <w:rsid w:val="00FD2353"/>
    <w:rsid w:val="00FD7A31"/>
    <w:rsid w:val="00FD7C2B"/>
    <w:rsid w:val="00FE368C"/>
    <w:rsid w:val="00FE3916"/>
    <w:rsid w:val="00FE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C8F"/>
    <w:rPr>
      <w:rFonts w:ascii="Palatino Linotype" w:hAnsi="Palatino Linotype"/>
      <w:sz w:val="22"/>
      <w:szCs w:val="22"/>
    </w:rPr>
  </w:style>
  <w:style w:type="paragraph" w:styleId="Heading1">
    <w:name w:val="heading 1"/>
    <w:basedOn w:val="Normal"/>
    <w:next w:val="Normal"/>
    <w:qFormat/>
    <w:rsid w:val="00C832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3135C"/>
    <w:pPr>
      <w:keepNext/>
      <w:spacing w:before="240" w:after="60"/>
      <w:outlineLvl w:val="1"/>
    </w:pPr>
    <w:rPr>
      <w:rFonts w:ascii="Palatino" w:hAnsi="Palatino" w:cs="Arial"/>
      <w:b/>
      <w:bCs/>
      <w:iCs/>
      <w:sz w:val="28"/>
      <w:szCs w:val="28"/>
    </w:rPr>
  </w:style>
  <w:style w:type="paragraph" w:styleId="Heading3">
    <w:name w:val="heading 3"/>
    <w:basedOn w:val="Normal"/>
    <w:next w:val="Normal"/>
    <w:qFormat/>
    <w:rsid w:val="00E417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1C8F"/>
    <w:rPr>
      <w:color w:val="0000FF"/>
      <w:u w:val="single"/>
    </w:rPr>
  </w:style>
  <w:style w:type="character" w:customStyle="1" w:styleId="artsum1">
    <w:name w:val="art_sum1"/>
    <w:basedOn w:val="DefaultParagraphFont"/>
    <w:rsid w:val="0033135C"/>
    <w:rPr>
      <w:rFonts w:ascii="Arial" w:hAnsi="Arial" w:cs="Arial" w:hint="default"/>
      <w:color w:val="000000"/>
      <w:sz w:val="24"/>
      <w:szCs w:val="24"/>
    </w:rPr>
  </w:style>
  <w:style w:type="character" w:customStyle="1" w:styleId="synopsistext1">
    <w:name w:val="synopsistext1"/>
    <w:basedOn w:val="DefaultParagraphFont"/>
    <w:rsid w:val="0033135C"/>
    <w:rPr>
      <w:rFonts w:ascii="Verdana" w:hAnsi="Verdana" w:hint="default"/>
      <w:b/>
      <w:bCs/>
      <w:color w:val="862D2D"/>
      <w:sz w:val="22"/>
      <w:szCs w:val="22"/>
    </w:rPr>
  </w:style>
  <w:style w:type="character" w:customStyle="1" w:styleId="articletitle1">
    <w:name w:val="articletitle1"/>
    <w:basedOn w:val="DefaultParagraphFont"/>
    <w:rsid w:val="0033135C"/>
    <w:rPr>
      <w:b/>
      <w:bCs/>
      <w:color w:val="264D73"/>
      <w:sz w:val="32"/>
      <w:szCs w:val="32"/>
    </w:rPr>
  </w:style>
  <w:style w:type="paragraph" w:customStyle="1" w:styleId="style121">
    <w:name w:val="style121"/>
    <w:basedOn w:val="Normal"/>
    <w:rsid w:val="0033135C"/>
    <w:pPr>
      <w:spacing w:before="100" w:beforeAutospacing="1" w:after="100" w:afterAutospacing="1"/>
      <w:jc w:val="both"/>
    </w:pPr>
    <w:rPr>
      <w:rFonts w:ascii="Times New Roman" w:hAnsi="Times New Roman"/>
      <w:sz w:val="24"/>
      <w:szCs w:val="24"/>
    </w:rPr>
  </w:style>
  <w:style w:type="paragraph" w:styleId="NormalWeb">
    <w:name w:val="Normal (Web)"/>
    <w:basedOn w:val="Normal"/>
    <w:rsid w:val="0033135C"/>
    <w:pPr>
      <w:spacing w:before="100" w:beforeAutospacing="1" w:after="100" w:afterAutospacing="1"/>
    </w:pPr>
    <w:rPr>
      <w:rFonts w:ascii="Times New Roman" w:hAnsi="Times New Roman"/>
      <w:color w:val="000000"/>
      <w:sz w:val="24"/>
      <w:szCs w:val="24"/>
    </w:rPr>
  </w:style>
  <w:style w:type="character" w:styleId="Emphasis">
    <w:name w:val="Emphasis"/>
    <w:basedOn w:val="DefaultParagraphFont"/>
    <w:uiPriority w:val="20"/>
    <w:qFormat/>
    <w:rsid w:val="0033135C"/>
    <w:rPr>
      <w:i/>
      <w:iCs/>
    </w:rPr>
  </w:style>
  <w:style w:type="paragraph" w:styleId="BodyText">
    <w:name w:val="Body Text"/>
    <w:basedOn w:val="Normal"/>
    <w:rsid w:val="0033135C"/>
    <w:pPr>
      <w:spacing w:after="120"/>
    </w:pPr>
    <w:rPr>
      <w:rFonts w:ascii="Palatino" w:hAnsi="Palatino"/>
    </w:rPr>
  </w:style>
  <w:style w:type="paragraph" w:styleId="ListBullet">
    <w:name w:val="List Bullet"/>
    <w:basedOn w:val="List"/>
    <w:rsid w:val="0033135C"/>
    <w:pPr>
      <w:numPr>
        <w:numId w:val="1"/>
      </w:numPr>
      <w:spacing w:after="240" w:line="360" w:lineRule="auto"/>
      <w:ind w:right="720"/>
      <w:jc w:val="both"/>
    </w:pPr>
    <w:rPr>
      <w:rFonts w:ascii="Garamond" w:hAnsi="Garamond"/>
      <w:szCs w:val="20"/>
    </w:rPr>
  </w:style>
  <w:style w:type="paragraph" w:styleId="ListBullet2">
    <w:name w:val="List Bullet 2"/>
    <w:basedOn w:val="ListBullet"/>
    <w:rsid w:val="0033135C"/>
  </w:style>
  <w:style w:type="paragraph" w:styleId="List">
    <w:name w:val="List"/>
    <w:basedOn w:val="Normal"/>
    <w:rsid w:val="0033135C"/>
    <w:pPr>
      <w:ind w:left="360" w:hanging="360"/>
    </w:pPr>
  </w:style>
  <w:style w:type="paragraph" w:styleId="BodyTextIndent">
    <w:name w:val="Body Text Indent"/>
    <w:basedOn w:val="Normal"/>
    <w:rsid w:val="00A91ED6"/>
    <w:pPr>
      <w:spacing w:after="120"/>
      <w:ind w:left="360"/>
    </w:pPr>
  </w:style>
  <w:style w:type="character" w:styleId="Strong">
    <w:name w:val="Strong"/>
    <w:basedOn w:val="DefaultParagraphFont"/>
    <w:uiPriority w:val="22"/>
    <w:qFormat/>
    <w:rsid w:val="00A91ED6"/>
    <w:rPr>
      <w:b/>
      <w:bCs/>
    </w:rPr>
  </w:style>
  <w:style w:type="character" w:customStyle="1" w:styleId="content">
    <w:name w:val="content"/>
    <w:basedOn w:val="DefaultParagraphFont"/>
    <w:rsid w:val="00A91ED6"/>
  </w:style>
  <w:style w:type="character" w:customStyle="1" w:styleId="writely-comment3">
    <w:name w:val="writely-comment3"/>
    <w:basedOn w:val="DefaultParagraphFont"/>
    <w:rsid w:val="00DD106B"/>
    <w:rPr>
      <w:sz w:val="18"/>
      <w:szCs w:val="18"/>
      <w:bdr w:val="dashed" w:sz="8" w:space="1" w:color="C0C0C0" w:frame="1"/>
    </w:rPr>
  </w:style>
  <w:style w:type="character" w:customStyle="1" w:styleId="writely-commentwritely-comment-purple">
    <w:name w:val="writely-comment writely-comment-purple"/>
    <w:basedOn w:val="DefaultParagraphFont"/>
    <w:rsid w:val="00DD106B"/>
  </w:style>
  <w:style w:type="character" w:customStyle="1" w:styleId="artsum10">
    <w:name w:val="artsum1"/>
    <w:basedOn w:val="DefaultParagraphFont"/>
    <w:rsid w:val="00701CD5"/>
  </w:style>
  <w:style w:type="character" w:customStyle="1" w:styleId="writely-commentwritely-comment-yellow">
    <w:name w:val="writely-comment writely-comment-yellow"/>
    <w:basedOn w:val="DefaultParagraphFont"/>
    <w:rsid w:val="001F096E"/>
  </w:style>
  <w:style w:type="paragraph" w:styleId="Header">
    <w:name w:val="header"/>
    <w:basedOn w:val="Normal"/>
    <w:rsid w:val="00E41716"/>
    <w:pPr>
      <w:tabs>
        <w:tab w:val="center" w:pos="4320"/>
        <w:tab w:val="right" w:pos="8640"/>
      </w:tabs>
    </w:pPr>
    <w:rPr>
      <w:rFonts w:ascii="Arial" w:hAnsi="Arial"/>
    </w:rPr>
  </w:style>
  <w:style w:type="paragraph" w:styleId="Footer">
    <w:name w:val="footer"/>
    <w:basedOn w:val="Normal"/>
    <w:link w:val="FooterChar"/>
    <w:uiPriority w:val="99"/>
    <w:rsid w:val="00E41716"/>
    <w:pPr>
      <w:tabs>
        <w:tab w:val="center" w:pos="4320"/>
        <w:tab w:val="right" w:pos="8640"/>
      </w:tabs>
    </w:pPr>
  </w:style>
  <w:style w:type="paragraph" w:styleId="Title">
    <w:name w:val="Title"/>
    <w:basedOn w:val="Normal"/>
    <w:qFormat/>
    <w:rsid w:val="00E41716"/>
    <w:pPr>
      <w:jc w:val="center"/>
    </w:pPr>
    <w:rPr>
      <w:rFonts w:ascii="Times New Roman" w:hAnsi="Times New Roman"/>
      <w:b/>
      <w:sz w:val="32"/>
      <w:szCs w:val="20"/>
    </w:rPr>
  </w:style>
  <w:style w:type="paragraph" w:styleId="BalloonText">
    <w:name w:val="Balloon Text"/>
    <w:basedOn w:val="Normal"/>
    <w:link w:val="BalloonTextChar"/>
    <w:rsid w:val="001D3717"/>
    <w:rPr>
      <w:rFonts w:ascii="Tahoma" w:hAnsi="Tahoma" w:cs="Tahoma"/>
      <w:sz w:val="16"/>
      <w:szCs w:val="16"/>
    </w:rPr>
  </w:style>
  <w:style w:type="character" w:customStyle="1" w:styleId="BalloonTextChar">
    <w:name w:val="Balloon Text Char"/>
    <w:basedOn w:val="DefaultParagraphFont"/>
    <w:link w:val="BalloonText"/>
    <w:rsid w:val="001D3717"/>
    <w:rPr>
      <w:rFonts w:ascii="Tahoma" w:hAnsi="Tahoma" w:cs="Tahoma"/>
      <w:sz w:val="16"/>
      <w:szCs w:val="16"/>
    </w:rPr>
  </w:style>
  <w:style w:type="paragraph" w:styleId="ListParagraph">
    <w:name w:val="List Paragraph"/>
    <w:basedOn w:val="Normal"/>
    <w:uiPriority w:val="34"/>
    <w:qFormat/>
    <w:rsid w:val="004A0DF6"/>
    <w:pPr>
      <w:ind w:left="720"/>
      <w:contextualSpacing/>
    </w:pPr>
  </w:style>
  <w:style w:type="table" w:styleId="TableGrid">
    <w:name w:val="Table Grid"/>
    <w:basedOn w:val="TableNormal"/>
    <w:rsid w:val="004A0D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lumns2">
    <w:name w:val="Table Columns 2"/>
    <w:basedOn w:val="TableNormal"/>
    <w:rsid w:val="004A0DF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0DF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4A0DF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lassic2">
    <w:name w:val="Table Classic 2"/>
    <w:basedOn w:val="TableNormal"/>
    <w:rsid w:val="00C55A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6653EE"/>
    <w:rPr>
      <w:rFonts w:ascii="Palatino Linotype" w:hAnsi="Palatino Linotype"/>
      <w:sz w:val="22"/>
      <w:szCs w:val="22"/>
    </w:rPr>
  </w:style>
  <w:style w:type="paragraph" w:customStyle="1" w:styleId="ACTESubheading">
    <w:name w:val="ACTE Subheading"/>
    <w:basedOn w:val="Normal"/>
    <w:link w:val="ACTESubheadingChar"/>
    <w:autoRedefine/>
    <w:qFormat/>
    <w:rsid w:val="00557CFD"/>
    <w:pPr>
      <w:keepNext/>
      <w:keepLines/>
      <w:jc w:val="center"/>
      <w:outlineLvl w:val="0"/>
    </w:pPr>
    <w:rPr>
      <w:rFonts w:eastAsiaTheme="majorEastAsia" w:cstheme="majorBidi"/>
      <w:bCs/>
      <w:i/>
      <w:color w:val="006BB7"/>
      <w:szCs w:val="28"/>
    </w:rPr>
  </w:style>
  <w:style w:type="character" w:customStyle="1" w:styleId="ACTESubheadingChar">
    <w:name w:val="ACTE Subheading Char"/>
    <w:basedOn w:val="DefaultParagraphFont"/>
    <w:link w:val="ACTESubheading"/>
    <w:rsid w:val="00557CFD"/>
    <w:rPr>
      <w:rFonts w:ascii="Palatino Linotype" w:eastAsiaTheme="majorEastAsia" w:hAnsi="Palatino Linotype" w:cstheme="majorBidi"/>
      <w:bCs/>
      <w:i/>
      <w:color w:val="006BB7"/>
      <w:sz w:val="22"/>
      <w:szCs w:val="28"/>
    </w:rPr>
  </w:style>
  <w:style w:type="paragraph" w:customStyle="1" w:styleId="ACTEHeading">
    <w:name w:val="ACTE Heading"/>
    <w:basedOn w:val="Heading1"/>
    <w:link w:val="ACTEHeadingChar"/>
    <w:autoRedefine/>
    <w:qFormat/>
    <w:rsid w:val="007035A7"/>
    <w:pPr>
      <w:keepLines/>
      <w:spacing w:before="0" w:after="0"/>
      <w:jc w:val="center"/>
    </w:pPr>
    <w:rPr>
      <w:rFonts w:ascii="Palatino Linotype" w:eastAsiaTheme="majorEastAsia" w:hAnsi="Palatino Linotype" w:cstheme="majorBidi"/>
      <w:smallCaps/>
      <w:color w:val="006BB7"/>
      <w:kern w:val="0"/>
      <w:szCs w:val="28"/>
      <w:u w:val="single"/>
    </w:rPr>
  </w:style>
  <w:style w:type="character" w:customStyle="1" w:styleId="ACTEHeadingChar">
    <w:name w:val="ACTE Heading Char"/>
    <w:basedOn w:val="DefaultParagraphFont"/>
    <w:link w:val="ACTEHeading"/>
    <w:rsid w:val="007035A7"/>
    <w:rPr>
      <w:rFonts w:ascii="Palatino Linotype" w:eastAsiaTheme="majorEastAsia" w:hAnsi="Palatino Linotype" w:cstheme="majorBidi"/>
      <w:b/>
      <w:bCs/>
      <w:smallCaps/>
      <w:color w:val="006BB7"/>
      <w:sz w:val="32"/>
      <w:szCs w:val="28"/>
      <w:u w:val="single"/>
    </w:rPr>
  </w:style>
  <w:style w:type="table" w:customStyle="1" w:styleId="MediumShading2-Accent11">
    <w:name w:val="Medium Shading 2 - Accent 11"/>
    <w:basedOn w:val="TableNormal"/>
    <w:uiPriority w:val="64"/>
    <w:rsid w:val="0022052E"/>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4461C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CTESectionHeading"/>
    <w:next w:val="Normal"/>
    <w:autoRedefine/>
    <w:uiPriority w:val="39"/>
    <w:qFormat/>
    <w:rsid w:val="00B55999"/>
    <w:pPr>
      <w:pBdr>
        <w:top w:val="none" w:sz="0" w:space="0" w:color="auto"/>
        <w:bottom w:val="none" w:sz="0" w:space="0" w:color="auto"/>
      </w:pBdr>
      <w:suppressAutoHyphens w:val="0"/>
      <w:spacing w:before="120" w:after="120"/>
      <w:jc w:val="left"/>
    </w:pPr>
    <w:rPr>
      <w:bCs/>
      <w:caps/>
      <w:sz w:val="22"/>
      <w:szCs w:val="20"/>
    </w:rPr>
  </w:style>
  <w:style w:type="paragraph" w:styleId="TOC2">
    <w:name w:val="toc 2"/>
    <w:basedOn w:val="ACTEHeading"/>
    <w:next w:val="Normal"/>
    <w:autoRedefine/>
    <w:uiPriority w:val="39"/>
    <w:qFormat/>
    <w:rsid w:val="00B55999"/>
    <w:pPr>
      <w:keepNext w:val="0"/>
      <w:keepLines w:val="0"/>
      <w:ind w:left="220"/>
      <w:jc w:val="left"/>
      <w:outlineLvl w:val="9"/>
    </w:pPr>
    <w:rPr>
      <w:rFonts w:eastAsia="Times New Roman" w:cs="Times New Roman"/>
      <w:b w:val="0"/>
      <w:bCs w:val="0"/>
      <w:smallCaps w:val="0"/>
      <w:sz w:val="22"/>
      <w:szCs w:val="20"/>
      <w:u w:val="none"/>
    </w:rPr>
  </w:style>
  <w:style w:type="paragraph" w:styleId="TOC3">
    <w:name w:val="toc 3"/>
    <w:basedOn w:val="ACTESubheading"/>
    <w:next w:val="Normal"/>
    <w:autoRedefine/>
    <w:uiPriority w:val="39"/>
    <w:unhideWhenUsed/>
    <w:qFormat/>
    <w:rsid w:val="00B2333D"/>
    <w:pPr>
      <w:keepNext w:val="0"/>
      <w:keepLines w:val="0"/>
      <w:ind w:left="440"/>
      <w:jc w:val="left"/>
      <w:outlineLvl w:val="9"/>
    </w:pPr>
    <w:rPr>
      <w:rFonts w:asciiTheme="minorHAnsi" w:eastAsia="Times New Roman" w:hAnsiTheme="minorHAnsi" w:cs="Times New Roman"/>
      <w:bCs w:val="0"/>
      <w:iCs/>
      <w:color w:val="auto"/>
      <w:sz w:val="20"/>
      <w:szCs w:val="20"/>
    </w:rPr>
  </w:style>
  <w:style w:type="paragraph" w:styleId="TOC4">
    <w:name w:val="toc 4"/>
    <w:basedOn w:val="Normal"/>
    <w:next w:val="Normal"/>
    <w:autoRedefine/>
    <w:uiPriority w:val="39"/>
    <w:unhideWhenUsed/>
    <w:rsid w:val="004461C2"/>
    <w:pPr>
      <w:ind w:left="660"/>
    </w:pPr>
    <w:rPr>
      <w:rFonts w:asciiTheme="minorHAnsi" w:hAnsiTheme="minorHAnsi"/>
      <w:sz w:val="18"/>
      <w:szCs w:val="18"/>
    </w:rPr>
  </w:style>
  <w:style w:type="paragraph" w:styleId="TOC5">
    <w:name w:val="toc 5"/>
    <w:basedOn w:val="Normal"/>
    <w:next w:val="Normal"/>
    <w:autoRedefine/>
    <w:uiPriority w:val="39"/>
    <w:unhideWhenUsed/>
    <w:rsid w:val="004461C2"/>
    <w:pPr>
      <w:ind w:left="880"/>
    </w:pPr>
    <w:rPr>
      <w:rFonts w:asciiTheme="minorHAnsi" w:hAnsiTheme="minorHAnsi"/>
      <w:sz w:val="18"/>
      <w:szCs w:val="18"/>
    </w:rPr>
  </w:style>
  <w:style w:type="paragraph" w:styleId="TOC6">
    <w:name w:val="toc 6"/>
    <w:basedOn w:val="Normal"/>
    <w:next w:val="Normal"/>
    <w:autoRedefine/>
    <w:uiPriority w:val="39"/>
    <w:unhideWhenUsed/>
    <w:rsid w:val="004461C2"/>
    <w:pPr>
      <w:ind w:left="1100"/>
    </w:pPr>
    <w:rPr>
      <w:rFonts w:asciiTheme="minorHAnsi" w:hAnsiTheme="minorHAnsi"/>
      <w:sz w:val="18"/>
      <w:szCs w:val="18"/>
    </w:rPr>
  </w:style>
  <w:style w:type="paragraph" w:styleId="TOC7">
    <w:name w:val="toc 7"/>
    <w:basedOn w:val="Normal"/>
    <w:next w:val="Normal"/>
    <w:autoRedefine/>
    <w:uiPriority w:val="39"/>
    <w:unhideWhenUsed/>
    <w:rsid w:val="004461C2"/>
    <w:pPr>
      <w:ind w:left="1320"/>
    </w:pPr>
    <w:rPr>
      <w:rFonts w:asciiTheme="minorHAnsi" w:hAnsiTheme="minorHAnsi"/>
      <w:sz w:val="18"/>
      <w:szCs w:val="18"/>
    </w:rPr>
  </w:style>
  <w:style w:type="paragraph" w:styleId="TOC8">
    <w:name w:val="toc 8"/>
    <w:basedOn w:val="Normal"/>
    <w:next w:val="Normal"/>
    <w:autoRedefine/>
    <w:uiPriority w:val="39"/>
    <w:unhideWhenUsed/>
    <w:rsid w:val="004461C2"/>
    <w:pPr>
      <w:ind w:left="1540"/>
    </w:pPr>
    <w:rPr>
      <w:rFonts w:asciiTheme="minorHAnsi" w:hAnsiTheme="minorHAnsi"/>
      <w:sz w:val="18"/>
      <w:szCs w:val="18"/>
    </w:rPr>
  </w:style>
  <w:style w:type="paragraph" w:styleId="TOC9">
    <w:name w:val="toc 9"/>
    <w:basedOn w:val="Normal"/>
    <w:next w:val="Normal"/>
    <w:autoRedefine/>
    <w:uiPriority w:val="39"/>
    <w:unhideWhenUsed/>
    <w:rsid w:val="004461C2"/>
    <w:pPr>
      <w:ind w:left="1760"/>
    </w:pPr>
    <w:rPr>
      <w:rFonts w:asciiTheme="minorHAnsi" w:hAnsiTheme="minorHAnsi"/>
      <w:sz w:val="18"/>
      <w:szCs w:val="18"/>
    </w:rPr>
  </w:style>
  <w:style w:type="paragraph" w:customStyle="1" w:styleId="ACTESectionHeading">
    <w:name w:val="ACTE Section Heading"/>
    <w:basedOn w:val="Normal"/>
    <w:link w:val="ACTESectionHeadingChar"/>
    <w:autoRedefine/>
    <w:qFormat/>
    <w:rsid w:val="007F7147"/>
    <w:pPr>
      <w:pBdr>
        <w:top w:val="thinThickSmallGap" w:sz="24" w:space="1" w:color="006BB7"/>
        <w:bottom w:val="thickThinSmallGap" w:sz="24" w:space="1" w:color="006BB7"/>
      </w:pBdr>
      <w:suppressAutoHyphens/>
      <w:spacing w:before="220" w:after="220"/>
      <w:jc w:val="center"/>
    </w:pPr>
    <w:rPr>
      <w:b/>
      <w:color w:val="009682"/>
      <w:sz w:val="56"/>
    </w:rPr>
  </w:style>
  <w:style w:type="paragraph" w:customStyle="1" w:styleId="Style1">
    <w:name w:val="Style1"/>
    <w:basedOn w:val="ACTESectionHeading"/>
    <w:link w:val="Style1Char"/>
    <w:qFormat/>
    <w:rsid w:val="006A5616"/>
  </w:style>
  <w:style w:type="character" w:customStyle="1" w:styleId="ACTESectionHeadingChar">
    <w:name w:val="ACTE Section Heading Char"/>
    <w:basedOn w:val="DefaultParagraphFont"/>
    <w:link w:val="ACTESectionHeading"/>
    <w:rsid w:val="007F7147"/>
    <w:rPr>
      <w:rFonts w:ascii="Palatino Linotype" w:hAnsi="Palatino Linotype"/>
      <w:b/>
      <w:color w:val="009682"/>
      <w:sz w:val="56"/>
      <w:szCs w:val="22"/>
    </w:rPr>
  </w:style>
  <w:style w:type="character" w:customStyle="1" w:styleId="Style1Char">
    <w:name w:val="Style1 Char"/>
    <w:basedOn w:val="ACTESectionHeadingChar"/>
    <w:link w:val="Style1"/>
    <w:rsid w:val="006A5616"/>
    <w:rPr>
      <w:rFonts w:ascii="Palatino Linotype" w:hAnsi="Palatino Linotype"/>
      <w:b/>
      <w:color w:val="009682"/>
      <w:sz w:val="56"/>
      <w:szCs w:val="22"/>
    </w:rPr>
  </w:style>
  <w:style w:type="character" w:styleId="FollowedHyperlink">
    <w:name w:val="FollowedHyperlink"/>
    <w:basedOn w:val="DefaultParagraphFont"/>
    <w:rsid w:val="00EE50B4"/>
    <w:rPr>
      <w:color w:val="800080" w:themeColor="followedHyperlink"/>
      <w:u w:val="single"/>
    </w:rPr>
  </w:style>
  <w:style w:type="table" w:customStyle="1" w:styleId="MediumShading2-Accent12">
    <w:name w:val="Medium Shading 2 - Accent 12"/>
    <w:basedOn w:val="TableNormal"/>
    <w:uiPriority w:val="64"/>
    <w:rsid w:val="00193EAF"/>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5217E7"/>
    <w:rPr>
      <w:rFonts w:ascii="Palatino Linotype" w:hAnsi="Palatino Linotype"/>
      <w:sz w:val="22"/>
      <w:szCs w:val="22"/>
    </w:rPr>
  </w:style>
  <w:style w:type="character" w:styleId="CommentReference">
    <w:name w:val="annotation reference"/>
    <w:basedOn w:val="DefaultParagraphFont"/>
    <w:rsid w:val="00FE368C"/>
    <w:rPr>
      <w:sz w:val="16"/>
      <w:szCs w:val="16"/>
    </w:rPr>
  </w:style>
  <w:style w:type="paragraph" w:styleId="CommentText">
    <w:name w:val="annotation text"/>
    <w:basedOn w:val="Normal"/>
    <w:link w:val="CommentTextChar"/>
    <w:rsid w:val="00FE368C"/>
    <w:rPr>
      <w:sz w:val="20"/>
      <w:szCs w:val="20"/>
    </w:rPr>
  </w:style>
  <w:style w:type="character" w:customStyle="1" w:styleId="CommentTextChar">
    <w:name w:val="Comment Text Char"/>
    <w:basedOn w:val="DefaultParagraphFont"/>
    <w:link w:val="CommentText"/>
    <w:rsid w:val="00FE368C"/>
    <w:rPr>
      <w:rFonts w:ascii="Palatino Linotype" w:hAnsi="Palatino Linotype"/>
    </w:rPr>
  </w:style>
  <w:style w:type="paragraph" w:styleId="CommentSubject">
    <w:name w:val="annotation subject"/>
    <w:basedOn w:val="CommentText"/>
    <w:next w:val="CommentText"/>
    <w:link w:val="CommentSubjectChar"/>
    <w:rsid w:val="00FE368C"/>
    <w:rPr>
      <w:b/>
      <w:bCs/>
    </w:rPr>
  </w:style>
  <w:style w:type="character" w:customStyle="1" w:styleId="CommentSubjectChar">
    <w:name w:val="Comment Subject Char"/>
    <w:basedOn w:val="CommentTextChar"/>
    <w:link w:val="CommentSubject"/>
    <w:rsid w:val="00FE368C"/>
    <w:rPr>
      <w:rFonts w:ascii="Palatino Linotype" w:hAnsi="Palatino Linotype"/>
      <w:b/>
      <w:bCs/>
    </w:rPr>
  </w:style>
  <w:style w:type="paragraph" w:customStyle="1" w:styleId="ACTESubheading2">
    <w:name w:val="ACTE Subheading 2"/>
    <w:basedOn w:val="ACTESubheading"/>
    <w:link w:val="ACTESubheading2Char"/>
    <w:autoRedefine/>
    <w:qFormat/>
    <w:rsid w:val="005F7CC5"/>
    <w:pPr>
      <w:jc w:val="left"/>
      <w:outlineLvl w:val="1"/>
    </w:pPr>
    <w:rPr>
      <w:b/>
      <w:i w:val="0"/>
    </w:rPr>
  </w:style>
  <w:style w:type="character" w:customStyle="1" w:styleId="ACTESubheading2Char">
    <w:name w:val="ACTE Subheading 2 Char"/>
    <w:basedOn w:val="ACTESubheadingChar"/>
    <w:link w:val="ACTESubheading2"/>
    <w:locked/>
    <w:rsid w:val="005F7CC5"/>
    <w:rPr>
      <w:rFonts w:ascii="Palatino Linotype" w:eastAsiaTheme="majorEastAsia" w:hAnsi="Palatino Linotype" w:cstheme="majorBidi"/>
      <w:b/>
      <w:bCs/>
      <w:i w:val="0"/>
      <w:color w:val="006BB7"/>
      <w:sz w:val="22"/>
      <w:szCs w:val="28"/>
    </w:rPr>
  </w:style>
  <w:style w:type="paragraph" w:styleId="NoSpacing">
    <w:name w:val="No Spacing"/>
    <w:uiPriority w:val="1"/>
    <w:qFormat/>
    <w:rsid w:val="00546247"/>
    <w:rPr>
      <w:rFonts w:ascii="Palatino Linotype" w:hAnsi="Palatino Linotype"/>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C8F"/>
    <w:rPr>
      <w:rFonts w:ascii="Palatino Linotype" w:hAnsi="Palatino Linotype"/>
      <w:sz w:val="22"/>
      <w:szCs w:val="22"/>
    </w:rPr>
  </w:style>
  <w:style w:type="paragraph" w:styleId="Heading1">
    <w:name w:val="heading 1"/>
    <w:basedOn w:val="Normal"/>
    <w:next w:val="Normal"/>
    <w:qFormat/>
    <w:rsid w:val="00C8321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3135C"/>
    <w:pPr>
      <w:keepNext/>
      <w:spacing w:before="240" w:after="60"/>
      <w:outlineLvl w:val="1"/>
    </w:pPr>
    <w:rPr>
      <w:rFonts w:ascii="Palatino" w:hAnsi="Palatino" w:cs="Arial"/>
      <w:b/>
      <w:bCs/>
      <w:iCs/>
      <w:sz w:val="28"/>
      <w:szCs w:val="28"/>
    </w:rPr>
  </w:style>
  <w:style w:type="paragraph" w:styleId="Heading3">
    <w:name w:val="heading 3"/>
    <w:basedOn w:val="Normal"/>
    <w:next w:val="Normal"/>
    <w:qFormat/>
    <w:rsid w:val="00E417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1C8F"/>
    <w:rPr>
      <w:color w:val="0000FF"/>
      <w:u w:val="single"/>
    </w:rPr>
  </w:style>
  <w:style w:type="character" w:customStyle="1" w:styleId="artsum1">
    <w:name w:val="art_sum1"/>
    <w:basedOn w:val="DefaultParagraphFont"/>
    <w:rsid w:val="0033135C"/>
    <w:rPr>
      <w:rFonts w:ascii="Arial" w:hAnsi="Arial" w:cs="Arial" w:hint="default"/>
      <w:color w:val="000000"/>
      <w:sz w:val="24"/>
      <w:szCs w:val="24"/>
    </w:rPr>
  </w:style>
  <w:style w:type="character" w:customStyle="1" w:styleId="synopsistext1">
    <w:name w:val="synopsistext1"/>
    <w:basedOn w:val="DefaultParagraphFont"/>
    <w:rsid w:val="0033135C"/>
    <w:rPr>
      <w:rFonts w:ascii="Verdana" w:hAnsi="Verdana" w:hint="default"/>
      <w:b/>
      <w:bCs/>
      <w:color w:val="862D2D"/>
      <w:sz w:val="22"/>
      <w:szCs w:val="22"/>
    </w:rPr>
  </w:style>
  <w:style w:type="character" w:customStyle="1" w:styleId="articletitle1">
    <w:name w:val="articletitle1"/>
    <w:basedOn w:val="DefaultParagraphFont"/>
    <w:rsid w:val="0033135C"/>
    <w:rPr>
      <w:b/>
      <w:bCs/>
      <w:color w:val="264D73"/>
      <w:sz w:val="32"/>
      <w:szCs w:val="32"/>
    </w:rPr>
  </w:style>
  <w:style w:type="paragraph" w:customStyle="1" w:styleId="style121">
    <w:name w:val="style121"/>
    <w:basedOn w:val="Normal"/>
    <w:rsid w:val="0033135C"/>
    <w:pPr>
      <w:spacing w:before="100" w:beforeAutospacing="1" w:after="100" w:afterAutospacing="1"/>
      <w:jc w:val="both"/>
    </w:pPr>
    <w:rPr>
      <w:rFonts w:ascii="Times New Roman" w:hAnsi="Times New Roman"/>
      <w:sz w:val="24"/>
      <w:szCs w:val="24"/>
    </w:rPr>
  </w:style>
  <w:style w:type="paragraph" w:styleId="NormalWeb">
    <w:name w:val="Normal (Web)"/>
    <w:basedOn w:val="Normal"/>
    <w:rsid w:val="0033135C"/>
    <w:pPr>
      <w:spacing w:before="100" w:beforeAutospacing="1" w:after="100" w:afterAutospacing="1"/>
    </w:pPr>
    <w:rPr>
      <w:rFonts w:ascii="Times New Roman" w:hAnsi="Times New Roman"/>
      <w:color w:val="000000"/>
      <w:sz w:val="24"/>
      <w:szCs w:val="24"/>
    </w:rPr>
  </w:style>
  <w:style w:type="character" w:styleId="Emphasis">
    <w:name w:val="Emphasis"/>
    <w:basedOn w:val="DefaultParagraphFont"/>
    <w:uiPriority w:val="20"/>
    <w:qFormat/>
    <w:rsid w:val="0033135C"/>
    <w:rPr>
      <w:i/>
      <w:iCs/>
    </w:rPr>
  </w:style>
  <w:style w:type="paragraph" w:styleId="BodyText">
    <w:name w:val="Body Text"/>
    <w:basedOn w:val="Normal"/>
    <w:rsid w:val="0033135C"/>
    <w:pPr>
      <w:spacing w:after="120"/>
    </w:pPr>
    <w:rPr>
      <w:rFonts w:ascii="Palatino" w:hAnsi="Palatino"/>
    </w:rPr>
  </w:style>
  <w:style w:type="paragraph" w:styleId="ListBullet">
    <w:name w:val="List Bullet"/>
    <w:basedOn w:val="List"/>
    <w:rsid w:val="0033135C"/>
    <w:pPr>
      <w:numPr>
        <w:numId w:val="1"/>
      </w:numPr>
      <w:spacing w:after="240" w:line="360" w:lineRule="auto"/>
      <w:ind w:right="720"/>
      <w:jc w:val="both"/>
    </w:pPr>
    <w:rPr>
      <w:rFonts w:ascii="Garamond" w:hAnsi="Garamond"/>
      <w:szCs w:val="20"/>
    </w:rPr>
  </w:style>
  <w:style w:type="paragraph" w:styleId="ListBullet2">
    <w:name w:val="List Bullet 2"/>
    <w:basedOn w:val="ListBullet"/>
    <w:rsid w:val="0033135C"/>
  </w:style>
  <w:style w:type="paragraph" w:styleId="List">
    <w:name w:val="List"/>
    <w:basedOn w:val="Normal"/>
    <w:rsid w:val="0033135C"/>
    <w:pPr>
      <w:ind w:left="360" w:hanging="360"/>
    </w:pPr>
  </w:style>
  <w:style w:type="paragraph" w:styleId="BodyTextIndent">
    <w:name w:val="Body Text Indent"/>
    <w:basedOn w:val="Normal"/>
    <w:rsid w:val="00A91ED6"/>
    <w:pPr>
      <w:spacing w:after="120"/>
      <w:ind w:left="360"/>
    </w:pPr>
  </w:style>
  <w:style w:type="character" w:styleId="Strong">
    <w:name w:val="Strong"/>
    <w:basedOn w:val="DefaultParagraphFont"/>
    <w:uiPriority w:val="22"/>
    <w:qFormat/>
    <w:rsid w:val="00A91ED6"/>
    <w:rPr>
      <w:b/>
      <w:bCs/>
    </w:rPr>
  </w:style>
  <w:style w:type="character" w:customStyle="1" w:styleId="content">
    <w:name w:val="content"/>
    <w:basedOn w:val="DefaultParagraphFont"/>
    <w:rsid w:val="00A91ED6"/>
  </w:style>
  <w:style w:type="character" w:customStyle="1" w:styleId="writely-comment3">
    <w:name w:val="writely-comment3"/>
    <w:basedOn w:val="DefaultParagraphFont"/>
    <w:rsid w:val="00DD106B"/>
    <w:rPr>
      <w:sz w:val="18"/>
      <w:szCs w:val="18"/>
      <w:bdr w:val="dashed" w:sz="8" w:space="1" w:color="C0C0C0" w:frame="1"/>
    </w:rPr>
  </w:style>
  <w:style w:type="character" w:customStyle="1" w:styleId="writely-commentwritely-comment-purple">
    <w:name w:val="writely-comment writely-comment-purple"/>
    <w:basedOn w:val="DefaultParagraphFont"/>
    <w:rsid w:val="00DD106B"/>
  </w:style>
  <w:style w:type="character" w:customStyle="1" w:styleId="artsum10">
    <w:name w:val="artsum1"/>
    <w:basedOn w:val="DefaultParagraphFont"/>
    <w:rsid w:val="00701CD5"/>
  </w:style>
  <w:style w:type="character" w:customStyle="1" w:styleId="writely-commentwritely-comment-yellow">
    <w:name w:val="writely-comment writely-comment-yellow"/>
    <w:basedOn w:val="DefaultParagraphFont"/>
    <w:rsid w:val="001F096E"/>
  </w:style>
  <w:style w:type="paragraph" w:styleId="Header">
    <w:name w:val="header"/>
    <w:basedOn w:val="Normal"/>
    <w:rsid w:val="00E41716"/>
    <w:pPr>
      <w:tabs>
        <w:tab w:val="center" w:pos="4320"/>
        <w:tab w:val="right" w:pos="8640"/>
      </w:tabs>
    </w:pPr>
    <w:rPr>
      <w:rFonts w:ascii="Arial" w:hAnsi="Arial"/>
    </w:rPr>
  </w:style>
  <w:style w:type="paragraph" w:styleId="Footer">
    <w:name w:val="footer"/>
    <w:basedOn w:val="Normal"/>
    <w:link w:val="FooterChar"/>
    <w:uiPriority w:val="99"/>
    <w:rsid w:val="00E41716"/>
    <w:pPr>
      <w:tabs>
        <w:tab w:val="center" w:pos="4320"/>
        <w:tab w:val="right" w:pos="8640"/>
      </w:tabs>
    </w:pPr>
  </w:style>
  <w:style w:type="paragraph" w:styleId="Title">
    <w:name w:val="Title"/>
    <w:basedOn w:val="Normal"/>
    <w:qFormat/>
    <w:rsid w:val="00E41716"/>
    <w:pPr>
      <w:jc w:val="center"/>
    </w:pPr>
    <w:rPr>
      <w:rFonts w:ascii="Times New Roman" w:hAnsi="Times New Roman"/>
      <w:b/>
      <w:sz w:val="32"/>
      <w:szCs w:val="20"/>
    </w:rPr>
  </w:style>
  <w:style w:type="paragraph" w:styleId="BalloonText">
    <w:name w:val="Balloon Text"/>
    <w:basedOn w:val="Normal"/>
    <w:link w:val="BalloonTextChar"/>
    <w:rsid w:val="001D3717"/>
    <w:rPr>
      <w:rFonts w:ascii="Tahoma" w:hAnsi="Tahoma" w:cs="Tahoma"/>
      <w:sz w:val="16"/>
      <w:szCs w:val="16"/>
    </w:rPr>
  </w:style>
  <w:style w:type="character" w:customStyle="1" w:styleId="BalloonTextChar">
    <w:name w:val="Balloon Text Char"/>
    <w:basedOn w:val="DefaultParagraphFont"/>
    <w:link w:val="BalloonText"/>
    <w:rsid w:val="001D3717"/>
    <w:rPr>
      <w:rFonts w:ascii="Tahoma" w:hAnsi="Tahoma" w:cs="Tahoma"/>
      <w:sz w:val="16"/>
      <w:szCs w:val="16"/>
    </w:rPr>
  </w:style>
  <w:style w:type="paragraph" w:styleId="ListParagraph">
    <w:name w:val="List Paragraph"/>
    <w:basedOn w:val="Normal"/>
    <w:uiPriority w:val="34"/>
    <w:qFormat/>
    <w:rsid w:val="004A0DF6"/>
    <w:pPr>
      <w:ind w:left="720"/>
      <w:contextualSpacing/>
    </w:pPr>
  </w:style>
  <w:style w:type="table" w:styleId="TableGrid">
    <w:name w:val="Table Grid"/>
    <w:basedOn w:val="TableNormal"/>
    <w:rsid w:val="004A0D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Columns2">
    <w:name w:val="Table Columns 2"/>
    <w:basedOn w:val="TableNormal"/>
    <w:rsid w:val="004A0DF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0DF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LightShading-Accent11">
    <w:name w:val="Light Shading - Accent 11"/>
    <w:basedOn w:val="TableNormal"/>
    <w:uiPriority w:val="60"/>
    <w:rsid w:val="004A0DF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lassic2">
    <w:name w:val="Table Classic 2"/>
    <w:basedOn w:val="TableNormal"/>
    <w:rsid w:val="00C55A4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6653EE"/>
    <w:rPr>
      <w:rFonts w:ascii="Palatino Linotype" w:hAnsi="Palatino Linotype"/>
      <w:sz w:val="22"/>
      <w:szCs w:val="22"/>
    </w:rPr>
  </w:style>
  <w:style w:type="paragraph" w:customStyle="1" w:styleId="ACTESubheading">
    <w:name w:val="ACTE Subheading"/>
    <w:basedOn w:val="Normal"/>
    <w:link w:val="ACTESubheadingChar"/>
    <w:autoRedefine/>
    <w:qFormat/>
    <w:rsid w:val="00557CFD"/>
    <w:pPr>
      <w:keepNext/>
      <w:keepLines/>
      <w:jc w:val="center"/>
      <w:outlineLvl w:val="0"/>
    </w:pPr>
    <w:rPr>
      <w:rFonts w:eastAsiaTheme="majorEastAsia" w:cstheme="majorBidi"/>
      <w:bCs/>
      <w:i/>
      <w:color w:val="006BB7"/>
      <w:szCs w:val="28"/>
    </w:rPr>
  </w:style>
  <w:style w:type="character" w:customStyle="1" w:styleId="ACTESubheadingChar">
    <w:name w:val="ACTE Subheading Char"/>
    <w:basedOn w:val="DefaultParagraphFont"/>
    <w:link w:val="ACTESubheading"/>
    <w:rsid w:val="00557CFD"/>
    <w:rPr>
      <w:rFonts w:ascii="Palatino Linotype" w:eastAsiaTheme="majorEastAsia" w:hAnsi="Palatino Linotype" w:cstheme="majorBidi"/>
      <w:bCs/>
      <w:i/>
      <w:color w:val="006BB7"/>
      <w:sz w:val="22"/>
      <w:szCs w:val="28"/>
    </w:rPr>
  </w:style>
  <w:style w:type="paragraph" w:customStyle="1" w:styleId="ACTEHeading">
    <w:name w:val="ACTE Heading"/>
    <w:basedOn w:val="Heading1"/>
    <w:link w:val="ACTEHeadingChar"/>
    <w:autoRedefine/>
    <w:qFormat/>
    <w:rsid w:val="007035A7"/>
    <w:pPr>
      <w:keepLines/>
      <w:spacing w:before="0" w:after="0"/>
      <w:jc w:val="center"/>
    </w:pPr>
    <w:rPr>
      <w:rFonts w:ascii="Palatino Linotype" w:eastAsiaTheme="majorEastAsia" w:hAnsi="Palatino Linotype" w:cstheme="majorBidi"/>
      <w:smallCaps/>
      <w:color w:val="006BB7"/>
      <w:kern w:val="0"/>
      <w:szCs w:val="28"/>
      <w:u w:val="single"/>
    </w:rPr>
  </w:style>
  <w:style w:type="character" w:customStyle="1" w:styleId="ACTEHeadingChar">
    <w:name w:val="ACTE Heading Char"/>
    <w:basedOn w:val="DefaultParagraphFont"/>
    <w:link w:val="ACTEHeading"/>
    <w:rsid w:val="007035A7"/>
    <w:rPr>
      <w:rFonts w:ascii="Palatino Linotype" w:eastAsiaTheme="majorEastAsia" w:hAnsi="Palatino Linotype" w:cstheme="majorBidi"/>
      <w:b/>
      <w:bCs/>
      <w:smallCaps/>
      <w:color w:val="006BB7"/>
      <w:sz w:val="32"/>
      <w:szCs w:val="28"/>
      <w:u w:val="single"/>
    </w:rPr>
  </w:style>
  <w:style w:type="table" w:customStyle="1" w:styleId="MediumShading2-Accent11">
    <w:name w:val="Medium Shading 2 - Accent 11"/>
    <w:basedOn w:val="TableNormal"/>
    <w:uiPriority w:val="64"/>
    <w:rsid w:val="0022052E"/>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4461C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ACTESectionHeading"/>
    <w:next w:val="Normal"/>
    <w:autoRedefine/>
    <w:uiPriority w:val="39"/>
    <w:qFormat/>
    <w:rsid w:val="00B55999"/>
    <w:pPr>
      <w:pBdr>
        <w:top w:val="none" w:sz="0" w:space="0" w:color="auto"/>
        <w:bottom w:val="none" w:sz="0" w:space="0" w:color="auto"/>
      </w:pBdr>
      <w:suppressAutoHyphens w:val="0"/>
      <w:spacing w:before="120" w:after="120"/>
      <w:jc w:val="left"/>
    </w:pPr>
    <w:rPr>
      <w:bCs/>
      <w:caps/>
      <w:sz w:val="22"/>
      <w:szCs w:val="20"/>
    </w:rPr>
  </w:style>
  <w:style w:type="paragraph" w:styleId="TOC2">
    <w:name w:val="toc 2"/>
    <w:basedOn w:val="ACTEHeading"/>
    <w:next w:val="Normal"/>
    <w:autoRedefine/>
    <w:uiPriority w:val="39"/>
    <w:qFormat/>
    <w:rsid w:val="00B55999"/>
    <w:pPr>
      <w:keepNext w:val="0"/>
      <w:keepLines w:val="0"/>
      <w:ind w:left="220"/>
      <w:jc w:val="left"/>
      <w:outlineLvl w:val="9"/>
    </w:pPr>
    <w:rPr>
      <w:rFonts w:eastAsia="Times New Roman" w:cs="Times New Roman"/>
      <w:b w:val="0"/>
      <w:bCs w:val="0"/>
      <w:smallCaps w:val="0"/>
      <w:sz w:val="22"/>
      <w:szCs w:val="20"/>
      <w:u w:val="none"/>
    </w:rPr>
  </w:style>
  <w:style w:type="paragraph" w:styleId="TOC3">
    <w:name w:val="toc 3"/>
    <w:basedOn w:val="ACTESubheading"/>
    <w:next w:val="Normal"/>
    <w:autoRedefine/>
    <w:uiPriority w:val="39"/>
    <w:unhideWhenUsed/>
    <w:qFormat/>
    <w:rsid w:val="00B2333D"/>
    <w:pPr>
      <w:keepNext w:val="0"/>
      <w:keepLines w:val="0"/>
      <w:ind w:left="440"/>
      <w:jc w:val="left"/>
      <w:outlineLvl w:val="9"/>
    </w:pPr>
    <w:rPr>
      <w:rFonts w:asciiTheme="minorHAnsi" w:eastAsia="Times New Roman" w:hAnsiTheme="minorHAnsi" w:cs="Times New Roman"/>
      <w:bCs w:val="0"/>
      <w:iCs/>
      <w:color w:val="auto"/>
      <w:sz w:val="20"/>
      <w:szCs w:val="20"/>
    </w:rPr>
  </w:style>
  <w:style w:type="paragraph" w:styleId="TOC4">
    <w:name w:val="toc 4"/>
    <w:basedOn w:val="Normal"/>
    <w:next w:val="Normal"/>
    <w:autoRedefine/>
    <w:uiPriority w:val="39"/>
    <w:unhideWhenUsed/>
    <w:rsid w:val="004461C2"/>
    <w:pPr>
      <w:ind w:left="660"/>
    </w:pPr>
    <w:rPr>
      <w:rFonts w:asciiTheme="minorHAnsi" w:hAnsiTheme="minorHAnsi"/>
      <w:sz w:val="18"/>
      <w:szCs w:val="18"/>
    </w:rPr>
  </w:style>
  <w:style w:type="paragraph" w:styleId="TOC5">
    <w:name w:val="toc 5"/>
    <w:basedOn w:val="Normal"/>
    <w:next w:val="Normal"/>
    <w:autoRedefine/>
    <w:uiPriority w:val="39"/>
    <w:unhideWhenUsed/>
    <w:rsid w:val="004461C2"/>
    <w:pPr>
      <w:ind w:left="880"/>
    </w:pPr>
    <w:rPr>
      <w:rFonts w:asciiTheme="minorHAnsi" w:hAnsiTheme="minorHAnsi"/>
      <w:sz w:val="18"/>
      <w:szCs w:val="18"/>
    </w:rPr>
  </w:style>
  <w:style w:type="paragraph" w:styleId="TOC6">
    <w:name w:val="toc 6"/>
    <w:basedOn w:val="Normal"/>
    <w:next w:val="Normal"/>
    <w:autoRedefine/>
    <w:uiPriority w:val="39"/>
    <w:unhideWhenUsed/>
    <w:rsid w:val="004461C2"/>
    <w:pPr>
      <w:ind w:left="1100"/>
    </w:pPr>
    <w:rPr>
      <w:rFonts w:asciiTheme="minorHAnsi" w:hAnsiTheme="minorHAnsi"/>
      <w:sz w:val="18"/>
      <w:szCs w:val="18"/>
    </w:rPr>
  </w:style>
  <w:style w:type="paragraph" w:styleId="TOC7">
    <w:name w:val="toc 7"/>
    <w:basedOn w:val="Normal"/>
    <w:next w:val="Normal"/>
    <w:autoRedefine/>
    <w:uiPriority w:val="39"/>
    <w:unhideWhenUsed/>
    <w:rsid w:val="004461C2"/>
    <w:pPr>
      <w:ind w:left="1320"/>
    </w:pPr>
    <w:rPr>
      <w:rFonts w:asciiTheme="minorHAnsi" w:hAnsiTheme="minorHAnsi"/>
      <w:sz w:val="18"/>
      <w:szCs w:val="18"/>
    </w:rPr>
  </w:style>
  <w:style w:type="paragraph" w:styleId="TOC8">
    <w:name w:val="toc 8"/>
    <w:basedOn w:val="Normal"/>
    <w:next w:val="Normal"/>
    <w:autoRedefine/>
    <w:uiPriority w:val="39"/>
    <w:unhideWhenUsed/>
    <w:rsid w:val="004461C2"/>
    <w:pPr>
      <w:ind w:left="1540"/>
    </w:pPr>
    <w:rPr>
      <w:rFonts w:asciiTheme="minorHAnsi" w:hAnsiTheme="minorHAnsi"/>
      <w:sz w:val="18"/>
      <w:szCs w:val="18"/>
    </w:rPr>
  </w:style>
  <w:style w:type="paragraph" w:styleId="TOC9">
    <w:name w:val="toc 9"/>
    <w:basedOn w:val="Normal"/>
    <w:next w:val="Normal"/>
    <w:autoRedefine/>
    <w:uiPriority w:val="39"/>
    <w:unhideWhenUsed/>
    <w:rsid w:val="004461C2"/>
    <w:pPr>
      <w:ind w:left="1760"/>
    </w:pPr>
    <w:rPr>
      <w:rFonts w:asciiTheme="minorHAnsi" w:hAnsiTheme="minorHAnsi"/>
      <w:sz w:val="18"/>
      <w:szCs w:val="18"/>
    </w:rPr>
  </w:style>
  <w:style w:type="paragraph" w:customStyle="1" w:styleId="ACTESectionHeading">
    <w:name w:val="ACTE Section Heading"/>
    <w:basedOn w:val="Normal"/>
    <w:link w:val="ACTESectionHeadingChar"/>
    <w:autoRedefine/>
    <w:qFormat/>
    <w:rsid w:val="007F7147"/>
    <w:pPr>
      <w:pBdr>
        <w:top w:val="thinThickSmallGap" w:sz="24" w:space="1" w:color="006BB7"/>
        <w:bottom w:val="thickThinSmallGap" w:sz="24" w:space="1" w:color="006BB7"/>
      </w:pBdr>
      <w:suppressAutoHyphens/>
      <w:spacing w:before="220" w:after="220"/>
      <w:jc w:val="center"/>
    </w:pPr>
    <w:rPr>
      <w:b/>
      <w:color w:val="009682"/>
      <w:sz w:val="56"/>
    </w:rPr>
  </w:style>
  <w:style w:type="paragraph" w:customStyle="1" w:styleId="Style1">
    <w:name w:val="Style1"/>
    <w:basedOn w:val="ACTESectionHeading"/>
    <w:link w:val="Style1Char"/>
    <w:qFormat/>
    <w:rsid w:val="006A5616"/>
  </w:style>
  <w:style w:type="character" w:customStyle="1" w:styleId="ACTESectionHeadingChar">
    <w:name w:val="ACTE Section Heading Char"/>
    <w:basedOn w:val="DefaultParagraphFont"/>
    <w:link w:val="ACTESectionHeading"/>
    <w:rsid w:val="007F7147"/>
    <w:rPr>
      <w:rFonts w:ascii="Palatino Linotype" w:hAnsi="Palatino Linotype"/>
      <w:b/>
      <w:color w:val="009682"/>
      <w:sz w:val="56"/>
      <w:szCs w:val="22"/>
    </w:rPr>
  </w:style>
  <w:style w:type="character" w:customStyle="1" w:styleId="Style1Char">
    <w:name w:val="Style1 Char"/>
    <w:basedOn w:val="ACTESectionHeadingChar"/>
    <w:link w:val="Style1"/>
    <w:rsid w:val="006A5616"/>
    <w:rPr>
      <w:rFonts w:ascii="Palatino Linotype" w:hAnsi="Palatino Linotype"/>
      <w:b/>
      <w:color w:val="009682"/>
      <w:sz w:val="56"/>
      <w:szCs w:val="22"/>
    </w:rPr>
  </w:style>
  <w:style w:type="character" w:styleId="FollowedHyperlink">
    <w:name w:val="FollowedHyperlink"/>
    <w:basedOn w:val="DefaultParagraphFont"/>
    <w:rsid w:val="00EE50B4"/>
    <w:rPr>
      <w:color w:val="800080" w:themeColor="followedHyperlink"/>
      <w:u w:val="single"/>
    </w:rPr>
  </w:style>
  <w:style w:type="table" w:customStyle="1" w:styleId="MediumShading2-Accent12">
    <w:name w:val="Medium Shading 2 - Accent 12"/>
    <w:basedOn w:val="TableNormal"/>
    <w:uiPriority w:val="64"/>
    <w:rsid w:val="00193EAF"/>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5217E7"/>
    <w:rPr>
      <w:rFonts w:ascii="Palatino Linotype" w:hAnsi="Palatino Linotype"/>
      <w:sz w:val="22"/>
      <w:szCs w:val="22"/>
    </w:rPr>
  </w:style>
  <w:style w:type="character" w:styleId="CommentReference">
    <w:name w:val="annotation reference"/>
    <w:basedOn w:val="DefaultParagraphFont"/>
    <w:rsid w:val="00FE368C"/>
    <w:rPr>
      <w:sz w:val="16"/>
      <w:szCs w:val="16"/>
    </w:rPr>
  </w:style>
  <w:style w:type="paragraph" w:styleId="CommentText">
    <w:name w:val="annotation text"/>
    <w:basedOn w:val="Normal"/>
    <w:link w:val="CommentTextChar"/>
    <w:rsid w:val="00FE368C"/>
    <w:rPr>
      <w:sz w:val="20"/>
      <w:szCs w:val="20"/>
    </w:rPr>
  </w:style>
  <w:style w:type="character" w:customStyle="1" w:styleId="CommentTextChar">
    <w:name w:val="Comment Text Char"/>
    <w:basedOn w:val="DefaultParagraphFont"/>
    <w:link w:val="CommentText"/>
    <w:rsid w:val="00FE368C"/>
    <w:rPr>
      <w:rFonts w:ascii="Palatino Linotype" w:hAnsi="Palatino Linotype"/>
    </w:rPr>
  </w:style>
  <w:style w:type="paragraph" w:styleId="CommentSubject">
    <w:name w:val="annotation subject"/>
    <w:basedOn w:val="CommentText"/>
    <w:next w:val="CommentText"/>
    <w:link w:val="CommentSubjectChar"/>
    <w:rsid w:val="00FE368C"/>
    <w:rPr>
      <w:b/>
      <w:bCs/>
    </w:rPr>
  </w:style>
  <w:style w:type="character" w:customStyle="1" w:styleId="CommentSubjectChar">
    <w:name w:val="Comment Subject Char"/>
    <w:basedOn w:val="CommentTextChar"/>
    <w:link w:val="CommentSubject"/>
    <w:rsid w:val="00FE368C"/>
    <w:rPr>
      <w:rFonts w:ascii="Palatino Linotype" w:hAnsi="Palatino Linotype"/>
      <w:b/>
      <w:bCs/>
    </w:rPr>
  </w:style>
  <w:style w:type="paragraph" w:customStyle="1" w:styleId="ACTESubheading2">
    <w:name w:val="ACTE Subheading 2"/>
    <w:basedOn w:val="ACTESubheading"/>
    <w:link w:val="ACTESubheading2Char"/>
    <w:autoRedefine/>
    <w:qFormat/>
    <w:rsid w:val="005F7CC5"/>
    <w:pPr>
      <w:jc w:val="left"/>
      <w:outlineLvl w:val="1"/>
    </w:pPr>
    <w:rPr>
      <w:b/>
      <w:i w:val="0"/>
    </w:rPr>
  </w:style>
  <w:style w:type="character" w:customStyle="1" w:styleId="ACTESubheading2Char">
    <w:name w:val="ACTE Subheading 2 Char"/>
    <w:basedOn w:val="ACTESubheadingChar"/>
    <w:link w:val="ACTESubheading2"/>
    <w:locked/>
    <w:rsid w:val="005F7CC5"/>
    <w:rPr>
      <w:rFonts w:ascii="Palatino Linotype" w:eastAsiaTheme="majorEastAsia" w:hAnsi="Palatino Linotype" w:cstheme="majorBidi"/>
      <w:b/>
      <w:bCs/>
      <w:i w:val="0"/>
      <w:color w:val="006BB7"/>
      <w:sz w:val="22"/>
      <w:szCs w:val="28"/>
    </w:rPr>
  </w:style>
  <w:style w:type="paragraph" w:styleId="NoSpacing">
    <w:name w:val="No Spacing"/>
    <w:uiPriority w:val="1"/>
    <w:qFormat/>
    <w:rsid w:val="00546247"/>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138">
      <w:bodyDiv w:val="1"/>
      <w:marLeft w:val="0"/>
      <w:marRight w:val="0"/>
      <w:marTop w:val="0"/>
      <w:marBottom w:val="0"/>
      <w:divBdr>
        <w:top w:val="none" w:sz="0" w:space="0" w:color="auto"/>
        <w:left w:val="none" w:sz="0" w:space="0" w:color="auto"/>
        <w:bottom w:val="none" w:sz="0" w:space="0" w:color="auto"/>
        <w:right w:val="none" w:sz="0" w:space="0" w:color="auto"/>
      </w:divBdr>
    </w:div>
    <w:div w:id="360512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88439350">
          <w:marLeft w:val="0"/>
          <w:marRight w:val="0"/>
          <w:marTop w:val="0"/>
          <w:marBottom w:val="0"/>
          <w:divBdr>
            <w:top w:val="none" w:sz="0" w:space="0" w:color="auto"/>
            <w:left w:val="none" w:sz="0" w:space="0" w:color="auto"/>
            <w:bottom w:val="none" w:sz="0" w:space="0" w:color="auto"/>
            <w:right w:val="none" w:sz="0" w:space="0" w:color="auto"/>
          </w:divBdr>
        </w:div>
        <w:div w:id="652416138">
          <w:marLeft w:val="0"/>
          <w:marRight w:val="0"/>
          <w:marTop w:val="0"/>
          <w:marBottom w:val="0"/>
          <w:divBdr>
            <w:top w:val="none" w:sz="0" w:space="0" w:color="auto"/>
            <w:left w:val="none" w:sz="0" w:space="0" w:color="auto"/>
            <w:bottom w:val="none" w:sz="0" w:space="0" w:color="auto"/>
            <w:right w:val="none" w:sz="0" w:space="0" w:color="auto"/>
          </w:divBdr>
        </w:div>
      </w:divsChild>
    </w:div>
    <w:div w:id="45838659">
      <w:bodyDiv w:val="1"/>
      <w:marLeft w:val="0"/>
      <w:marRight w:val="0"/>
      <w:marTop w:val="0"/>
      <w:marBottom w:val="0"/>
      <w:divBdr>
        <w:top w:val="none" w:sz="0" w:space="0" w:color="auto"/>
        <w:left w:val="none" w:sz="0" w:space="0" w:color="auto"/>
        <w:bottom w:val="none" w:sz="0" w:space="0" w:color="auto"/>
        <w:right w:val="none" w:sz="0" w:space="0" w:color="auto"/>
      </w:divBdr>
    </w:div>
    <w:div w:id="98987267">
      <w:bodyDiv w:val="1"/>
      <w:marLeft w:val="0"/>
      <w:marRight w:val="0"/>
      <w:marTop w:val="0"/>
      <w:marBottom w:val="0"/>
      <w:divBdr>
        <w:top w:val="none" w:sz="0" w:space="0" w:color="auto"/>
        <w:left w:val="none" w:sz="0" w:space="0" w:color="auto"/>
        <w:bottom w:val="none" w:sz="0" w:space="0" w:color="auto"/>
        <w:right w:val="none" w:sz="0" w:space="0" w:color="auto"/>
      </w:divBdr>
    </w:div>
    <w:div w:id="143468742">
      <w:bodyDiv w:val="1"/>
      <w:marLeft w:val="0"/>
      <w:marRight w:val="0"/>
      <w:marTop w:val="0"/>
      <w:marBottom w:val="0"/>
      <w:divBdr>
        <w:top w:val="none" w:sz="0" w:space="0" w:color="auto"/>
        <w:left w:val="none" w:sz="0" w:space="0" w:color="auto"/>
        <w:bottom w:val="none" w:sz="0" w:space="0" w:color="auto"/>
        <w:right w:val="none" w:sz="0" w:space="0" w:color="auto"/>
      </w:divBdr>
    </w:div>
    <w:div w:id="155004144">
      <w:bodyDiv w:val="1"/>
      <w:marLeft w:val="0"/>
      <w:marRight w:val="0"/>
      <w:marTop w:val="0"/>
      <w:marBottom w:val="0"/>
      <w:divBdr>
        <w:top w:val="none" w:sz="0" w:space="0" w:color="auto"/>
        <w:left w:val="none" w:sz="0" w:space="0" w:color="auto"/>
        <w:bottom w:val="none" w:sz="0" w:space="0" w:color="auto"/>
        <w:right w:val="none" w:sz="0" w:space="0" w:color="auto"/>
      </w:divBdr>
    </w:div>
    <w:div w:id="17781382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70874">
          <w:marLeft w:val="0"/>
          <w:marRight w:val="0"/>
          <w:marTop w:val="0"/>
          <w:marBottom w:val="0"/>
          <w:divBdr>
            <w:top w:val="none" w:sz="0" w:space="0" w:color="auto"/>
            <w:left w:val="none" w:sz="0" w:space="0" w:color="auto"/>
            <w:bottom w:val="none" w:sz="0" w:space="0" w:color="auto"/>
            <w:right w:val="none" w:sz="0" w:space="0" w:color="auto"/>
          </w:divBdr>
        </w:div>
        <w:div w:id="253973815">
          <w:marLeft w:val="0"/>
          <w:marRight w:val="0"/>
          <w:marTop w:val="0"/>
          <w:marBottom w:val="0"/>
          <w:divBdr>
            <w:top w:val="none" w:sz="0" w:space="0" w:color="auto"/>
            <w:left w:val="none" w:sz="0" w:space="0" w:color="auto"/>
            <w:bottom w:val="none" w:sz="0" w:space="0" w:color="auto"/>
            <w:right w:val="none" w:sz="0" w:space="0" w:color="auto"/>
          </w:divBdr>
        </w:div>
        <w:div w:id="595482357">
          <w:marLeft w:val="0"/>
          <w:marRight w:val="0"/>
          <w:marTop w:val="0"/>
          <w:marBottom w:val="0"/>
          <w:divBdr>
            <w:top w:val="none" w:sz="0" w:space="0" w:color="auto"/>
            <w:left w:val="none" w:sz="0" w:space="0" w:color="auto"/>
            <w:bottom w:val="none" w:sz="0" w:space="0" w:color="auto"/>
            <w:right w:val="none" w:sz="0" w:space="0" w:color="auto"/>
          </w:divBdr>
        </w:div>
        <w:div w:id="1003975321">
          <w:marLeft w:val="0"/>
          <w:marRight w:val="0"/>
          <w:marTop w:val="0"/>
          <w:marBottom w:val="0"/>
          <w:divBdr>
            <w:top w:val="none" w:sz="0" w:space="0" w:color="auto"/>
            <w:left w:val="none" w:sz="0" w:space="0" w:color="auto"/>
            <w:bottom w:val="none" w:sz="0" w:space="0" w:color="auto"/>
            <w:right w:val="none" w:sz="0" w:space="0" w:color="auto"/>
          </w:divBdr>
        </w:div>
        <w:div w:id="1135023261">
          <w:marLeft w:val="0"/>
          <w:marRight w:val="0"/>
          <w:marTop w:val="0"/>
          <w:marBottom w:val="0"/>
          <w:divBdr>
            <w:top w:val="none" w:sz="0" w:space="0" w:color="auto"/>
            <w:left w:val="none" w:sz="0" w:space="0" w:color="auto"/>
            <w:bottom w:val="none" w:sz="0" w:space="0" w:color="auto"/>
            <w:right w:val="none" w:sz="0" w:space="0" w:color="auto"/>
          </w:divBdr>
        </w:div>
        <w:div w:id="1218053696">
          <w:marLeft w:val="0"/>
          <w:marRight w:val="0"/>
          <w:marTop w:val="0"/>
          <w:marBottom w:val="0"/>
          <w:divBdr>
            <w:top w:val="none" w:sz="0" w:space="0" w:color="auto"/>
            <w:left w:val="none" w:sz="0" w:space="0" w:color="auto"/>
            <w:bottom w:val="none" w:sz="0" w:space="0" w:color="auto"/>
            <w:right w:val="none" w:sz="0" w:space="0" w:color="auto"/>
          </w:divBdr>
        </w:div>
        <w:div w:id="2122263869">
          <w:marLeft w:val="0"/>
          <w:marRight w:val="0"/>
          <w:marTop w:val="0"/>
          <w:marBottom w:val="0"/>
          <w:divBdr>
            <w:top w:val="none" w:sz="0" w:space="0" w:color="auto"/>
            <w:left w:val="none" w:sz="0" w:space="0" w:color="auto"/>
            <w:bottom w:val="none" w:sz="0" w:space="0" w:color="auto"/>
            <w:right w:val="none" w:sz="0" w:space="0" w:color="auto"/>
          </w:divBdr>
        </w:div>
      </w:divsChild>
    </w:div>
    <w:div w:id="200174626">
      <w:bodyDiv w:val="1"/>
      <w:marLeft w:val="0"/>
      <w:marRight w:val="0"/>
      <w:marTop w:val="0"/>
      <w:marBottom w:val="0"/>
      <w:divBdr>
        <w:top w:val="none" w:sz="0" w:space="0" w:color="auto"/>
        <w:left w:val="none" w:sz="0" w:space="0" w:color="auto"/>
        <w:bottom w:val="none" w:sz="0" w:space="0" w:color="auto"/>
        <w:right w:val="none" w:sz="0" w:space="0" w:color="auto"/>
      </w:divBdr>
      <w:divsChild>
        <w:div w:id="1794593154">
          <w:marLeft w:val="547"/>
          <w:marRight w:val="0"/>
          <w:marTop w:val="0"/>
          <w:marBottom w:val="0"/>
          <w:divBdr>
            <w:top w:val="none" w:sz="0" w:space="0" w:color="auto"/>
            <w:left w:val="none" w:sz="0" w:space="0" w:color="auto"/>
            <w:bottom w:val="none" w:sz="0" w:space="0" w:color="auto"/>
            <w:right w:val="none" w:sz="0" w:space="0" w:color="auto"/>
          </w:divBdr>
        </w:div>
      </w:divsChild>
    </w:div>
    <w:div w:id="27907522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2598645">
          <w:marLeft w:val="0"/>
          <w:marRight w:val="0"/>
          <w:marTop w:val="0"/>
          <w:marBottom w:val="0"/>
          <w:divBdr>
            <w:top w:val="none" w:sz="0" w:space="0" w:color="auto"/>
            <w:left w:val="none" w:sz="0" w:space="0" w:color="auto"/>
            <w:bottom w:val="none" w:sz="0" w:space="0" w:color="auto"/>
            <w:right w:val="none" w:sz="0" w:space="0" w:color="auto"/>
          </w:divBdr>
        </w:div>
      </w:divsChild>
    </w:div>
    <w:div w:id="2885555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7341039">
          <w:marLeft w:val="0"/>
          <w:marRight w:val="0"/>
          <w:marTop w:val="0"/>
          <w:marBottom w:val="0"/>
          <w:divBdr>
            <w:top w:val="none" w:sz="0" w:space="0" w:color="auto"/>
            <w:left w:val="none" w:sz="0" w:space="0" w:color="auto"/>
            <w:bottom w:val="none" w:sz="0" w:space="0" w:color="auto"/>
            <w:right w:val="none" w:sz="0" w:space="0" w:color="auto"/>
          </w:divBdr>
        </w:div>
        <w:div w:id="2128158512">
          <w:marLeft w:val="0"/>
          <w:marRight w:val="0"/>
          <w:marTop w:val="0"/>
          <w:marBottom w:val="0"/>
          <w:divBdr>
            <w:top w:val="none" w:sz="0" w:space="0" w:color="auto"/>
            <w:left w:val="none" w:sz="0" w:space="0" w:color="auto"/>
            <w:bottom w:val="none" w:sz="0" w:space="0" w:color="auto"/>
            <w:right w:val="none" w:sz="0" w:space="0" w:color="auto"/>
          </w:divBdr>
        </w:div>
      </w:divsChild>
    </w:div>
    <w:div w:id="425003309">
      <w:bodyDiv w:val="1"/>
      <w:marLeft w:val="0"/>
      <w:marRight w:val="0"/>
      <w:marTop w:val="0"/>
      <w:marBottom w:val="0"/>
      <w:divBdr>
        <w:top w:val="none" w:sz="0" w:space="0" w:color="auto"/>
        <w:left w:val="none" w:sz="0" w:space="0" w:color="auto"/>
        <w:bottom w:val="none" w:sz="0" w:space="0" w:color="auto"/>
        <w:right w:val="none" w:sz="0" w:space="0" w:color="auto"/>
      </w:divBdr>
    </w:div>
    <w:div w:id="437608501">
      <w:bodyDiv w:val="1"/>
      <w:marLeft w:val="0"/>
      <w:marRight w:val="0"/>
      <w:marTop w:val="0"/>
      <w:marBottom w:val="0"/>
      <w:divBdr>
        <w:top w:val="none" w:sz="0" w:space="0" w:color="auto"/>
        <w:left w:val="none" w:sz="0" w:space="0" w:color="auto"/>
        <w:bottom w:val="none" w:sz="0" w:space="0" w:color="auto"/>
        <w:right w:val="none" w:sz="0" w:space="0" w:color="auto"/>
      </w:divBdr>
      <w:divsChild>
        <w:div w:id="576869276">
          <w:marLeft w:val="0"/>
          <w:marRight w:val="0"/>
          <w:marTop w:val="0"/>
          <w:marBottom w:val="0"/>
          <w:divBdr>
            <w:top w:val="none" w:sz="0" w:space="0" w:color="auto"/>
            <w:left w:val="none" w:sz="0" w:space="0" w:color="auto"/>
            <w:bottom w:val="none" w:sz="0" w:space="0" w:color="auto"/>
            <w:right w:val="none" w:sz="0" w:space="0" w:color="auto"/>
          </w:divBdr>
          <w:divsChild>
            <w:div w:id="1714041317">
              <w:marLeft w:val="0"/>
              <w:marRight w:val="0"/>
              <w:marTop w:val="0"/>
              <w:marBottom w:val="0"/>
              <w:divBdr>
                <w:top w:val="none" w:sz="0" w:space="0" w:color="auto"/>
                <w:left w:val="none" w:sz="0" w:space="0" w:color="auto"/>
                <w:bottom w:val="none" w:sz="0" w:space="0" w:color="auto"/>
                <w:right w:val="none" w:sz="0" w:space="0" w:color="auto"/>
              </w:divBdr>
            </w:div>
            <w:div w:id="1933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4445">
      <w:bodyDiv w:val="1"/>
      <w:marLeft w:val="0"/>
      <w:marRight w:val="0"/>
      <w:marTop w:val="0"/>
      <w:marBottom w:val="0"/>
      <w:divBdr>
        <w:top w:val="none" w:sz="0" w:space="0" w:color="auto"/>
        <w:left w:val="none" w:sz="0" w:space="0" w:color="auto"/>
        <w:bottom w:val="none" w:sz="0" w:space="0" w:color="auto"/>
        <w:right w:val="none" w:sz="0" w:space="0" w:color="auto"/>
      </w:divBdr>
      <w:divsChild>
        <w:div w:id="1720089565">
          <w:marLeft w:val="547"/>
          <w:marRight w:val="0"/>
          <w:marTop w:val="0"/>
          <w:marBottom w:val="0"/>
          <w:divBdr>
            <w:top w:val="none" w:sz="0" w:space="0" w:color="auto"/>
            <w:left w:val="none" w:sz="0" w:space="0" w:color="auto"/>
            <w:bottom w:val="none" w:sz="0" w:space="0" w:color="auto"/>
            <w:right w:val="none" w:sz="0" w:space="0" w:color="auto"/>
          </w:divBdr>
        </w:div>
        <w:div w:id="2019308670">
          <w:marLeft w:val="547"/>
          <w:marRight w:val="0"/>
          <w:marTop w:val="0"/>
          <w:marBottom w:val="0"/>
          <w:divBdr>
            <w:top w:val="none" w:sz="0" w:space="0" w:color="auto"/>
            <w:left w:val="none" w:sz="0" w:space="0" w:color="auto"/>
            <w:bottom w:val="none" w:sz="0" w:space="0" w:color="auto"/>
            <w:right w:val="none" w:sz="0" w:space="0" w:color="auto"/>
          </w:divBdr>
        </w:div>
        <w:div w:id="1582371724">
          <w:marLeft w:val="547"/>
          <w:marRight w:val="0"/>
          <w:marTop w:val="0"/>
          <w:marBottom w:val="0"/>
          <w:divBdr>
            <w:top w:val="none" w:sz="0" w:space="0" w:color="auto"/>
            <w:left w:val="none" w:sz="0" w:space="0" w:color="auto"/>
            <w:bottom w:val="none" w:sz="0" w:space="0" w:color="auto"/>
            <w:right w:val="none" w:sz="0" w:space="0" w:color="auto"/>
          </w:divBdr>
        </w:div>
        <w:div w:id="2320168">
          <w:marLeft w:val="547"/>
          <w:marRight w:val="0"/>
          <w:marTop w:val="0"/>
          <w:marBottom w:val="0"/>
          <w:divBdr>
            <w:top w:val="none" w:sz="0" w:space="0" w:color="auto"/>
            <w:left w:val="none" w:sz="0" w:space="0" w:color="auto"/>
            <w:bottom w:val="none" w:sz="0" w:space="0" w:color="auto"/>
            <w:right w:val="none" w:sz="0" w:space="0" w:color="auto"/>
          </w:divBdr>
        </w:div>
      </w:divsChild>
    </w:div>
    <w:div w:id="59096745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90451742">
          <w:marLeft w:val="0"/>
          <w:marRight w:val="0"/>
          <w:marTop w:val="0"/>
          <w:marBottom w:val="0"/>
          <w:divBdr>
            <w:top w:val="none" w:sz="0" w:space="0" w:color="auto"/>
            <w:left w:val="none" w:sz="0" w:space="0" w:color="auto"/>
            <w:bottom w:val="none" w:sz="0" w:space="0" w:color="auto"/>
            <w:right w:val="none" w:sz="0" w:space="0" w:color="auto"/>
          </w:divBdr>
        </w:div>
        <w:div w:id="1006514661">
          <w:marLeft w:val="0"/>
          <w:marRight w:val="0"/>
          <w:marTop w:val="0"/>
          <w:marBottom w:val="0"/>
          <w:divBdr>
            <w:top w:val="none" w:sz="0" w:space="0" w:color="auto"/>
            <w:left w:val="none" w:sz="0" w:space="0" w:color="auto"/>
            <w:bottom w:val="none" w:sz="0" w:space="0" w:color="auto"/>
            <w:right w:val="none" w:sz="0" w:space="0" w:color="auto"/>
          </w:divBdr>
        </w:div>
        <w:div w:id="1458911659">
          <w:marLeft w:val="0"/>
          <w:marRight w:val="0"/>
          <w:marTop w:val="0"/>
          <w:marBottom w:val="0"/>
          <w:divBdr>
            <w:top w:val="none" w:sz="0" w:space="0" w:color="auto"/>
            <w:left w:val="none" w:sz="0" w:space="0" w:color="auto"/>
            <w:bottom w:val="none" w:sz="0" w:space="0" w:color="auto"/>
            <w:right w:val="none" w:sz="0" w:space="0" w:color="auto"/>
          </w:divBdr>
        </w:div>
        <w:div w:id="1810829050">
          <w:marLeft w:val="0"/>
          <w:marRight w:val="0"/>
          <w:marTop w:val="0"/>
          <w:marBottom w:val="0"/>
          <w:divBdr>
            <w:top w:val="none" w:sz="0" w:space="0" w:color="auto"/>
            <w:left w:val="none" w:sz="0" w:space="0" w:color="auto"/>
            <w:bottom w:val="none" w:sz="0" w:space="0" w:color="auto"/>
            <w:right w:val="none" w:sz="0" w:space="0" w:color="auto"/>
          </w:divBdr>
        </w:div>
      </w:divsChild>
    </w:div>
    <w:div w:id="612516517">
      <w:bodyDiv w:val="1"/>
      <w:marLeft w:val="0"/>
      <w:marRight w:val="0"/>
      <w:marTop w:val="0"/>
      <w:marBottom w:val="0"/>
      <w:divBdr>
        <w:top w:val="none" w:sz="0" w:space="0" w:color="auto"/>
        <w:left w:val="none" w:sz="0" w:space="0" w:color="auto"/>
        <w:bottom w:val="none" w:sz="0" w:space="0" w:color="auto"/>
        <w:right w:val="none" w:sz="0" w:space="0" w:color="auto"/>
      </w:divBdr>
      <w:divsChild>
        <w:div w:id="927612349">
          <w:marLeft w:val="547"/>
          <w:marRight w:val="0"/>
          <w:marTop w:val="0"/>
          <w:marBottom w:val="0"/>
          <w:divBdr>
            <w:top w:val="none" w:sz="0" w:space="0" w:color="auto"/>
            <w:left w:val="none" w:sz="0" w:space="0" w:color="auto"/>
            <w:bottom w:val="none" w:sz="0" w:space="0" w:color="auto"/>
            <w:right w:val="none" w:sz="0" w:space="0" w:color="auto"/>
          </w:divBdr>
        </w:div>
      </w:divsChild>
    </w:div>
    <w:div w:id="640768857">
      <w:bodyDiv w:val="1"/>
      <w:marLeft w:val="0"/>
      <w:marRight w:val="0"/>
      <w:marTop w:val="0"/>
      <w:marBottom w:val="0"/>
      <w:divBdr>
        <w:top w:val="none" w:sz="0" w:space="0" w:color="auto"/>
        <w:left w:val="none" w:sz="0" w:space="0" w:color="auto"/>
        <w:bottom w:val="none" w:sz="0" w:space="0" w:color="auto"/>
        <w:right w:val="none" w:sz="0" w:space="0" w:color="auto"/>
      </w:divBdr>
    </w:div>
    <w:div w:id="67013713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7616341">
          <w:marLeft w:val="720"/>
          <w:marRight w:val="720"/>
          <w:marTop w:val="0"/>
          <w:marBottom w:val="0"/>
          <w:divBdr>
            <w:top w:val="none" w:sz="0" w:space="0" w:color="auto"/>
            <w:left w:val="none" w:sz="0" w:space="0" w:color="auto"/>
            <w:bottom w:val="none" w:sz="0" w:space="0" w:color="auto"/>
            <w:right w:val="none" w:sz="0" w:space="0" w:color="auto"/>
          </w:divBdr>
        </w:div>
        <w:div w:id="336352693">
          <w:marLeft w:val="720"/>
          <w:marRight w:val="720"/>
          <w:marTop w:val="0"/>
          <w:marBottom w:val="0"/>
          <w:divBdr>
            <w:top w:val="none" w:sz="0" w:space="0" w:color="auto"/>
            <w:left w:val="none" w:sz="0" w:space="0" w:color="auto"/>
            <w:bottom w:val="none" w:sz="0" w:space="0" w:color="auto"/>
            <w:right w:val="none" w:sz="0" w:space="0" w:color="auto"/>
          </w:divBdr>
        </w:div>
        <w:div w:id="500511018">
          <w:marLeft w:val="720"/>
          <w:marRight w:val="720"/>
          <w:marTop w:val="0"/>
          <w:marBottom w:val="0"/>
          <w:divBdr>
            <w:top w:val="none" w:sz="0" w:space="0" w:color="auto"/>
            <w:left w:val="none" w:sz="0" w:space="0" w:color="auto"/>
            <w:bottom w:val="none" w:sz="0" w:space="0" w:color="auto"/>
            <w:right w:val="none" w:sz="0" w:space="0" w:color="auto"/>
          </w:divBdr>
        </w:div>
        <w:div w:id="540362062">
          <w:marLeft w:val="720"/>
          <w:marRight w:val="720"/>
          <w:marTop w:val="0"/>
          <w:marBottom w:val="0"/>
          <w:divBdr>
            <w:top w:val="none" w:sz="0" w:space="0" w:color="auto"/>
            <w:left w:val="none" w:sz="0" w:space="0" w:color="auto"/>
            <w:bottom w:val="none" w:sz="0" w:space="0" w:color="auto"/>
            <w:right w:val="none" w:sz="0" w:space="0" w:color="auto"/>
          </w:divBdr>
        </w:div>
        <w:div w:id="1295872932">
          <w:marLeft w:val="720"/>
          <w:marRight w:val="720"/>
          <w:marTop w:val="0"/>
          <w:marBottom w:val="0"/>
          <w:divBdr>
            <w:top w:val="none" w:sz="0" w:space="0" w:color="auto"/>
            <w:left w:val="none" w:sz="0" w:space="0" w:color="auto"/>
            <w:bottom w:val="none" w:sz="0" w:space="0" w:color="auto"/>
            <w:right w:val="none" w:sz="0" w:space="0" w:color="auto"/>
          </w:divBdr>
        </w:div>
        <w:div w:id="2037076839">
          <w:marLeft w:val="720"/>
          <w:marRight w:val="720"/>
          <w:marTop w:val="0"/>
          <w:marBottom w:val="0"/>
          <w:divBdr>
            <w:top w:val="none" w:sz="0" w:space="0" w:color="auto"/>
            <w:left w:val="none" w:sz="0" w:space="0" w:color="auto"/>
            <w:bottom w:val="none" w:sz="0" w:space="0" w:color="auto"/>
            <w:right w:val="none" w:sz="0" w:space="0" w:color="auto"/>
          </w:divBdr>
        </w:div>
      </w:divsChild>
    </w:div>
    <w:div w:id="695085704">
      <w:bodyDiv w:val="1"/>
      <w:marLeft w:val="120"/>
      <w:marRight w:val="120"/>
      <w:marTop w:val="120"/>
      <w:marBottom w:val="120"/>
      <w:divBdr>
        <w:top w:val="none" w:sz="0" w:space="0" w:color="auto"/>
        <w:left w:val="none" w:sz="0" w:space="0" w:color="auto"/>
        <w:bottom w:val="none" w:sz="0" w:space="0" w:color="auto"/>
        <w:right w:val="none" w:sz="0" w:space="0" w:color="auto"/>
      </w:divBdr>
    </w:div>
    <w:div w:id="707340449">
      <w:bodyDiv w:val="1"/>
      <w:marLeft w:val="0"/>
      <w:marRight w:val="0"/>
      <w:marTop w:val="0"/>
      <w:marBottom w:val="0"/>
      <w:divBdr>
        <w:top w:val="none" w:sz="0" w:space="0" w:color="auto"/>
        <w:left w:val="none" w:sz="0" w:space="0" w:color="auto"/>
        <w:bottom w:val="none" w:sz="0" w:space="0" w:color="auto"/>
        <w:right w:val="none" w:sz="0" w:space="0" w:color="auto"/>
      </w:divBdr>
      <w:divsChild>
        <w:div w:id="1740397422">
          <w:marLeft w:val="0"/>
          <w:marRight w:val="0"/>
          <w:marTop w:val="0"/>
          <w:marBottom w:val="0"/>
          <w:divBdr>
            <w:top w:val="none" w:sz="0" w:space="0" w:color="auto"/>
            <w:left w:val="none" w:sz="0" w:space="0" w:color="auto"/>
            <w:bottom w:val="none" w:sz="0" w:space="0" w:color="auto"/>
            <w:right w:val="none" w:sz="0" w:space="0" w:color="auto"/>
          </w:divBdr>
          <w:divsChild>
            <w:div w:id="254441560">
              <w:marLeft w:val="0"/>
              <w:marRight w:val="0"/>
              <w:marTop w:val="0"/>
              <w:marBottom w:val="0"/>
              <w:divBdr>
                <w:top w:val="none" w:sz="0" w:space="0" w:color="auto"/>
                <w:left w:val="none" w:sz="0" w:space="0" w:color="auto"/>
                <w:bottom w:val="none" w:sz="0" w:space="0" w:color="auto"/>
                <w:right w:val="none" w:sz="0" w:space="0" w:color="auto"/>
              </w:divBdr>
            </w:div>
            <w:div w:id="481502051">
              <w:marLeft w:val="0"/>
              <w:marRight w:val="0"/>
              <w:marTop w:val="0"/>
              <w:marBottom w:val="0"/>
              <w:divBdr>
                <w:top w:val="none" w:sz="0" w:space="0" w:color="auto"/>
                <w:left w:val="none" w:sz="0" w:space="0" w:color="auto"/>
                <w:bottom w:val="none" w:sz="0" w:space="0" w:color="auto"/>
                <w:right w:val="none" w:sz="0" w:space="0" w:color="auto"/>
              </w:divBdr>
            </w:div>
            <w:div w:id="1084569810">
              <w:marLeft w:val="0"/>
              <w:marRight w:val="0"/>
              <w:marTop w:val="0"/>
              <w:marBottom w:val="0"/>
              <w:divBdr>
                <w:top w:val="none" w:sz="0" w:space="0" w:color="auto"/>
                <w:left w:val="none" w:sz="0" w:space="0" w:color="auto"/>
                <w:bottom w:val="none" w:sz="0" w:space="0" w:color="auto"/>
                <w:right w:val="none" w:sz="0" w:space="0" w:color="auto"/>
              </w:divBdr>
            </w:div>
            <w:div w:id="12710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58079">
      <w:bodyDiv w:val="1"/>
      <w:marLeft w:val="0"/>
      <w:marRight w:val="0"/>
      <w:marTop w:val="0"/>
      <w:marBottom w:val="0"/>
      <w:divBdr>
        <w:top w:val="none" w:sz="0" w:space="0" w:color="auto"/>
        <w:left w:val="none" w:sz="0" w:space="0" w:color="auto"/>
        <w:bottom w:val="none" w:sz="0" w:space="0" w:color="auto"/>
        <w:right w:val="none" w:sz="0" w:space="0" w:color="auto"/>
      </w:divBdr>
      <w:divsChild>
        <w:div w:id="1735158909">
          <w:marLeft w:val="547"/>
          <w:marRight w:val="0"/>
          <w:marTop w:val="0"/>
          <w:marBottom w:val="0"/>
          <w:divBdr>
            <w:top w:val="none" w:sz="0" w:space="0" w:color="auto"/>
            <w:left w:val="none" w:sz="0" w:space="0" w:color="auto"/>
            <w:bottom w:val="none" w:sz="0" w:space="0" w:color="auto"/>
            <w:right w:val="none" w:sz="0" w:space="0" w:color="auto"/>
          </w:divBdr>
        </w:div>
      </w:divsChild>
    </w:div>
    <w:div w:id="823158471">
      <w:bodyDiv w:val="1"/>
      <w:marLeft w:val="0"/>
      <w:marRight w:val="0"/>
      <w:marTop w:val="0"/>
      <w:marBottom w:val="0"/>
      <w:divBdr>
        <w:top w:val="none" w:sz="0" w:space="0" w:color="auto"/>
        <w:left w:val="none" w:sz="0" w:space="0" w:color="auto"/>
        <w:bottom w:val="none" w:sz="0" w:space="0" w:color="auto"/>
        <w:right w:val="none" w:sz="0" w:space="0" w:color="auto"/>
      </w:divBdr>
      <w:divsChild>
        <w:div w:id="1609194590">
          <w:marLeft w:val="0"/>
          <w:marRight w:val="0"/>
          <w:marTop w:val="0"/>
          <w:marBottom w:val="0"/>
          <w:divBdr>
            <w:top w:val="none" w:sz="0" w:space="0" w:color="auto"/>
            <w:left w:val="none" w:sz="0" w:space="0" w:color="auto"/>
            <w:bottom w:val="none" w:sz="0" w:space="0" w:color="auto"/>
            <w:right w:val="none" w:sz="0" w:space="0" w:color="auto"/>
          </w:divBdr>
          <w:divsChild>
            <w:div w:id="75254414">
              <w:marLeft w:val="0"/>
              <w:marRight w:val="0"/>
              <w:marTop w:val="0"/>
              <w:marBottom w:val="0"/>
              <w:divBdr>
                <w:top w:val="none" w:sz="0" w:space="0" w:color="auto"/>
                <w:left w:val="none" w:sz="0" w:space="0" w:color="auto"/>
                <w:bottom w:val="none" w:sz="0" w:space="0" w:color="auto"/>
                <w:right w:val="none" w:sz="0" w:space="0" w:color="auto"/>
              </w:divBdr>
            </w:div>
            <w:div w:id="432356868">
              <w:marLeft w:val="0"/>
              <w:marRight w:val="0"/>
              <w:marTop w:val="0"/>
              <w:marBottom w:val="0"/>
              <w:divBdr>
                <w:top w:val="none" w:sz="0" w:space="0" w:color="auto"/>
                <w:left w:val="none" w:sz="0" w:space="0" w:color="auto"/>
                <w:bottom w:val="none" w:sz="0" w:space="0" w:color="auto"/>
                <w:right w:val="none" w:sz="0" w:space="0" w:color="auto"/>
              </w:divBdr>
            </w:div>
            <w:div w:id="656500434">
              <w:marLeft w:val="0"/>
              <w:marRight w:val="0"/>
              <w:marTop w:val="0"/>
              <w:marBottom w:val="0"/>
              <w:divBdr>
                <w:top w:val="none" w:sz="0" w:space="0" w:color="auto"/>
                <w:left w:val="none" w:sz="0" w:space="0" w:color="auto"/>
                <w:bottom w:val="none" w:sz="0" w:space="0" w:color="auto"/>
                <w:right w:val="none" w:sz="0" w:space="0" w:color="auto"/>
              </w:divBdr>
            </w:div>
            <w:div w:id="684751366">
              <w:marLeft w:val="0"/>
              <w:marRight w:val="0"/>
              <w:marTop w:val="0"/>
              <w:marBottom w:val="0"/>
              <w:divBdr>
                <w:top w:val="none" w:sz="0" w:space="0" w:color="auto"/>
                <w:left w:val="none" w:sz="0" w:space="0" w:color="auto"/>
                <w:bottom w:val="none" w:sz="0" w:space="0" w:color="auto"/>
                <w:right w:val="none" w:sz="0" w:space="0" w:color="auto"/>
              </w:divBdr>
            </w:div>
            <w:div w:id="12048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8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68655635">
          <w:marLeft w:val="0"/>
          <w:marRight w:val="0"/>
          <w:marTop w:val="0"/>
          <w:marBottom w:val="0"/>
          <w:divBdr>
            <w:top w:val="none" w:sz="0" w:space="0" w:color="auto"/>
            <w:left w:val="none" w:sz="0" w:space="0" w:color="auto"/>
            <w:bottom w:val="none" w:sz="0" w:space="0" w:color="auto"/>
            <w:right w:val="none" w:sz="0" w:space="0" w:color="auto"/>
          </w:divBdr>
        </w:div>
        <w:div w:id="1103919639">
          <w:marLeft w:val="0"/>
          <w:marRight w:val="0"/>
          <w:marTop w:val="0"/>
          <w:marBottom w:val="0"/>
          <w:divBdr>
            <w:top w:val="none" w:sz="0" w:space="0" w:color="auto"/>
            <w:left w:val="none" w:sz="0" w:space="0" w:color="auto"/>
            <w:bottom w:val="none" w:sz="0" w:space="0" w:color="auto"/>
            <w:right w:val="none" w:sz="0" w:space="0" w:color="auto"/>
          </w:divBdr>
        </w:div>
      </w:divsChild>
    </w:div>
    <w:div w:id="916399798">
      <w:bodyDiv w:val="1"/>
      <w:marLeft w:val="0"/>
      <w:marRight w:val="0"/>
      <w:marTop w:val="0"/>
      <w:marBottom w:val="0"/>
      <w:divBdr>
        <w:top w:val="none" w:sz="0" w:space="0" w:color="auto"/>
        <w:left w:val="none" w:sz="0" w:space="0" w:color="auto"/>
        <w:bottom w:val="none" w:sz="0" w:space="0" w:color="auto"/>
        <w:right w:val="none" w:sz="0" w:space="0" w:color="auto"/>
      </w:divBdr>
      <w:divsChild>
        <w:div w:id="103311652">
          <w:marLeft w:val="0"/>
          <w:marRight w:val="0"/>
          <w:marTop w:val="0"/>
          <w:marBottom w:val="0"/>
          <w:divBdr>
            <w:top w:val="none" w:sz="0" w:space="0" w:color="auto"/>
            <w:left w:val="none" w:sz="0" w:space="0" w:color="auto"/>
            <w:bottom w:val="none" w:sz="0" w:space="0" w:color="auto"/>
            <w:right w:val="none" w:sz="0" w:space="0" w:color="auto"/>
          </w:divBdr>
          <w:divsChild>
            <w:div w:id="245923665">
              <w:marLeft w:val="0"/>
              <w:marRight w:val="0"/>
              <w:marTop w:val="0"/>
              <w:marBottom w:val="0"/>
              <w:divBdr>
                <w:top w:val="none" w:sz="0" w:space="0" w:color="auto"/>
                <w:left w:val="none" w:sz="0" w:space="0" w:color="auto"/>
                <w:bottom w:val="none" w:sz="0" w:space="0" w:color="auto"/>
                <w:right w:val="none" w:sz="0" w:space="0" w:color="auto"/>
              </w:divBdr>
            </w:div>
            <w:div w:id="309871958">
              <w:marLeft w:val="0"/>
              <w:marRight w:val="0"/>
              <w:marTop w:val="0"/>
              <w:marBottom w:val="0"/>
              <w:divBdr>
                <w:top w:val="none" w:sz="0" w:space="0" w:color="auto"/>
                <w:left w:val="none" w:sz="0" w:space="0" w:color="auto"/>
                <w:bottom w:val="none" w:sz="0" w:space="0" w:color="auto"/>
                <w:right w:val="none" w:sz="0" w:space="0" w:color="auto"/>
              </w:divBdr>
            </w:div>
            <w:div w:id="399522282">
              <w:marLeft w:val="0"/>
              <w:marRight w:val="0"/>
              <w:marTop w:val="0"/>
              <w:marBottom w:val="0"/>
              <w:divBdr>
                <w:top w:val="none" w:sz="0" w:space="0" w:color="auto"/>
                <w:left w:val="none" w:sz="0" w:space="0" w:color="auto"/>
                <w:bottom w:val="none" w:sz="0" w:space="0" w:color="auto"/>
                <w:right w:val="none" w:sz="0" w:space="0" w:color="auto"/>
              </w:divBdr>
            </w:div>
            <w:div w:id="1515725660">
              <w:marLeft w:val="0"/>
              <w:marRight w:val="0"/>
              <w:marTop w:val="0"/>
              <w:marBottom w:val="0"/>
              <w:divBdr>
                <w:top w:val="none" w:sz="0" w:space="0" w:color="auto"/>
                <w:left w:val="none" w:sz="0" w:space="0" w:color="auto"/>
                <w:bottom w:val="none" w:sz="0" w:space="0" w:color="auto"/>
                <w:right w:val="none" w:sz="0" w:space="0" w:color="auto"/>
              </w:divBdr>
            </w:div>
            <w:div w:id="1565338617">
              <w:marLeft w:val="0"/>
              <w:marRight w:val="0"/>
              <w:marTop w:val="0"/>
              <w:marBottom w:val="0"/>
              <w:divBdr>
                <w:top w:val="none" w:sz="0" w:space="0" w:color="auto"/>
                <w:left w:val="none" w:sz="0" w:space="0" w:color="auto"/>
                <w:bottom w:val="none" w:sz="0" w:space="0" w:color="auto"/>
                <w:right w:val="none" w:sz="0" w:space="0" w:color="auto"/>
              </w:divBdr>
            </w:div>
            <w:div w:id="1940020044">
              <w:marLeft w:val="0"/>
              <w:marRight w:val="0"/>
              <w:marTop w:val="0"/>
              <w:marBottom w:val="0"/>
              <w:divBdr>
                <w:top w:val="none" w:sz="0" w:space="0" w:color="auto"/>
                <w:left w:val="none" w:sz="0" w:space="0" w:color="auto"/>
                <w:bottom w:val="none" w:sz="0" w:space="0" w:color="auto"/>
                <w:right w:val="none" w:sz="0" w:space="0" w:color="auto"/>
              </w:divBdr>
            </w:div>
            <w:div w:id="21086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7189">
      <w:bodyDiv w:val="1"/>
      <w:marLeft w:val="0"/>
      <w:marRight w:val="0"/>
      <w:marTop w:val="0"/>
      <w:marBottom w:val="0"/>
      <w:divBdr>
        <w:top w:val="none" w:sz="0" w:space="0" w:color="auto"/>
        <w:left w:val="none" w:sz="0" w:space="0" w:color="auto"/>
        <w:bottom w:val="none" w:sz="0" w:space="0" w:color="auto"/>
        <w:right w:val="none" w:sz="0" w:space="0" w:color="auto"/>
      </w:divBdr>
    </w:div>
    <w:div w:id="948044018">
      <w:bodyDiv w:val="1"/>
      <w:marLeft w:val="0"/>
      <w:marRight w:val="0"/>
      <w:marTop w:val="0"/>
      <w:marBottom w:val="0"/>
      <w:divBdr>
        <w:top w:val="none" w:sz="0" w:space="0" w:color="auto"/>
        <w:left w:val="none" w:sz="0" w:space="0" w:color="auto"/>
        <w:bottom w:val="none" w:sz="0" w:space="0" w:color="auto"/>
        <w:right w:val="none" w:sz="0" w:space="0" w:color="auto"/>
      </w:divBdr>
      <w:divsChild>
        <w:div w:id="109707636">
          <w:marLeft w:val="0"/>
          <w:marRight w:val="0"/>
          <w:marTop w:val="0"/>
          <w:marBottom w:val="0"/>
          <w:divBdr>
            <w:top w:val="none" w:sz="0" w:space="0" w:color="auto"/>
            <w:left w:val="none" w:sz="0" w:space="0" w:color="auto"/>
            <w:bottom w:val="none" w:sz="0" w:space="0" w:color="auto"/>
            <w:right w:val="none" w:sz="0" w:space="0" w:color="auto"/>
          </w:divBdr>
          <w:divsChild>
            <w:div w:id="386102977">
              <w:marLeft w:val="0"/>
              <w:marRight w:val="0"/>
              <w:marTop w:val="0"/>
              <w:marBottom w:val="0"/>
              <w:divBdr>
                <w:top w:val="none" w:sz="0" w:space="0" w:color="auto"/>
                <w:left w:val="none" w:sz="0" w:space="0" w:color="auto"/>
                <w:bottom w:val="none" w:sz="0" w:space="0" w:color="auto"/>
                <w:right w:val="none" w:sz="0" w:space="0" w:color="auto"/>
              </w:divBdr>
            </w:div>
            <w:div w:id="677928175">
              <w:marLeft w:val="0"/>
              <w:marRight w:val="0"/>
              <w:marTop w:val="0"/>
              <w:marBottom w:val="0"/>
              <w:divBdr>
                <w:top w:val="none" w:sz="0" w:space="0" w:color="auto"/>
                <w:left w:val="none" w:sz="0" w:space="0" w:color="auto"/>
                <w:bottom w:val="none" w:sz="0" w:space="0" w:color="auto"/>
                <w:right w:val="none" w:sz="0" w:space="0" w:color="auto"/>
              </w:divBdr>
            </w:div>
            <w:div w:id="821702256">
              <w:marLeft w:val="0"/>
              <w:marRight w:val="0"/>
              <w:marTop w:val="0"/>
              <w:marBottom w:val="0"/>
              <w:divBdr>
                <w:top w:val="none" w:sz="0" w:space="0" w:color="auto"/>
                <w:left w:val="none" w:sz="0" w:space="0" w:color="auto"/>
                <w:bottom w:val="none" w:sz="0" w:space="0" w:color="auto"/>
                <w:right w:val="none" w:sz="0" w:space="0" w:color="auto"/>
              </w:divBdr>
            </w:div>
            <w:div w:id="1231960166">
              <w:marLeft w:val="0"/>
              <w:marRight w:val="0"/>
              <w:marTop w:val="0"/>
              <w:marBottom w:val="0"/>
              <w:divBdr>
                <w:top w:val="none" w:sz="0" w:space="0" w:color="auto"/>
                <w:left w:val="none" w:sz="0" w:space="0" w:color="auto"/>
                <w:bottom w:val="none" w:sz="0" w:space="0" w:color="auto"/>
                <w:right w:val="none" w:sz="0" w:space="0" w:color="auto"/>
              </w:divBdr>
            </w:div>
            <w:div w:id="15115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5107">
      <w:bodyDiv w:val="1"/>
      <w:marLeft w:val="120"/>
      <w:marRight w:val="120"/>
      <w:marTop w:val="120"/>
      <w:marBottom w:val="120"/>
      <w:divBdr>
        <w:top w:val="none" w:sz="0" w:space="0" w:color="auto"/>
        <w:left w:val="none" w:sz="0" w:space="0" w:color="auto"/>
        <w:bottom w:val="none" w:sz="0" w:space="0" w:color="auto"/>
        <w:right w:val="none" w:sz="0" w:space="0" w:color="auto"/>
      </w:divBdr>
    </w:div>
    <w:div w:id="1007248181">
      <w:bodyDiv w:val="1"/>
      <w:marLeft w:val="0"/>
      <w:marRight w:val="0"/>
      <w:marTop w:val="0"/>
      <w:marBottom w:val="0"/>
      <w:divBdr>
        <w:top w:val="none" w:sz="0" w:space="0" w:color="auto"/>
        <w:left w:val="none" w:sz="0" w:space="0" w:color="auto"/>
        <w:bottom w:val="none" w:sz="0" w:space="0" w:color="auto"/>
        <w:right w:val="none" w:sz="0" w:space="0" w:color="auto"/>
      </w:divBdr>
      <w:divsChild>
        <w:div w:id="994143641">
          <w:marLeft w:val="0"/>
          <w:marRight w:val="0"/>
          <w:marTop w:val="0"/>
          <w:marBottom w:val="0"/>
          <w:divBdr>
            <w:top w:val="none" w:sz="0" w:space="0" w:color="auto"/>
            <w:left w:val="none" w:sz="0" w:space="0" w:color="auto"/>
            <w:bottom w:val="none" w:sz="0" w:space="0" w:color="auto"/>
            <w:right w:val="none" w:sz="0" w:space="0" w:color="auto"/>
          </w:divBdr>
          <w:divsChild>
            <w:div w:id="650445792">
              <w:marLeft w:val="0"/>
              <w:marRight w:val="0"/>
              <w:marTop w:val="0"/>
              <w:marBottom w:val="0"/>
              <w:divBdr>
                <w:top w:val="none" w:sz="0" w:space="0" w:color="auto"/>
                <w:left w:val="none" w:sz="0" w:space="0" w:color="auto"/>
                <w:bottom w:val="none" w:sz="0" w:space="0" w:color="auto"/>
                <w:right w:val="none" w:sz="0" w:space="0" w:color="auto"/>
              </w:divBdr>
            </w:div>
            <w:div w:id="9055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2251">
      <w:bodyDiv w:val="1"/>
      <w:marLeft w:val="120"/>
      <w:marRight w:val="120"/>
      <w:marTop w:val="120"/>
      <w:marBottom w:val="120"/>
      <w:divBdr>
        <w:top w:val="none" w:sz="0" w:space="0" w:color="auto"/>
        <w:left w:val="none" w:sz="0" w:space="0" w:color="auto"/>
        <w:bottom w:val="none" w:sz="0" w:space="0" w:color="auto"/>
        <w:right w:val="none" w:sz="0" w:space="0" w:color="auto"/>
      </w:divBdr>
    </w:div>
    <w:div w:id="1033531955">
      <w:bodyDiv w:val="1"/>
      <w:marLeft w:val="0"/>
      <w:marRight w:val="0"/>
      <w:marTop w:val="0"/>
      <w:marBottom w:val="0"/>
      <w:divBdr>
        <w:top w:val="none" w:sz="0" w:space="0" w:color="auto"/>
        <w:left w:val="none" w:sz="0" w:space="0" w:color="auto"/>
        <w:bottom w:val="none" w:sz="0" w:space="0" w:color="auto"/>
        <w:right w:val="none" w:sz="0" w:space="0" w:color="auto"/>
      </w:divBdr>
    </w:div>
    <w:div w:id="1062145057">
      <w:bodyDiv w:val="1"/>
      <w:marLeft w:val="120"/>
      <w:marRight w:val="120"/>
      <w:marTop w:val="120"/>
      <w:marBottom w:val="120"/>
      <w:divBdr>
        <w:top w:val="none" w:sz="0" w:space="0" w:color="auto"/>
        <w:left w:val="none" w:sz="0" w:space="0" w:color="auto"/>
        <w:bottom w:val="none" w:sz="0" w:space="0" w:color="auto"/>
        <w:right w:val="none" w:sz="0" w:space="0" w:color="auto"/>
      </w:divBdr>
    </w:div>
    <w:div w:id="13156411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23496897">
          <w:marLeft w:val="0"/>
          <w:marRight w:val="0"/>
          <w:marTop w:val="0"/>
          <w:marBottom w:val="0"/>
          <w:divBdr>
            <w:top w:val="none" w:sz="0" w:space="0" w:color="auto"/>
            <w:left w:val="none" w:sz="0" w:space="0" w:color="auto"/>
            <w:bottom w:val="none" w:sz="0" w:space="0" w:color="auto"/>
            <w:right w:val="none" w:sz="0" w:space="0" w:color="auto"/>
          </w:divBdr>
        </w:div>
        <w:div w:id="649677492">
          <w:marLeft w:val="0"/>
          <w:marRight w:val="0"/>
          <w:marTop w:val="0"/>
          <w:marBottom w:val="0"/>
          <w:divBdr>
            <w:top w:val="none" w:sz="0" w:space="0" w:color="auto"/>
            <w:left w:val="none" w:sz="0" w:space="0" w:color="auto"/>
            <w:bottom w:val="none" w:sz="0" w:space="0" w:color="auto"/>
            <w:right w:val="none" w:sz="0" w:space="0" w:color="auto"/>
          </w:divBdr>
        </w:div>
        <w:div w:id="1190339966">
          <w:marLeft w:val="0"/>
          <w:marRight w:val="0"/>
          <w:marTop w:val="0"/>
          <w:marBottom w:val="0"/>
          <w:divBdr>
            <w:top w:val="none" w:sz="0" w:space="0" w:color="auto"/>
            <w:left w:val="none" w:sz="0" w:space="0" w:color="auto"/>
            <w:bottom w:val="none" w:sz="0" w:space="0" w:color="auto"/>
            <w:right w:val="none" w:sz="0" w:space="0" w:color="auto"/>
          </w:divBdr>
        </w:div>
        <w:div w:id="1621494349">
          <w:marLeft w:val="0"/>
          <w:marRight w:val="0"/>
          <w:marTop w:val="0"/>
          <w:marBottom w:val="0"/>
          <w:divBdr>
            <w:top w:val="none" w:sz="0" w:space="0" w:color="auto"/>
            <w:left w:val="none" w:sz="0" w:space="0" w:color="auto"/>
            <w:bottom w:val="none" w:sz="0" w:space="0" w:color="auto"/>
            <w:right w:val="none" w:sz="0" w:space="0" w:color="auto"/>
          </w:divBdr>
        </w:div>
        <w:div w:id="1776973389">
          <w:marLeft w:val="0"/>
          <w:marRight w:val="0"/>
          <w:marTop w:val="0"/>
          <w:marBottom w:val="0"/>
          <w:divBdr>
            <w:top w:val="none" w:sz="0" w:space="0" w:color="auto"/>
            <w:left w:val="none" w:sz="0" w:space="0" w:color="auto"/>
            <w:bottom w:val="none" w:sz="0" w:space="0" w:color="auto"/>
            <w:right w:val="none" w:sz="0" w:space="0" w:color="auto"/>
          </w:divBdr>
        </w:div>
      </w:divsChild>
    </w:div>
    <w:div w:id="1356005976">
      <w:bodyDiv w:val="1"/>
      <w:marLeft w:val="0"/>
      <w:marRight w:val="0"/>
      <w:marTop w:val="0"/>
      <w:marBottom w:val="0"/>
      <w:divBdr>
        <w:top w:val="none" w:sz="0" w:space="0" w:color="auto"/>
        <w:left w:val="none" w:sz="0" w:space="0" w:color="auto"/>
        <w:bottom w:val="none" w:sz="0" w:space="0" w:color="auto"/>
        <w:right w:val="none" w:sz="0" w:space="0" w:color="auto"/>
      </w:divBdr>
      <w:divsChild>
        <w:div w:id="2037146620">
          <w:marLeft w:val="0"/>
          <w:marRight w:val="0"/>
          <w:marTop w:val="0"/>
          <w:marBottom w:val="0"/>
          <w:divBdr>
            <w:top w:val="none" w:sz="0" w:space="0" w:color="auto"/>
            <w:left w:val="none" w:sz="0" w:space="0" w:color="auto"/>
            <w:bottom w:val="none" w:sz="0" w:space="0" w:color="auto"/>
            <w:right w:val="none" w:sz="0" w:space="0" w:color="auto"/>
          </w:divBdr>
          <w:divsChild>
            <w:div w:id="33578972">
              <w:marLeft w:val="0"/>
              <w:marRight w:val="0"/>
              <w:marTop w:val="0"/>
              <w:marBottom w:val="0"/>
              <w:divBdr>
                <w:top w:val="none" w:sz="0" w:space="0" w:color="auto"/>
                <w:left w:val="none" w:sz="0" w:space="0" w:color="auto"/>
                <w:bottom w:val="none" w:sz="0" w:space="0" w:color="auto"/>
                <w:right w:val="none" w:sz="0" w:space="0" w:color="auto"/>
              </w:divBdr>
            </w:div>
            <w:div w:id="42604646">
              <w:marLeft w:val="0"/>
              <w:marRight w:val="0"/>
              <w:marTop w:val="0"/>
              <w:marBottom w:val="0"/>
              <w:divBdr>
                <w:top w:val="none" w:sz="0" w:space="0" w:color="auto"/>
                <w:left w:val="none" w:sz="0" w:space="0" w:color="auto"/>
                <w:bottom w:val="none" w:sz="0" w:space="0" w:color="auto"/>
                <w:right w:val="none" w:sz="0" w:space="0" w:color="auto"/>
              </w:divBdr>
            </w:div>
            <w:div w:id="718164677">
              <w:marLeft w:val="0"/>
              <w:marRight w:val="0"/>
              <w:marTop w:val="0"/>
              <w:marBottom w:val="0"/>
              <w:divBdr>
                <w:top w:val="none" w:sz="0" w:space="0" w:color="auto"/>
                <w:left w:val="none" w:sz="0" w:space="0" w:color="auto"/>
                <w:bottom w:val="none" w:sz="0" w:space="0" w:color="auto"/>
                <w:right w:val="none" w:sz="0" w:space="0" w:color="auto"/>
              </w:divBdr>
            </w:div>
            <w:div w:id="1539508228">
              <w:marLeft w:val="0"/>
              <w:marRight w:val="0"/>
              <w:marTop w:val="0"/>
              <w:marBottom w:val="0"/>
              <w:divBdr>
                <w:top w:val="none" w:sz="0" w:space="0" w:color="auto"/>
                <w:left w:val="none" w:sz="0" w:space="0" w:color="auto"/>
                <w:bottom w:val="none" w:sz="0" w:space="0" w:color="auto"/>
                <w:right w:val="none" w:sz="0" w:space="0" w:color="auto"/>
              </w:divBdr>
            </w:div>
            <w:div w:id="1991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8765">
      <w:bodyDiv w:val="1"/>
      <w:marLeft w:val="0"/>
      <w:marRight w:val="0"/>
      <w:marTop w:val="0"/>
      <w:marBottom w:val="0"/>
      <w:divBdr>
        <w:top w:val="none" w:sz="0" w:space="0" w:color="auto"/>
        <w:left w:val="none" w:sz="0" w:space="0" w:color="auto"/>
        <w:bottom w:val="none" w:sz="0" w:space="0" w:color="auto"/>
        <w:right w:val="none" w:sz="0" w:space="0" w:color="auto"/>
      </w:divBdr>
      <w:divsChild>
        <w:div w:id="1437093645">
          <w:marLeft w:val="0"/>
          <w:marRight w:val="0"/>
          <w:marTop w:val="0"/>
          <w:marBottom w:val="0"/>
          <w:divBdr>
            <w:top w:val="none" w:sz="0" w:space="0" w:color="auto"/>
            <w:left w:val="none" w:sz="0" w:space="0" w:color="auto"/>
            <w:bottom w:val="none" w:sz="0" w:space="0" w:color="auto"/>
            <w:right w:val="none" w:sz="0" w:space="0" w:color="auto"/>
          </w:divBdr>
          <w:divsChild>
            <w:div w:id="455178403">
              <w:marLeft w:val="0"/>
              <w:marRight w:val="0"/>
              <w:marTop w:val="0"/>
              <w:marBottom w:val="0"/>
              <w:divBdr>
                <w:top w:val="none" w:sz="0" w:space="0" w:color="auto"/>
                <w:left w:val="none" w:sz="0" w:space="0" w:color="auto"/>
                <w:bottom w:val="none" w:sz="0" w:space="0" w:color="auto"/>
                <w:right w:val="none" w:sz="0" w:space="0" w:color="auto"/>
              </w:divBdr>
            </w:div>
            <w:div w:id="895552705">
              <w:marLeft w:val="0"/>
              <w:marRight w:val="0"/>
              <w:marTop w:val="0"/>
              <w:marBottom w:val="0"/>
              <w:divBdr>
                <w:top w:val="none" w:sz="0" w:space="0" w:color="auto"/>
                <w:left w:val="none" w:sz="0" w:space="0" w:color="auto"/>
                <w:bottom w:val="none" w:sz="0" w:space="0" w:color="auto"/>
                <w:right w:val="none" w:sz="0" w:space="0" w:color="auto"/>
              </w:divBdr>
            </w:div>
            <w:div w:id="961302392">
              <w:marLeft w:val="0"/>
              <w:marRight w:val="0"/>
              <w:marTop w:val="0"/>
              <w:marBottom w:val="0"/>
              <w:divBdr>
                <w:top w:val="none" w:sz="0" w:space="0" w:color="auto"/>
                <w:left w:val="none" w:sz="0" w:space="0" w:color="auto"/>
                <w:bottom w:val="none" w:sz="0" w:space="0" w:color="auto"/>
                <w:right w:val="none" w:sz="0" w:space="0" w:color="auto"/>
              </w:divBdr>
            </w:div>
            <w:div w:id="984168055">
              <w:marLeft w:val="0"/>
              <w:marRight w:val="0"/>
              <w:marTop w:val="0"/>
              <w:marBottom w:val="0"/>
              <w:divBdr>
                <w:top w:val="none" w:sz="0" w:space="0" w:color="auto"/>
                <w:left w:val="none" w:sz="0" w:space="0" w:color="auto"/>
                <w:bottom w:val="none" w:sz="0" w:space="0" w:color="auto"/>
                <w:right w:val="none" w:sz="0" w:space="0" w:color="auto"/>
              </w:divBdr>
            </w:div>
            <w:div w:id="1273321316">
              <w:marLeft w:val="0"/>
              <w:marRight w:val="0"/>
              <w:marTop w:val="0"/>
              <w:marBottom w:val="0"/>
              <w:divBdr>
                <w:top w:val="none" w:sz="0" w:space="0" w:color="auto"/>
                <w:left w:val="none" w:sz="0" w:space="0" w:color="auto"/>
                <w:bottom w:val="none" w:sz="0" w:space="0" w:color="auto"/>
                <w:right w:val="none" w:sz="0" w:space="0" w:color="auto"/>
              </w:divBdr>
            </w:div>
            <w:div w:id="1709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2599">
      <w:bodyDiv w:val="1"/>
      <w:marLeft w:val="120"/>
      <w:marRight w:val="120"/>
      <w:marTop w:val="120"/>
      <w:marBottom w:val="120"/>
      <w:divBdr>
        <w:top w:val="none" w:sz="0" w:space="0" w:color="auto"/>
        <w:left w:val="none" w:sz="0" w:space="0" w:color="auto"/>
        <w:bottom w:val="none" w:sz="0" w:space="0" w:color="auto"/>
        <w:right w:val="none" w:sz="0" w:space="0" w:color="auto"/>
      </w:divBdr>
    </w:div>
    <w:div w:id="1630237814">
      <w:bodyDiv w:val="1"/>
      <w:marLeft w:val="0"/>
      <w:marRight w:val="0"/>
      <w:marTop w:val="0"/>
      <w:marBottom w:val="0"/>
      <w:divBdr>
        <w:top w:val="none" w:sz="0" w:space="0" w:color="auto"/>
        <w:left w:val="none" w:sz="0" w:space="0" w:color="auto"/>
        <w:bottom w:val="none" w:sz="0" w:space="0" w:color="auto"/>
        <w:right w:val="none" w:sz="0" w:space="0" w:color="auto"/>
      </w:divBdr>
    </w:div>
    <w:div w:id="17201998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01533387">
          <w:marLeft w:val="0"/>
          <w:marRight w:val="0"/>
          <w:marTop w:val="0"/>
          <w:marBottom w:val="0"/>
          <w:divBdr>
            <w:top w:val="none" w:sz="0" w:space="0" w:color="auto"/>
            <w:left w:val="none" w:sz="0" w:space="0" w:color="auto"/>
            <w:bottom w:val="none" w:sz="0" w:space="0" w:color="auto"/>
            <w:right w:val="none" w:sz="0" w:space="0" w:color="auto"/>
          </w:divBdr>
        </w:div>
        <w:div w:id="1102141721">
          <w:marLeft w:val="0"/>
          <w:marRight w:val="0"/>
          <w:marTop w:val="0"/>
          <w:marBottom w:val="0"/>
          <w:divBdr>
            <w:top w:val="none" w:sz="0" w:space="0" w:color="auto"/>
            <w:left w:val="none" w:sz="0" w:space="0" w:color="auto"/>
            <w:bottom w:val="none" w:sz="0" w:space="0" w:color="auto"/>
            <w:right w:val="none" w:sz="0" w:space="0" w:color="auto"/>
          </w:divBdr>
        </w:div>
      </w:divsChild>
    </w:div>
    <w:div w:id="1755319576">
      <w:bodyDiv w:val="1"/>
      <w:marLeft w:val="0"/>
      <w:marRight w:val="0"/>
      <w:marTop w:val="0"/>
      <w:marBottom w:val="0"/>
      <w:divBdr>
        <w:top w:val="none" w:sz="0" w:space="0" w:color="auto"/>
        <w:left w:val="none" w:sz="0" w:space="0" w:color="auto"/>
        <w:bottom w:val="none" w:sz="0" w:space="0" w:color="auto"/>
        <w:right w:val="none" w:sz="0" w:space="0" w:color="auto"/>
      </w:divBdr>
      <w:divsChild>
        <w:div w:id="729814891">
          <w:marLeft w:val="0"/>
          <w:marRight w:val="0"/>
          <w:marTop w:val="0"/>
          <w:marBottom w:val="0"/>
          <w:divBdr>
            <w:top w:val="none" w:sz="0" w:space="0" w:color="auto"/>
            <w:left w:val="none" w:sz="0" w:space="0" w:color="auto"/>
            <w:bottom w:val="none" w:sz="0" w:space="0" w:color="auto"/>
            <w:right w:val="none" w:sz="0" w:space="0" w:color="auto"/>
          </w:divBdr>
          <w:divsChild>
            <w:div w:id="364404247">
              <w:marLeft w:val="0"/>
              <w:marRight w:val="0"/>
              <w:marTop w:val="0"/>
              <w:marBottom w:val="0"/>
              <w:divBdr>
                <w:top w:val="none" w:sz="0" w:space="0" w:color="auto"/>
                <w:left w:val="none" w:sz="0" w:space="0" w:color="auto"/>
                <w:bottom w:val="none" w:sz="0" w:space="0" w:color="auto"/>
                <w:right w:val="none" w:sz="0" w:space="0" w:color="auto"/>
              </w:divBdr>
            </w:div>
            <w:div w:id="733353837">
              <w:marLeft w:val="0"/>
              <w:marRight w:val="0"/>
              <w:marTop w:val="0"/>
              <w:marBottom w:val="0"/>
              <w:divBdr>
                <w:top w:val="none" w:sz="0" w:space="0" w:color="auto"/>
                <w:left w:val="none" w:sz="0" w:space="0" w:color="auto"/>
                <w:bottom w:val="none" w:sz="0" w:space="0" w:color="auto"/>
                <w:right w:val="none" w:sz="0" w:space="0" w:color="auto"/>
              </w:divBdr>
            </w:div>
            <w:div w:id="896938074">
              <w:marLeft w:val="0"/>
              <w:marRight w:val="0"/>
              <w:marTop w:val="0"/>
              <w:marBottom w:val="0"/>
              <w:divBdr>
                <w:top w:val="none" w:sz="0" w:space="0" w:color="auto"/>
                <w:left w:val="none" w:sz="0" w:space="0" w:color="auto"/>
                <w:bottom w:val="none" w:sz="0" w:space="0" w:color="auto"/>
                <w:right w:val="none" w:sz="0" w:space="0" w:color="auto"/>
              </w:divBdr>
            </w:div>
            <w:div w:id="1167213604">
              <w:marLeft w:val="0"/>
              <w:marRight w:val="0"/>
              <w:marTop w:val="0"/>
              <w:marBottom w:val="0"/>
              <w:divBdr>
                <w:top w:val="none" w:sz="0" w:space="0" w:color="auto"/>
                <w:left w:val="none" w:sz="0" w:space="0" w:color="auto"/>
                <w:bottom w:val="none" w:sz="0" w:space="0" w:color="auto"/>
                <w:right w:val="none" w:sz="0" w:space="0" w:color="auto"/>
              </w:divBdr>
            </w:div>
            <w:div w:id="1947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59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92423320">
          <w:marLeft w:val="0"/>
          <w:marRight w:val="0"/>
          <w:marTop w:val="0"/>
          <w:marBottom w:val="0"/>
          <w:divBdr>
            <w:top w:val="none" w:sz="0" w:space="0" w:color="auto"/>
            <w:left w:val="none" w:sz="0" w:space="0" w:color="auto"/>
            <w:bottom w:val="none" w:sz="0" w:space="0" w:color="auto"/>
            <w:right w:val="none" w:sz="0" w:space="0" w:color="auto"/>
          </w:divBdr>
        </w:div>
      </w:divsChild>
    </w:div>
    <w:div w:id="17848078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131846">
          <w:marLeft w:val="0"/>
          <w:marRight w:val="0"/>
          <w:marTop w:val="0"/>
          <w:marBottom w:val="0"/>
          <w:divBdr>
            <w:top w:val="none" w:sz="0" w:space="0" w:color="auto"/>
            <w:left w:val="none" w:sz="0" w:space="0" w:color="auto"/>
            <w:bottom w:val="none" w:sz="0" w:space="0" w:color="auto"/>
            <w:right w:val="none" w:sz="0" w:space="0" w:color="auto"/>
          </w:divBdr>
        </w:div>
        <w:div w:id="58288643">
          <w:marLeft w:val="0"/>
          <w:marRight w:val="0"/>
          <w:marTop w:val="0"/>
          <w:marBottom w:val="0"/>
          <w:divBdr>
            <w:top w:val="none" w:sz="0" w:space="0" w:color="auto"/>
            <w:left w:val="none" w:sz="0" w:space="0" w:color="auto"/>
            <w:bottom w:val="none" w:sz="0" w:space="0" w:color="auto"/>
            <w:right w:val="none" w:sz="0" w:space="0" w:color="auto"/>
          </w:divBdr>
        </w:div>
        <w:div w:id="91166852">
          <w:marLeft w:val="0"/>
          <w:marRight w:val="0"/>
          <w:marTop w:val="0"/>
          <w:marBottom w:val="0"/>
          <w:divBdr>
            <w:top w:val="none" w:sz="0" w:space="0" w:color="auto"/>
            <w:left w:val="none" w:sz="0" w:space="0" w:color="auto"/>
            <w:bottom w:val="none" w:sz="0" w:space="0" w:color="auto"/>
            <w:right w:val="none" w:sz="0" w:space="0" w:color="auto"/>
          </w:divBdr>
        </w:div>
        <w:div w:id="178667298">
          <w:marLeft w:val="0"/>
          <w:marRight w:val="0"/>
          <w:marTop w:val="0"/>
          <w:marBottom w:val="0"/>
          <w:divBdr>
            <w:top w:val="none" w:sz="0" w:space="0" w:color="auto"/>
            <w:left w:val="none" w:sz="0" w:space="0" w:color="auto"/>
            <w:bottom w:val="none" w:sz="0" w:space="0" w:color="auto"/>
            <w:right w:val="none" w:sz="0" w:space="0" w:color="auto"/>
          </w:divBdr>
        </w:div>
        <w:div w:id="296031199">
          <w:marLeft w:val="0"/>
          <w:marRight w:val="0"/>
          <w:marTop w:val="0"/>
          <w:marBottom w:val="0"/>
          <w:divBdr>
            <w:top w:val="none" w:sz="0" w:space="0" w:color="auto"/>
            <w:left w:val="none" w:sz="0" w:space="0" w:color="auto"/>
            <w:bottom w:val="none" w:sz="0" w:space="0" w:color="auto"/>
            <w:right w:val="none" w:sz="0" w:space="0" w:color="auto"/>
          </w:divBdr>
        </w:div>
        <w:div w:id="380904839">
          <w:marLeft w:val="0"/>
          <w:marRight w:val="0"/>
          <w:marTop w:val="0"/>
          <w:marBottom w:val="0"/>
          <w:divBdr>
            <w:top w:val="none" w:sz="0" w:space="0" w:color="auto"/>
            <w:left w:val="none" w:sz="0" w:space="0" w:color="auto"/>
            <w:bottom w:val="none" w:sz="0" w:space="0" w:color="auto"/>
            <w:right w:val="none" w:sz="0" w:space="0" w:color="auto"/>
          </w:divBdr>
        </w:div>
        <w:div w:id="432940255">
          <w:marLeft w:val="0"/>
          <w:marRight w:val="0"/>
          <w:marTop w:val="0"/>
          <w:marBottom w:val="0"/>
          <w:divBdr>
            <w:top w:val="none" w:sz="0" w:space="0" w:color="auto"/>
            <w:left w:val="none" w:sz="0" w:space="0" w:color="auto"/>
            <w:bottom w:val="none" w:sz="0" w:space="0" w:color="auto"/>
            <w:right w:val="none" w:sz="0" w:space="0" w:color="auto"/>
          </w:divBdr>
        </w:div>
        <w:div w:id="472873470">
          <w:marLeft w:val="0"/>
          <w:marRight w:val="0"/>
          <w:marTop w:val="0"/>
          <w:marBottom w:val="0"/>
          <w:divBdr>
            <w:top w:val="none" w:sz="0" w:space="0" w:color="auto"/>
            <w:left w:val="none" w:sz="0" w:space="0" w:color="auto"/>
            <w:bottom w:val="none" w:sz="0" w:space="0" w:color="auto"/>
            <w:right w:val="none" w:sz="0" w:space="0" w:color="auto"/>
          </w:divBdr>
        </w:div>
        <w:div w:id="536235686">
          <w:marLeft w:val="0"/>
          <w:marRight w:val="0"/>
          <w:marTop w:val="0"/>
          <w:marBottom w:val="0"/>
          <w:divBdr>
            <w:top w:val="none" w:sz="0" w:space="0" w:color="auto"/>
            <w:left w:val="none" w:sz="0" w:space="0" w:color="auto"/>
            <w:bottom w:val="none" w:sz="0" w:space="0" w:color="auto"/>
            <w:right w:val="none" w:sz="0" w:space="0" w:color="auto"/>
          </w:divBdr>
        </w:div>
        <w:div w:id="602541349">
          <w:marLeft w:val="0"/>
          <w:marRight w:val="0"/>
          <w:marTop w:val="0"/>
          <w:marBottom w:val="0"/>
          <w:divBdr>
            <w:top w:val="none" w:sz="0" w:space="0" w:color="auto"/>
            <w:left w:val="none" w:sz="0" w:space="0" w:color="auto"/>
            <w:bottom w:val="none" w:sz="0" w:space="0" w:color="auto"/>
            <w:right w:val="none" w:sz="0" w:space="0" w:color="auto"/>
          </w:divBdr>
        </w:div>
        <w:div w:id="635136924">
          <w:marLeft w:val="0"/>
          <w:marRight w:val="0"/>
          <w:marTop w:val="0"/>
          <w:marBottom w:val="0"/>
          <w:divBdr>
            <w:top w:val="none" w:sz="0" w:space="0" w:color="auto"/>
            <w:left w:val="none" w:sz="0" w:space="0" w:color="auto"/>
            <w:bottom w:val="none" w:sz="0" w:space="0" w:color="auto"/>
            <w:right w:val="none" w:sz="0" w:space="0" w:color="auto"/>
          </w:divBdr>
        </w:div>
        <w:div w:id="676273115">
          <w:marLeft w:val="0"/>
          <w:marRight w:val="0"/>
          <w:marTop w:val="0"/>
          <w:marBottom w:val="0"/>
          <w:divBdr>
            <w:top w:val="none" w:sz="0" w:space="0" w:color="auto"/>
            <w:left w:val="none" w:sz="0" w:space="0" w:color="auto"/>
            <w:bottom w:val="none" w:sz="0" w:space="0" w:color="auto"/>
            <w:right w:val="none" w:sz="0" w:space="0" w:color="auto"/>
          </w:divBdr>
        </w:div>
        <w:div w:id="760099736">
          <w:marLeft w:val="0"/>
          <w:marRight w:val="0"/>
          <w:marTop w:val="0"/>
          <w:marBottom w:val="0"/>
          <w:divBdr>
            <w:top w:val="none" w:sz="0" w:space="0" w:color="auto"/>
            <w:left w:val="none" w:sz="0" w:space="0" w:color="auto"/>
            <w:bottom w:val="none" w:sz="0" w:space="0" w:color="auto"/>
            <w:right w:val="none" w:sz="0" w:space="0" w:color="auto"/>
          </w:divBdr>
        </w:div>
        <w:div w:id="839662625">
          <w:marLeft w:val="720"/>
          <w:marRight w:val="0"/>
          <w:marTop w:val="0"/>
          <w:marBottom w:val="0"/>
          <w:divBdr>
            <w:top w:val="none" w:sz="0" w:space="0" w:color="auto"/>
            <w:left w:val="none" w:sz="0" w:space="0" w:color="auto"/>
            <w:bottom w:val="none" w:sz="0" w:space="0" w:color="auto"/>
            <w:right w:val="none" w:sz="0" w:space="0" w:color="auto"/>
          </w:divBdr>
        </w:div>
        <w:div w:id="853374540">
          <w:marLeft w:val="0"/>
          <w:marRight w:val="0"/>
          <w:marTop w:val="0"/>
          <w:marBottom w:val="0"/>
          <w:divBdr>
            <w:top w:val="none" w:sz="0" w:space="0" w:color="auto"/>
            <w:left w:val="none" w:sz="0" w:space="0" w:color="auto"/>
            <w:bottom w:val="none" w:sz="0" w:space="0" w:color="auto"/>
            <w:right w:val="none" w:sz="0" w:space="0" w:color="auto"/>
          </w:divBdr>
        </w:div>
        <w:div w:id="884020543">
          <w:marLeft w:val="0"/>
          <w:marRight w:val="0"/>
          <w:marTop w:val="0"/>
          <w:marBottom w:val="0"/>
          <w:divBdr>
            <w:top w:val="none" w:sz="0" w:space="0" w:color="auto"/>
            <w:left w:val="none" w:sz="0" w:space="0" w:color="auto"/>
            <w:bottom w:val="none" w:sz="0" w:space="0" w:color="auto"/>
            <w:right w:val="none" w:sz="0" w:space="0" w:color="auto"/>
          </w:divBdr>
        </w:div>
        <w:div w:id="888764993">
          <w:marLeft w:val="0"/>
          <w:marRight w:val="0"/>
          <w:marTop w:val="0"/>
          <w:marBottom w:val="0"/>
          <w:divBdr>
            <w:top w:val="none" w:sz="0" w:space="0" w:color="auto"/>
            <w:left w:val="none" w:sz="0" w:space="0" w:color="auto"/>
            <w:bottom w:val="none" w:sz="0" w:space="0" w:color="auto"/>
            <w:right w:val="none" w:sz="0" w:space="0" w:color="auto"/>
          </w:divBdr>
        </w:div>
        <w:div w:id="913782427">
          <w:marLeft w:val="0"/>
          <w:marRight w:val="0"/>
          <w:marTop w:val="0"/>
          <w:marBottom w:val="0"/>
          <w:divBdr>
            <w:top w:val="none" w:sz="0" w:space="0" w:color="auto"/>
            <w:left w:val="none" w:sz="0" w:space="0" w:color="auto"/>
            <w:bottom w:val="none" w:sz="0" w:space="0" w:color="auto"/>
            <w:right w:val="none" w:sz="0" w:space="0" w:color="auto"/>
          </w:divBdr>
        </w:div>
        <w:div w:id="919219891">
          <w:marLeft w:val="0"/>
          <w:marRight w:val="0"/>
          <w:marTop w:val="0"/>
          <w:marBottom w:val="0"/>
          <w:divBdr>
            <w:top w:val="none" w:sz="0" w:space="0" w:color="auto"/>
            <w:left w:val="none" w:sz="0" w:space="0" w:color="auto"/>
            <w:bottom w:val="none" w:sz="0" w:space="0" w:color="auto"/>
            <w:right w:val="none" w:sz="0" w:space="0" w:color="auto"/>
          </w:divBdr>
        </w:div>
        <w:div w:id="949238070">
          <w:marLeft w:val="0"/>
          <w:marRight w:val="0"/>
          <w:marTop w:val="0"/>
          <w:marBottom w:val="0"/>
          <w:divBdr>
            <w:top w:val="none" w:sz="0" w:space="0" w:color="auto"/>
            <w:left w:val="none" w:sz="0" w:space="0" w:color="auto"/>
            <w:bottom w:val="none" w:sz="0" w:space="0" w:color="auto"/>
            <w:right w:val="none" w:sz="0" w:space="0" w:color="auto"/>
          </w:divBdr>
        </w:div>
        <w:div w:id="953710042">
          <w:marLeft w:val="0"/>
          <w:marRight w:val="0"/>
          <w:marTop w:val="0"/>
          <w:marBottom w:val="0"/>
          <w:divBdr>
            <w:top w:val="none" w:sz="0" w:space="0" w:color="auto"/>
            <w:left w:val="none" w:sz="0" w:space="0" w:color="auto"/>
            <w:bottom w:val="none" w:sz="0" w:space="0" w:color="auto"/>
            <w:right w:val="none" w:sz="0" w:space="0" w:color="auto"/>
          </w:divBdr>
        </w:div>
        <w:div w:id="993145897">
          <w:marLeft w:val="0"/>
          <w:marRight w:val="0"/>
          <w:marTop w:val="0"/>
          <w:marBottom w:val="0"/>
          <w:divBdr>
            <w:top w:val="none" w:sz="0" w:space="0" w:color="auto"/>
            <w:left w:val="none" w:sz="0" w:space="0" w:color="auto"/>
            <w:bottom w:val="none" w:sz="0" w:space="0" w:color="auto"/>
            <w:right w:val="none" w:sz="0" w:space="0" w:color="auto"/>
          </w:divBdr>
        </w:div>
        <w:div w:id="1094472111">
          <w:marLeft w:val="0"/>
          <w:marRight w:val="0"/>
          <w:marTop w:val="0"/>
          <w:marBottom w:val="0"/>
          <w:divBdr>
            <w:top w:val="none" w:sz="0" w:space="0" w:color="auto"/>
            <w:left w:val="none" w:sz="0" w:space="0" w:color="auto"/>
            <w:bottom w:val="none" w:sz="0" w:space="0" w:color="auto"/>
            <w:right w:val="none" w:sz="0" w:space="0" w:color="auto"/>
          </w:divBdr>
        </w:div>
        <w:div w:id="1100375120">
          <w:marLeft w:val="0"/>
          <w:marRight w:val="0"/>
          <w:marTop w:val="0"/>
          <w:marBottom w:val="0"/>
          <w:divBdr>
            <w:top w:val="none" w:sz="0" w:space="0" w:color="auto"/>
            <w:left w:val="none" w:sz="0" w:space="0" w:color="auto"/>
            <w:bottom w:val="none" w:sz="0" w:space="0" w:color="auto"/>
            <w:right w:val="none" w:sz="0" w:space="0" w:color="auto"/>
          </w:divBdr>
        </w:div>
        <w:div w:id="1158808653">
          <w:marLeft w:val="0"/>
          <w:marRight w:val="0"/>
          <w:marTop w:val="0"/>
          <w:marBottom w:val="0"/>
          <w:divBdr>
            <w:top w:val="none" w:sz="0" w:space="0" w:color="auto"/>
            <w:left w:val="none" w:sz="0" w:space="0" w:color="auto"/>
            <w:bottom w:val="none" w:sz="0" w:space="0" w:color="auto"/>
            <w:right w:val="none" w:sz="0" w:space="0" w:color="auto"/>
          </w:divBdr>
        </w:div>
        <w:div w:id="1184319492">
          <w:marLeft w:val="0"/>
          <w:marRight w:val="0"/>
          <w:marTop w:val="0"/>
          <w:marBottom w:val="0"/>
          <w:divBdr>
            <w:top w:val="none" w:sz="0" w:space="0" w:color="auto"/>
            <w:left w:val="none" w:sz="0" w:space="0" w:color="auto"/>
            <w:bottom w:val="none" w:sz="0" w:space="0" w:color="auto"/>
            <w:right w:val="none" w:sz="0" w:space="0" w:color="auto"/>
          </w:divBdr>
        </w:div>
        <w:div w:id="1186286892">
          <w:marLeft w:val="0"/>
          <w:marRight w:val="0"/>
          <w:marTop w:val="0"/>
          <w:marBottom w:val="0"/>
          <w:divBdr>
            <w:top w:val="none" w:sz="0" w:space="0" w:color="auto"/>
            <w:left w:val="none" w:sz="0" w:space="0" w:color="auto"/>
            <w:bottom w:val="none" w:sz="0" w:space="0" w:color="auto"/>
            <w:right w:val="none" w:sz="0" w:space="0" w:color="auto"/>
          </w:divBdr>
        </w:div>
        <w:div w:id="1276139366">
          <w:marLeft w:val="0"/>
          <w:marRight w:val="0"/>
          <w:marTop w:val="0"/>
          <w:marBottom w:val="0"/>
          <w:divBdr>
            <w:top w:val="none" w:sz="0" w:space="0" w:color="auto"/>
            <w:left w:val="none" w:sz="0" w:space="0" w:color="auto"/>
            <w:bottom w:val="none" w:sz="0" w:space="0" w:color="auto"/>
            <w:right w:val="none" w:sz="0" w:space="0" w:color="auto"/>
          </w:divBdr>
        </w:div>
        <w:div w:id="1392462999">
          <w:marLeft w:val="720"/>
          <w:marRight w:val="0"/>
          <w:marTop w:val="0"/>
          <w:marBottom w:val="0"/>
          <w:divBdr>
            <w:top w:val="none" w:sz="0" w:space="0" w:color="auto"/>
            <w:left w:val="none" w:sz="0" w:space="0" w:color="auto"/>
            <w:bottom w:val="none" w:sz="0" w:space="0" w:color="auto"/>
            <w:right w:val="none" w:sz="0" w:space="0" w:color="auto"/>
          </w:divBdr>
        </w:div>
        <w:div w:id="1450464904">
          <w:marLeft w:val="0"/>
          <w:marRight w:val="0"/>
          <w:marTop w:val="0"/>
          <w:marBottom w:val="0"/>
          <w:divBdr>
            <w:top w:val="none" w:sz="0" w:space="0" w:color="auto"/>
            <w:left w:val="none" w:sz="0" w:space="0" w:color="auto"/>
            <w:bottom w:val="none" w:sz="0" w:space="0" w:color="auto"/>
            <w:right w:val="none" w:sz="0" w:space="0" w:color="auto"/>
          </w:divBdr>
        </w:div>
        <w:div w:id="1536306913">
          <w:marLeft w:val="0"/>
          <w:marRight w:val="0"/>
          <w:marTop w:val="0"/>
          <w:marBottom w:val="0"/>
          <w:divBdr>
            <w:top w:val="none" w:sz="0" w:space="0" w:color="auto"/>
            <w:left w:val="none" w:sz="0" w:space="0" w:color="auto"/>
            <w:bottom w:val="none" w:sz="0" w:space="0" w:color="auto"/>
            <w:right w:val="none" w:sz="0" w:space="0" w:color="auto"/>
          </w:divBdr>
        </w:div>
        <w:div w:id="1563446866">
          <w:marLeft w:val="0"/>
          <w:marRight w:val="0"/>
          <w:marTop w:val="0"/>
          <w:marBottom w:val="0"/>
          <w:divBdr>
            <w:top w:val="none" w:sz="0" w:space="0" w:color="auto"/>
            <w:left w:val="none" w:sz="0" w:space="0" w:color="auto"/>
            <w:bottom w:val="none" w:sz="0" w:space="0" w:color="auto"/>
            <w:right w:val="none" w:sz="0" w:space="0" w:color="auto"/>
          </w:divBdr>
        </w:div>
        <w:div w:id="1646465419">
          <w:marLeft w:val="0"/>
          <w:marRight w:val="0"/>
          <w:marTop w:val="0"/>
          <w:marBottom w:val="0"/>
          <w:divBdr>
            <w:top w:val="none" w:sz="0" w:space="0" w:color="auto"/>
            <w:left w:val="none" w:sz="0" w:space="0" w:color="auto"/>
            <w:bottom w:val="none" w:sz="0" w:space="0" w:color="auto"/>
            <w:right w:val="none" w:sz="0" w:space="0" w:color="auto"/>
          </w:divBdr>
        </w:div>
        <w:div w:id="1708335531">
          <w:marLeft w:val="0"/>
          <w:marRight w:val="0"/>
          <w:marTop w:val="0"/>
          <w:marBottom w:val="0"/>
          <w:divBdr>
            <w:top w:val="none" w:sz="0" w:space="0" w:color="auto"/>
            <w:left w:val="none" w:sz="0" w:space="0" w:color="auto"/>
            <w:bottom w:val="none" w:sz="0" w:space="0" w:color="auto"/>
            <w:right w:val="none" w:sz="0" w:space="0" w:color="auto"/>
          </w:divBdr>
        </w:div>
        <w:div w:id="1750729718">
          <w:marLeft w:val="0"/>
          <w:marRight w:val="0"/>
          <w:marTop w:val="0"/>
          <w:marBottom w:val="0"/>
          <w:divBdr>
            <w:top w:val="none" w:sz="0" w:space="0" w:color="auto"/>
            <w:left w:val="none" w:sz="0" w:space="0" w:color="auto"/>
            <w:bottom w:val="none" w:sz="0" w:space="0" w:color="auto"/>
            <w:right w:val="none" w:sz="0" w:space="0" w:color="auto"/>
          </w:divBdr>
        </w:div>
        <w:div w:id="1773082972">
          <w:marLeft w:val="0"/>
          <w:marRight w:val="0"/>
          <w:marTop w:val="0"/>
          <w:marBottom w:val="0"/>
          <w:divBdr>
            <w:top w:val="none" w:sz="0" w:space="0" w:color="auto"/>
            <w:left w:val="none" w:sz="0" w:space="0" w:color="auto"/>
            <w:bottom w:val="none" w:sz="0" w:space="0" w:color="auto"/>
            <w:right w:val="none" w:sz="0" w:space="0" w:color="auto"/>
          </w:divBdr>
        </w:div>
        <w:div w:id="1865096477">
          <w:marLeft w:val="0"/>
          <w:marRight w:val="0"/>
          <w:marTop w:val="0"/>
          <w:marBottom w:val="0"/>
          <w:divBdr>
            <w:top w:val="none" w:sz="0" w:space="0" w:color="auto"/>
            <w:left w:val="none" w:sz="0" w:space="0" w:color="auto"/>
            <w:bottom w:val="none" w:sz="0" w:space="0" w:color="auto"/>
            <w:right w:val="none" w:sz="0" w:space="0" w:color="auto"/>
          </w:divBdr>
        </w:div>
        <w:div w:id="1902710329">
          <w:marLeft w:val="0"/>
          <w:marRight w:val="0"/>
          <w:marTop w:val="0"/>
          <w:marBottom w:val="0"/>
          <w:divBdr>
            <w:top w:val="none" w:sz="0" w:space="0" w:color="auto"/>
            <w:left w:val="none" w:sz="0" w:space="0" w:color="auto"/>
            <w:bottom w:val="none" w:sz="0" w:space="0" w:color="auto"/>
            <w:right w:val="none" w:sz="0" w:space="0" w:color="auto"/>
          </w:divBdr>
        </w:div>
        <w:div w:id="1907757450">
          <w:marLeft w:val="0"/>
          <w:marRight w:val="0"/>
          <w:marTop w:val="0"/>
          <w:marBottom w:val="0"/>
          <w:divBdr>
            <w:top w:val="none" w:sz="0" w:space="0" w:color="auto"/>
            <w:left w:val="none" w:sz="0" w:space="0" w:color="auto"/>
            <w:bottom w:val="none" w:sz="0" w:space="0" w:color="auto"/>
            <w:right w:val="none" w:sz="0" w:space="0" w:color="auto"/>
          </w:divBdr>
        </w:div>
        <w:div w:id="1950576645">
          <w:marLeft w:val="0"/>
          <w:marRight w:val="0"/>
          <w:marTop w:val="0"/>
          <w:marBottom w:val="0"/>
          <w:divBdr>
            <w:top w:val="none" w:sz="0" w:space="0" w:color="auto"/>
            <w:left w:val="none" w:sz="0" w:space="0" w:color="auto"/>
            <w:bottom w:val="none" w:sz="0" w:space="0" w:color="auto"/>
            <w:right w:val="none" w:sz="0" w:space="0" w:color="auto"/>
          </w:divBdr>
        </w:div>
        <w:div w:id="1956596532">
          <w:marLeft w:val="0"/>
          <w:marRight w:val="0"/>
          <w:marTop w:val="0"/>
          <w:marBottom w:val="0"/>
          <w:divBdr>
            <w:top w:val="none" w:sz="0" w:space="0" w:color="auto"/>
            <w:left w:val="none" w:sz="0" w:space="0" w:color="auto"/>
            <w:bottom w:val="none" w:sz="0" w:space="0" w:color="auto"/>
            <w:right w:val="none" w:sz="0" w:space="0" w:color="auto"/>
          </w:divBdr>
        </w:div>
        <w:div w:id="2010014251">
          <w:marLeft w:val="0"/>
          <w:marRight w:val="0"/>
          <w:marTop w:val="0"/>
          <w:marBottom w:val="0"/>
          <w:divBdr>
            <w:top w:val="none" w:sz="0" w:space="0" w:color="auto"/>
            <w:left w:val="none" w:sz="0" w:space="0" w:color="auto"/>
            <w:bottom w:val="none" w:sz="0" w:space="0" w:color="auto"/>
            <w:right w:val="none" w:sz="0" w:space="0" w:color="auto"/>
          </w:divBdr>
        </w:div>
        <w:div w:id="2020347428">
          <w:marLeft w:val="0"/>
          <w:marRight w:val="0"/>
          <w:marTop w:val="0"/>
          <w:marBottom w:val="0"/>
          <w:divBdr>
            <w:top w:val="none" w:sz="0" w:space="0" w:color="auto"/>
            <w:left w:val="none" w:sz="0" w:space="0" w:color="auto"/>
            <w:bottom w:val="none" w:sz="0" w:space="0" w:color="auto"/>
            <w:right w:val="none" w:sz="0" w:space="0" w:color="auto"/>
          </w:divBdr>
        </w:div>
        <w:div w:id="2074959034">
          <w:marLeft w:val="0"/>
          <w:marRight w:val="0"/>
          <w:marTop w:val="0"/>
          <w:marBottom w:val="0"/>
          <w:divBdr>
            <w:top w:val="none" w:sz="0" w:space="0" w:color="auto"/>
            <w:left w:val="none" w:sz="0" w:space="0" w:color="auto"/>
            <w:bottom w:val="none" w:sz="0" w:space="0" w:color="auto"/>
            <w:right w:val="none" w:sz="0" w:space="0" w:color="auto"/>
          </w:divBdr>
        </w:div>
      </w:divsChild>
    </w:div>
    <w:div w:id="1833136910">
      <w:bodyDiv w:val="1"/>
      <w:marLeft w:val="0"/>
      <w:marRight w:val="0"/>
      <w:marTop w:val="0"/>
      <w:marBottom w:val="0"/>
      <w:divBdr>
        <w:top w:val="none" w:sz="0" w:space="0" w:color="auto"/>
        <w:left w:val="none" w:sz="0" w:space="0" w:color="auto"/>
        <w:bottom w:val="none" w:sz="0" w:space="0" w:color="auto"/>
        <w:right w:val="none" w:sz="0" w:space="0" w:color="auto"/>
      </w:divBdr>
      <w:divsChild>
        <w:div w:id="1788232781">
          <w:marLeft w:val="0"/>
          <w:marRight w:val="0"/>
          <w:marTop w:val="0"/>
          <w:marBottom w:val="0"/>
          <w:divBdr>
            <w:top w:val="none" w:sz="0" w:space="0" w:color="auto"/>
            <w:left w:val="none" w:sz="0" w:space="0" w:color="auto"/>
            <w:bottom w:val="none" w:sz="0" w:space="0" w:color="auto"/>
            <w:right w:val="none" w:sz="0" w:space="0" w:color="auto"/>
          </w:divBdr>
          <w:divsChild>
            <w:div w:id="162623470">
              <w:marLeft w:val="0"/>
              <w:marRight w:val="0"/>
              <w:marTop w:val="0"/>
              <w:marBottom w:val="0"/>
              <w:divBdr>
                <w:top w:val="none" w:sz="0" w:space="0" w:color="auto"/>
                <w:left w:val="none" w:sz="0" w:space="0" w:color="auto"/>
                <w:bottom w:val="none" w:sz="0" w:space="0" w:color="auto"/>
                <w:right w:val="none" w:sz="0" w:space="0" w:color="auto"/>
              </w:divBdr>
            </w:div>
            <w:div w:id="682975061">
              <w:marLeft w:val="0"/>
              <w:marRight w:val="0"/>
              <w:marTop w:val="0"/>
              <w:marBottom w:val="0"/>
              <w:divBdr>
                <w:top w:val="none" w:sz="0" w:space="0" w:color="auto"/>
                <w:left w:val="none" w:sz="0" w:space="0" w:color="auto"/>
                <w:bottom w:val="none" w:sz="0" w:space="0" w:color="auto"/>
                <w:right w:val="none" w:sz="0" w:space="0" w:color="auto"/>
              </w:divBdr>
            </w:div>
            <w:div w:id="718017476">
              <w:marLeft w:val="0"/>
              <w:marRight w:val="0"/>
              <w:marTop w:val="0"/>
              <w:marBottom w:val="0"/>
              <w:divBdr>
                <w:top w:val="none" w:sz="0" w:space="0" w:color="auto"/>
                <w:left w:val="none" w:sz="0" w:space="0" w:color="auto"/>
                <w:bottom w:val="none" w:sz="0" w:space="0" w:color="auto"/>
                <w:right w:val="none" w:sz="0" w:space="0" w:color="auto"/>
              </w:divBdr>
            </w:div>
            <w:div w:id="1511602793">
              <w:marLeft w:val="0"/>
              <w:marRight w:val="0"/>
              <w:marTop w:val="0"/>
              <w:marBottom w:val="0"/>
              <w:divBdr>
                <w:top w:val="none" w:sz="0" w:space="0" w:color="auto"/>
                <w:left w:val="none" w:sz="0" w:space="0" w:color="auto"/>
                <w:bottom w:val="none" w:sz="0" w:space="0" w:color="auto"/>
                <w:right w:val="none" w:sz="0" w:space="0" w:color="auto"/>
              </w:divBdr>
            </w:div>
            <w:div w:id="1727414790">
              <w:marLeft w:val="0"/>
              <w:marRight w:val="0"/>
              <w:marTop w:val="0"/>
              <w:marBottom w:val="0"/>
              <w:divBdr>
                <w:top w:val="none" w:sz="0" w:space="0" w:color="auto"/>
                <w:left w:val="none" w:sz="0" w:space="0" w:color="auto"/>
                <w:bottom w:val="none" w:sz="0" w:space="0" w:color="auto"/>
                <w:right w:val="none" w:sz="0" w:space="0" w:color="auto"/>
              </w:divBdr>
            </w:div>
            <w:div w:id="19532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2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77622951">
          <w:marLeft w:val="2160"/>
          <w:marRight w:val="0"/>
          <w:marTop w:val="0"/>
          <w:marBottom w:val="0"/>
          <w:divBdr>
            <w:top w:val="none" w:sz="0" w:space="0" w:color="auto"/>
            <w:left w:val="none" w:sz="0" w:space="0" w:color="auto"/>
            <w:bottom w:val="none" w:sz="0" w:space="0" w:color="auto"/>
            <w:right w:val="none" w:sz="0" w:space="0" w:color="auto"/>
          </w:divBdr>
        </w:div>
        <w:div w:id="2089229327">
          <w:marLeft w:val="2160"/>
          <w:marRight w:val="0"/>
          <w:marTop w:val="0"/>
          <w:marBottom w:val="0"/>
          <w:divBdr>
            <w:top w:val="none" w:sz="0" w:space="0" w:color="auto"/>
            <w:left w:val="none" w:sz="0" w:space="0" w:color="auto"/>
            <w:bottom w:val="none" w:sz="0" w:space="0" w:color="auto"/>
            <w:right w:val="none" w:sz="0" w:space="0" w:color="auto"/>
          </w:divBdr>
        </w:div>
      </w:divsChild>
    </w:div>
    <w:div w:id="189558096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5709489">
          <w:marLeft w:val="0"/>
          <w:marRight w:val="0"/>
          <w:marTop w:val="0"/>
          <w:marBottom w:val="0"/>
          <w:divBdr>
            <w:top w:val="none" w:sz="0" w:space="0" w:color="auto"/>
            <w:left w:val="none" w:sz="0" w:space="0" w:color="auto"/>
            <w:bottom w:val="none" w:sz="0" w:space="0" w:color="auto"/>
            <w:right w:val="none" w:sz="0" w:space="0" w:color="auto"/>
          </w:divBdr>
        </w:div>
        <w:div w:id="94449482">
          <w:marLeft w:val="0"/>
          <w:marRight w:val="0"/>
          <w:marTop w:val="0"/>
          <w:marBottom w:val="0"/>
          <w:divBdr>
            <w:top w:val="none" w:sz="0" w:space="0" w:color="auto"/>
            <w:left w:val="none" w:sz="0" w:space="0" w:color="auto"/>
            <w:bottom w:val="none" w:sz="0" w:space="0" w:color="auto"/>
            <w:right w:val="none" w:sz="0" w:space="0" w:color="auto"/>
          </w:divBdr>
        </w:div>
        <w:div w:id="262734178">
          <w:marLeft w:val="0"/>
          <w:marRight w:val="0"/>
          <w:marTop w:val="0"/>
          <w:marBottom w:val="0"/>
          <w:divBdr>
            <w:top w:val="none" w:sz="0" w:space="0" w:color="auto"/>
            <w:left w:val="none" w:sz="0" w:space="0" w:color="auto"/>
            <w:bottom w:val="none" w:sz="0" w:space="0" w:color="auto"/>
            <w:right w:val="none" w:sz="0" w:space="0" w:color="auto"/>
          </w:divBdr>
        </w:div>
        <w:div w:id="377818776">
          <w:marLeft w:val="0"/>
          <w:marRight w:val="0"/>
          <w:marTop w:val="0"/>
          <w:marBottom w:val="0"/>
          <w:divBdr>
            <w:top w:val="none" w:sz="0" w:space="0" w:color="auto"/>
            <w:left w:val="none" w:sz="0" w:space="0" w:color="auto"/>
            <w:bottom w:val="none" w:sz="0" w:space="0" w:color="auto"/>
            <w:right w:val="none" w:sz="0" w:space="0" w:color="auto"/>
          </w:divBdr>
        </w:div>
        <w:div w:id="406651927">
          <w:marLeft w:val="0"/>
          <w:marRight w:val="0"/>
          <w:marTop w:val="0"/>
          <w:marBottom w:val="0"/>
          <w:divBdr>
            <w:top w:val="none" w:sz="0" w:space="0" w:color="auto"/>
            <w:left w:val="none" w:sz="0" w:space="0" w:color="auto"/>
            <w:bottom w:val="none" w:sz="0" w:space="0" w:color="auto"/>
            <w:right w:val="none" w:sz="0" w:space="0" w:color="auto"/>
          </w:divBdr>
        </w:div>
        <w:div w:id="425345095">
          <w:marLeft w:val="0"/>
          <w:marRight w:val="0"/>
          <w:marTop w:val="0"/>
          <w:marBottom w:val="0"/>
          <w:divBdr>
            <w:top w:val="none" w:sz="0" w:space="0" w:color="auto"/>
            <w:left w:val="none" w:sz="0" w:space="0" w:color="auto"/>
            <w:bottom w:val="none" w:sz="0" w:space="0" w:color="auto"/>
            <w:right w:val="none" w:sz="0" w:space="0" w:color="auto"/>
          </w:divBdr>
        </w:div>
        <w:div w:id="452285251">
          <w:marLeft w:val="0"/>
          <w:marRight w:val="0"/>
          <w:marTop w:val="0"/>
          <w:marBottom w:val="0"/>
          <w:divBdr>
            <w:top w:val="none" w:sz="0" w:space="0" w:color="auto"/>
            <w:left w:val="none" w:sz="0" w:space="0" w:color="auto"/>
            <w:bottom w:val="none" w:sz="0" w:space="0" w:color="auto"/>
            <w:right w:val="none" w:sz="0" w:space="0" w:color="auto"/>
          </w:divBdr>
        </w:div>
        <w:div w:id="467168190">
          <w:marLeft w:val="0"/>
          <w:marRight w:val="0"/>
          <w:marTop w:val="0"/>
          <w:marBottom w:val="0"/>
          <w:divBdr>
            <w:top w:val="none" w:sz="0" w:space="0" w:color="auto"/>
            <w:left w:val="none" w:sz="0" w:space="0" w:color="auto"/>
            <w:bottom w:val="none" w:sz="0" w:space="0" w:color="auto"/>
            <w:right w:val="none" w:sz="0" w:space="0" w:color="auto"/>
          </w:divBdr>
          <w:divsChild>
            <w:div w:id="396779820">
              <w:marLeft w:val="0"/>
              <w:marRight w:val="0"/>
              <w:marTop w:val="0"/>
              <w:marBottom w:val="0"/>
              <w:divBdr>
                <w:top w:val="none" w:sz="0" w:space="0" w:color="auto"/>
                <w:left w:val="none" w:sz="0" w:space="0" w:color="auto"/>
                <w:bottom w:val="none" w:sz="0" w:space="0" w:color="auto"/>
                <w:right w:val="none" w:sz="0" w:space="0" w:color="auto"/>
              </w:divBdr>
            </w:div>
            <w:div w:id="606235865">
              <w:marLeft w:val="0"/>
              <w:marRight w:val="0"/>
              <w:marTop w:val="0"/>
              <w:marBottom w:val="0"/>
              <w:divBdr>
                <w:top w:val="none" w:sz="0" w:space="0" w:color="auto"/>
                <w:left w:val="none" w:sz="0" w:space="0" w:color="auto"/>
                <w:bottom w:val="none" w:sz="0" w:space="0" w:color="auto"/>
                <w:right w:val="none" w:sz="0" w:space="0" w:color="auto"/>
              </w:divBdr>
            </w:div>
            <w:div w:id="1310747833">
              <w:marLeft w:val="0"/>
              <w:marRight w:val="0"/>
              <w:marTop w:val="0"/>
              <w:marBottom w:val="0"/>
              <w:divBdr>
                <w:top w:val="none" w:sz="0" w:space="0" w:color="auto"/>
                <w:left w:val="none" w:sz="0" w:space="0" w:color="auto"/>
                <w:bottom w:val="none" w:sz="0" w:space="0" w:color="auto"/>
                <w:right w:val="none" w:sz="0" w:space="0" w:color="auto"/>
              </w:divBdr>
            </w:div>
            <w:div w:id="1427262236">
              <w:marLeft w:val="0"/>
              <w:marRight w:val="0"/>
              <w:marTop w:val="0"/>
              <w:marBottom w:val="0"/>
              <w:divBdr>
                <w:top w:val="none" w:sz="0" w:space="0" w:color="auto"/>
                <w:left w:val="none" w:sz="0" w:space="0" w:color="auto"/>
                <w:bottom w:val="none" w:sz="0" w:space="0" w:color="auto"/>
                <w:right w:val="none" w:sz="0" w:space="0" w:color="auto"/>
              </w:divBdr>
            </w:div>
            <w:div w:id="1854568869">
              <w:marLeft w:val="0"/>
              <w:marRight w:val="0"/>
              <w:marTop w:val="0"/>
              <w:marBottom w:val="0"/>
              <w:divBdr>
                <w:top w:val="none" w:sz="0" w:space="0" w:color="auto"/>
                <w:left w:val="none" w:sz="0" w:space="0" w:color="auto"/>
                <w:bottom w:val="none" w:sz="0" w:space="0" w:color="auto"/>
                <w:right w:val="none" w:sz="0" w:space="0" w:color="auto"/>
              </w:divBdr>
            </w:div>
            <w:div w:id="1985235540">
              <w:marLeft w:val="0"/>
              <w:marRight w:val="0"/>
              <w:marTop w:val="0"/>
              <w:marBottom w:val="0"/>
              <w:divBdr>
                <w:top w:val="none" w:sz="0" w:space="0" w:color="auto"/>
                <w:left w:val="none" w:sz="0" w:space="0" w:color="auto"/>
                <w:bottom w:val="none" w:sz="0" w:space="0" w:color="auto"/>
                <w:right w:val="none" w:sz="0" w:space="0" w:color="auto"/>
              </w:divBdr>
            </w:div>
          </w:divsChild>
        </w:div>
        <w:div w:id="483936116">
          <w:marLeft w:val="0"/>
          <w:marRight w:val="0"/>
          <w:marTop w:val="0"/>
          <w:marBottom w:val="0"/>
          <w:divBdr>
            <w:top w:val="none" w:sz="0" w:space="0" w:color="auto"/>
            <w:left w:val="none" w:sz="0" w:space="0" w:color="auto"/>
            <w:bottom w:val="none" w:sz="0" w:space="0" w:color="auto"/>
            <w:right w:val="none" w:sz="0" w:space="0" w:color="auto"/>
          </w:divBdr>
        </w:div>
        <w:div w:id="547033134">
          <w:marLeft w:val="0"/>
          <w:marRight w:val="0"/>
          <w:marTop w:val="0"/>
          <w:marBottom w:val="0"/>
          <w:divBdr>
            <w:top w:val="none" w:sz="0" w:space="0" w:color="auto"/>
            <w:left w:val="none" w:sz="0" w:space="0" w:color="auto"/>
            <w:bottom w:val="none" w:sz="0" w:space="0" w:color="auto"/>
            <w:right w:val="none" w:sz="0" w:space="0" w:color="auto"/>
          </w:divBdr>
        </w:div>
        <w:div w:id="587235198">
          <w:marLeft w:val="0"/>
          <w:marRight w:val="0"/>
          <w:marTop w:val="0"/>
          <w:marBottom w:val="0"/>
          <w:divBdr>
            <w:top w:val="none" w:sz="0" w:space="0" w:color="auto"/>
            <w:left w:val="none" w:sz="0" w:space="0" w:color="auto"/>
            <w:bottom w:val="none" w:sz="0" w:space="0" w:color="auto"/>
            <w:right w:val="none" w:sz="0" w:space="0" w:color="auto"/>
          </w:divBdr>
        </w:div>
        <w:div w:id="704797331">
          <w:marLeft w:val="0"/>
          <w:marRight w:val="0"/>
          <w:marTop w:val="0"/>
          <w:marBottom w:val="0"/>
          <w:divBdr>
            <w:top w:val="none" w:sz="0" w:space="0" w:color="auto"/>
            <w:left w:val="none" w:sz="0" w:space="0" w:color="auto"/>
            <w:bottom w:val="none" w:sz="0" w:space="0" w:color="auto"/>
            <w:right w:val="none" w:sz="0" w:space="0" w:color="auto"/>
          </w:divBdr>
        </w:div>
        <w:div w:id="723413190">
          <w:marLeft w:val="0"/>
          <w:marRight w:val="0"/>
          <w:marTop w:val="0"/>
          <w:marBottom w:val="0"/>
          <w:divBdr>
            <w:top w:val="none" w:sz="0" w:space="0" w:color="auto"/>
            <w:left w:val="none" w:sz="0" w:space="0" w:color="auto"/>
            <w:bottom w:val="none" w:sz="0" w:space="0" w:color="auto"/>
            <w:right w:val="none" w:sz="0" w:space="0" w:color="auto"/>
          </w:divBdr>
        </w:div>
        <w:div w:id="747843136">
          <w:marLeft w:val="0"/>
          <w:marRight w:val="0"/>
          <w:marTop w:val="0"/>
          <w:marBottom w:val="0"/>
          <w:divBdr>
            <w:top w:val="none" w:sz="0" w:space="0" w:color="auto"/>
            <w:left w:val="none" w:sz="0" w:space="0" w:color="auto"/>
            <w:bottom w:val="none" w:sz="0" w:space="0" w:color="auto"/>
            <w:right w:val="none" w:sz="0" w:space="0" w:color="auto"/>
          </w:divBdr>
        </w:div>
        <w:div w:id="794836945">
          <w:marLeft w:val="0"/>
          <w:marRight w:val="0"/>
          <w:marTop w:val="0"/>
          <w:marBottom w:val="0"/>
          <w:divBdr>
            <w:top w:val="none" w:sz="0" w:space="0" w:color="auto"/>
            <w:left w:val="none" w:sz="0" w:space="0" w:color="auto"/>
            <w:bottom w:val="none" w:sz="0" w:space="0" w:color="auto"/>
            <w:right w:val="none" w:sz="0" w:space="0" w:color="auto"/>
          </w:divBdr>
        </w:div>
        <w:div w:id="808790338">
          <w:marLeft w:val="0"/>
          <w:marRight w:val="0"/>
          <w:marTop w:val="0"/>
          <w:marBottom w:val="0"/>
          <w:divBdr>
            <w:top w:val="none" w:sz="0" w:space="0" w:color="auto"/>
            <w:left w:val="none" w:sz="0" w:space="0" w:color="auto"/>
            <w:bottom w:val="none" w:sz="0" w:space="0" w:color="auto"/>
            <w:right w:val="none" w:sz="0" w:space="0" w:color="auto"/>
          </w:divBdr>
        </w:div>
        <w:div w:id="894974033">
          <w:marLeft w:val="0"/>
          <w:marRight w:val="0"/>
          <w:marTop w:val="0"/>
          <w:marBottom w:val="0"/>
          <w:divBdr>
            <w:top w:val="none" w:sz="0" w:space="0" w:color="auto"/>
            <w:left w:val="none" w:sz="0" w:space="0" w:color="auto"/>
            <w:bottom w:val="none" w:sz="0" w:space="0" w:color="auto"/>
            <w:right w:val="none" w:sz="0" w:space="0" w:color="auto"/>
          </w:divBdr>
        </w:div>
        <w:div w:id="1032068872">
          <w:marLeft w:val="0"/>
          <w:marRight w:val="0"/>
          <w:marTop w:val="0"/>
          <w:marBottom w:val="0"/>
          <w:divBdr>
            <w:top w:val="none" w:sz="0" w:space="0" w:color="auto"/>
            <w:left w:val="none" w:sz="0" w:space="0" w:color="auto"/>
            <w:bottom w:val="none" w:sz="0" w:space="0" w:color="auto"/>
            <w:right w:val="none" w:sz="0" w:space="0" w:color="auto"/>
          </w:divBdr>
        </w:div>
        <w:div w:id="1128159494">
          <w:marLeft w:val="0"/>
          <w:marRight w:val="0"/>
          <w:marTop w:val="0"/>
          <w:marBottom w:val="0"/>
          <w:divBdr>
            <w:top w:val="none" w:sz="0" w:space="0" w:color="auto"/>
            <w:left w:val="none" w:sz="0" w:space="0" w:color="auto"/>
            <w:bottom w:val="none" w:sz="0" w:space="0" w:color="auto"/>
            <w:right w:val="none" w:sz="0" w:space="0" w:color="auto"/>
          </w:divBdr>
        </w:div>
        <w:div w:id="1239898453">
          <w:marLeft w:val="0"/>
          <w:marRight w:val="0"/>
          <w:marTop w:val="0"/>
          <w:marBottom w:val="0"/>
          <w:divBdr>
            <w:top w:val="none" w:sz="0" w:space="0" w:color="auto"/>
            <w:left w:val="none" w:sz="0" w:space="0" w:color="auto"/>
            <w:bottom w:val="none" w:sz="0" w:space="0" w:color="auto"/>
            <w:right w:val="none" w:sz="0" w:space="0" w:color="auto"/>
          </w:divBdr>
        </w:div>
        <w:div w:id="1250457878">
          <w:marLeft w:val="0"/>
          <w:marRight w:val="0"/>
          <w:marTop w:val="0"/>
          <w:marBottom w:val="0"/>
          <w:divBdr>
            <w:top w:val="none" w:sz="0" w:space="0" w:color="auto"/>
            <w:left w:val="none" w:sz="0" w:space="0" w:color="auto"/>
            <w:bottom w:val="none" w:sz="0" w:space="0" w:color="auto"/>
            <w:right w:val="none" w:sz="0" w:space="0" w:color="auto"/>
          </w:divBdr>
        </w:div>
        <w:div w:id="1258561533">
          <w:marLeft w:val="0"/>
          <w:marRight w:val="0"/>
          <w:marTop w:val="0"/>
          <w:marBottom w:val="0"/>
          <w:divBdr>
            <w:top w:val="none" w:sz="0" w:space="0" w:color="auto"/>
            <w:left w:val="none" w:sz="0" w:space="0" w:color="auto"/>
            <w:bottom w:val="none" w:sz="0" w:space="0" w:color="auto"/>
            <w:right w:val="none" w:sz="0" w:space="0" w:color="auto"/>
          </w:divBdr>
        </w:div>
        <w:div w:id="1380397546">
          <w:marLeft w:val="0"/>
          <w:marRight w:val="0"/>
          <w:marTop w:val="0"/>
          <w:marBottom w:val="0"/>
          <w:divBdr>
            <w:top w:val="none" w:sz="0" w:space="0" w:color="auto"/>
            <w:left w:val="none" w:sz="0" w:space="0" w:color="auto"/>
            <w:bottom w:val="none" w:sz="0" w:space="0" w:color="auto"/>
            <w:right w:val="none" w:sz="0" w:space="0" w:color="auto"/>
          </w:divBdr>
        </w:div>
        <w:div w:id="1432242085">
          <w:marLeft w:val="0"/>
          <w:marRight w:val="0"/>
          <w:marTop w:val="0"/>
          <w:marBottom w:val="0"/>
          <w:divBdr>
            <w:top w:val="none" w:sz="0" w:space="0" w:color="auto"/>
            <w:left w:val="none" w:sz="0" w:space="0" w:color="auto"/>
            <w:bottom w:val="none" w:sz="0" w:space="0" w:color="auto"/>
            <w:right w:val="none" w:sz="0" w:space="0" w:color="auto"/>
          </w:divBdr>
        </w:div>
        <w:div w:id="1436899065">
          <w:marLeft w:val="0"/>
          <w:marRight w:val="0"/>
          <w:marTop w:val="0"/>
          <w:marBottom w:val="0"/>
          <w:divBdr>
            <w:top w:val="none" w:sz="0" w:space="0" w:color="auto"/>
            <w:left w:val="none" w:sz="0" w:space="0" w:color="auto"/>
            <w:bottom w:val="none" w:sz="0" w:space="0" w:color="auto"/>
            <w:right w:val="none" w:sz="0" w:space="0" w:color="auto"/>
          </w:divBdr>
        </w:div>
        <w:div w:id="1484543113">
          <w:marLeft w:val="0"/>
          <w:marRight w:val="0"/>
          <w:marTop w:val="0"/>
          <w:marBottom w:val="0"/>
          <w:divBdr>
            <w:top w:val="none" w:sz="0" w:space="0" w:color="auto"/>
            <w:left w:val="none" w:sz="0" w:space="0" w:color="auto"/>
            <w:bottom w:val="none" w:sz="0" w:space="0" w:color="auto"/>
            <w:right w:val="none" w:sz="0" w:space="0" w:color="auto"/>
          </w:divBdr>
        </w:div>
        <w:div w:id="1512523297">
          <w:marLeft w:val="0"/>
          <w:marRight w:val="0"/>
          <w:marTop w:val="0"/>
          <w:marBottom w:val="0"/>
          <w:divBdr>
            <w:top w:val="none" w:sz="0" w:space="0" w:color="auto"/>
            <w:left w:val="none" w:sz="0" w:space="0" w:color="auto"/>
            <w:bottom w:val="none" w:sz="0" w:space="0" w:color="auto"/>
            <w:right w:val="none" w:sz="0" w:space="0" w:color="auto"/>
          </w:divBdr>
        </w:div>
        <w:div w:id="1527675012">
          <w:marLeft w:val="0"/>
          <w:marRight w:val="0"/>
          <w:marTop w:val="0"/>
          <w:marBottom w:val="0"/>
          <w:divBdr>
            <w:top w:val="none" w:sz="0" w:space="0" w:color="auto"/>
            <w:left w:val="none" w:sz="0" w:space="0" w:color="auto"/>
            <w:bottom w:val="none" w:sz="0" w:space="0" w:color="auto"/>
            <w:right w:val="none" w:sz="0" w:space="0" w:color="auto"/>
          </w:divBdr>
        </w:div>
        <w:div w:id="1594775470">
          <w:marLeft w:val="0"/>
          <w:marRight w:val="0"/>
          <w:marTop w:val="0"/>
          <w:marBottom w:val="0"/>
          <w:divBdr>
            <w:top w:val="none" w:sz="0" w:space="0" w:color="auto"/>
            <w:left w:val="none" w:sz="0" w:space="0" w:color="auto"/>
            <w:bottom w:val="none" w:sz="0" w:space="0" w:color="auto"/>
            <w:right w:val="none" w:sz="0" w:space="0" w:color="auto"/>
          </w:divBdr>
        </w:div>
        <w:div w:id="1665666600">
          <w:marLeft w:val="0"/>
          <w:marRight w:val="0"/>
          <w:marTop w:val="0"/>
          <w:marBottom w:val="0"/>
          <w:divBdr>
            <w:top w:val="none" w:sz="0" w:space="0" w:color="auto"/>
            <w:left w:val="none" w:sz="0" w:space="0" w:color="auto"/>
            <w:bottom w:val="none" w:sz="0" w:space="0" w:color="auto"/>
            <w:right w:val="none" w:sz="0" w:space="0" w:color="auto"/>
          </w:divBdr>
        </w:div>
        <w:div w:id="1782605250">
          <w:marLeft w:val="0"/>
          <w:marRight w:val="0"/>
          <w:marTop w:val="0"/>
          <w:marBottom w:val="0"/>
          <w:divBdr>
            <w:top w:val="none" w:sz="0" w:space="0" w:color="auto"/>
            <w:left w:val="none" w:sz="0" w:space="0" w:color="auto"/>
            <w:bottom w:val="none" w:sz="0" w:space="0" w:color="auto"/>
            <w:right w:val="none" w:sz="0" w:space="0" w:color="auto"/>
          </w:divBdr>
        </w:div>
        <w:div w:id="1790971884">
          <w:marLeft w:val="0"/>
          <w:marRight w:val="0"/>
          <w:marTop w:val="0"/>
          <w:marBottom w:val="0"/>
          <w:divBdr>
            <w:top w:val="none" w:sz="0" w:space="0" w:color="auto"/>
            <w:left w:val="none" w:sz="0" w:space="0" w:color="auto"/>
            <w:bottom w:val="none" w:sz="0" w:space="0" w:color="auto"/>
            <w:right w:val="none" w:sz="0" w:space="0" w:color="auto"/>
          </w:divBdr>
        </w:div>
        <w:div w:id="1791631586">
          <w:marLeft w:val="0"/>
          <w:marRight w:val="0"/>
          <w:marTop w:val="0"/>
          <w:marBottom w:val="0"/>
          <w:divBdr>
            <w:top w:val="none" w:sz="0" w:space="0" w:color="auto"/>
            <w:left w:val="none" w:sz="0" w:space="0" w:color="auto"/>
            <w:bottom w:val="none" w:sz="0" w:space="0" w:color="auto"/>
            <w:right w:val="none" w:sz="0" w:space="0" w:color="auto"/>
          </w:divBdr>
        </w:div>
        <w:div w:id="1844274435">
          <w:marLeft w:val="0"/>
          <w:marRight w:val="0"/>
          <w:marTop w:val="0"/>
          <w:marBottom w:val="0"/>
          <w:divBdr>
            <w:top w:val="none" w:sz="0" w:space="0" w:color="auto"/>
            <w:left w:val="none" w:sz="0" w:space="0" w:color="auto"/>
            <w:bottom w:val="none" w:sz="0" w:space="0" w:color="auto"/>
            <w:right w:val="none" w:sz="0" w:space="0" w:color="auto"/>
          </w:divBdr>
        </w:div>
        <w:div w:id="1863543856">
          <w:marLeft w:val="0"/>
          <w:marRight w:val="0"/>
          <w:marTop w:val="0"/>
          <w:marBottom w:val="0"/>
          <w:divBdr>
            <w:top w:val="none" w:sz="0" w:space="0" w:color="auto"/>
            <w:left w:val="none" w:sz="0" w:space="0" w:color="auto"/>
            <w:bottom w:val="none" w:sz="0" w:space="0" w:color="auto"/>
            <w:right w:val="none" w:sz="0" w:space="0" w:color="auto"/>
          </w:divBdr>
        </w:div>
        <w:div w:id="1864829170">
          <w:marLeft w:val="0"/>
          <w:marRight w:val="0"/>
          <w:marTop w:val="0"/>
          <w:marBottom w:val="0"/>
          <w:divBdr>
            <w:top w:val="none" w:sz="0" w:space="0" w:color="auto"/>
            <w:left w:val="none" w:sz="0" w:space="0" w:color="auto"/>
            <w:bottom w:val="none" w:sz="0" w:space="0" w:color="auto"/>
            <w:right w:val="none" w:sz="0" w:space="0" w:color="auto"/>
          </w:divBdr>
        </w:div>
        <w:div w:id="1881161301">
          <w:marLeft w:val="0"/>
          <w:marRight w:val="0"/>
          <w:marTop w:val="0"/>
          <w:marBottom w:val="0"/>
          <w:divBdr>
            <w:top w:val="none" w:sz="0" w:space="0" w:color="auto"/>
            <w:left w:val="none" w:sz="0" w:space="0" w:color="auto"/>
            <w:bottom w:val="none" w:sz="0" w:space="0" w:color="auto"/>
            <w:right w:val="none" w:sz="0" w:space="0" w:color="auto"/>
          </w:divBdr>
        </w:div>
        <w:div w:id="1897665368">
          <w:marLeft w:val="0"/>
          <w:marRight w:val="0"/>
          <w:marTop w:val="0"/>
          <w:marBottom w:val="0"/>
          <w:divBdr>
            <w:top w:val="none" w:sz="0" w:space="0" w:color="auto"/>
            <w:left w:val="none" w:sz="0" w:space="0" w:color="auto"/>
            <w:bottom w:val="none" w:sz="0" w:space="0" w:color="auto"/>
            <w:right w:val="none" w:sz="0" w:space="0" w:color="auto"/>
          </w:divBdr>
        </w:div>
        <w:div w:id="1957642392">
          <w:marLeft w:val="0"/>
          <w:marRight w:val="0"/>
          <w:marTop w:val="0"/>
          <w:marBottom w:val="0"/>
          <w:divBdr>
            <w:top w:val="none" w:sz="0" w:space="0" w:color="auto"/>
            <w:left w:val="none" w:sz="0" w:space="0" w:color="auto"/>
            <w:bottom w:val="none" w:sz="0" w:space="0" w:color="auto"/>
            <w:right w:val="none" w:sz="0" w:space="0" w:color="auto"/>
          </w:divBdr>
        </w:div>
        <w:div w:id="2042978079">
          <w:marLeft w:val="0"/>
          <w:marRight w:val="0"/>
          <w:marTop w:val="0"/>
          <w:marBottom w:val="0"/>
          <w:divBdr>
            <w:top w:val="none" w:sz="0" w:space="0" w:color="auto"/>
            <w:left w:val="none" w:sz="0" w:space="0" w:color="auto"/>
            <w:bottom w:val="none" w:sz="0" w:space="0" w:color="auto"/>
            <w:right w:val="none" w:sz="0" w:space="0" w:color="auto"/>
          </w:divBdr>
        </w:div>
        <w:div w:id="2080247401">
          <w:marLeft w:val="0"/>
          <w:marRight w:val="0"/>
          <w:marTop w:val="0"/>
          <w:marBottom w:val="0"/>
          <w:divBdr>
            <w:top w:val="none" w:sz="0" w:space="0" w:color="auto"/>
            <w:left w:val="none" w:sz="0" w:space="0" w:color="auto"/>
            <w:bottom w:val="none" w:sz="0" w:space="0" w:color="auto"/>
            <w:right w:val="none" w:sz="0" w:space="0" w:color="auto"/>
          </w:divBdr>
        </w:div>
        <w:div w:id="2143423175">
          <w:marLeft w:val="0"/>
          <w:marRight w:val="0"/>
          <w:marTop w:val="0"/>
          <w:marBottom w:val="0"/>
          <w:divBdr>
            <w:top w:val="none" w:sz="0" w:space="0" w:color="auto"/>
            <w:left w:val="none" w:sz="0" w:space="0" w:color="auto"/>
            <w:bottom w:val="none" w:sz="0" w:space="0" w:color="auto"/>
            <w:right w:val="none" w:sz="0" w:space="0" w:color="auto"/>
          </w:divBdr>
        </w:div>
      </w:divsChild>
    </w:div>
    <w:div w:id="194091466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406654">
          <w:marLeft w:val="0"/>
          <w:marRight w:val="0"/>
          <w:marTop w:val="0"/>
          <w:marBottom w:val="0"/>
          <w:divBdr>
            <w:top w:val="none" w:sz="0" w:space="0" w:color="auto"/>
            <w:left w:val="none" w:sz="0" w:space="0" w:color="auto"/>
            <w:bottom w:val="none" w:sz="0" w:space="0" w:color="auto"/>
            <w:right w:val="none" w:sz="0" w:space="0" w:color="auto"/>
          </w:divBdr>
        </w:div>
        <w:div w:id="422922875">
          <w:marLeft w:val="0"/>
          <w:marRight w:val="0"/>
          <w:marTop w:val="0"/>
          <w:marBottom w:val="0"/>
          <w:divBdr>
            <w:top w:val="none" w:sz="0" w:space="0" w:color="auto"/>
            <w:left w:val="none" w:sz="0" w:space="0" w:color="auto"/>
            <w:bottom w:val="none" w:sz="0" w:space="0" w:color="auto"/>
            <w:right w:val="none" w:sz="0" w:space="0" w:color="auto"/>
          </w:divBdr>
        </w:div>
        <w:div w:id="1868331386">
          <w:marLeft w:val="0"/>
          <w:marRight w:val="0"/>
          <w:marTop w:val="0"/>
          <w:marBottom w:val="0"/>
          <w:divBdr>
            <w:top w:val="none" w:sz="0" w:space="0" w:color="auto"/>
            <w:left w:val="none" w:sz="0" w:space="0" w:color="auto"/>
            <w:bottom w:val="none" w:sz="0" w:space="0" w:color="auto"/>
            <w:right w:val="none" w:sz="0" w:space="0" w:color="auto"/>
          </w:divBdr>
        </w:div>
        <w:div w:id="2034259687">
          <w:marLeft w:val="0"/>
          <w:marRight w:val="0"/>
          <w:marTop w:val="0"/>
          <w:marBottom w:val="0"/>
          <w:divBdr>
            <w:top w:val="none" w:sz="0" w:space="0" w:color="auto"/>
            <w:left w:val="none" w:sz="0" w:space="0" w:color="auto"/>
            <w:bottom w:val="none" w:sz="0" w:space="0" w:color="auto"/>
            <w:right w:val="none" w:sz="0" w:space="0" w:color="auto"/>
          </w:divBdr>
        </w:div>
        <w:div w:id="2092503161">
          <w:marLeft w:val="0"/>
          <w:marRight w:val="0"/>
          <w:marTop w:val="0"/>
          <w:marBottom w:val="0"/>
          <w:divBdr>
            <w:top w:val="none" w:sz="0" w:space="0" w:color="auto"/>
            <w:left w:val="none" w:sz="0" w:space="0" w:color="auto"/>
            <w:bottom w:val="none" w:sz="0" w:space="0" w:color="auto"/>
            <w:right w:val="none" w:sz="0" w:space="0" w:color="auto"/>
          </w:divBdr>
        </w:div>
      </w:divsChild>
    </w:div>
    <w:div w:id="1988971916">
      <w:bodyDiv w:val="1"/>
      <w:marLeft w:val="0"/>
      <w:marRight w:val="0"/>
      <w:marTop w:val="0"/>
      <w:marBottom w:val="0"/>
      <w:divBdr>
        <w:top w:val="none" w:sz="0" w:space="0" w:color="auto"/>
        <w:left w:val="none" w:sz="0" w:space="0" w:color="auto"/>
        <w:bottom w:val="none" w:sz="0" w:space="0" w:color="auto"/>
        <w:right w:val="none" w:sz="0" w:space="0" w:color="auto"/>
      </w:divBdr>
    </w:div>
    <w:div w:id="20241674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1127590">
          <w:marLeft w:val="0"/>
          <w:marRight w:val="0"/>
          <w:marTop w:val="120"/>
          <w:marBottom w:val="0"/>
          <w:divBdr>
            <w:top w:val="none" w:sz="0" w:space="0" w:color="auto"/>
            <w:left w:val="none" w:sz="0" w:space="0" w:color="auto"/>
            <w:bottom w:val="none" w:sz="0" w:space="0" w:color="auto"/>
            <w:right w:val="none" w:sz="0" w:space="0" w:color="auto"/>
          </w:divBdr>
        </w:div>
        <w:div w:id="1521435063">
          <w:marLeft w:val="0"/>
          <w:marRight w:val="0"/>
          <w:marTop w:val="120"/>
          <w:marBottom w:val="0"/>
          <w:divBdr>
            <w:top w:val="none" w:sz="0" w:space="0" w:color="auto"/>
            <w:left w:val="none" w:sz="0" w:space="0" w:color="auto"/>
            <w:bottom w:val="none" w:sz="0" w:space="0" w:color="auto"/>
            <w:right w:val="none" w:sz="0" w:space="0" w:color="auto"/>
          </w:divBdr>
        </w:div>
      </w:divsChild>
    </w:div>
    <w:div w:id="2094666069">
      <w:bodyDiv w:val="1"/>
      <w:marLeft w:val="0"/>
      <w:marRight w:val="0"/>
      <w:marTop w:val="0"/>
      <w:marBottom w:val="0"/>
      <w:divBdr>
        <w:top w:val="none" w:sz="0" w:space="0" w:color="auto"/>
        <w:left w:val="none" w:sz="0" w:space="0" w:color="auto"/>
        <w:bottom w:val="none" w:sz="0" w:space="0" w:color="auto"/>
        <w:right w:val="none" w:sz="0" w:space="0" w:color="auto"/>
      </w:divBdr>
      <w:divsChild>
        <w:div w:id="1964537070">
          <w:marLeft w:val="547"/>
          <w:marRight w:val="0"/>
          <w:marTop w:val="0"/>
          <w:marBottom w:val="0"/>
          <w:divBdr>
            <w:top w:val="none" w:sz="0" w:space="0" w:color="auto"/>
            <w:left w:val="none" w:sz="0" w:space="0" w:color="auto"/>
            <w:bottom w:val="none" w:sz="0" w:space="0" w:color="auto"/>
            <w:right w:val="none" w:sz="0" w:space="0" w:color="auto"/>
          </w:divBdr>
        </w:div>
      </w:divsChild>
    </w:div>
    <w:div w:id="2102683046">
      <w:bodyDiv w:val="1"/>
      <w:marLeft w:val="0"/>
      <w:marRight w:val="0"/>
      <w:marTop w:val="0"/>
      <w:marBottom w:val="0"/>
      <w:divBdr>
        <w:top w:val="none" w:sz="0" w:space="0" w:color="auto"/>
        <w:left w:val="none" w:sz="0" w:space="0" w:color="auto"/>
        <w:bottom w:val="none" w:sz="0" w:space="0" w:color="auto"/>
        <w:right w:val="none" w:sz="0" w:space="0" w:color="auto"/>
      </w:divBdr>
      <w:divsChild>
        <w:div w:id="2128891319">
          <w:marLeft w:val="0"/>
          <w:marRight w:val="0"/>
          <w:marTop w:val="0"/>
          <w:marBottom w:val="0"/>
          <w:divBdr>
            <w:top w:val="none" w:sz="0" w:space="0" w:color="auto"/>
            <w:left w:val="none" w:sz="0" w:space="0" w:color="auto"/>
            <w:bottom w:val="none" w:sz="0" w:space="0" w:color="auto"/>
            <w:right w:val="none" w:sz="0" w:space="0" w:color="auto"/>
          </w:divBdr>
          <w:divsChild>
            <w:div w:id="133380036">
              <w:marLeft w:val="0"/>
              <w:marRight w:val="0"/>
              <w:marTop w:val="0"/>
              <w:marBottom w:val="0"/>
              <w:divBdr>
                <w:top w:val="none" w:sz="0" w:space="0" w:color="auto"/>
                <w:left w:val="none" w:sz="0" w:space="0" w:color="auto"/>
                <w:bottom w:val="none" w:sz="0" w:space="0" w:color="auto"/>
                <w:right w:val="none" w:sz="0" w:space="0" w:color="auto"/>
              </w:divBdr>
            </w:div>
            <w:div w:id="605575933">
              <w:marLeft w:val="0"/>
              <w:marRight w:val="0"/>
              <w:marTop w:val="0"/>
              <w:marBottom w:val="0"/>
              <w:divBdr>
                <w:top w:val="none" w:sz="0" w:space="0" w:color="auto"/>
                <w:left w:val="none" w:sz="0" w:space="0" w:color="auto"/>
                <w:bottom w:val="none" w:sz="0" w:space="0" w:color="auto"/>
                <w:right w:val="none" w:sz="0" w:space="0" w:color="auto"/>
              </w:divBdr>
            </w:div>
            <w:div w:id="1182935876">
              <w:marLeft w:val="0"/>
              <w:marRight w:val="0"/>
              <w:marTop w:val="0"/>
              <w:marBottom w:val="0"/>
              <w:divBdr>
                <w:top w:val="none" w:sz="0" w:space="0" w:color="auto"/>
                <w:left w:val="none" w:sz="0" w:space="0" w:color="auto"/>
                <w:bottom w:val="none" w:sz="0" w:space="0" w:color="auto"/>
                <w:right w:val="none" w:sz="0" w:space="0" w:color="auto"/>
              </w:divBdr>
            </w:div>
            <w:div w:id="1198666261">
              <w:marLeft w:val="0"/>
              <w:marRight w:val="0"/>
              <w:marTop w:val="0"/>
              <w:marBottom w:val="0"/>
              <w:divBdr>
                <w:top w:val="none" w:sz="0" w:space="0" w:color="auto"/>
                <w:left w:val="none" w:sz="0" w:space="0" w:color="auto"/>
                <w:bottom w:val="none" w:sz="0" w:space="0" w:color="auto"/>
                <w:right w:val="none" w:sz="0" w:space="0" w:color="auto"/>
              </w:divBdr>
            </w:div>
            <w:div w:id="1794010444">
              <w:marLeft w:val="0"/>
              <w:marRight w:val="0"/>
              <w:marTop w:val="0"/>
              <w:marBottom w:val="0"/>
              <w:divBdr>
                <w:top w:val="none" w:sz="0" w:space="0" w:color="auto"/>
                <w:left w:val="none" w:sz="0" w:space="0" w:color="auto"/>
                <w:bottom w:val="none" w:sz="0" w:space="0" w:color="auto"/>
                <w:right w:val="none" w:sz="0" w:space="0" w:color="auto"/>
              </w:divBdr>
            </w:div>
            <w:div w:id="1805387626">
              <w:marLeft w:val="0"/>
              <w:marRight w:val="0"/>
              <w:marTop w:val="0"/>
              <w:marBottom w:val="0"/>
              <w:divBdr>
                <w:top w:val="none" w:sz="0" w:space="0" w:color="auto"/>
                <w:left w:val="none" w:sz="0" w:space="0" w:color="auto"/>
                <w:bottom w:val="none" w:sz="0" w:space="0" w:color="auto"/>
                <w:right w:val="none" w:sz="0" w:space="0" w:color="auto"/>
              </w:divBdr>
            </w:div>
            <w:div w:id="2027515555">
              <w:marLeft w:val="0"/>
              <w:marRight w:val="0"/>
              <w:marTop w:val="0"/>
              <w:marBottom w:val="0"/>
              <w:divBdr>
                <w:top w:val="none" w:sz="0" w:space="0" w:color="auto"/>
                <w:left w:val="none" w:sz="0" w:space="0" w:color="auto"/>
                <w:bottom w:val="none" w:sz="0" w:space="0" w:color="auto"/>
                <w:right w:val="none" w:sz="0" w:space="0" w:color="auto"/>
              </w:divBdr>
            </w:div>
            <w:div w:id="21078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1259">
      <w:bodyDiv w:val="1"/>
      <w:marLeft w:val="0"/>
      <w:marRight w:val="0"/>
      <w:marTop w:val="0"/>
      <w:marBottom w:val="0"/>
      <w:divBdr>
        <w:top w:val="none" w:sz="0" w:space="0" w:color="auto"/>
        <w:left w:val="none" w:sz="0" w:space="0" w:color="auto"/>
        <w:bottom w:val="none" w:sz="0" w:space="0" w:color="auto"/>
        <w:right w:val="none" w:sz="0" w:space="0" w:color="auto"/>
      </w:divBdr>
      <w:divsChild>
        <w:div w:id="76906431">
          <w:marLeft w:val="0"/>
          <w:marRight w:val="0"/>
          <w:marTop w:val="0"/>
          <w:marBottom w:val="0"/>
          <w:divBdr>
            <w:top w:val="none" w:sz="0" w:space="0" w:color="auto"/>
            <w:left w:val="none" w:sz="0" w:space="0" w:color="auto"/>
            <w:bottom w:val="none" w:sz="0" w:space="0" w:color="auto"/>
            <w:right w:val="none" w:sz="0" w:space="0" w:color="auto"/>
          </w:divBdr>
          <w:divsChild>
            <w:div w:id="419908294">
              <w:marLeft w:val="0"/>
              <w:marRight w:val="0"/>
              <w:marTop w:val="0"/>
              <w:marBottom w:val="0"/>
              <w:divBdr>
                <w:top w:val="none" w:sz="0" w:space="0" w:color="auto"/>
                <w:left w:val="none" w:sz="0" w:space="0" w:color="auto"/>
                <w:bottom w:val="none" w:sz="0" w:space="0" w:color="auto"/>
                <w:right w:val="none" w:sz="0" w:space="0" w:color="auto"/>
              </w:divBdr>
            </w:div>
            <w:div w:id="729034725">
              <w:marLeft w:val="0"/>
              <w:marRight w:val="0"/>
              <w:marTop w:val="0"/>
              <w:marBottom w:val="0"/>
              <w:divBdr>
                <w:top w:val="none" w:sz="0" w:space="0" w:color="auto"/>
                <w:left w:val="none" w:sz="0" w:space="0" w:color="auto"/>
                <w:bottom w:val="none" w:sz="0" w:space="0" w:color="auto"/>
                <w:right w:val="none" w:sz="0" w:space="0" w:color="auto"/>
              </w:divBdr>
            </w:div>
            <w:div w:id="928201978">
              <w:marLeft w:val="0"/>
              <w:marRight w:val="0"/>
              <w:marTop w:val="0"/>
              <w:marBottom w:val="0"/>
              <w:divBdr>
                <w:top w:val="none" w:sz="0" w:space="0" w:color="auto"/>
                <w:left w:val="none" w:sz="0" w:space="0" w:color="auto"/>
                <w:bottom w:val="none" w:sz="0" w:space="0" w:color="auto"/>
                <w:right w:val="none" w:sz="0" w:space="0" w:color="auto"/>
              </w:divBdr>
            </w:div>
            <w:div w:id="1614706246">
              <w:marLeft w:val="0"/>
              <w:marRight w:val="0"/>
              <w:marTop w:val="0"/>
              <w:marBottom w:val="0"/>
              <w:divBdr>
                <w:top w:val="none" w:sz="0" w:space="0" w:color="auto"/>
                <w:left w:val="none" w:sz="0" w:space="0" w:color="auto"/>
                <w:bottom w:val="none" w:sz="0" w:space="0" w:color="auto"/>
                <w:right w:val="none" w:sz="0" w:space="0" w:color="auto"/>
              </w:divBdr>
            </w:div>
            <w:div w:id="1923219717">
              <w:marLeft w:val="0"/>
              <w:marRight w:val="0"/>
              <w:marTop w:val="0"/>
              <w:marBottom w:val="0"/>
              <w:divBdr>
                <w:top w:val="none" w:sz="0" w:space="0" w:color="auto"/>
                <w:left w:val="none" w:sz="0" w:space="0" w:color="auto"/>
                <w:bottom w:val="none" w:sz="0" w:space="0" w:color="auto"/>
                <w:right w:val="none" w:sz="0" w:space="0" w:color="auto"/>
              </w:divBdr>
            </w:div>
            <w:div w:id="20139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lessels@acteonline.org" TargetMode="External"/><Relationship Id="rId299" Type="http://schemas.microsoft.com/office/2007/relationships/diagramDrawing" Target="diagrams/drawing36.xml"/><Relationship Id="rId303" Type="http://schemas.openxmlformats.org/officeDocument/2006/relationships/hyperlink" Target="http://www.podbean.com" TargetMode="External"/><Relationship Id="rId21" Type="http://schemas.openxmlformats.org/officeDocument/2006/relationships/diagramColors" Target="diagrams/colors2.xml"/><Relationship Id="rId42" Type="http://schemas.openxmlformats.org/officeDocument/2006/relationships/diagramData" Target="diagrams/data6.xml"/><Relationship Id="rId63" Type="http://schemas.microsoft.com/office/2007/relationships/diagramDrawing" Target="diagrams/drawing9.xml"/><Relationship Id="rId84" Type="http://schemas.openxmlformats.org/officeDocument/2006/relationships/diagramData" Target="diagrams/data14.xml"/><Relationship Id="rId138" Type="http://schemas.microsoft.com/office/2007/relationships/diagramDrawing" Target="diagrams/drawing22.xml"/><Relationship Id="rId159" Type="http://schemas.openxmlformats.org/officeDocument/2006/relationships/diagramData" Target="diagrams/data27.xml"/><Relationship Id="rId324" Type="http://schemas.openxmlformats.org/officeDocument/2006/relationships/hyperlink" Target="http://www.acteonline.org/content.aspx?id=2572" TargetMode="External"/><Relationship Id="rId170" Type="http://schemas.openxmlformats.org/officeDocument/2006/relationships/diagramLayout" Target="diagrams/layout29.xml"/><Relationship Id="rId191" Type="http://schemas.openxmlformats.org/officeDocument/2006/relationships/hyperlink" Target="http://www.twitter.com/" TargetMode="External"/><Relationship Id="rId205" Type="http://schemas.openxmlformats.org/officeDocument/2006/relationships/hyperlink" Target="file:///C:\Documents%20and%20Settings\llessels\Local%20Settings\Temporary%20Internet%20Files\Content.Outlook\30JXOK0F\www.managementhelp.org\boards\boards.htm" TargetMode="External"/><Relationship Id="rId226" Type="http://schemas.openxmlformats.org/officeDocument/2006/relationships/hyperlink" Target="http://www.ethics.state.la.us/LobbyingHome.aspx" TargetMode="External"/><Relationship Id="rId247" Type="http://schemas.openxmlformats.org/officeDocument/2006/relationships/hyperlink" Target="http://www.sec.state.ri.us/pubinfo/lobbying/regs_index.html/" TargetMode="External"/><Relationship Id="rId107" Type="http://schemas.openxmlformats.org/officeDocument/2006/relationships/diagramColors" Target="diagrams/colors17.xml"/><Relationship Id="rId268" Type="http://schemas.microsoft.com/office/2007/relationships/diagramDrawing" Target="diagrams/drawing34.xml"/><Relationship Id="rId289" Type="http://schemas.openxmlformats.org/officeDocument/2006/relationships/diagramColors" Target="diagrams/colors35.xml"/><Relationship Id="rId11" Type="http://schemas.openxmlformats.org/officeDocument/2006/relationships/image" Target="media/image3.jpeg"/><Relationship Id="rId32" Type="http://schemas.openxmlformats.org/officeDocument/2006/relationships/diagramColors" Target="diagrams/colors4.xml"/><Relationship Id="rId53" Type="http://schemas.microsoft.com/office/2007/relationships/diagramDrawing" Target="diagrams/drawing7.xml"/><Relationship Id="rId74" Type="http://schemas.openxmlformats.org/officeDocument/2006/relationships/diagramData" Target="diagrams/data12.xml"/><Relationship Id="rId128" Type="http://schemas.microsoft.com/office/2007/relationships/diagramDrawing" Target="diagrams/drawing20.xml"/><Relationship Id="rId149" Type="http://schemas.openxmlformats.org/officeDocument/2006/relationships/diagramData" Target="diagrams/data25.xml"/><Relationship Id="rId314" Type="http://schemas.openxmlformats.org/officeDocument/2006/relationships/diagramData" Target="diagrams/data37.xml"/><Relationship Id="rId335" Type="http://schemas.openxmlformats.org/officeDocument/2006/relationships/hyperlink" Target="mailto:jordan3m@sc.rr.com" TargetMode="External"/><Relationship Id="rId5" Type="http://schemas.openxmlformats.org/officeDocument/2006/relationships/settings" Target="settings.xml"/><Relationship Id="rId95" Type="http://schemas.openxmlformats.org/officeDocument/2006/relationships/hyperlink" Target="https://www.acteonline.org/committees/" TargetMode="External"/><Relationship Id="rId160" Type="http://schemas.openxmlformats.org/officeDocument/2006/relationships/diagramLayout" Target="diagrams/layout27.xml"/><Relationship Id="rId181" Type="http://schemas.openxmlformats.org/officeDocument/2006/relationships/diagramData" Target="diagrams/data30.xml"/><Relationship Id="rId216" Type="http://schemas.openxmlformats.org/officeDocument/2006/relationships/hyperlink" Target="http://www.ct.gov/ethics/cwp/view.asp?a=2309&amp;q=428540&amp;ethicsNav=%7C" TargetMode="External"/><Relationship Id="rId237" Type="http://schemas.openxmlformats.org/officeDocument/2006/relationships/hyperlink" Target="http://www.sos.nh.gov/lobbyist%20information.htm" TargetMode="External"/><Relationship Id="rId258" Type="http://schemas.openxmlformats.org/officeDocument/2006/relationships/hyperlink" Target="http://soswy.state.wy.us/Elections/LobbyistInfo.aspx" TargetMode="External"/><Relationship Id="rId279" Type="http://schemas.openxmlformats.org/officeDocument/2006/relationships/hyperlink" Target="https://www.acteonline.org/issuebriefs/" TargetMode="External"/><Relationship Id="rId22" Type="http://schemas.microsoft.com/office/2007/relationships/diagramDrawing" Target="diagrams/drawing2.xml"/><Relationship Id="rId43" Type="http://schemas.openxmlformats.org/officeDocument/2006/relationships/diagramLayout" Target="diagrams/layout6.xml"/><Relationship Id="rId64" Type="http://schemas.openxmlformats.org/officeDocument/2006/relationships/diagramData" Target="diagrams/data10.xml"/><Relationship Id="rId118" Type="http://schemas.openxmlformats.org/officeDocument/2006/relationships/diagramData" Target="diagrams/data19.xml"/><Relationship Id="rId139" Type="http://schemas.openxmlformats.org/officeDocument/2006/relationships/diagramData" Target="diagrams/data23.xml"/><Relationship Id="rId290" Type="http://schemas.microsoft.com/office/2007/relationships/diagramDrawing" Target="diagrams/drawing35.xml"/><Relationship Id="rId304" Type="http://schemas.openxmlformats.org/officeDocument/2006/relationships/hyperlink" Target="http://www.podcastalley.com" TargetMode="External"/><Relationship Id="rId325" Type="http://schemas.openxmlformats.org/officeDocument/2006/relationships/hyperlink" Target="mailto:skidwai@acteonline.org" TargetMode="External"/><Relationship Id="rId85" Type="http://schemas.openxmlformats.org/officeDocument/2006/relationships/diagramLayout" Target="diagrams/layout14.xml"/><Relationship Id="rId150" Type="http://schemas.openxmlformats.org/officeDocument/2006/relationships/diagramLayout" Target="diagrams/layout25.xml"/><Relationship Id="rId171" Type="http://schemas.openxmlformats.org/officeDocument/2006/relationships/diagramQuickStyle" Target="diagrams/quickStyle29.xml"/><Relationship Id="rId192" Type="http://schemas.openxmlformats.org/officeDocument/2006/relationships/hyperlink" Target="http://www.youtube.com/" TargetMode="External"/><Relationship Id="rId206" Type="http://schemas.openxmlformats.org/officeDocument/2006/relationships/hyperlink" Target="https://www.acteonline.org/general.aspx?id=3291" TargetMode="External"/><Relationship Id="rId227" Type="http://schemas.openxmlformats.org/officeDocument/2006/relationships/hyperlink" Target="http://www.state.me.us/ethics/lobbyists/index.htm" TargetMode="External"/><Relationship Id="rId248" Type="http://schemas.openxmlformats.org/officeDocument/2006/relationships/hyperlink" Target="http://ethics.sc.gov/lobbying/" TargetMode="External"/><Relationship Id="rId269" Type="http://schemas.openxmlformats.org/officeDocument/2006/relationships/hyperlink" Target="http://www.mncn.org/lobbylaw.htm" TargetMode="External"/><Relationship Id="rId12" Type="http://schemas.openxmlformats.org/officeDocument/2006/relationships/image" Target="media/image4.png"/><Relationship Id="rId33" Type="http://schemas.microsoft.com/office/2007/relationships/diagramDrawing" Target="diagrams/drawing4.xml"/><Relationship Id="rId108" Type="http://schemas.microsoft.com/office/2007/relationships/diagramDrawing" Target="diagrams/drawing17.xml"/><Relationship Id="rId129" Type="http://schemas.openxmlformats.org/officeDocument/2006/relationships/diagramData" Target="diagrams/data21.xml"/><Relationship Id="rId280" Type="http://schemas.openxmlformats.org/officeDocument/2006/relationships/hyperlink" Target="https://www.acteonline.org/general.aspx?id=2274" TargetMode="External"/><Relationship Id="rId315" Type="http://schemas.openxmlformats.org/officeDocument/2006/relationships/diagramLayout" Target="diagrams/layout37.xml"/><Relationship Id="rId336" Type="http://schemas.openxmlformats.org/officeDocument/2006/relationships/fontTable" Target="fontTable.xml"/><Relationship Id="rId54" Type="http://schemas.openxmlformats.org/officeDocument/2006/relationships/diagramData" Target="diagrams/data8.xml"/><Relationship Id="rId75" Type="http://schemas.openxmlformats.org/officeDocument/2006/relationships/diagramLayout" Target="diagrams/layout12.xml"/><Relationship Id="rId96" Type="http://schemas.openxmlformats.org/officeDocument/2006/relationships/footer" Target="footer1.xml"/><Relationship Id="rId140" Type="http://schemas.openxmlformats.org/officeDocument/2006/relationships/diagramLayout" Target="diagrams/layout23.xml"/><Relationship Id="rId161" Type="http://schemas.openxmlformats.org/officeDocument/2006/relationships/diagramQuickStyle" Target="diagrams/quickStyle27.xml"/><Relationship Id="rId182" Type="http://schemas.openxmlformats.org/officeDocument/2006/relationships/diagramLayout" Target="diagrams/layout30.xml"/><Relationship Id="rId217" Type="http://schemas.openxmlformats.org/officeDocument/2006/relationships/hyperlink" Target="http://depic.delaware.gov/sections/lobbying/index.shtml" TargetMode="External"/><Relationship Id="rId6" Type="http://schemas.openxmlformats.org/officeDocument/2006/relationships/webSettings" Target="webSettings.xml"/><Relationship Id="rId238" Type="http://schemas.openxmlformats.org/officeDocument/2006/relationships/hyperlink" Target="http://www.elec.state.nj.us/pdffiles/publications/gen_info_lobby.pdf" TargetMode="External"/><Relationship Id="rId259" Type="http://schemas.openxmlformats.org/officeDocument/2006/relationships/diagramData" Target="diagrams/data33.xml"/><Relationship Id="rId23" Type="http://schemas.openxmlformats.org/officeDocument/2006/relationships/hyperlink" Target="https://www.acteonline.org/uploadedFiles/Assets_and_Documents/Global/files/ACTE/ACTE_Bylaws.pdf" TargetMode="External"/><Relationship Id="rId119" Type="http://schemas.openxmlformats.org/officeDocument/2006/relationships/diagramLayout" Target="diagrams/layout19.xml"/><Relationship Id="rId270" Type="http://schemas.openxmlformats.org/officeDocument/2006/relationships/hyperlink" Target="http://www.irs.gov/pub/irs-pdf/f5768.pdf" TargetMode="External"/><Relationship Id="rId291" Type="http://schemas.openxmlformats.org/officeDocument/2006/relationships/hyperlink" Target="file:///C:\Documents%20and%20Settings\llessels\Local%20Settings\Temporary%20Internet%20Files\Content.Outlook\30JXOK0F\www.acteonline.org\speakersbureau.aspx" TargetMode="External"/><Relationship Id="rId305" Type="http://schemas.openxmlformats.org/officeDocument/2006/relationships/hyperlink" Target="http://www.Flickr.com" TargetMode="External"/><Relationship Id="rId326" Type="http://schemas.openxmlformats.org/officeDocument/2006/relationships/hyperlink" Target="mailto:skidwai@acteonline.org" TargetMode="External"/><Relationship Id="rId44" Type="http://schemas.openxmlformats.org/officeDocument/2006/relationships/diagramQuickStyle" Target="diagrams/quickStyle6.xml"/><Relationship Id="rId65" Type="http://schemas.openxmlformats.org/officeDocument/2006/relationships/diagramLayout" Target="diagrams/layout10.xml"/><Relationship Id="rId86" Type="http://schemas.openxmlformats.org/officeDocument/2006/relationships/diagramQuickStyle" Target="diagrams/quickStyle14.xml"/><Relationship Id="rId130" Type="http://schemas.openxmlformats.org/officeDocument/2006/relationships/diagramLayout" Target="diagrams/layout21.xml"/><Relationship Id="rId151" Type="http://schemas.openxmlformats.org/officeDocument/2006/relationships/diagramQuickStyle" Target="diagrams/quickStyle25.xml"/><Relationship Id="rId172" Type="http://schemas.openxmlformats.org/officeDocument/2006/relationships/diagramColors" Target="diagrams/colors29.xml"/><Relationship Id="rId193" Type="http://schemas.openxmlformats.org/officeDocument/2006/relationships/hyperlink" Target="http://www.facebook.com)" TargetMode="External"/><Relationship Id="rId207" Type="http://schemas.openxmlformats.org/officeDocument/2006/relationships/hyperlink" Target="file:///C:\Documents%20and%20Settings\llessels\Local%20Settings\Temporary%20Internet%20Files\Content.Outlook\30JXOK0F\lobbyingdisclosure.house.gov\" TargetMode="External"/><Relationship Id="rId228" Type="http://schemas.openxmlformats.org/officeDocument/2006/relationships/hyperlink" Target="http://ethics.gov.state.md.us/" TargetMode="External"/><Relationship Id="rId249" Type="http://schemas.openxmlformats.org/officeDocument/2006/relationships/hyperlink" Target="http://www.state.sd.us/applications/st12odrs/LobbyistViewlist.asp?cmd=resetall" TargetMode="External"/><Relationship Id="rId13" Type="http://schemas.openxmlformats.org/officeDocument/2006/relationships/diagramData" Target="diagrams/data1.xml"/><Relationship Id="rId109" Type="http://schemas.openxmlformats.org/officeDocument/2006/relationships/diagramData" Target="diagrams/data18.xml"/><Relationship Id="rId260" Type="http://schemas.openxmlformats.org/officeDocument/2006/relationships/diagramLayout" Target="diagrams/layout33.xml"/><Relationship Id="rId281" Type="http://schemas.openxmlformats.org/officeDocument/2006/relationships/hyperlink" Target="https://www.acteonline.org/general.aspx?id=797" TargetMode="External"/><Relationship Id="rId316" Type="http://schemas.openxmlformats.org/officeDocument/2006/relationships/diagramQuickStyle" Target="diagrams/quickStyle37.xml"/><Relationship Id="rId337" Type="http://schemas.openxmlformats.org/officeDocument/2006/relationships/theme" Target="theme/theme1.xml"/><Relationship Id="rId34" Type="http://schemas.openxmlformats.org/officeDocument/2006/relationships/hyperlink" Target="http://www.irs.gov/charities/article/0,,id=163392,00.html" TargetMode="External"/><Relationship Id="rId55" Type="http://schemas.openxmlformats.org/officeDocument/2006/relationships/diagramLayout" Target="diagrams/layout8.xml"/><Relationship Id="rId76" Type="http://schemas.openxmlformats.org/officeDocument/2006/relationships/diagramQuickStyle" Target="diagrams/quickStyle12.xml"/><Relationship Id="rId97" Type="http://schemas.openxmlformats.org/officeDocument/2006/relationships/footer" Target="footer2.xml"/><Relationship Id="rId120" Type="http://schemas.openxmlformats.org/officeDocument/2006/relationships/diagramQuickStyle" Target="diagrams/quickStyle19.xml"/><Relationship Id="rId141" Type="http://schemas.openxmlformats.org/officeDocument/2006/relationships/diagramQuickStyle" Target="diagrams/quickStyle23.xml"/><Relationship Id="rId7" Type="http://schemas.openxmlformats.org/officeDocument/2006/relationships/footnotes" Target="footnotes.xml"/><Relationship Id="rId162" Type="http://schemas.openxmlformats.org/officeDocument/2006/relationships/diagramColors" Target="diagrams/colors27.xml"/><Relationship Id="rId183" Type="http://schemas.openxmlformats.org/officeDocument/2006/relationships/diagramQuickStyle" Target="diagrams/quickStyle30.xml"/><Relationship Id="rId218" Type="http://schemas.openxmlformats.org/officeDocument/2006/relationships/hyperlink" Target="http://www.leg.state.fl.us/Lobbyist/index.cfm?Tab=lobbyist" TargetMode="External"/><Relationship Id="rId239" Type="http://schemas.openxmlformats.org/officeDocument/2006/relationships/hyperlink" Target="http://www.sos.state.nm.us/sos-lobbyist.html" TargetMode="External"/><Relationship Id="rId250" Type="http://schemas.openxmlformats.org/officeDocument/2006/relationships/hyperlink" Target="http://tn.gov/sos/tec/lobbyists.htm" TargetMode="External"/><Relationship Id="rId271" Type="http://schemas.openxmlformats.org/officeDocument/2006/relationships/hyperlink" Target="http://www.acteonline.org/" TargetMode="External"/><Relationship Id="rId292" Type="http://schemas.openxmlformats.org/officeDocument/2006/relationships/hyperlink" Target="http://www.GoDaddy.com" TargetMode="External"/><Relationship Id="rId306" Type="http://schemas.openxmlformats.org/officeDocument/2006/relationships/hyperlink" Target="http://www.Picasaweb.com" TargetMode="External"/><Relationship Id="rId24" Type="http://schemas.openxmlformats.org/officeDocument/2006/relationships/diagramData" Target="diagrams/data3.xml"/><Relationship Id="rId45" Type="http://schemas.openxmlformats.org/officeDocument/2006/relationships/diagramColors" Target="diagrams/colors6.xml"/><Relationship Id="rId66" Type="http://schemas.openxmlformats.org/officeDocument/2006/relationships/diagramQuickStyle" Target="diagrams/quickStyle10.xml"/><Relationship Id="rId87" Type="http://schemas.openxmlformats.org/officeDocument/2006/relationships/diagramColors" Target="diagrams/colors14.xml"/><Relationship Id="rId110" Type="http://schemas.openxmlformats.org/officeDocument/2006/relationships/diagramLayout" Target="diagrams/layout18.xml"/><Relationship Id="rId131" Type="http://schemas.openxmlformats.org/officeDocument/2006/relationships/diagramQuickStyle" Target="diagrams/quickStyle21.xml"/><Relationship Id="rId327" Type="http://schemas.openxmlformats.org/officeDocument/2006/relationships/hyperlink" Target="http://www.acteonline.org/uploadedFiles/Publications_and_Online_Media/files/Career_academies.pdf" TargetMode="External"/><Relationship Id="rId152" Type="http://schemas.openxmlformats.org/officeDocument/2006/relationships/diagramColors" Target="diagrams/colors25.xml"/><Relationship Id="rId173" Type="http://schemas.microsoft.com/office/2007/relationships/diagramDrawing" Target="diagrams/drawing29.xml"/><Relationship Id="rId194" Type="http://schemas.openxmlformats.org/officeDocument/2006/relationships/hyperlink" Target="http://www.secondlife.com)" TargetMode="External"/><Relationship Id="rId208" Type="http://schemas.openxmlformats.org/officeDocument/2006/relationships/hyperlink" Target="mailto:lobbyinfo@mail.house.gov" TargetMode="External"/><Relationship Id="rId229" Type="http://schemas.openxmlformats.org/officeDocument/2006/relationships/hyperlink" Target="http://www.sec.state.ma.us/LobbyistWeb/Common/Signin.aspx?ReturnUrl=%2fLobbyistWeb%2fdefault.aspx" TargetMode="External"/><Relationship Id="rId240" Type="http://schemas.openxmlformats.org/officeDocument/2006/relationships/hyperlink" Target="http://www.nyintegrity.org/forms/lobbying.html" TargetMode="External"/><Relationship Id="rId261" Type="http://schemas.openxmlformats.org/officeDocument/2006/relationships/diagramQuickStyle" Target="diagrams/quickStyle33.xml"/><Relationship Id="rId14" Type="http://schemas.openxmlformats.org/officeDocument/2006/relationships/diagramLayout" Target="diagrams/layout1.xml"/><Relationship Id="rId35" Type="http://schemas.openxmlformats.org/officeDocument/2006/relationships/hyperlink" Target="http://www.irs.gov/charities/charitable/article/0,,id=163395,00.html" TargetMode="External"/><Relationship Id="rId56" Type="http://schemas.openxmlformats.org/officeDocument/2006/relationships/diagramQuickStyle" Target="diagrams/quickStyle8.xml"/><Relationship Id="rId77" Type="http://schemas.openxmlformats.org/officeDocument/2006/relationships/diagramColors" Target="diagrams/colors12.xml"/><Relationship Id="rId100" Type="http://schemas.openxmlformats.org/officeDocument/2006/relationships/diagramQuickStyle" Target="diagrams/quickStyle16.xml"/><Relationship Id="rId282" Type="http://schemas.openxmlformats.org/officeDocument/2006/relationships/hyperlink" Target="https://www.acteonline.org/stateprofiles.aspx" TargetMode="External"/><Relationship Id="rId317" Type="http://schemas.openxmlformats.org/officeDocument/2006/relationships/diagramColors" Target="diagrams/colors37.xml"/><Relationship Id="rId8" Type="http://schemas.openxmlformats.org/officeDocument/2006/relationships/endnotes" Target="endnotes.xml"/><Relationship Id="rId98" Type="http://schemas.openxmlformats.org/officeDocument/2006/relationships/diagramData" Target="diagrams/data16.xml"/><Relationship Id="rId121" Type="http://schemas.openxmlformats.org/officeDocument/2006/relationships/diagramColors" Target="diagrams/colors19.xml"/><Relationship Id="rId142" Type="http://schemas.openxmlformats.org/officeDocument/2006/relationships/diagramColors" Target="diagrams/colors23.xml"/><Relationship Id="rId163" Type="http://schemas.microsoft.com/office/2007/relationships/diagramDrawing" Target="diagrams/drawing27.xml"/><Relationship Id="rId184" Type="http://schemas.openxmlformats.org/officeDocument/2006/relationships/diagramColors" Target="diagrams/colors30.xml"/><Relationship Id="rId219" Type="http://schemas.openxmlformats.org/officeDocument/2006/relationships/hyperlink" Target="http://ethics.georgia.gov/" TargetMode="External"/><Relationship Id="rId3" Type="http://schemas.openxmlformats.org/officeDocument/2006/relationships/styles" Target="styles.xml"/><Relationship Id="rId214" Type="http://schemas.openxmlformats.org/officeDocument/2006/relationships/hyperlink" Target="http://cal-access.ss.ca.gov/Lobbying/" TargetMode="External"/><Relationship Id="rId230" Type="http://schemas.openxmlformats.org/officeDocument/2006/relationships/hyperlink" Target="http://www.michigan.gov/sos/0,1607,7-127-1633_11945-30292--,00.html" TargetMode="External"/><Relationship Id="rId235" Type="http://schemas.openxmlformats.org/officeDocument/2006/relationships/hyperlink" Target="http://nadc.nol.org/l/index.html" TargetMode="External"/><Relationship Id="rId251" Type="http://schemas.openxmlformats.org/officeDocument/2006/relationships/hyperlink" Target="http://www.ethics.state.tx.us/guides/LOBBY_guide.htm" TargetMode="External"/><Relationship Id="rId256" Type="http://schemas.openxmlformats.org/officeDocument/2006/relationships/hyperlink" Target="http://www.wvethicscommission.org/lobby.htm" TargetMode="External"/><Relationship Id="rId277" Type="http://schemas.openxmlformats.org/officeDocument/2006/relationships/hyperlink" Target="https://www.acteonline.org/supportfund/" TargetMode="External"/><Relationship Id="rId298" Type="http://schemas.openxmlformats.org/officeDocument/2006/relationships/diagramColors" Target="diagrams/colors36.xml"/><Relationship Id="rId25" Type="http://schemas.openxmlformats.org/officeDocument/2006/relationships/diagramLayout" Target="diagrams/layout3.xml"/><Relationship Id="rId46" Type="http://schemas.microsoft.com/office/2007/relationships/diagramDrawing" Target="diagrams/drawing6.xml"/><Relationship Id="rId67" Type="http://schemas.openxmlformats.org/officeDocument/2006/relationships/diagramColors" Target="diagrams/colors10.xml"/><Relationship Id="rId116" Type="http://schemas.openxmlformats.org/officeDocument/2006/relationships/header" Target="header2.xml"/><Relationship Id="rId137" Type="http://schemas.openxmlformats.org/officeDocument/2006/relationships/diagramColors" Target="diagrams/colors22.xml"/><Relationship Id="rId158" Type="http://schemas.microsoft.com/office/2007/relationships/diagramDrawing" Target="diagrams/drawing26.xml"/><Relationship Id="rId272" Type="http://schemas.openxmlformats.org/officeDocument/2006/relationships/hyperlink" Target="https://www.acteonline.org/general.aspx?id=660" TargetMode="External"/><Relationship Id="rId293" Type="http://schemas.openxmlformats.org/officeDocument/2006/relationships/hyperlink" Target="http://www.NetworkSolutions.com" TargetMode="External"/><Relationship Id="rId302" Type="http://schemas.openxmlformats.org/officeDocument/2006/relationships/hyperlink" Target="http://www.wordpress.com" TargetMode="External"/><Relationship Id="rId307" Type="http://schemas.openxmlformats.org/officeDocument/2006/relationships/hyperlink" Target="http://www.youtube.com" TargetMode="External"/><Relationship Id="rId323" Type="http://schemas.openxmlformats.org/officeDocument/2006/relationships/hyperlink" Target="mailto:essaycontest@acteonline.org" TargetMode="External"/><Relationship Id="rId328" Type="http://schemas.openxmlformats.org/officeDocument/2006/relationships/header" Target="header3.xml"/><Relationship Id="rId20" Type="http://schemas.openxmlformats.org/officeDocument/2006/relationships/diagramQuickStyle" Target="diagrams/quickStyle2.xml"/><Relationship Id="rId41" Type="http://schemas.microsoft.com/office/2007/relationships/diagramDrawing" Target="diagrams/drawing5.xml"/><Relationship Id="rId62" Type="http://schemas.openxmlformats.org/officeDocument/2006/relationships/diagramColors" Target="diagrams/colors9.xml"/><Relationship Id="rId83" Type="http://schemas.microsoft.com/office/2007/relationships/diagramDrawing" Target="diagrams/drawing13.xml"/><Relationship Id="rId88" Type="http://schemas.microsoft.com/office/2007/relationships/diagramDrawing" Target="diagrams/drawing14.xml"/><Relationship Id="rId111" Type="http://schemas.openxmlformats.org/officeDocument/2006/relationships/diagramQuickStyle" Target="diagrams/quickStyle18.xml"/><Relationship Id="rId132" Type="http://schemas.openxmlformats.org/officeDocument/2006/relationships/diagramColors" Target="diagrams/colors21.xml"/><Relationship Id="rId153" Type="http://schemas.microsoft.com/office/2007/relationships/diagramDrawing" Target="diagrams/drawing25.xml"/><Relationship Id="rId174" Type="http://schemas.openxmlformats.org/officeDocument/2006/relationships/hyperlink" Target="mailto:lwilson@acteonline.org" TargetMode="External"/><Relationship Id="rId179" Type="http://schemas.openxmlformats.org/officeDocument/2006/relationships/hyperlink" Target="http://en.wikipedia.org/wiki/Hierarchical_model" TargetMode="External"/><Relationship Id="rId195" Type="http://schemas.openxmlformats.org/officeDocument/2006/relationships/hyperlink" Target="file:///C:\Documents%20and%20Settings\llessels\Local%20Settings\Temporary%20Internet%20Files\Content.Outlook\30JXOK0F\www.commoncraft.com\" TargetMode="External"/><Relationship Id="rId209" Type="http://schemas.openxmlformats.org/officeDocument/2006/relationships/hyperlink" Target="file:///C:\Documents%20and%20Settings\llessels\Local%20Settings\Temporary%20Internet%20Files\Content.Outlook\30JXOK0F\www.senate.gov\pagelayout\legislative\g_three_sections_with_teasers\lobbyingdisc.htm" TargetMode="External"/><Relationship Id="rId190" Type="http://schemas.microsoft.com/office/2007/relationships/diagramDrawing" Target="diagrams/drawing31.xml"/><Relationship Id="rId204" Type="http://schemas.microsoft.com/office/2007/relationships/diagramDrawing" Target="diagrams/drawing32.xml"/><Relationship Id="rId220" Type="http://schemas.openxmlformats.org/officeDocument/2006/relationships/hyperlink" Target="http://www.idsos.state.id.us/elect/lobbyist/lobinfo.htm" TargetMode="External"/><Relationship Id="rId225" Type="http://schemas.openxmlformats.org/officeDocument/2006/relationships/hyperlink" Target="http://klec.ky.gov/" TargetMode="External"/><Relationship Id="rId241" Type="http://schemas.openxmlformats.org/officeDocument/2006/relationships/hyperlink" Target="http://www.secretary.state.nc.us/lobbyists/" TargetMode="External"/><Relationship Id="rId246" Type="http://schemas.openxmlformats.org/officeDocument/2006/relationships/hyperlink" Target="http://www.dos.state.pa.us/campaignfinance/cwp/view.asp?a=1337&amp;Q=447471&amp;campaignfinanceNav=%7C&amp;campaignfinanceNav=%7C" TargetMode="External"/><Relationship Id="rId267" Type="http://schemas.openxmlformats.org/officeDocument/2006/relationships/diagramColors" Target="diagrams/colors34.xml"/><Relationship Id="rId288" Type="http://schemas.openxmlformats.org/officeDocument/2006/relationships/diagramQuickStyle" Target="diagrams/quickStyle35.xml"/><Relationship Id="rId15" Type="http://schemas.openxmlformats.org/officeDocument/2006/relationships/diagramQuickStyle" Target="diagrams/quickStyle1.xml"/><Relationship Id="rId36" Type="http://schemas.openxmlformats.org/officeDocument/2006/relationships/hyperlink" Target="http://www.irs.gov/" TargetMode="External"/><Relationship Id="rId57" Type="http://schemas.openxmlformats.org/officeDocument/2006/relationships/diagramColors" Target="diagrams/colors8.xml"/><Relationship Id="rId106" Type="http://schemas.openxmlformats.org/officeDocument/2006/relationships/diagramQuickStyle" Target="diagrams/quickStyle17.xml"/><Relationship Id="rId127" Type="http://schemas.openxmlformats.org/officeDocument/2006/relationships/diagramColors" Target="diagrams/colors20.xml"/><Relationship Id="rId262" Type="http://schemas.openxmlformats.org/officeDocument/2006/relationships/diagramColors" Target="diagrams/colors33.xml"/><Relationship Id="rId283" Type="http://schemas.openxmlformats.org/officeDocument/2006/relationships/hyperlink" Target="https://www.acteonline.org/general.aspx?id=652" TargetMode="External"/><Relationship Id="rId313" Type="http://schemas.openxmlformats.org/officeDocument/2006/relationships/hyperlink" Target="file:///C:\Documents%20and%20Settings\llessels\Local%20Settings\Temporary%20Internet%20Files\Content.Outlook\30JXOK0F\www.flickr.com\actecareertech" TargetMode="External"/><Relationship Id="rId318" Type="http://schemas.microsoft.com/office/2007/relationships/diagramDrawing" Target="diagrams/drawing37.xml"/><Relationship Id="rId10" Type="http://schemas.openxmlformats.org/officeDocument/2006/relationships/image" Target="media/image2.png"/><Relationship Id="rId31" Type="http://schemas.openxmlformats.org/officeDocument/2006/relationships/diagramQuickStyle" Target="diagrams/quickStyle4.xml"/><Relationship Id="rId52" Type="http://schemas.openxmlformats.org/officeDocument/2006/relationships/diagramColors" Target="diagrams/colors7.xml"/><Relationship Id="rId73" Type="http://schemas.microsoft.com/office/2007/relationships/diagramDrawing" Target="diagrams/drawing11.xml"/><Relationship Id="rId78" Type="http://schemas.microsoft.com/office/2007/relationships/diagramDrawing" Target="diagrams/drawing12.xml"/><Relationship Id="rId94" Type="http://schemas.openxmlformats.org/officeDocument/2006/relationships/hyperlink" Target="https://www.acteonline.org/uploadedFiles/Assets_and_Documents/Global/files/ACTE_Leadership/Board/Board%20Policy%20Manual-%20July%202012.pdf" TargetMode="External"/><Relationship Id="rId99" Type="http://schemas.openxmlformats.org/officeDocument/2006/relationships/diagramLayout" Target="diagrams/layout16.xml"/><Relationship Id="rId101" Type="http://schemas.openxmlformats.org/officeDocument/2006/relationships/diagramColors" Target="diagrams/colors16.xml"/><Relationship Id="rId122" Type="http://schemas.microsoft.com/office/2007/relationships/diagramDrawing" Target="diagrams/drawing19.xml"/><Relationship Id="rId143" Type="http://schemas.microsoft.com/office/2007/relationships/diagramDrawing" Target="diagrams/drawing23.xml"/><Relationship Id="rId148" Type="http://schemas.microsoft.com/office/2007/relationships/diagramDrawing" Target="diagrams/drawing24.xml"/><Relationship Id="rId164" Type="http://schemas.openxmlformats.org/officeDocument/2006/relationships/diagramData" Target="diagrams/data28.xml"/><Relationship Id="rId169" Type="http://schemas.openxmlformats.org/officeDocument/2006/relationships/diagramData" Target="diagrams/data29.xml"/><Relationship Id="rId185" Type="http://schemas.microsoft.com/office/2007/relationships/diagramDrawing" Target="diagrams/drawing30.xml"/><Relationship Id="rId334" Type="http://schemas.openxmlformats.org/officeDocument/2006/relationships/hyperlink" Target="http://www.ideaart.com/"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en.wikipedia.org/wiki/Network_model" TargetMode="External"/><Relationship Id="rId210" Type="http://schemas.openxmlformats.org/officeDocument/2006/relationships/hyperlink" Target="mailto:lobby@sec.senate.gov" TargetMode="External"/><Relationship Id="rId215" Type="http://schemas.openxmlformats.org/officeDocument/2006/relationships/hyperlink" Target="http://www.elections.colorado.gov/DDefault.aspx?tid=86" TargetMode="External"/><Relationship Id="rId236" Type="http://schemas.openxmlformats.org/officeDocument/2006/relationships/hyperlink" Target="http://www.leg.state.nv.us/Lobbyist/index.cfm" TargetMode="External"/><Relationship Id="rId257" Type="http://schemas.openxmlformats.org/officeDocument/2006/relationships/hyperlink" Target="http://ethics.state.wi.us/lobbyingregistrationreports/LobbyingOverview.htm" TargetMode="External"/><Relationship Id="rId278" Type="http://schemas.openxmlformats.org/officeDocument/2006/relationships/hyperlink" Target="https://www.acteonline.org/indexList.aspx?id=2789" TargetMode="External"/><Relationship Id="rId26" Type="http://schemas.openxmlformats.org/officeDocument/2006/relationships/diagramQuickStyle" Target="diagrams/quickStyle3.xml"/><Relationship Id="rId231" Type="http://schemas.openxmlformats.org/officeDocument/2006/relationships/hyperlink" Target="http://www.cfboard.state.mn.us/handbook/hb_lobbyist.pdf" TargetMode="External"/><Relationship Id="rId252" Type="http://schemas.openxmlformats.org/officeDocument/2006/relationships/hyperlink" Target="http://elections.utah.gov/lobbyists.html" TargetMode="External"/><Relationship Id="rId273" Type="http://schemas.openxmlformats.org/officeDocument/2006/relationships/hyperlink" Target="https://www.acteonline.org/policy/" TargetMode="External"/><Relationship Id="rId294" Type="http://schemas.openxmlformats.org/officeDocument/2006/relationships/hyperlink" Target="http://www.Register.com" TargetMode="External"/><Relationship Id="rId308" Type="http://schemas.openxmlformats.org/officeDocument/2006/relationships/hyperlink" Target="http://www.schooltube.com" TargetMode="External"/><Relationship Id="rId329" Type="http://schemas.openxmlformats.org/officeDocument/2006/relationships/footer" Target="footer4.xml"/><Relationship Id="rId47" Type="http://schemas.openxmlformats.org/officeDocument/2006/relationships/hyperlink" Target="http://www.irs.gov/pub/irs-pdf/f5768.pdf" TargetMode="External"/><Relationship Id="rId68" Type="http://schemas.microsoft.com/office/2007/relationships/diagramDrawing" Target="diagrams/drawing10.xml"/><Relationship Id="rId89" Type="http://schemas.openxmlformats.org/officeDocument/2006/relationships/diagramData" Target="diagrams/data15.xml"/><Relationship Id="rId112" Type="http://schemas.openxmlformats.org/officeDocument/2006/relationships/diagramColors" Target="diagrams/colors18.xml"/><Relationship Id="rId133" Type="http://schemas.microsoft.com/office/2007/relationships/diagramDrawing" Target="diagrams/drawing21.xml"/><Relationship Id="rId154" Type="http://schemas.openxmlformats.org/officeDocument/2006/relationships/diagramData" Target="diagrams/data26.xml"/><Relationship Id="rId175" Type="http://schemas.openxmlformats.org/officeDocument/2006/relationships/hyperlink" Target="http://en.wikipedia.org/wiki/Data" TargetMode="External"/><Relationship Id="rId196" Type="http://schemas.openxmlformats.org/officeDocument/2006/relationships/hyperlink" Target="file:///C:\Documents%20and%20Settings\llessels\Local%20Settings\Temporary%20Internet%20Files\Content.Outlook\30JXOK0F\www.surveymonkey.com" TargetMode="External"/><Relationship Id="rId200" Type="http://schemas.openxmlformats.org/officeDocument/2006/relationships/diagramData" Target="diagrams/data32.xml"/><Relationship Id="rId16" Type="http://schemas.openxmlformats.org/officeDocument/2006/relationships/diagramColors" Target="diagrams/colors1.xml"/><Relationship Id="rId221" Type="http://schemas.openxmlformats.org/officeDocument/2006/relationships/hyperlink" Target="http://www.cyberdriveillinois.com/departments/index/lobbyist/home.html" TargetMode="External"/><Relationship Id="rId242" Type="http://schemas.openxmlformats.org/officeDocument/2006/relationships/hyperlink" Target="http://www.nd.gov/sos/lobbylegislate/" TargetMode="External"/><Relationship Id="rId263" Type="http://schemas.microsoft.com/office/2007/relationships/diagramDrawing" Target="diagrams/drawing33.xml"/><Relationship Id="rId284" Type="http://schemas.openxmlformats.org/officeDocument/2006/relationships/hyperlink" Target="https://www.acteonline.org/factsheets/" TargetMode="External"/><Relationship Id="rId319" Type="http://schemas.openxmlformats.org/officeDocument/2006/relationships/hyperlink" Target="http://www.acteonline.org/awards" TargetMode="External"/><Relationship Id="rId37" Type="http://schemas.openxmlformats.org/officeDocument/2006/relationships/diagramData" Target="diagrams/data5.xml"/><Relationship Id="rId58" Type="http://schemas.microsoft.com/office/2007/relationships/diagramDrawing" Target="diagrams/drawing8.xml"/><Relationship Id="rId79" Type="http://schemas.openxmlformats.org/officeDocument/2006/relationships/diagramData" Target="diagrams/data13.xml"/><Relationship Id="rId102" Type="http://schemas.microsoft.com/office/2007/relationships/diagramDrawing" Target="diagrams/drawing16.xml"/><Relationship Id="rId123" Type="http://schemas.openxmlformats.org/officeDocument/2006/relationships/hyperlink" Target="http://www.bizhelp24.com/accounting/breakeven-analysis-4.html" TargetMode="External"/><Relationship Id="rId144" Type="http://schemas.openxmlformats.org/officeDocument/2006/relationships/diagramData" Target="diagrams/data24.xml"/><Relationship Id="rId330" Type="http://schemas.openxmlformats.org/officeDocument/2006/relationships/header" Target="header4.xml"/><Relationship Id="rId90" Type="http://schemas.openxmlformats.org/officeDocument/2006/relationships/diagramLayout" Target="diagrams/layout15.xml"/><Relationship Id="rId165" Type="http://schemas.openxmlformats.org/officeDocument/2006/relationships/diagramLayout" Target="diagrams/layout28.xml"/><Relationship Id="rId186" Type="http://schemas.openxmlformats.org/officeDocument/2006/relationships/diagramData" Target="diagrams/data31.xml"/><Relationship Id="rId211" Type="http://schemas.openxmlformats.org/officeDocument/2006/relationships/hyperlink" Target="http://ethics.alabama.gov/forms-lobby2.aspx" TargetMode="External"/><Relationship Id="rId232" Type="http://schemas.openxmlformats.org/officeDocument/2006/relationships/hyperlink" Target="http://www.sos.state.ms.us/elections/LOBBYING/" TargetMode="External"/><Relationship Id="rId253" Type="http://schemas.openxmlformats.org/officeDocument/2006/relationships/hyperlink" Target="http://www.vermont-elections.org/elections1/lobbyist.html" TargetMode="External"/><Relationship Id="rId274" Type="http://schemas.openxmlformats.org/officeDocument/2006/relationships/hyperlink" Target="https://www.acteonline.org/policy/" TargetMode="External"/><Relationship Id="rId295" Type="http://schemas.openxmlformats.org/officeDocument/2006/relationships/diagramData" Target="diagrams/data36.xml"/><Relationship Id="rId309" Type="http://schemas.openxmlformats.org/officeDocument/2006/relationships/hyperlink" Target="file:///C:\Documents%20and%20Settings\llessels\Local%20Settings\Temporary%20Internet%20Files\Content.Outlook\30JXOK0F\www.twitter.com\actecareertech" TargetMode="External"/><Relationship Id="rId27" Type="http://schemas.openxmlformats.org/officeDocument/2006/relationships/diagramColors" Target="diagrams/colors3.xml"/><Relationship Id="rId48" Type="http://schemas.openxmlformats.org/officeDocument/2006/relationships/hyperlink" Target="http://epostcard.form990.org/" TargetMode="External"/><Relationship Id="rId69" Type="http://schemas.openxmlformats.org/officeDocument/2006/relationships/diagramData" Target="diagrams/data11.xml"/><Relationship Id="rId113" Type="http://schemas.microsoft.com/office/2007/relationships/diagramDrawing" Target="diagrams/drawing18.xml"/><Relationship Id="rId134" Type="http://schemas.openxmlformats.org/officeDocument/2006/relationships/diagramData" Target="diagrams/data22.xml"/><Relationship Id="rId320" Type="http://schemas.openxmlformats.org/officeDocument/2006/relationships/hyperlink" Target="mailto:actevote@directvote.net" TargetMode="External"/><Relationship Id="rId80" Type="http://schemas.openxmlformats.org/officeDocument/2006/relationships/diagramLayout" Target="diagrams/layout13.xml"/><Relationship Id="rId155" Type="http://schemas.openxmlformats.org/officeDocument/2006/relationships/diagramLayout" Target="diagrams/layout26.xml"/><Relationship Id="rId176" Type="http://schemas.openxmlformats.org/officeDocument/2006/relationships/hyperlink" Target="http://en.wikipedia.org/wiki/Computer_system" TargetMode="External"/><Relationship Id="rId197" Type="http://schemas.openxmlformats.org/officeDocument/2006/relationships/hyperlink" Target="file:///C:\Documents%20and%20Settings\llessels\Local%20Settings\Temporary%20Internet%20Files\Content.Outlook\30JXOK0F\www.zoomerang.com" TargetMode="External"/><Relationship Id="rId201" Type="http://schemas.openxmlformats.org/officeDocument/2006/relationships/diagramLayout" Target="diagrams/layout32.xml"/><Relationship Id="rId222" Type="http://schemas.openxmlformats.org/officeDocument/2006/relationships/hyperlink" Target="http://www.in.gov/ilrc/files/2007_w_ch_handbook.pdf" TargetMode="External"/><Relationship Id="rId243" Type="http://schemas.openxmlformats.org/officeDocument/2006/relationships/hyperlink" Target="http://www.jlec-olig.state.oh.us/" TargetMode="External"/><Relationship Id="rId264" Type="http://schemas.openxmlformats.org/officeDocument/2006/relationships/diagramData" Target="diagrams/data34.xml"/><Relationship Id="rId285" Type="http://schemas.openxmlformats.org/officeDocument/2006/relationships/hyperlink" Target="https://www.acteonline.org/general.aspx?id=3291" TargetMode="External"/><Relationship Id="rId17" Type="http://schemas.microsoft.com/office/2007/relationships/diagramDrawing" Target="diagrams/drawing1.xml"/><Relationship Id="rId38" Type="http://schemas.openxmlformats.org/officeDocument/2006/relationships/diagramLayout" Target="diagrams/layout5.xml"/><Relationship Id="rId59" Type="http://schemas.openxmlformats.org/officeDocument/2006/relationships/diagramData" Target="diagrams/data9.xml"/><Relationship Id="rId103" Type="http://schemas.openxmlformats.org/officeDocument/2006/relationships/image" Target="media/image5.png"/><Relationship Id="rId124" Type="http://schemas.openxmlformats.org/officeDocument/2006/relationships/diagramData" Target="diagrams/data20.xml"/><Relationship Id="rId310" Type="http://schemas.openxmlformats.org/officeDocument/2006/relationships/hyperlink" Target="file:///C:\Documents%20and%20Settings\llessels\Local%20Settings\Temporary%20Internet%20Files\Content.Outlook\30JXOK0F\www.schooltube.com\user\ACTEMedia" TargetMode="External"/><Relationship Id="rId70" Type="http://schemas.openxmlformats.org/officeDocument/2006/relationships/diagramLayout" Target="diagrams/layout11.xml"/><Relationship Id="rId91" Type="http://schemas.openxmlformats.org/officeDocument/2006/relationships/diagramQuickStyle" Target="diagrams/quickStyle15.xml"/><Relationship Id="rId145" Type="http://schemas.openxmlformats.org/officeDocument/2006/relationships/diagramLayout" Target="diagrams/layout24.xml"/><Relationship Id="rId166" Type="http://schemas.openxmlformats.org/officeDocument/2006/relationships/diagramQuickStyle" Target="diagrams/quickStyle28.xml"/><Relationship Id="rId187" Type="http://schemas.openxmlformats.org/officeDocument/2006/relationships/diagramLayout" Target="diagrams/layout31.xml"/><Relationship Id="rId331" Type="http://schemas.openxmlformats.org/officeDocument/2006/relationships/hyperlink" Target="http://www.mapquest.com" TargetMode="External"/><Relationship Id="rId1" Type="http://schemas.openxmlformats.org/officeDocument/2006/relationships/customXml" Target="../customXml/item1.xml"/><Relationship Id="rId212" Type="http://schemas.openxmlformats.org/officeDocument/2006/relationships/hyperlink" Target="http://www.state.ak.us/apoc/lobcov.htm" TargetMode="External"/><Relationship Id="rId233" Type="http://schemas.openxmlformats.org/officeDocument/2006/relationships/hyperlink" Target="http://www.moethics.mo.gov/EthicsWeb/Lobbying/Lob_Info.aspx" TargetMode="External"/><Relationship Id="rId254" Type="http://schemas.openxmlformats.org/officeDocument/2006/relationships/hyperlink" Target="http://www.commonwealth.virginia.gov/StateGovernment/Lobbyist/lobbyist.cfm" TargetMode="External"/><Relationship Id="rId28" Type="http://schemas.microsoft.com/office/2007/relationships/diagramDrawing" Target="diagrams/drawing3.xml"/><Relationship Id="rId49" Type="http://schemas.openxmlformats.org/officeDocument/2006/relationships/diagramData" Target="diagrams/data7.xml"/><Relationship Id="rId114" Type="http://schemas.openxmlformats.org/officeDocument/2006/relationships/header" Target="header1.xml"/><Relationship Id="rId275" Type="http://schemas.openxmlformats.org/officeDocument/2006/relationships/hyperlink" Target="https://www.acteonline.org/policy/" TargetMode="External"/><Relationship Id="rId296" Type="http://schemas.openxmlformats.org/officeDocument/2006/relationships/diagramLayout" Target="diagrams/layout36.xml"/><Relationship Id="rId300" Type="http://schemas.openxmlformats.org/officeDocument/2006/relationships/hyperlink" Target="http://www.blogspot.com" TargetMode="External"/><Relationship Id="rId60" Type="http://schemas.openxmlformats.org/officeDocument/2006/relationships/diagramLayout" Target="diagrams/layout9.xml"/><Relationship Id="rId81" Type="http://schemas.openxmlformats.org/officeDocument/2006/relationships/diagramQuickStyle" Target="diagrams/quickStyle13.xml"/><Relationship Id="rId135" Type="http://schemas.openxmlformats.org/officeDocument/2006/relationships/diagramLayout" Target="diagrams/layout22.xml"/><Relationship Id="rId156" Type="http://schemas.openxmlformats.org/officeDocument/2006/relationships/diagramQuickStyle" Target="diagrams/quickStyle26.xml"/><Relationship Id="rId177" Type="http://schemas.openxmlformats.org/officeDocument/2006/relationships/hyperlink" Target="http://en.wikipedia.org/wiki/Database_model" TargetMode="External"/><Relationship Id="rId198" Type="http://schemas.openxmlformats.org/officeDocument/2006/relationships/hyperlink" Target="file:///C:\Documents%20and%20Settings\llessels\Local%20Settings\Temporary%20Internet%20Files\Content.Outlook\30JXOK0F\www.surveygizmo.com" TargetMode="External"/><Relationship Id="rId321" Type="http://schemas.openxmlformats.org/officeDocument/2006/relationships/hyperlink" Target="mailto:llessels@acteonline.org" TargetMode="External"/><Relationship Id="rId202" Type="http://schemas.openxmlformats.org/officeDocument/2006/relationships/diagramQuickStyle" Target="diagrams/quickStyle32.xml"/><Relationship Id="rId223" Type="http://schemas.openxmlformats.org/officeDocument/2006/relationships/hyperlink" Target="http://www.legis.state.ia.us/Lobbyist.html" TargetMode="External"/><Relationship Id="rId244" Type="http://schemas.openxmlformats.org/officeDocument/2006/relationships/hyperlink" Target="http://www.ok.gov/oec/Lobbyist_Reporting/index.html" TargetMode="External"/><Relationship Id="rId18" Type="http://schemas.openxmlformats.org/officeDocument/2006/relationships/diagramData" Target="diagrams/data2.xml"/><Relationship Id="rId39" Type="http://schemas.openxmlformats.org/officeDocument/2006/relationships/diagramQuickStyle" Target="diagrams/quickStyle5.xml"/><Relationship Id="rId265" Type="http://schemas.openxmlformats.org/officeDocument/2006/relationships/diagramLayout" Target="diagrams/layout34.xml"/><Relationship Id="rId286" Type="http://schemas.openxmlformats.org/officeDocument/2006/relationships/diagramData" Target="diagrams/data35.xml"/><Relationship Id="rId50" Type="http://schemas.openxmlformats.org/officeDocument/2006/relationships/diagramLayout" Target="diagrams/layout7.xml"/><Relationship Id="rId104" Type="http://schemas.openxmlformats.org/officeDocument/2006/relationships/diagramData" Target="diagrams/data17.xml"/><Relationship Id="rId125" Type="http://schemas.openxmlformats.org/officeDocument/2006/relationships/diagramLayout" Target="diagrams/layout20.xml"/><Relationship Id="rId146" Type="http://schemas.openxmlformats.org/officeDocument/2006/relationships/diagramQuickStyle" Target="diagrams/quickStyle24.xml"/><Relationship Id="rId167" Type="http://schemas.openxmlformats.org/officeDocument/2006/relationships/diagramColors" Target="diagrams/colors28.xml"/><Relationship Id="rId188" Type="http://schemas.openxmlformats.org/officeDocument/2006/relationships/diagramQuickStyle" Target="diagrams/quickStyle31.xml"/><Relationship Id="rId311" Type="http://schemas.openxmlformats.org/officeDocument/2006/relationships/hyperlink" Target="file:///C:\Documents%20and%20Settings\llessels\Local%20Settings\Temporary%20Internet%20Files\Content.Outlook\30JXOK0F\careertechtalk.podbean.com\" TargetMode="External"/><Relationship Id="rId332" Type="http://schemas.openxmlformats.org/officeDocument/2006/relationships/hyperlink" Target="http://www.mapblast.com" TargetMode="External"/><Relationship Id="rId71" Type="http://schemas.openxmlformats.org/officeDocument/2006/relationships/diagramQuickStyle" Target="diagrams/quickStyle11.xml"/><Relationship Id="rId92" Type="http://schemas.openxmlformats.org/officeDocument/2006/relationships/diagramColors" Target="diagrams/colors15.xml"/><Relationship Id="rId213" Type="http://schemas.openxmlformats.org/officeDocument/2006/relationships/hyperlink" Target="http://www.sos.arkansas.gov/elections/elections_pdfs/register/aug_05/153.00.05-003.pdf" TargetMode="External"/><Relationship Id="rId234" Type="http://schemas.openxmlformats.org/officeDocument/2006/relationships/hyperlink" Target="http://politicalpractices.mt.gov/default.mcpx" TargetMode="External"/><Relationship Id="rId2" Type="http://schemas.openxmlformats.org/officeDocument/2006/relationships/numbering" Target="numbering.xml"/><Relationship Id="rId29" Type="http://schemas.openxmlformats.org/officeDocument/2006/relationships/diagramData" Target="diagrams/data4.xml"/><Relationship Id="rId255" Type="http://schemas.openxmlformats.org/officeDocument/2006/relationships/hyperlink" Target="http://www.pdc.wa.gov/public/lobbyist/default.aspx" TargetMode="External"/><Relationship Id="rId276" Type="http://schemas.openxmlformats.org/officeDocument/2006/relationships/hyperlink" Target="https://www.acteonline.org/caucus/" TargetMode="External"/><Relationship Id="rId297" Type="http://schemas.openxmlformats.org/officeDocument/2006/relationships/diagramQuickStyle" Target="diagrams/quickStyle36.xml"/><Relationship Id="rId40" Type="http://schemas.openxmlformats.org/officeDocument/2006/relationships/diagramColors" Target="diagrams/colors5.xml"/><Relationship Id="rId115" Type="http://schemas.openxmlformats.org/officeDocument/2006/relationships/footer" Target="footer3.xml"/><Relationship Id="rId136" Type="http://schemas.openxmlformats.org/officeDocument/2006/relationships/diagramQuickStyle" Target="diagrams/quickStyle22.xml"/><Relationship Id="rId157" Type="http://schemas.openxmlformats.org/officeDocument/2006/relationships/diagramColors" Target="diagrams/colors26.xml"/><Relationship Id="rId178" Type="http://schemas.openxmlformats.org/officeDocument/2006/relationships/hyperlink" Target="http://en.wikipedia.org/wiki/Relational_model" TargetMode="External"/><Relationship Id="rId301" Type="http://schemas.openxmlformats.org/officeDocument/2006/relationships/hyperlink" Target="http://www.blogger.com" TargetMode="External"/><Relationship Id="rId322" Type="http://schemas.openxmlformats.org/officeDocument/2006/relationships/hyperlink" Target="mailto:skidwai@acteonline.org" TargetMode="External"/><Relationship Id="rId61" Type="http://schemas.openxmlformats.org/officeDocument/2006/relationships/diagramQuickStyle" Target="diagrams/quickStyle9.xml"/><Relationship Id="rId82" Type="http://schemas.openxmlformats.org/officeDocument/2006/relationships/diagramColors" Target="diagrams/colors13.xml"/><Relationship Id="rId199" Type="http://schemas.openxmlformats.org/officeDocument/2006/relationships/hyperlink" Target="http://www.nonprofitmarketingguide.com/resources/" TargetMode="External"/><Relationship Id="rId203" Type="http://schemas.openxmlformats.org/officeDocument/2006/relationships/diagramColors" Target="diagrams/colors32.xml"/><Relationship Id="rId19" Type="http://schemas.openxmlformats.org/officeDocument/2006/relationships/diagramLayout" Target="diagrams/layout2.xml"/><Relationship Id="rId224" Type="http://schemas.openxmlformats.org/officeDocument/2006/relationships/hyperlink" Target="http://www.kansas.gov/ethics/Lobbying/index.html" TargetMode="External"/><Relationship Id="rId245" Type="http://schemas.openxmlformats.org/officeDocument/2006/relationships/hyperlink" Target="http://www.gspc.state.or.us/" TargetMode="External"/><Relationship Id="rId266" Type="http://schemas.openxmlformats.org/officeDocument/2006/relationships/diagramQuickStyle" Target="diagrams/quickStyle34.xml"/><Relationship Id="rId287" Type="http://schemas.openxmlformats.org/officeDocument/2006/relationships/diagramLayout" Target="diagrams/layout35.xml"/><Relationship Id="rId30" Type="http://schemas.openxmlformats.org/officeDocument/2006/relationships/diagramLayout" Target="diagrams/layout4.xml"/><Relationship Id="rId105" Type="http://schemas.openxmlformats.org/officeDocument/2006/relationships/diagramLayout" Target="diagrams/layout17.xml"/><Relationship Id="rId126" Type="http://schemas.openxmlformats.org/officeDocument/2006/relationships/diagramQuickStyle" Target="diagrams/quickStyle20.xml"/><Relationship Id="rId147" Type="http://schemas.openxmlformats.org/officeDocument/2006/relationships/diagramColors" Target="diagrams/colors24.xml"/><Relationship Id="rId168" Type="http://schemas.microsoft.com/office/2007/relationships/diagramDrawing" Target="diagrams/drawing28.xml"/><Relationship Id="rId312" Type="http://schemas.openxmlformats.org/officeDocument/2006/relationships/hyperlink" Target="file:///C:\Documents%20and%20Settings\llessels\Local%20Settings\Temporary%20Internet%20Files\Content.Outlook\30JXOK0F\www.acteonline.org\ctepolicywatchblog.aspx" TargetMode="External"/><Relationship Id="rId333" Type="http://schemas.openxmlformats.org/officeDocument/2006/relationships/hyperlink" Target="http://www.1atbusinesscards.com/" TargetMode="External"/><Relationship Id="rId51" Type="http://schemas.openxmlformats.org/officeDocument/2006/relationships/diagramQuickStyle" Target="diagrams/quickStyle7.xml"/><Relationship Id="rId72" Type="http://schemas.openxmlformats.org/officeDocument/2006/relationships/diagramColors" Target="diagrams/colors11.xml"/><Relationship Id="rId93" Type="http://schemas.microsoft.com/office/2007/relationships/diagramDrawing" Target="diagrams/drawing15.xml"/><Relationship Id="rId189" Type="http://schemas.openxmlformats.org/officeDocument/2006/relationships/diagramColors" Target="diagrams/colors3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3">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5.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0.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FB7851-281E-44BC-AF24-C106053D709F}" type="doc">
      <dgm:prSet loTypeId="urn:microsoft.com/office/officeart/2005/8/layout/default#2" loCatId="list" qsTypeId="urn:microsoft.com/office/officeart/2005/8/quickstyle/simple1" qsCatId="simple" csTypeId="urn:microsoft.com/office/officeart/2005/8/colors/accent1_2" csCatId="accent1" phldr="1"/>
      <dgm:spPr/>
      <dgm:t>
        <a:bodyPr/>
        <a:lstStyle/>
        <a:p>
          <a:endParaRPr lang="en-US"/>
        </a:p>
      </dgm:t>
    </dgm:pt>
    <dgm:pt modelId="{E471C2C5-D592-4DBA-9387-F6BA7E75848A}">
      <dgm:prSet phldrT="[Text]" custT="1"/>
      <dgm:spPr/>
      <dgm:t>
        <a:bodyPr/>
        <a:lstStyle/>
        <a:p>
          <a:pPr algn="ctr"/>
          <a:r>
            <a:rPr lang="en-US" sz="1600" b="0" i="0"/>
            <a:t>An association is a group of people who voluntarily come together for a common purpose or interest.</a:t>
          </a:r>
        </a:p>
      </dgm:t>
    </dgm:pt>
    <dgm:pt modelId="{67E94AC2-EB3A-4200-AEA2-3CEA4BEEB64C}" type="parTrans" cxnId="{31DB007B-0BE2-4E4C-A60C-BB0D5ED2E67F}">
      <dgm:prSet/>
      <dgm:spPr/>
      <dgm:t>
        <a:bodyPr/>
        <a:lstStyle/>
        <a:p>
          <a:pPr algn="ctr"/>
          <a:endParaRPr lang="en-US"/>
        </a:p>
      </dgm:t>
    </dgm:pt>
    <dgm:pt modelId="{9A4BB0DE-4C55-404A-A88A-69046FA17AAC}" type="sibTrans" cxnId="{31DB007B-0BE2-4E4C-A60C-BB0D5ED2E67F}">
      <dgm:prSet/>
      <dgm:spPr/>
      <dgm:t>
        <a:bodyPr/>
        <a:lstStyle/>
        <a:p>
          <a:pPr algn="ctr"/>
          <a:endParaRPr lang="en-US"/>
        </a:p>
      </dgm:t>
    </dgm:pt>
    <dgm:pt modelId="{23958143-74EE-4F18-A791-18516DDDC731}" type="pres">
      <dgm:prSet presAssocID="{EDFB7851-281E-44BC-AF24-C106053D709F}" presName="diagram" presStyleCnt="0">
        <dgm:presLayoutVars>
          <dgm:dir/>
          <dgm:resizeHandles val="exact"/>
        </dgm:presLayoutVars>
      </dgm:prSet>
      <dgm:spPr/>
      <dgm:t>
        <a:bodyPr/>
        <a:lstStyle/>
        <a:p>
          <a:endParaRPr lang="en-US"/>
        </a:p>
      </dgm:t>
    </dgm:pt>
    <dgm:pt modelId="{5C783F78-9FBB-469C-AD54-4C850E488029}" type="pres">
      <dgm:prSet presAssocID="{E471C2C5-D592-4DBA-9387-F6BA7E75848A}" presName="node" presStyleLbl="node1" presStyleIdx="0" presStyleCnt="1">
        <dgm:presLayoutVars>
          <dgm:bulletEnabled val="1"/>
        </dgm:presLayoutVars>
      </dgm:prSet>
      <dgm:spPr/>
      <dgm:t>
        <a:bodyPr/>
        <a:lstStyle/>
        <a:p>
          <a:endParaRPr lang="en-US"/>
        </a:p>
      </dgm:t>
    </dgm:pt>
  </dgm:ptLst>
  <dgm:cxnLst>
    <dgm:cxn modelId="{31DB007B-0BE2-4E4C-A60C-BB0D5ED2E67F}" srcId="{EDFB7851-281E-44BC-AF24-C106053D709F}" destId="{E471C2C5-D592-4DBA-9387-F6BA7E75848A}" srcOrd="0" destOrd="0" parTransId="{67E94AC2-EB3A-4200-AEA2-3CEA4BEEB64C}" sibTransId="{9A4BB0DE-4C55-404A-A88A-69046FA17AAC}"/>
    <dgm:cxn modelId="{6475CD79-3B43-4D86-BE72-367BDBE26B6C}" type="presOf" srcId="{E471C2C5-D592-4DBA-9387-F6BA7E75848A}" destId="{5C783F78-9FBB-469C-AD54-4C850E488029}" srcOrd="0" destOrd="0" presId="urn:microsoft.com/office/officeart/2005/8/layout/default#2"/>
    <dgm:cxn modelId="{9E2825C9-5A4C-4AE9-83C2-5BDB75D7F8D7}" type="presOf" srcId="{EDFB7851-281E-44BC-AF24-C106053D709F}" destId="{23958143-74EE-4F18-A791-18516DDDC731}" srcOrd="0" destOrd="0" presId="urn:microsoft.com/office/officeart/2005/8/layout/default#2"/>
    <dgm:cxn modelId="{B0E9132E-2EAA-4E78-ADB1-A1F3D38F7CD9}" type="presParOf" srcId="{23958143-74EE-4F18-A791-18516DDDC731}" destId="{5C783F78-9FBB-469C-AD54-4C850E488029}" srcOrd="0" destOrd="0" presId="urn:microsoft.com/office/officeart/2005/8/layout/defaul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282C367-FC1C-4E73-B4EE-10D75053C9B5}" type="doc">
      <dgm:prSet loTypeId="urn:microsoft.com/office/officeart/2005/8/layout/default#5" loCatId="list" qsTypeId="urn:microsoft.com/office/officeart/2005/8/quickstyle/simple1" qsCatId="simple" csTypeId="urn:microsoft.com/office/officeart/2005/8/colors/accent1_2" csCatId="accent1" phldr="1"/>
      <dgm:spPr/>
      <dgm:t>
        <a:bodyPr/>
        <a:lstStyle/>
        <a:p>
          <a:endParaRPr lang="en-US"/>
        </a:p>
      </dgm:t>
    </dgm:pt>
    <dgm:pt modelId="{B5F840B6-8485-4370-9E8F-FCAA6B668812}">
      <dgm:prSet phldrT="[Text]"/>
      <dgm:spPr/>
      <dgm:t>
        <a:bodyPr/>
        <a:lstStyle/>
        <a:p>
          <a:pPr>
            <a:lnSpc>
              <a:spcPct val="100000"/>
            </a:lnSpc>
            <a:spcAft>
              <a:spcPts val="0"/>
            </a:spcAft>
          </a:pPr>
          <a:r>
            <a:rPr lang="en-US" u="sng"/>
            <a:t>ACTE Insurance Adviser:</a:t>
          </a:r>
          <a:endParaRPr lang="en-US"/>
        </a:p>
        <a:p>
          <a:pPr>
            <a:lnSpc>
              <a:spcPct val="100000"/>
            </a:lnSpc>
            <a:spcAft>
              <a:spcPts val="0"/>
            </a:spcAft>
          </a:pPr>
          <a:r>
            <a:rPr lang="en-US"/>
            <a:t>Fred Wheeler</a:t>
          </a:r>
        </a:p>
        <a:p>
          <a:pPr>
            <a:lnSpc>
              <a:spcPct val="100000"/>
            </a:lnSpc>
            <a:spcAft>
              <a:spcPts val="0"/>
            </a:spcAft>
          </a:pPr>
          <a:r>
            <a:rPr lang="en-US"/>
            <a:t>Forrest T. Jones &amp; Co.</a:t>
          </a:r>
        </a:p>
        <a:p>
          <a:pPr>
            <a:lnSpc>
              <a:spcPct val="100000"/>
            </a:lnSpc>
            <a:spcAft>
              <a:spcPts val="0"/>
            </a:spcAft>
          </a:pPr>
          <a:r>
            <a:rPr lang="en-US"/>
            <a:t>1760 Reston Parkway, Suite 303</a:t>
          </a:r>
        </a:p>
        <a:p>
          <a:pPr>
            <a:lnSpc>
              <a:spcPct val="100000"/>
            </a:lnSpc>
            <a:spcAft>
              <a:spcPts val="0"/>
            </a:spcAft>
          </a:pPr>
          <a:r>
            <a:rPr lang="en-US"/>
            <a:t>Reston, Va. 20190</a:t>
          </a:r>
        </a:p>
        <a:p>
          <a:pPr>
            <a:lnSpc>
              <a:spcPct val="100000"/>
            </a:lnSpc>
            <a:spcAft>
              <a:spcPts val="0"/>
            </a:spcAft>
          </a:pPr>
          <a:r>
            <a:rPr lang="en-US"/>
            <a:t>Phone: 703-318-8189</a:t>
          </a:r>
        </a:p>
        <a:p>
          <a:pPr>
            <a:lnSpc>
              <a:spcPct val="100000"/>
            </a:lnSpc>
            <a:spcAft>
              <a:spcPts val="0"/>
            </a:spcAft>
          </a:pPr>
          <a:r>
            <a:rPr lang="en-US"/>
            <a:t>Fax: 703-318-7554</a:t>
          </a:r>
        </a:p>
      </dgm:t>
    </dgm:pt>
    <dgm:pt modelId="{26AA661A-548E-4DE6-9269-ECDC3C24F769}" type="parTrans" cxnId="{CBE74330-B41E-4BEA-9653-8E48630DA947}">
      <dgm:prSet/>
      <dgm:spPr/>
      <dgm:t>
        <a:bodyPr/>
        <a:lstStyle/>
        <a:p>
          <a:endParaRPr lang="en-US"/>
        </a:p>
      </dgm:t>
    </dgm:pt>
    <dgm:pt modelId="{690D7566-610C-4C97-AEDC-4624452E92E5}" type="sibTrans" cxnId="{CBE74330-B41E-4BEA-9653-8E48630DA947}">
      <dgm:prSet/>
      <dgm:spPr/>
      <dgm:t>
        <a:bodyPr/>
        <a:lstStyle/>
        <a:p>
          <a:endParaRPr lang="en-US"/>
        </a:p>
      </dgm:t>
    </dgm:pt>
    <dgm:pt modelId="{A0003AEE-82D7-46D7-82D2-871C09EA52A5}" type="pres">
      <dgm:prSet presAssocID="{6282C367-FC1C-4E73-B4EE-10D75053C9B5}" presName="diagram" presStyleCnt="0">
        <dgm:presLayoutVars>
          <dgm:dir/>
          <dgm:resizeHandles val="exact"/>
        </dgm:presLayoutVars>
      </dgm:prSet>
      <dgm:spPr/>
      <dgm:t>
        <a:bodyPr/>
        <a:lstStyle/>
        <a:p>
          <a:endParaRPr lang="en-US"/>
        </a:p>
      </dgm:t>
    </dgm:pt>
    <dgm:pt modelId="{98290D4A-646B-4354-A4D2-859DC5CE7899}" type="pres">
      <dgm:prSet presAssocID="{B5F840B6-8485-4370-9E8F-FCAA6B668812}" presName="node" presStyleLbl="node1" presStyleIdx="0" presStyleCnt="1">
        <dgm:presLayoutVars>
          <dgm:bulletEnabled val="1"/>
        </dgm:presLayoutVars>
      </dgm:prSet>
      <dgm:spPr/>
      <dgm:t>
        <a:bodyPr/>
        <a:lstStyle/>
        <a:p>
          <a:endParaRPr lang="en-US"/>
        </a:p>
      </dgm:t>
    </dgm:pt>
  </dgm:ptLst>
  <dgm:cxnLst>
    <dgm:cxn modelId="{CBE74330-B41E-4BEA-9653-8E48630DA947}" srcId="{6282C367-FC1C-4E73-B4EE-10D75053C9B5}" destId="{B5F840B6-8485-4370-9E8F-FCAA6B668812}" srcOrd="0" destOrd="0" parTransId="{26AA661A-548E-4DE6-9269-ECDC3C24F769}" sibTransId="{690D7566-610C-4C97-AEDC-4624452E92E5}"/>
    <dgm:cxn modelId="{A42F8415-16C4-4BA8-A2DE-E250B635575D}" type="presOf" srcId="{6282C367-FC1C-4E73-B4EE-10D75053C9B5}" destId="{A0003AEE-82D7-46D7-82D2-871C09EA52A5}" srcOrd="0" destOrd="0" presId="urn:microsoft.com/office/officeart/2005/8/layout/default#5"/>
    <dgm:cxn modelId="{94F89EE4-F0BE-452A-BAEA-A8853FD87735}" type="presOf" srcId="{B5F840B6-8485-4370-9E8F-FCAA6B668812}" destId="{98290D4A-646B-4354-A4D2-859DC5CE7899}" srcOrd="0" destOrd="0" presId="urn:microsoft.com/office/officeart/2005/8/layout/default#5"/>
    <dgm:cxn modelId="{02518446-5A19-498F-985B-86D0CB816D99}" type="presParOf" srcId="{A0003AEE-82D7-46D7-82D2-871C09EA52A5}" destId="{98290D4A-646B-4354-A4D2-859DC5CE7899}" srcOrd="0" destOrd="0" presId="urn:microsoft.com/office/officeart/2005/8/layout/default#5"/>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63BF1F12-02A2-4FDE-968D-80326EB85D44}" type="doc">
      <dgm:prSet loTypeId="urn:microsoft.com/office/officeart/2005/8/layout/default#6" loCatId="list" qsTypeId="urn:microsoft.com/office/officeart/2005/8/quickstyle/simple1" qsCatId="simple" csTypeId="urn:microsoft.com/office/officeart/2005/8/colors/accent1_2" csCatId="accent1" phldr="1"/>
      <dgm:spPr/>
      <dgm:t>
        <a:bodyPr/>
        <a:lstStyle/>
        <a:p>
          <a:endParaRPr lang="en-US"/>
        </a:p>
      </dgm:t>
    </dgm:pt>
    <dgm:pt modelId="{B74D17E0-0CB1-4535-9FA5-759247C1BDE2}">
      <dgm:prSet phldrT="[Text]" custT="1"/>
      <dgm:spPr/>
      <dgm:t>
        <a:bodyPr/>
        <a:lstStyle/>
        <a:p>
          <a:pPr algn="ctr"/>
          <a:r>
            <a:rPr lang="en-US" sz="1600"/>
            <a:t>The board must act in the best interests of </a:t>
          </a:r>
          <a:r>
            <a:rPr lang="en-US" sz="1600" b="1"/>
            <a:t>all</a:t>
          </a:r>
          <a:r>
            <a:rPr lang="en-US" sz="1600"/>
            <a:t> members.</a:t>
          </a:r>
        </a:p>
      </dgm:t>
    </dgm:pt>
    <dgm:pt modelId="{A6E2648F-7D86-4575-96EC-B84FC365FD6F}" type="parTrans" cxnId="{E5F24DCA-E635-4285-9AAA-DD5165236AFB}">
      <dgm:prSet/>
      <dgm:spPr/>
      <dgm:t>
        <a:bodyPr/>
        <a:lstStyle/>
        <a:p>
          <a:endParaRPr lang="en-US"/>
        </a:p>
      </dgm:t>
    </dgm:pt>
    <dgm:pt modelId="{1589DD4D-6CC1-49FB-BF7E-4568F21DF967}" type="sibTrans" cxnId="{E5F24DCA-E635-4285-9AAA-DD5165236AFB}">
      <dgm:prSet/>
      <dgm:spPr/>
      <dgm:t>
        <a:bodyPr/>
        <a:lstStyle/>
        <a:p>
          <a:endParaRPr lang="en-US"/>
        </a:p>
      </dgm:t>
    </dgm:pt>
    <dgm:pt modelId="{C33AB42C-290B-41EB-BEE6-A0F7EEE44CD3}" type="pres">
      <dgm:prSet presAssocID="{63BF1F12-02A2-4FDE-968D-80326EB85D44}" presName="diagram" presStyleCnt="0">
        <dgm:presLayoutVars>
          <dgm:dir/>
          <dgm:resizeHandles val="exact"/>
        </dgm:presLayoutVars>
      </dgm:prSet>
      <dgm:spPr/>
      <dgm:t>
        <a:bodyPr/>
        <a:lstStyle/>
        <a:p>
          <a:endParaRPr lang="en-US"/>
        </a:p>
      </dgm:t>
    </dgm:pt>
    <dgm:pt modelId="{9E61DC73-3C0F-4F07-9A66-297FD7FA521B}" type="pres">
      <dgm:prSet presAssocID="{B74D17E0-0CB1-4535-9FA5-759247C1BDE2}" presName="node" presStyleLbl="node1" presStyleIdx="0" presStyleCnt="1" custScaleX="27238" custScaleY="27619">
        <dgm:presLayoutVars>
          <dgm:bulletEnabled val="1"/>
        </dgm:presLayoutVars>
      </dgm:prSet>
      <dgm:spPr/>
      <dgm:t>
        <a:bodyPr/>
        <a:lstStyle/>
        <a:p>
          <a:endParaRPr lang="en-US"/>
        </a:p>
      </dgm:t>
    </dgm:pt>
  </dgm:ptLst>
  <dgm:cxnLst>
    <dgm:cxn modelId="{8D17E5C7-2CCA-40D5-A124-EE70753448DC}" type="presOf" srcId="{B74D17E0-0CB1-4535-9FA5-759247C1BDE2}" destId="{9E61DC73-3C0F-4F07-9A66-297FD7FA521B}" srcOrd="0" destOrd="0" presId="urn:microsoft.com/office/officeart/2005/8/layout/default#6"/>
    <dgm:cxn modelId="{FE68A036-96BC-4222-BE01-955C98C8714D}" type="presOf" srcId="{63BF1F12-02A2-4FDE-968D-80326EB85D44}" destId="{C33AB42C-290B-41EB-BEE6-A0F7EEE44CD3}" srcOrd="0" destOrd="0" presId="urn:microsoft.com/office/officeart/2005/8/layout/default#6"/>
    <dgm:cxn modelId="{E5F24DCA-E635-4285-9AAA-DD5165236AFB}" srcId="{63BF1F12-02A2-4FDE-968D-80326EB85D44}" destId="{B74D17E0-0CB1-4535-9FA5-759247C1BDE2}" srcOrd="0" destOrd="0" parTransId="{A6E2648F-7D86-4575-96EC-B84FC365FD6F}" sibTransId="{1589DD4D-6CC1-49FB-BF7E-4568F21DF967}"/>
    <dgm:cxn modelId="{8E7949CB-DF67-4972-86C2-99F5B1D1ED97}" type="presParOf" srcId="{C33AB42C-290B-41EB-BEE6-A0F7EEE44CD3}" destId="{9E61DC73-3C0F-4F07-9A66-297FD7FA521B}" srcOrd="0" destOrd="0" presId="urn:microsoft.com/office/officeart/2005/8/layout/default#6"/>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6337F4B5-B080-4B5A-96B7-555DF762EB8C}"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D49D1828-D23E-4CD6-9F53-A87F9EE2187F}">
      <dgm:prSet phldrT="[Text]"/>
      <dgm:spPr/>
      <dgm:t>
        <a:bodyPr/>
        <a:lstStyle/>
        <a:p>
          <a:r>
            <a:rPr lang="en-US"/>
            <a:t>Direction Setting</a:t>
          </a:r>
        </a:p>
      </dgm:t>
    </dgm:pt>
    <dgm:pt modelId="{C28EAF94-5E4D-48C6-8A43-A431F2B5180C}" type="parTrans" cxnId="{4E65720F-4AFA-4986-977C-28EC13B33249}">
      <dgm:prSet/>
      <dgm:spPr/>
      <dgm:t>
        <a:bodyPr/>
        <a:lstStyle/>
        <a:p>
          <a:endParaRPr lang="en-US"/>
        </a:p>
      </dgm:t>
    </dgm:pt>
    <dgm:pt modelId="{F1DF64BB-507E-4F5B-AB63-46303359A1CF}" type="sibTrans" cxnId="{4E65720F-4AFA-4986-977C-28EC13B33249}">
      <dgm:prSet/>
      <dgm:spPr/>
      <dgm:t>
        <a:bodyPr/>
        <a:lstStyle/>
        <a:p>
          <a:endParaRPr lang="en-US"/>
        </a:p>
      </dgm:t>
    </dgm:pt>
    <dgm:pt modelId="{8B65079F-15AE-46B9-9C88-8B57721F62D3}">
      <dgm:prSet phldrT="[Text]"/>
      <dgm:spPr/>
      <dgm:t>
        <a:bodyPr/>
        <a:lstStyle/>
        <a:p>
          <a:r>
            <a:rPr lang="en-US"/>
            <a:t>Operational Oversight</a:t>
          </a:r>
        </a:p>
      </dgm:t>
    </dgm:pt>
    <dgm:pt modelId="{F04A9FD3-D167-46B9-929B-716A6B1B1EBF}" type="parTrans" cxnId="{6705DBED-4BDB-410C-96C8-BB3EBEAFB97B}">
      <dgm:prSet/>
      <dgm:spPr/>
      <dgm:t>
        <a:bodyPr/>
        <a:lstStyle/>
        <a:p>
          <a:endParaRPr lang="en-US"/>
        </a:p>
      </dgm:t>
    </dgm:pt>
    <dgm:pt modelId="{DCDE48CE-0B2D-4AE0-86FB-4E110DA3E598}" type="sibTrans" cxnId="{6705DBED-4BDB-410C-96C8-BB3EBEAFB97B}">
      <dgm:prSet/>
      <dgm:spPr/>
      <dgm:t>
        <a:bodyPr/>
        <a:lstStyle/>
        <a:p>
          <a:endParaRPr lang="en-US"/>
        </a:p>
      </dgm:t>
    </dgm:pt>
    <dgm:pt modelId="{2BCAD7C5-A03A-4EE4-83ED-2FEC623882B5}">
      <dgm:prSet phldrT="[Text]"/>
      <dgm:spPr/>
      <dgm:t>
        <a:bodyPr/>
        <a:lstStyle/>
        <a:p>
          <a:r>
            <a:rPr lang="en-US"/>
            <a:t>Policy Setting</a:t>
          </a:r>
        </a:p>
      </dgm:t>
    </dgm:pt>
    <dgm:pt modelId="{C7D6DA19-EDC7-47FB-BE89-CE9A939C0480}" type="parTrans" cxnId="{0B59C293-2D78-4A29-AC54-C70EC7E814C6}">
      <dgm:prSet/>
      <dgm:spPr/>
      <dgm:t>
        <a:bodyPr/>
        <a:lstStyle/>
        <a:p>
          <a:endParaRPr lang="en-US"/>
        </a:p>
      </dgm:t>
    </dgm:pt>
    <dgm:pt modelId="{592A654B-EEB8-457D-B797-C16266265E82}" type="sibTrans" cxnId="{0B59C293-2D78-4A29-AC54-C70EC7E814C6}">
      <dgm:prSet/>
      <dgm:spPr/>
      <dgm:t>
        <a:bodyPr/>
        <a:lstStyle/>
        <a:p>
          <a:endParaRPr lang="en-US"/>
        </a:p>
      </dgm:t>
    </dgm:pt>
    <dgm:pt modelId="{4C81B5DE-5B1C-429F-B278-D6154A6F8BAF}">
      <dgm:prSet phldrT="[Text]"/>
      <dgm:spPr/>
      <dgm:t>
        <a:bodyPr/>
        <a:lstStyle/>
        <a:p>
          <a:r>
            <a:rPr lang="en-US"/>
            <a:t>Strategic Thinking</a:t>
          </a:r>
        </a:p>
      </dgm:t>
    </dgm:pt>
    <dgm:pt modelId="{C341F4BE-5BAA-4600-8BBB-7B709AA74F10}" type="parTrans" cxnId="{A79E0223-58C3-4421-8572-24526B05DC7E}">
      <dgm:prSet/>
      <dgm:spPr/>
      <dgm:t>
        <a:bodyPr/>
        <a:lstStyle/>
        <a:p>
          <a:endParaRPr lang="en-US"/>
        </a:p>
      </dgm:t>
    </dgm:pt>
    <dgm:pt modelId="{9031FC4D-AF18-48A8-ADF3-442DC85EB933}" type="sibTrans" cxnId="{A79E0223-58C3-4421-8572-24526B05DC7E}">
      <dgm:prSet/>
      <dgm:spPr/>
      <dgm:t>
        <a:bodyPr/>
        <a:lstStyle/>
        <a:p>
          <a:endParaRPr lang="en-US"/>
        </a:p>
      </dgm:t>
    </dgm:pt>
    <dgm:pt modelId="{DD63B17F-B243-475C-B98C-BD27B14C16A1}" type="pres">
      <dgm:prSet presAssocID="{6337F4B5-B080-4B5A-96B7-555DF762EB8C}" presName="Name0" presStyleCnt="0">
        <dgm:presLayoutVars>
          <dgm:dir/>
          <dgm:resizeHandles val="exact"/>
        </dgm:presLayoutVars>
      </dgm:prSet>
      <dgm:spPr/>
      <dgm:t>
        <a:bodyPr/>
        <a:lstStyle/>
        <a:p>
          <a:endParaRPr lang="en-US"/>
        </a:p>
      </dgm:t>
    </dgm:pt>
    <dgm:pt modelId="{6B5312F4-E27A-4F7E-9B1B-1D50603F5B14}" type="pres">
      <dgm:prSet presAssocID="{D49D1828-D23E-4CD6-9F53-A87F9EE2187F}" presName="Name5" presStyleLbl="vennNode1" presStyleIdx="0" presStyleCnt="4">
        <dgm:presLayoutVars>
          <dgm:bulletEnabled val="1"/>
        </dgm:presLayoutVars>
      </dgm:prSet>
      <dgm:spPr/>
      <dgm:t>
        <a:bodyPr/>
        <a:lstStyle/>
        <a:p>
          <a:endParaRPr lang="en-US"/>
        </a:p>
      </dgm:t>
    </dgm:pt>
    <dgm:pt modelId="{87199E43-8B04-40D1-86D1-3C76EC89DB41}" type="pres">
      <dgm:prSet presAssocID="{F1DF64BB-507E-4F5B-AB63-46303359A1CF}" presName="space" presStyleCnt="0"/>
      <dgm:spPr/>
    </dgm:pt>
    <dgm:pt modelId="{62DEC244-D126-4A72-9389-83E49C3C8B50}" type="pres">
      <dgm:prSet presAssocID="{8B65079F-15AE-46B9-9C88-8B57721F62D3}" presName="Name5" presStyleLbl="vennNode1" presStyleIdx="1" presStyleCnt="4">
        <dgm:presLayoutVars>
          <dgm:bulletEnabled val="1"/>
        </dgm:presLayoutVars>
      </dgm:prSet>
      <dgm:spPr/>
      <dgm:t>
        <a:bodyPr/>
        <a:lstStyle/>
        <a:p>
          <a:endParaRPr lang="en-US"/>
        </a:p>
      </dgm:t>
    </dgm:pt>
    <dgm:pt modelId="{FA69CCD4-C9F1-4E72-B35F-5D7841D8F63E}" type="pres">
      <dgm:prSet presAssocID="{DCDE48CE-0B2D-4AE0-86FB-4E110DA3E598}" presName="space" presStyleCnt="0"/>
      <dgm:spPr/>
    </dgm:pt>
    <dgm:pt modelId="{6044AA6C-8CA9-4B16-9855-76C5F3007ECF}" type="pres">
      <dgm:prSet presAssocID="{2BCAD7C5-A03A-4EE4-83ED-2FEC623882B5}" presName="Name5" presStyleLbl="vennNode1" presStyleIdx="2" presStyleCnt="4">
        <dgm:presLayoutVars>
          <dgm:bulletEnabled val="1"/>
        </dgm:presLayoutVars>
      </dgm:prSet>
      <dgm:spPr/>
      <dgm:t>
        <a:bodyPr/>
        <a:lstStyle/>
        <a:p>
          <a:endParaRPr lang="en-US"/>
        </a:p>
      </dgm:t>
    </dgm:pt>
    <dgm:pt modelId="{FC1FBC4E-8CC9-476D-ABD9-E56A01E52864}" type="pres">
      <dgm:prSet presAssocID="{592A654B-EEB8-457D-B797-C16266265E82}" presName="space" presStyleCnt="0"/>
      <dgm:spPr/>
    </dgm:pt>
    <dgm:pt modelId="{584BADEE-BE0F-4BB9-AA8A-D61004F9C7A1}" type="pres">
      <dgm:prSet presAssocID="{4C81B5DE-5B1C-429F-B278-D6154A6F8BAF}" presName="Name5" presStyleLbl="vennNode1" presStyleIdx="3" presStyleCnt="4">
        <dgm:presLayoutVars>
          <dgm:bulletEnabled val="1"/>
        </dgm:presLayoutVars>
      </dgm:prSet>
      <dgm:spPr/>
      <dgm:t>
        <a:bodyPr/>
        <a:lstStyle/>
        <a:p>
          <a:endParaRPr lang="en-US"/>
        </a:p>
      </dgm:t>
    </dgm:pt>
  </dgm:ptLst>
  <dgm:cxnLst>
    <dgm:cxn modelId="{7FCB9E89-EF4A-4030-B631-966EE752C1A0}" type="presOf" srcId="{8B65079F-15AE-46B9-9C88-8B57721F62D3}" destId="{62DEC244-D126-4A72-9389-83E49C3C8B50}" srcOrd="0" destOrd="0" presId="urn:microsoft.com/office/officeart/2005/8/layout/venn3"/>
    <dgm:cxn modelId="{568F0272-5DE9-4978-B171-5F850BDC35EC}" type="presOf" srcId="{4C81B5DE-5B1C-429F-B278-D6154A6F8BAF}" destId="{584BADEE-BE0F-4BB9-AA8A-D61004F9C7A1}" srcOrd="0" destOrd="0" presId="urn:microsoft.com/office/officeart/2005/8/layout/venn3"/>
    <dgm:cxn modelId="{A79E0223-58C3-4421-8572-24526B05DC7E}" srcId="{6337F4B5-B080-4B5A-96B7-555DF762EB8C}" destId="{4C81B5DE-5B1C-429F-B278-D6154A6F8BAF}" srcOrd="3" destOrd="0" parTransId="{C341F4BE-5BAA-4600-8BBB-7B709AA74F10}" sibTransId="{9031FC4D-AF18-48A8-ADF3-442DC85EB933}"/>
    <dgm:cxn modelId="{8CABA4FB-D459-4394-BA5B-456FA14C769D}" type="presOf" srcId="{6337F4B5-B080-4B5A-96B7-555DF762EB8C}" destId="{DD63B17F-B243-475C-B98C-BD27B14C16A1}" srcOrd="0" destOrd="0" presId="urn:microsoft.com/office/officeart/2005/8/layout/venn3"/>
    <dgm:cxn modelId="{B2B94B9B-BEEE-491D-A471-05AC2883C467}" type="presOf" srcId="{2BCAD7C5-A03A-4EE4-83ED-2FEC623882B5}" destId="{6044AA6C-8CA9-4B16-9855-76C5F3007ECF}" srcOrd="0" destOrd="0" presId="urn:microsoft.com/office/officeart/2005/8/layout/venn3"/>
    <dgm:cxn modelId="{4E65720F-4AFA-4986-977C-28EC13B33249}" srcId="{6337F4B5-B080-4B5A-96B7-555DF762EB8C}" destId="{D49D1828-D23E-4CD6-9F53-A87F9EE2187F}" srcOrd="0" destOrd="0" parTransId="{C28EAF94-5E4D-48C6-8A43-A431F2B5180C}" sibTransId="{F1DF64BB-507E-4F5B-AB63-46303359A1CF}"/>
    <dgm:cxn modelId="{6705DBED-4BDB-410C-96C8-BB3EBEAFB97B}" srcId="{6337F4B5-B080-4B5A-96B7-555DF762EB8C}" destId="{8B65079F-15AE-46B9-9C88-8B57721F62D3}" srcOrd="1" destOrd="0" parTransId="{F04A9FD3-D167-46B9-929B-716A6B1B1EBF}" sibTransId="{DCDE48CE-0B2D-4AE0-86FB-4E110DA3E598}"/>
    <dgm:cxn modelId="{59E72B6A-EA7E-4804-99DF-242B83121833}" type="presOf" srcId="{D49D1828-D23E-4CD6-9F53-A87F9EE2187F}" destId="{6B5312F4-E27A-4F7E-9B1B-1D50603F5B14}" srcOrd="0" destOrd="0" presId="urn:microsoft.com/office/officeart/2005/8/layout/venn3"/>
    <dgm:cxn modelId="{0B59C293-2D78-4A29-AC54-C70EC7E814C6}" srcId="{6337F4B5-B080-4B5A-96B7-555DF762EB8C}" destId="{2BCAD7C5-A03A-4EE4-83ED-2FEC623882B5}" srcOrd="2" destOrd="0" parTransId="{C7D6DA19-EDC7-47FB-BE89-CE9A939C0480}" sibTransId="{592A654B-EEB8-457D-B797-C16266265E82}"/>
    <dgm:cxn modelId="{33EF0C7F-D5ED-4863-82EE-AAF238B86023}" type="presParOf" srcId="{DD63B17F-B243-475C-B98C-BD27B14C16A1}" destId="{6B5312F4-E27A-4F7E-9B1B-1D50603F5B14}" srcOrd="0" destOrd="0" presId="urn:microsoft.com/office/officeart/2005/8/layout/venn3"/>
    <dgm:cxn modelId="{8624CE73-AA46-4BB0-8306-EA0A3E4F62A1}" type="presParOf" srcId="{DD63B17F-B243-475C-B98C-BD27B14C16A1}" destId="{87199E43-8B04-40D1-86D1-3C76EC89DB41}" srcOrd="1" destOrd="0" presId="urn:microsoft.com/office/officeart/2005/8/layout/venn3"/>
    <dgm:cxn modelId="{D665FE3D-BAB8-42E9-A7CC-2966B0AF1192}" type="presParOf" srcId="{DD63B17F-B243-475C-B98C-BD27B14C16A1}" destId="{62DEC244-D126-4A72-9389-83E49C3C8B50}" srcOrd="2" destOrd="0" presId="urn:microsoft.com/office/officeart/2005/8/layout/venn3"/>
    <dgm:cxn modelId="{928E76A1-D6BA-4897-BACA-8E3E3A2DCC7A}" type="presParOf" srcId="{DD63B17F-B243-475C-B98C-BD27B14C16A1}" destId="{FA69CCD4-C9F1-4E72-B35F-5D7841D8F63E}" srcOrd="3" destOrd="0" presId="urn:microsoft.com/office/officeart/2005/8/layout/venn3"/>
    <dgm:cxn modelId="{2644C870-5990-4BF5-98A6-EC944A501E0D}" type="presParOf" srcId="{DD63B17F-B243-475C-B98C-BD27B14C16A1}" destId="{6044AA6C-8CA9-4B16-9855-76C5F3007ECF}" srcOrd="4" destOrd="0" presId="urn:microsoft.com/office/officeart/2005/8/layout/venn3"/>
    <dgm:cxn modelId="{5A32DDC4-CBAB-4BAE-821D-9F30D2AB64AC}" type="presParOf" srcId="{DD63B17F-B243-475C-B98C-BD27B14C16A1}" destId="{FC1FBC4E-8CC9-476D-ABD9-E56A01E52864}" srcOrd="5" destOrd="0" presId="urn:microsoft.com/office/officeart/2005/8/layout/venn3"/>
    <dgm:cxn modelId="{9BEF5681-6C11-4064-905A-C827D3C96394}" type="presParOf" srcId="{DD63B17F-B243-475C-B98C-BD27B14C16A1}" destId="{584BADEE-BE0F-4BB9-AA8A-D61004F9C7A1}" srcOrd="6" destOrd="0" presId="urn:microsoft.com/office/officeart/2005/8/layout/venn3"/>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83F769C6-093D-45D3-A889-FB16C9298832}" type="doc">
      <dgm:prSet loTypeId="urn:microsoft.com/office/officeart/2005/8/layout/default#14" loCatId="list" qsTypeId="urn:microsoft.com/office/officeart/2005/8/quickstyle/simple1#7" qsCatId="simple" csTypeId="urn:microsoft.com/office/officeart/2005/8/colors/accent1_2#2" csCatId="accent1" phldr="1"/>
      <dgm:spPr/>
      <dgm:t>
        <a:bodyPr/>
        <a:lstStyle/>
        <a:p>
          <a:endParaRPr lang="en-US"/>
        </a:p>
      </dgm:t>
    </dgm:pt>
    <dgm:pt modelId="{99B05A62-B6AD-4876-AC75-97DE588818C8}">
      <dgm:prSet phldrT="[Text]" custT="1"/>
      <dgm:spPr/>
      <dgm:t>
        <a:bodyPr/>
        <a:lstStyle/>
        <a:p>
          <a:pPr algn="l">
            <a:lnSpc>
              <a:spcPct val="100000"/>
            </a:lnSpc>
            <a:spcAft>
              <a:spcPts val="0"/>
            </a:spcAft>
          </a:pPr>
          <a:r>
            <a:rPr lang="en-US" sz="1600" b="1"/>
            <a:t>Liaison: </a:t>
          </a:r>
          <a:r>
            <a:rPr lang="en-US" sz="1600" b="1" i="1"/>
            <a:t>noun</a:t>
          </a:r>
        </a:p>
        <a:p>
          <a:pPr algn="l">
            <a:lnSpc>
              <a:spcPct val="100000"/>
            </a:lnSpc>
            <a:spcAft>
              <a:spcPts val="0"/>
            </a:spcAft>
          </a:pPr>
          <a:r>
            <a:rPr lang="en-US" sz="1600"/>
            <a:t>1. a close bond or connection</a:t>
          </a:r>
        </a:p>
        <a:p>
          <a:pPr algn="l">
            <a:lnSpc>
              <a:spcPct val="100000"/>
            </a:lnSpc>
            <a:spcAft>
              <a:spcPts val="0"/>
            </a:spcAft>
          </a:pPr>
          <a:r>
            <a:rPr lang="en-US" sz="1600"/>
            <a:t>2. a communication for establishing and maintaining mutual understanding and</a:t>
          </a:r>
        </a:p>
        <a:p>
          <a:pPr algn="l">
            <a:lnSpc>
              <a:spcPct val="100000"/>
            </a:lnSpc>
            <a:spcAft>
              <a:spcPts val="0"/>
            </a:spcAft>
          </a:pPr>
          <a:r>
            <a:rPr lang="en-US" sz="1600"/>
            <a:t>cooperation (as between parts of an armed force) b. one that establishes and</a:t>
          </a:r>
        </a:p>
        <a:p>
          <a:pPr algn="l">
            <a:lnSpc>
              <a:spcPct val="100000"/>
            </a:lnSpc>
            <a:spcAft>
              <a:spcPts val="0"/>
            </a:spcAft>
          </a:pPr>
          <a:r>
            <a:rPr lang="en-US" sz="1600"/>
            <a:t>maintains liaison</a:t>
          </a:r>
        </a:p>
      </dgm:t>
    </dgm:pt>
    <dgm:pt modelId="{EE0D528A-FD00-41A5-BA96-1A5872065BBB}" type="parTrans" cxnId="{2A3DF3D4-B698-47BE-8C44-D38497B6A422}">
      <dgm:prSet/>
      <dgm:spPr/>
      <dgm:t>
        <a:bodyPr/>
        <a:lstStyle/>
        <a:p>
          <a:endParaRPr lang="en-US"/>
        </a:p>
      </dgm:t>
    </dgm:pt>
    <dgm:pt modelId="{CB6BEA62-9446-4B31-9B5B-5081A2D90575}" type="sibTrans" cxnId="{2A3DF3D4-B698-47BE-8C44-D38497B6A422}">
      <dgm:prSet/>
      <dgm:spPr/>
      <dgm:t>
        <a:bodyPr/>
        <a:lstStyle/>
        <a:p>
          <a:endParaRPr lang="en-US"/>
        </a:p>
      </dgm:t>
    </dgm:pt>
    <dgm:pt modelId="{186AC5B5-D4C4-44F2-8434-8404AB80E357}" type="pres">
      <dgm:prSet presAssocID="{83F769C6-093D-45D3-A889-FB16C9298832}" presName="diagram" presStyleCnt="0">
        <dgm:presLayoutVars>
          <dgm:dir/>
          <dgm:resizeHandles val="exact"/>
        </dgm:presLayoutVars>
      </dgm:prSet>
      <dgm:spPr/>
      <dgm:t>
        <a:bodyPr/>
        <a:lstStyle/>
        <a:p>
          <a:endParaRPr lang="en-US"/>
        </a:p>
      </dgm:t>
    </dgm:pt>
    <dgm:pt modelId="{EBDD4135-0226-4E9C-B301-261B876782F5}" type="pres">
      <dgm:prSet presAssocID="{99B05A62-B6AD-4876-AC75-97DE588818C8}" presName="node" presStyleLbl="node1" presStyleIdx="0" presStyleCnt="1" custScaleX="122793">
        <dgm:presLayoutVars>
          <dgm:bulletEnabled val="1"/>
        </dgm:presLayoutVars>
      </dgm:prSet>
      <dgm:spPr/>
      <dgm:t>
        <a:bodyPr/>
        <a:lstStyle/>
        <a:p>
          <a:endParaRPr lang="en-US"/>
        </a:p>
      </dgm:t>
    </dgm:pt>
  </dgm:ptLst>
  <dgm:cxnLst>
    <dgm:cxn modelId="{749CADDB-3F9E-4F87-B84F-3A1D8D6D4D1D}" type="presOf" srcId="{83F769C6-093D-45D3-A889-FB16C9298832}" destId="{186AC5B5-D4C4-44F2-8434-8404AB80E357}" srcOrd="0" destOrd="0" presId="urn:microsoft.com/office/officeart/2005/8/layout/default#14"/>
    <dgm:cxn modelId="{F2BC3C61-2235-4ABE-A010-097B49BBA928}" type="presOf" srcId="{99B05A62-B6AD-4876-AC75-97DE588818C8}" destId="{EBDD4135-0226-4E9C-B301-261B876782F5}" srcOrd="0" destOrd="0" presId="urn:microsoft.com/office/officeart/2005/8/layout/default#14"/>
    <dgm:cxn modelId="{2A3DF3D4-B698-47BE-8C44-D38497B6A422}" srcId="{83F769C6-093D-45D3-A889-FB16C9298832}" destId="{99B05A62-B6AD-4876-AC75-97DE588818C8}" srcOrd="0" destOrd="0" parTransId="{EE0D528A-FD00-41A5-BA96-1A5872065BBB}" sibTransId="{CB6BEA62-9446-4B31-9B5B-5081A2D90575}"/>
    <dgm:cxn modelId="{A0879A2B-BD7D-47D1-AAE4-4003DA72F387}" type="presParOf" srcId="{186AC5B5-D4C4-44F2-8434-8404AB80E357}" destId="{EBDD4135-0226-4E9C-B301-261B876782F5}" srcOrd="0" destOrd="0" presId="urn:microsoft.com/office/officeart/2005/8/layout/default#14"/>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D935173-0BDF-4F91-BAF5-39BC1FC67EBC}" type="doc">
      <dgm:prSet loTypeId="urn:microsoft.com/office/officeart/2005/8/layout/hChevron3" loCatId="process" qsTypeId="urn:microsoft.com/office/officeart/2005/8/quickstyle/simple1" qsCatId="simple" csTypeId="urn:microsoft.com/office/officeart/2005/8/colors/accent1_2" csCatId="accent1" phldr="1"/>
      <dgm:spPr/>
    </dgm:pt>
    <dgm:pt modelId="{2C09EC0B-5599-468D-9409-CF148B3FB33A}">
      <dgm:prSet phldrT="[Text]"/>
      <dgm:spPr/>
      <dgm:t>
        <a:bodyPr/>
        <a:lstStyle/>
        <a:p>
          <a:r>
            <a:rPr lang="en-US"/>
            <a:t>Where are we going?</a:t>
          </a:r>
        </a:p>
      </dgm:t>
    </dgm:pt>
    <dgm:pt modelId="{45E5768D-B31A-46DA-9FA1-2DC78BF2B037}" type="parTrans" cxnId="{AF3BAF66-EBE3-4E4B-AB94-0ECFFAB5E5AD}">
      <dgm:prSet/>
      <dgm:spPr/>
      <dgm:t>
        <a:bodyPr/>
        <a:lstStyle/>
        <a:p>
          <a:endParaRPr lang="en-US"/>
        </a:p>
      </dgm:t>
    </dgm:pt>
    <dgm:pt modelId="{ECF5DA42-1086-412D-8052-2CF0BAE62220}" type="sibTrans" cxnId="{AF3BAF66-EBE3-4E4B-AB94-0ECFFAB5E5AD}">
      <dgm:prSet/>
      <dgm:spPr/>
      <dgm:t>
        <a:bodyPr/>
        <a:lstStyle/>
        <a:p>
          <a:endParaRPr lang="en-US"/>
        </a:p>
      </dgm:t>
    </dgm:pt>
    <dgm:pt modelId="{9DF90943-A708-4E20-B0C3-759165914999}">
      <dgm:prSet phldrT="[Text]"/>
      <dgm:spPr/>
      <dgm:t>
        <a:bodyPr/>
        <a:lstStyle/>
        <a:p>
          <a:r>
            <a:rPr lang="en-US"/>
            <a:t>Why?</a:t>
          </a:r>
        </a:p>
      </dgm:t>
    </dgm:pt>
    <dgm:pt modelId="{C629B2DB-393C-4CB5-B491-8B9FBBBEAAD9}" type="parTrans" cxnId="{BEDB5DE4-B9E3-4558-B80A-B6A2D762158C}">
      <dgm:prSet/>
      <dgm:spPr/>
      <dgm:t>
        <a:bodyPr/>
        <a:lstStyle/>
        <a:p>
          <a:endParaRPr lang="en-US"/>
        </a:p>
      </dgm:t>
    </dgm:pt>
    <dgm:pt modelId="{52D11F0D-25C4-4A8D-9E60-BC827BC33C40}" type="sibTrans" cxnId="{BEDB5DE4-B9E3-4558-B80A-B6A2D762158C}">
      <dgm:prSet/>
      <dgm:spPr/>
      <dgm:t>
        <a:bodyPr/>
        <a:lstStyle/>
        <a:p>
          <a:endParaRPr lang="en-US"/>
        </a:p>
      </dgm:t>
    </dgm:pt>
    <dgm:pt modelId="{98CA76D5-9F16-4058-8BDA-A46036ECE49D}">
      <dgm:prSet phldrT="[Text]"/>
      <dgm:spPr/>
      <dgm:t>
        <a:bodyPr/>
        <a:lstStyle/>
        <a:p>
          <a:r>
            <a:rPr lang="en-US"/>
            <a:t>How will we get there?</a:t>
          </a:r>
        </a:p>
      </dgm:t>
    </dgm:pt>
    <dgm:pt modelId="{87088C41-F52F-431C-8CCF-6EBCA28A31FB}" type="parTrans" cxnId="{C7E1C788-CA5C-454B-85F3-4870A101CC11}">
      <dgm:prSet/>
      <dgm:spPr/>
      <dgm:t>
        <a:bodyPr/>
        <a:lstStyle/>
        <a:p>
          <a:endParaRPr lang="en-US"/>
        </a:p>
      </dgm:t>
    </dgm:pt>
    <dgm:pt modelId="{DB3219DF-B9D8-4B7F-9473-F2F6A2134027}" type="sibTrans" cxnId="{C7E1C788-CA5C-454B-85F3-4870A101CC11}">
      <dgm:prSet/>
      <dgm:spPr/>
      <dgm:t>
        <a:bodyPr/>
        <a:lstStyle/>
        <a:p>
          <a:endParaRPr lang="en-US"/>
        </a:p>
      </dgm:t>
    </dgm:pt>
    <dgm:pt modelId="{B42845BF-833F-4B75-8F36-FFE136C3A538}">
      <dgm:prSet/>
      <dgm:spPr/>
      <dgm:t>
        <a:bodyPr/>
        <a:lstStyle/>
        <a:p>
          <a:r>
            <a:rPr lang="en-US"/>
            <a:t>How will we know we are there?</a:t>
          </a:r>
        </a:p>
      </dgm:t>
    </dgm:pt>
    <dgm:pt modelId="{7864DD9F-F3D0-496C-903C-8DAC96F2DBD1}" type="parTrans" cxnId="{4B05CDA6-2674-4A3A-9DF3-6374D0D7208C}">
      <dgm:prSet/>
      <dgm:spPr/>
      <dgm:t>
        <a:bodyPr/>
        <a:lstStyle/>
        <a:p>
          <a:endParaRPr lang="en-US"/>
        </a:p>
      </dgm:t>
    </dgm:pt>
    <dgm:pt modelId="{1F7E62A7-1C30-4504-8691-ADE792FFD18C}" type="sibTrans" cxnId="{4B05CDA6-2674-4A3A-9DF3-6374D0D7208C}">
      <dgm:prSet/>
      <dgm:spPr/>
      <dgm:t>
        <a:bodyPr/>
        <a:lstStyle/>
        <a:p>
          <a:endParaRPr lang="en-US"/>
        </a:p>
      </dgm:t>
    </dgm:pt>
    <dgm:pt modelId="{F67518F1-C425-4BA2-B375-9F663CCB14EA}" type="pres">
      <dgm:prSet presAssocID="{DD935173-0BDF-4F91-BAF5-39BC1FC67EBC}" presName="Name0" presStyleCnt="0">
        <dgm:presLayoutVars>
          <dgm:dir/>
          <dgm:resizeHandles val="exact"/>
        </dgm:presLayoutVars>
      </dgm:prSet>
      <dgm:spPr/>
    </dgm:pt>
    <dgm:pt modelId="{CAE4D531-34BC-4FF9-A523-477B09325DF5}" type="pres">
      <dgm:prSet presAssocID="{2C09EC0B-5599-468D-9409-CF148B3FB33A}" presName="parTxOnly" presStyleLbl="node1" presStyleIdx="0" presStyleCnt="4">
        <dgm:presLayoutVars>
          <dgm:bulletEnabled val="1"/>
        </dgm:presLayoutVars>
      </dgm:prSet>
      <dgm:spPr/>
      <dgm:t>
        <a:bodyPr/>
        <a:lstStyle/>
        <a:p>
          <a:endParaRPr lang="en-US"/>
        </a:p>
      </dgm:t>
    </dgm:pt>
    <dgm:pt modelId="{D5D8B808-ABD9-4B45-8417-106BD90DCA4A}" type="pres">
      <dgm:prSet presAssocID="{ECF5DA42-1086-412D-8052-2CF0BAE62220}" presName="parSpace" presStyleCnt="0"/>
      <dgm:spPr/>
    </dgm:pt>
    <dgm:pt modelId="{7A021B8D-2E01-4DCA-B55E-3282F1EDDF81}" type="pres">
      <dgm:prSet presAssocID="{9DF90943-A708-4E20-B0C3-759165914999}" presName="parTxOnly" presStyleLbl="node1" presStyleIdx="1" presStyleCnt="4">
        <dgm:presLayoutVars>
          <dgm:bulletEnabled val="1"/>
        </dgm:presLayoutVars>
      </dgm:prSet>
      <dgm:spPr/>
      <dgm:t>
        <a:bodyPr/>
        <a:lstStyle/>
        <a:p>
          <a:endParaRPr lang="en-US"/>
        </a:p>
      </dgm:t>
    </dgm:pt>
    <dgm:pt modelId="{CF8E6078-1CCB-418E-BD31-B13E0982612D}" type="pres">
      <dgm:prSet presAssocID="{52D11F0D-25C4-4A8D-9E60-BC827BC33C40}" presName="parSpace" presStyleCnt="0"/>
      <dgm:spPr/>
    </dgm:pt>
    <dgm:pt modelId="{408776A6-26DD-4F5A-B88E-922FE8FEE8A3}" type="pres">
      <dgm:prSet presAssocID="{98CA76D5-9F16-4058-8BDA-A46036ECE49D}" presName="parTxOnly" presStyleLbl="node1" presStyleIdx="2" presStyleCnt="4">
        <dgm:presLayoutVars>
          <dgm:bulletEnabled val="1"/>
        </dgm:presLayoutVars>
      </dgm:prSet>
      <dgm:spPr/>
      <dgm:t>
        <a:bodyPr/>
        <a:lstStyle/>
        <a:p>
          <a:endParaRPr lang="en-US"/>
        </a:p>
      </dgm:t>
    </dgm:pt>
    <dgm:pt modelId="{79BC4DD4-C1B4-45AC-8DAA-FF735B3B4A05}" type="pres">
      <dgm:prSet presAssocID="{DB3219DF-B9D8-4B7F-9473-F2F6A2134027}" presName="parSpace" presStyleCnt="0"/>
      <dgm:spPr/>
    </dgm:pt>
    <dgm:pt modelId="{E34BA106-CF72-4BE2-819F-67C986D33A6A}" type="pres">
      <dgm:prSet presAssocID="{B42845BF-833F-4B75-8F36-FFE136C3A538}" presName="parTxOnly" presStyleLbl="node1" presStyleIdx="3" presStyleCnt="4">
        <dgm:presLayoutVars>
          <dgm:bulletEnabled val="1"/>
        </dgm:presLayoutVars>
      </dgm:prSet>
      <dgm:spPr/>
      <dgm:t>
        <a:bodyPr/>
        <a:lstStyle/>
        <a:p>
          <a:endParaRPr lang="en-US"/>
        </a:p>
      </dgm:t>
    </dgm:pt>
  </dgm:ptLst>
  <dgm:cxnLst>
    <dgm:cxn modelId="{29A1202A-97BB-4E47-8E30-CBE3130388E4}" type="presOf" srcId="{2C09EC0B-5599-468D-9409-CF148B3FB33A}" destId="{CAE4D531-34BC-4FF9-A523-477B09325DF5}" srcOrd="0" destOrd="0" presId="urn:microsoft.com/office/officeart/2005/8/layout/hChevron3"/>
    <dgm:cxn modelId="{1D21263F-4AB1-4525-8DA6-5C1E7B0D4591}" type="presOf" srcId="{98CA76D5-9F16-4058-8BDA-A46036ECE49D}" destId="{408776A6-26DD-4F5A-B88E-922FE8FEE8A3}" srcOrd="0" destOrd="0" presId="urn:microsoft.com/office/officeart/2005/8/layout/hChevron3"/>
    <dgm:cxn modelId="{FA9D46A5-4567-426C-850B-7CE4BD8D4603}" type="presOf" srcId="{DD935173-0BDF-4F91-BAF5-39BC1FC67EBC}" destId="{F67518F1-C425-4BA2-B375-9F663CCB14EA}" srcOrd="0" destOrd="0" presId="urn:microsoft.com/office/officeart/2005/8/layout/hChevron3"/>
    <dgm:cxn modelId="{4B05CDA6-2674-4A3A-9DF3-6374D0D7208C}" srcId="{DD935173-0BDF-4F91-BAF5-39BC1FC67EBC}" destId="{B42845BF-833F-4B75-8F36-FFE136C3A538}" srcOrd="3" destOrd="0" parTransId="{7864DD9F-F3D0-496C-903C-8DAC96F2DBD1}" sibTransId="{1F7E62A7-1C30-4504-8691-ADE792FFD18C}"/>
    <dgm:cxn modelId="{C7E1C788-CA5C-454B-85F3-4870A101CC11}" srcId="{DD935173-0BDF-4F91-BAF5-39BC1FC67EBC}" destId="{98CA76D5-9F16-4058-8BDA-A46036ECE49D}" srcOrd="2" destOrd="0" parTransId="{87088C41-F52F-431C-8CCF-6EBCA28A31FB}" sibTransId="{DB3219DF-B9D8-4B7F-9473-F2F6A2134027}"/>
    <dgm:cxn modelId="{C7EF3905-9052-4851-92DB-159027DA3A1E}" type="presOf" srcId="{B42845BF-833F-4B75-8F36-FFE136C3A538}" destId="{E34BA106-CF72-4BE2-819F-67C986D33A6A}" srcOrd="0" destOrd="0" presId="urn:microsoft.com/office/officeart/2005/8/layout/hChevron3"/>
    <dgm:cxn modelId="{BEDB5DE4-B9E3-4558-B80A-B6A2D762158C}" srcId="{DD935173-0BDF-4F91-BAF5-39BC1FC67EBC}" destId="{9DF90943-A708-4E20-B0C3-759165914999}" srcOrd="1" destOrd="0" parTransId="{C629B2DB-393C-4CB5-B491-8B9FBBBEAAD9}" sibTransId="{52D11F0D-25C4-4A8D-9E60-BC827BC33C40}"/>
    <dgm:cxn modelId="{C1885CD4-09B4-4AFE-ACD4-07B3930ADAD1}" type="presOf" srcId="{9DF90943-A708-4E20-B0C3-759165914999}" destId="{7A021B8D-2E01-4DCA-B55E-3282F1EDDF81}" srcOrd="0" destOrd="0" presId="urn:microsoft.com/office/officeart/2005/8/layout/hChevron3"/>
    <dgm:cxn modelId="{AF3BAF66-EBE3-4E4B-AB94-0ECFFAB5E5AD}" srcId="{DD935173-0BDF-4F91-BAF5-39BC1FC67EBC}" destId="{2C09EC0B-5599-468D-9409-CF148B3FB33A}" srcOrd="0" destOrd="0" parTransId="{45E5768D-B31A-46DA-9FA1-2DC78BF2B037}" sibTransId="{ECF5DA42-1086-412D-8052-2CF0BAE62220}"/>
    <dgm:cxn modelId="{153F0AE7-E4F7-4DDD-9D01-B57AF6B2D72F}" type="presParOf" srcId="{F67518F1-C425-4BA2-B375-9F663CCB14EA}" destId="{CAE4D531-34BC-4FF9-A523-477B09325DF5}" srcOrd="0" destOrd="0" presId="urn:microsoft.com/office/officeart/2005/8/layout/hChevron3"/>
    <dgm:cxn modelId="{706364A5-D7F6-4761-A395-B23AD39CE3F8}" type="presParOf" srcId="{F67518F1-C425-4BA2-B375-9F663CCB14EA}" destId="{D5D8B808-ABD9-4B45-8417-106BD90DCA4A}" srcOrd="1" destOrd="0" presId="urn:microsoft.com/office/officeart/2005/8/layout/hChevron3"/>
    <dgm:cxn modelId="{0CA3BC76-C39A-4DE0-85EC-908321FD205F}" type="presParOf" srcId="{F67518F1-C425-4BA2-B375-9F663CCB14EA}" destId="{7A021B8D-2E01-4DCA-B55E-3282F1EDDF81}" srcOrd="2" destOrd="0" presId="urn:microsoft.com/office/officeart/2005/8/layout/hChevron3"/>
    <dgm:cxn modelId="{08951985-8676-4F49-A76C-2681E01249A7}" type="presParOf" srcId="{F67518F1-C425-4BA2-B375-9F663CCB14EA}" destId="{CF8E6078-1CCB-418E-BD31-B13E0982612D}" srcOrd="3" destOrd="0" presId="urn:microsoft.com/office/officeart/2005/8/layout/hChevron3"/>
    <dgm:cxn modelId="{3672DFAA-6813-4765-9DDB-F233C98AE9AF}" type="presParOf" srcId="{F67518F1-C425-4BA2-B375-9F663CCB14EA}" destId="{408776A6-26DD-4F5A-B88E-922FE8FEE8A3}" srcOrd="4" destOrd="0" presId="urn:microsoft.com/office/officeart/2005/8/layout/hChevron3"/>
    <dgm:cxn modelId="{E16F26DB-49E7-4AC7-B159-9A02E909D701}" type="presParOf" srcId="{F67518F1-C425-4BA2-B375-9F663CCB14EA}" destId="{79BC4DD4-C1B4-45AC-8DAA-FF735B3B4A05}" srcOrd="5" destOrd="0" presId="urn:microsoft.com/office/officeart/2005/8/layout/hChevron3"/>
    <dgm:cxn modelId="{C48D203B-D765-40F9-86DD-150A97035CA6}" type="presParOf" srcId="{F67518F1-C425-4BA2-B375-9F663CCB14EA}" destId="{E34BA106-CF72-4BE2-819F-67C986D33A6A}" srcOrd="6" destOrd="0" presId="urn:microsoft.com/office/officeart/2005/8/layout/hChevron3"/>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203B45E-C74E-4405-8E19-1B50A56EBA47}" type="doc">
      <dgm:prSet loTypeId="urn:microsoft.com/office/officeart/2005/8/layout/hList1" loCatId="list" qsTypeId="urn:microsoft.com/office/officeart/2005/8/quickstyle/simple1#8" qsCatId="simple" csTypeId="urn:microsoft.com/office/officeart/2005/8/colors/accent1_2#3" csCatId="accent1" phldr="1"/>
      <dgm:spPr/>
      <dgm:t>
        <a:bodyPr/>
        <a:lstStyle/>
        <a:p>
          <a:endParaRPr lang="en-US"/>
        </a:p>
      </dgm:t>
    </dgm:pt>
    <dgm:pt modelId="{03FF7194-3CBA-480A-8970-85CCA5929F75}">
      <dgm:prSet phldrT="[Text]"/>
      <dgm:spPr/>
      <dgm:t>
        <a:bodyPr/>
        <a:lstStyle/>
        <a:p>
          <a:r>
            <a:rPr lang="en-US"/>
            <a:t>OBJECTIVES:</a:t>
          </a:r>
        </a:p>
      </dgm:t>
    </dgm:pt>
    <dgm:pt modelId="{F72A9FAA-25DB-46F9-A7FA-819BAAED665D}" type="parTrans" cxnId="{106F0722-E5B1-4E84-8937-E9D41C8C8A45}">
      <dgm:prSet/>
      <dgm:spPr/>
      <dgm:t>
        <a:bodyPr/>
        <a:lstStyle/>
        <a:p>
          <a:endParaRPr lang="en-US"/>
        </a:p>
      </dgm:t>
    </dgm:pt>
    <dgm:pt modelId="{24AB4BC1-D93E-452B-A0B3-C926F73A147A}" type="sibTrans" cxnId="{106F0722-E5B1-4E84-8937-E9D41C8C8A45}">
      <dgm:prSet/>
      <dgm:spPr/>
      <dgm:t>
        <a:bodyPr/>
        <a:lstStyle/>
        <a:p>
          <a:endParaRPr lang="en-US"/>
        </a:p>
      </dgm:t>
    </dgm:pt>
    <dgm:pt modelId="{D7D02204-1890-4139-AB68-6A1D8B824BE5}">
      <dgm:prSet phldrT="[Text]"/>
      <dgm:spPr/>
      <dgm:t>
        <a:bodyPr/>
        <a:lstStyle/>
        <a:p>
          <a:r>
            <a:rPr lang="en-US"/>
            <a:t>Expedite business</a:t>
          </a:r>
        </a:p>
      </dgm:t>
    </dgm:pt>
    <dgm:pt modelId="{D075DA1C-C589-41B6-A73D-2E64A98AE54F}" type="parTrans" cxnId="{113C2E38-162A-45CE-876F-AB460021F9D3}">
      <dgm:prSet/>
      <dgm:spPr/>
      <dgm:t>
        <a:bodyPr/>
        <a:lstStyle/>
        <a:p>
          <a:endParaRPr lang="en-US"/>
        </a:p>
      </dgm:t>
    </dgm:pt>
    <dgm:pt modelId="{1BA063B1-05B6-44F0-90D8-AE240D24F97E}" type="sibTrans" cxnId="{113C2E38-162A-45CE-876F-AB460021F9D3}">
      <dgm:prSet/>
      <dgm:spPr/>
      <dgm:t>
        <a:bodyPr/>
        <a:lstStyle/>
        <a:p>
          <a:endParaRPr lang="en-US"/>
        </a:p>
      </dgm:t>
    </dgm:pt>
    <dgm:pt modelId="{4D541C91-5F33-47EF-BA07-6208C7FF7902}">
      <dgm:prSet phldrT="[Text]"/>
      <dgm:spPr/>
      <dgm:t>
        <a:bodyPr/>
        <a:lstStyle/>
        <a:p>
          <a:r>
            <a:rPr lang="en-US"/>
            <a:t>PRINCIPLES:</a:t>
          </a:r>
        </a:p>
      </dgm:t>
    </dgm:pt>
    <dgm:pt modelId="{737A5305-7122-4638-AF92-0F5DD1ED649C}" type="parTrans" cxnId="{40712917-5573-4B8D-ABD9-A287365AACA6}">
      <dgm:prSet/>
      <dgm:spPr/>
      <dgm:t>
        <a:bodyPr/>
        <a:lstStyle/>
        <a:p>
          <a:endParaRPr lang="en-US"/>
        </a:p>
      </dgm:t>
    </dgm:pt>
    <dgm:pt modelId="{96A273A3-D87E-482F-8C20-C12EFFD3936B}" type="sibTrans" cxnId="{40712917-5573-4B8D-ABD9-A287365AACA6}">
      <dgm:prSet/>
      <dgm:spPr/>
      <dgm:t>
        <a:bodyPr/>
        <a:lstStyle/>
        <a:p>
          <a:endParaRPr lang="en-US"/>
        </a:p>
      </dgm:t>
    </dgm:pt>
    <dgm:pt modelId="{E14F09AC-CF85-48F2-B2FC-A04D6B76BF48}">
      <dgm:prSet phldrT="[Text]"/>
      <dgm:spPr/>
      <dgm:t>
        <a:bodyPr/>
        <a:lstStyle/>
        <a:p>
          <a:r>
            <a:rPr lang="en-US"/>
            <a:t>Courtesy to all, partiality to none</a:t>
          </a:r>
        </a:p>
      </dgm:t>
    </dgm:pt>
    <dgm:pt modelId="{A14E5CBA-821E-43F7-A96C-D77329D1B766}" type="parTrans" cxnId="{F40704B8-A315-4F0C-B571-E0830697A1A9}">
      <dgm:prSet/>
      <dgm:spPr/>
      <dgm:t>
        <a:bodyPr/>
        <a:lstStyle/>
        <a:p>
          <a:endParaRPr lang="en-US"/>
        </a:p>
      </dgm:t>
    </dgm:pt>
    <dgm:pt modelId="{E50F7DC2-DA5A-4BA2-A3EF-F9D38670CB0B}" type="sibTrans" cxnId="{F40704B8-A315-4F0C-B571-E0830697A1A9}">
      <dgm:prSet/>
      <dgm:spPr/>
      <dgm:t>
        <a:bodyPr/>
        <a:lstStyle/>
        <a:p>
          <a:endParaRPr lang="en-US"/>
        </a:p>
      </dgm:t>
    </dgm:pt>
    <dgm:pt modelId="{59148F8F-980E-4D26-B31A-7C2E223B49B8}">
      <dgm:prSet phldrT="[Text]"/>
      <dgm:spPr/>
      <dgm:t>
        <a:bodyPr/>
        <a:lstStyle/>
        <a:p>
          <a:r>
            <a:rPr lang="en-US"/>
            <a:t>PARLIAMENTARY AUTHORITY:</a:t>
          </a:r>
        </a:p>
      </dgm:t>
    </dgm:pt>
    <dgm:pt modelId="{9E2A51DB-3ABB-409A-94EA-4E38EB3B2A52}" type="parTrans" cxnId="{A6033963-D8EB-4814-BEA2-10D7A6279CE5}">
      <dgm:prSet/>
      <dgm:spPr/>
      <dgm:t>
        <a:bodyPr/>
        <a:lstStyle/>
        <a:p>
          <a:endParaRPr lang="en-US"/>
        </a:p>
      </dgm:t>
    </dgm:pt>
    <dgm:pt modelId="{A5972B2C-C5A2-44D0-BCC7-AB8FB07229DC}" type="sibTrans" cxnId="{A6033963-D8EB-4814-BEA2-10D7A6279CE5}">
      <dgm:prSet/>
      <dgm:spPr/>
      <dgm:t>
        <a:bodyPr/>
        <a:lstStyle/>
        <a:p>
          <a:endParaRPr lang="en-US"/>
        </a:p>
      </dgm:t>
    </dgm:pt>
    <dgm:pt modelId="{53B1EF23-A790-4C7B-AB8D-D71D770FEAFD}">
      <dgm:prSet phldrT="[Text]"/>
      <dgm:spPr/>
      <dgm:t>
        <a:bodyPr/>
        <a:lstStyle/>
        <a:p>
          <a:r>
            <a:rPr lang="en-US"/>
            <a:t>It is important for associations to specify a parliamentary authority. Most use </a:t>
          </a:r>
          <a:r>
            <a:rPr lang="en-US" i="1"/>
            <a:t>Roberts Rules of Order, Newly Revised</a:t>
          </a:r>
          <a:r>
            <a:rPr lang="en-US"/>
            <a:t>. Other authorities are </a:t>
          </a:r>
          <a:r>
            <a:rPr lang="en-US" i="1"/>
            <a:t>Demeters</a:t>
          </a:r>
          <a:r>
            <a:rPr lang="en-US"/>
            <a:t> and </a:t>
          </a:r>
          <a:r>
            <a:rPr lang="en-US" i="1"/>
            <a:t>Sturgis</a:t>
          </a:r>
          <a:r>
            <a:rPr lang="en-US"/>
            <a:t>. A paperback you may find useful as a handbook: Alice Pohl’s </a:t>
          </a:r>
          <a:r>
            <a:rPr lang="en-US" i="1"/>
            <a:t>Parliamentary Points for the President and the Members</a:t>
          </a:r>
          <a:r>
            <a:rPr lang="en-US"/>
            <a:t>.</a:t>
          </a:r>
        </a:p>
      </dgm:t>
    </dgm:pt>
    <dgm:pt modelId="{7006DB7E-94A1-412E-978A-CADBAF3CEAC7}" type="parTrans" cxnId="{E568A560-626B-49D6-BBCC-268D284CB92B}">
      <dgm:prSet/>
      <dgm:spPr/>
      <dgm:t>
        <a:bodyPr/>
        <a:lstStyle/>
        <a:p>
          <a:endParaRPr lang="en-US"/>
        </a:p>
      </dgm:t>
    </dgm:pt>
    <dgm:pt modelId="{308D8A7C-384A-45FC-BF0D-5576C0F7C6D7}" type="sibTrans" cxnId="{E568A560-626B-49D6-BBCC-268D284CB92B}">
      <dgm:prSet/>
      <dgm:spPr/>
      <dgm:t>
        <a:bodyPr/>
        <a:lstStyle/>
        <a:p>
          <a:endParaRPr lang="en-US"/>
        </a:p>
      </dgm:t>
    </dgm:pt>
    <dgm:pt modelId="{E263F565-9040-4204-86AA-F65F1DE154CB}">
      <dgm:prSet/>
      <dgm:spPr/>
      <dgm:t>
        <a:bodyPr/>
        <a:lstStyle/>
        <a:p>
          <a:r>
            <a:rPr lang="en-US"/>
            <a:t>Maintain Order</a:t>
          </a:r>
        </a:p>
      </dgm:t>
    </dgm:pt>
    <dgm:pt modelId="{2A1A7418-5627-4140-AFC5-647DAE46A148}" type="parTrans" cxnId="{840B179B-5E22-4361-95A9-30879E35F15B}">
      <dgm:prSet/>
      <dgm:spPr/>
      <dgm:t>
        <a:bodyPr/>
        <a:lstStyle/>
        <a:p>
          <a:endParaRPr lang="en-US"/>
        </a:p>
      </dgm:t>
    </dgm:pt>
    <dgm:pt modelId="{F9985FCC-867D-4217-BD90-76E7D5E1F1C5}" type="sibTrans" cxnId="{840B179B-5E22-4361-95A9-30879E35F15B}">
      <dgm:prSet/>
      <dgm:spPr/>
      <dgm:t>
        <a:bodyPr/>
        <a:lstStyle/>
        <a:p>
          <a:endParaRPr lang="en-US"/>
        </a:p>
      </dgm:t>
    </dgm:pt>
    <dgm:pt modelId="{63C5C5C6-FF01-499B-A376-679A5D068C39}">
      <dgm:prSet/>
      <dgm:spPr/>
      <dgm:t>
        <a:bodyPr/>
        <a:lstStyle/>
        <a:p>
          <a:r>
            <a:rPr lang="en-US"/>
            <a:t>Ensure justice and equality for all</a:t>
          </a:r>
        </a:p>
      </dgm:t>
    </dgm:pt>
    <dgm:pt modelId="{FF4973BD-9468-4004-AE06-735A90D8400E}" type="parTrans" cxnId="{8E054F7D-52DC-4D96-83C0-CD041024ABD2}">
      <dgm:prSet/>
      <dgm:spPr/>
      <dgm:t>
        <a:bodyPr/>
        <a:lstStyle/>
        <a:p>
          <a:endParaRPr lang="en-US"/>
        </a:p>
      </dgm:t>
    </dgm:pt>
    <dgm:pt modelId="{7E4160C5-3368-4139-BB04-5276515F9ED6}" type="sibTrans" cxnId="{8E054F7D-52DC-4D96-83C0-CD041024ABD2}">
      <dgm:prSet/>
      <dgm:spPr/>
      <dgm:t>
        <a:bodyPr/>
        <a:lstStyle/>
        <a:p>
          <a:endParaRPr lang="en-US"/>
        </a:p>
      </dgm:t>
    </dgm:pt>
    <dgm:pt modelId="{7B5B2091-5628-428C-8E06-8FF63E106BBC}">
      <dgm:prSet/>
      <dgm:spPr/>
      <dgm:t>
        <a:bodyPr/>
        <a:lstStyle/>
        <a:p>
          <a:r>
            <a:rPr lang="en-US"/>
            <a:t>Accomplish the group’s objectives</a:t>
          </a:r>
        </a:p>
      </dgm:t>
    </dgm:pt>
    <dgm:pt modelId="{1C3D979E-B046-4E58-97DA-D25BC02B7B94}" type="parTrans" cxnId="{B9DF2708-81E4-40B6-8DB2-46020E0B076F}">
      <dgm:prSet/>
      <dgm:spPr/>
      <dgm:t>
        <a:bodyPr/>
        <a:lstStyle/>
        <a:p>
          <a:endParaRPr lang="en-US"/>
        </a:p>
      </dgm:t>
    </dgm:pt>
    <dgm:pt modelId="{3358CE09-58A8-4CCB-B01C-63873DDBB10C}" type="sibTrans" cxnId="{B9DF2708-81E4-40B6-8DB2-46020E0B076F}">
      <dgm:prSet/>
      <dgm:spPr/>
      <dgm:t>
        <a:bodyPr/>
        <a:lstStyle/>
        <a:p>
          <a:endParaRPr lang="en-US"/>
        </a:p>
      </dgm:t>
    </dgm:pt>
    <dgm:pt modelId="{50343ACA-FA2C-4386-846B-FFBAF9310464}">
      <dgm:prSet/>
      <dgm:spPr/>
      <dgm:t>
        <a:bodyPr/>
        <a:lstStyle/>
        <a:p>
          <a:r>
            <a:rPr lang="en-US"/>
            <a:t>Justice for all; protection of the absentee</a:t>
          </a:r>
        </a:p>
      </dgm:t>
    </dgm:pt>
    <dgm:pt modelId="{90BB5418-81FA-4CD3-B476-48636F606AB1}" type="parTrans" cxnId="{AB2659B1-E81A-4C5F-AA8D-51F4FA9D1A5E}">
      <dgm:prSet/>
      <dgm:spPr/>
      <dgm:t>
        <a:bodyPr/>
        <a:lstStyle/>
        <a:p>
          <a:endParaRPr lang="en-US"/>
        </a:p>
      </dgm:t>
    </dgm:pt>
    <dgm:pt modelId="{924EE848-7936-4FBC-A4B1-907FC3A49ADB}" type="sibTrans" cxnId="{AB2659B1-E81A-4C5F-AA8D-51F4FA9D1A5E}">
      <dgm:prSet/>
      <dgm:spPr/>
      <dgm:t>
        <a:bodyPr/>
        <a:lstStyle/>
        <a:p>
          <a:endParaRPr lang="en-US"/>
        </a:p>
      </dgm:t>
    </dgm:pt>
    <dgm:pt modelId="{9FE5C61A-FD91-4077-ACE5-598AC07E578B}">
      <dgm:prSet/>
      <dgm:spPr/>
      <dgm:t>
        <a:bodyPr/>
        <a:lstStyle/>
        <a:p>
          <a:r>
            <a:rPr lang="en-US"/>
            <a:t>Rule of majority</a:t>
          </a:r>
        </a:p>
      </dgm:t>
    </dgm:pt>
    <dgm:pt modelId="{61C28FCA-4D52-4DF0-9D74-C6DBADDFBF80}" type="parTrans" cxnId="{AFE81444-1C83-40B6-BB78-E73FD61F3659}">
      <dgm:prSet/>
      <dgm:spPr/>
      <dgm:t>
        <a:bodyPr/>
        <a:lstStyle/>
        <a:p>
          <a:endParaRPr lang="en-US"/>
        </a:p>
      </dgm:t>
    </dgm:pt>
    <dgm:pt modelId="{F86CD726-4669-43E7-BB1F-AD8E0BF87BE8}" type="sibTrans" cxnId="{AFE81444-1C83-40B6-BB78-E73FD61F3659}">
      <dgm:prSet/>
      <dgm:spPr/>
      <dgm:t>
        <a:bodyPr/>
        <a:lstStyle/>
        <a:p>
          <a:endParaRPr lang="en-US"/>
        </a:p>
      </dgm:t>
    </dgm:pt>
    <dgm:pt modelId="{63BE3705-0766-405E-9207-D2E95E195581}">
      <dgm:prSet/>
      <dgm:spPr/>
      <dgm:t>
        <a:bodyPr/>
        <a:lstStyle/>
        <a:p>
          <a:r>
            <a:rPr lang="en-US"/>
            <a:t>Right of minority</a:t>
          </a:r>
        </a:p>
      </dgm:t>
    </dgm:pt>
    <dgm:pt modelId="{2F5F5CCE-66A0-4F29-AB5F-029E906A66E2}" type="parTrans" cxnId="{E05BB6F4-5026-4161-A878-D66BDB59B8FF}">
      <dgm:prSet/>
      <dgm:spPr/>
      <dgm:t>
        <a:bodyPr/>
        <a:lstStyle/>
        <a:p>
          <a:endParaRPr lang="en-US"/>
        </a:p>
      </dgm:t>
    </dgm:pt>
    <dgm:pt modelId="{8718E982-19D2-43FD-BBE2-4A73366FF2B3}" type="sibTrans" cxnId="{E05BB6F4-5026-4161-A878-D66BDB59B8FF}">
      <dgm:prSet/>
      <dgm:spPr/>
      <dgm:t>
        <a:bodyPr/>
        <a:lstStyle/>
        <a:p>
          <a:endParaRPr lang="en-US"/>
        </a:p>
      </dgm:t>
    </dgm:pt>
    <dgm:pt modelId="{646DEC1A-A97F-4A24-AA9C-DFAE1248AB08}">
      <dgm:prSet/>
      <dgm:spPr/>
      <dgm:t>
        <a:bodyPr/>
        <a:lstStyle/>
        <a:p>
          <a:r>
            <a:rPr lang="en-US"/>
            <a:t>One thing at a time</a:t>
          </a:r>
        </a:p>
      </dgm:t>
    </dgm:pt>
    <dgm:pt modelId="{27F87ECC-6539-49B8-80AF-E0F09648D5BA}" type="parTrans" cxnId="{CD2DAA4D-1DB5-4ECD-B77D-99913767E34D}">
      <dgm:prSet/>
      <dgm:spPr/>
    </dgm:pt>
    <dgm:pt modelId="{4FE6B8E7-6F13-48A1-A4F0-07396D3DC85C}" type="sibTrans" cxnId="{CD2DAA4D-1DB5-4ECD-B77D-99913767E34D}">
      <dgm:prSet/>
      <dgm:spPr/>
    </dgm:pt>
    <dgm:pt modelId="{B9E18291-5F45-43A3-A927-A9550D69BCB5}" type="pres">
      <dgm:prSet presAssocID="{D203B45E-C74E-4405-8E19-1B50A56EBA47}" presName="Name0" presStyleCnt="0">
        <dgm:presLayoutVars>
          <dgm:dir/>
          <dgm:animLvl val="lvl"/>
          <dgm:resizeHandles val="exact"/>
        </dgm:presLayoutVars>
      </dgm:prSet>
      <dgm:spPr/>
      <dgm:t>
        <a:bodyPr/>
        <a:lstStyle/>
        <a:p>
          <a:endParaRPr lang="en-US"/>
        </a:p>
      </dgm:t>
    </dgm:pt>
    <dgm:pt modelId="{ED1BF31F-7B43-437A-A9BF-7DBFFE85A7E5}" type="pres">
      <dgm:prSet presAssocID="{03FF7194-3CBA-480A-8970-85CCA5929F75}" presName="composite" presStyleCnt="0"/>
      <dgm:spPr/>
    </dgm:pt>
    <dgm:pt modelId="{74BD34E6-3DE1-4D74-B5AA-91E082F9E363}" type="pres">
      <dgm:prSet presAssocID="{03FF7194-3CBA-480A-8970-85CCA5929F75}" presName="parTx" presStyleLbl="alignNode1" presStyleIdx="0" presStyleCnt="3">
        <dgm:presLayoutVars>
          <dgm:chMax val="0"/>
          <dgm:chPref val="0"/>
          <dgm:bulletEnabled val="1"/>
        </dgm:presLayoutVars>
      </dgm:prSet>
      <dgm:spPr/>
      <dgm:t>
        <a:bodyPr/>
        <a:lstStyle/>
        <a:p>
          <a:endParaRPr lang="en-US"/>
        </a:p>
      </dgm:t>
    </dgm:pt>
    <dgm:pt modelId="{87EA7E19-FAF2-421D-9F16-C8980D86624D}" type="pres">
      <dgm:prSet presAssocID="{03FF7194-3CBA-480A-8970-85CCA5929F75}" presName="desTx" presStyleLbl="alignAccFollowNode1" presStyleIdx="0" presStyleCnt="3">
        <dgm:presLayoutVars>
          <dgm:bulletEnabled val="1"/>
        </dgm:presLayoutVars>
      </dgm:prSet>
      <dgm:spPr/>
      <dgm:t>
        <a:bodyPr/>
        <a:lstStyle/>
        <a:p>
          <a:endParaRPr lang="en-US"/>
        </a:p>
      </dgm:t>
    </dgm:pt>
    <dgm:pt modelId="{64F21DCD-806F-486B-9E5B-43F25955C57D}" type="pres">
      <dgm:prSet presAssocID="{24AB4BC1-D93E-452B-A0B3-C926F73A147A}" presName="space" presStyleCnt="0"/>
      <dgm:spPr/>
    </dgm:pt>
    <dgm:pt modelId="{49B2B063-2244-4DEB-9EB1-981CE53DEDA8}" type="pres">
      <dgm:prSet presAssocID="{4D541C91-5F33-47EF-BA07-6208C7FF7902}" presName="composite" presStyleCnt="0"/>
      <dgm:spPr/>
    </dgm:pt>
    <dgm:pt modelId="{3EAAF2A7-A0AA-4117-A5B7-693DC5869067}" type="pres">
      <dgm:prSet presAssocID="{4D541C91-5F33-47EF-BA07-6208C7FF7902}" presName="parTx" presStyleLbl="alignNode1" presStyleIdx="1" presStyleCnt="3">
        <dgm:presLayoutVars>
          <dgm:chMax val="0"/>
          <dgm:chPref val="0"/>
          <dgm:bulletEnabled val="1"/>
        </dgm:presLayoutVars>
      </dgm:prSet>
      <dgm:spPr/>
      <dgm:t>
        <a:bodyPr/>
        <a:lstStyle/>
        <a:p>
          <a:endParaRPr lang="en-US"/>
        </a:p>
      </dgm:t>
    </dgm:pt>
    <dgm:pt modelId="{E8669056-5CAA-43BD-8199-3ED991E773E4}" type="pres">
      <dgm:prSet presAssocID="{4D541C91-5F33-47EF-BA07-6208C7FF7902}" presName="desTx" presStyleLbl="alignAccFollowNode1" presStyleIdx="1" presStyleCnt="3">
        <dgm:presLayoutVars>
          <dgm:bulletEnabled val="1"/>
        </dgm:presLayoutVars>
      </dgm:prSet>
      <dgm:spPr/>
      <dgm:t>
        <a:bodyPr/>
        <a:lstStyle/>
        <a:p>
          <a:endParaRPr lang="en-US"/>
        </a:p>
      </dgm:t>
    </dgm:pt>
    <dgm:pt modelId="{6B98A2C0-7AE9-4BA1-B714-7FE86151BDBC}" type="pres">
      <dgm:prSet presAssocID="{96A273A3-D87E-482F-8C20-C12EFFD3936B}" presName="space" presStyleCnt="0"/>
      <dgm:spPr/>
    </dgm:pt>
    <dgm:pt modelId="{889FC6B3-983D-403F-A161-E588F4B6AE36}" type="pres">
      <dgm:prSet presAssocID="{59148F8F-980E-4D26-B31A-7C2E223B49B8}" presName="composite" presStyleCnt="0"/>
      <dgm:spPr/>
    </dgm:pt>
    <dgm:pt modelId="{F6E21B1D-6FA3-4F58-BEC0-72DE9B60145B}" type="pres">
      <dgm:prSet presAssocID="{59148F8F-980E-4D26-B31A-7C2E223B49B8}" presName="parTx" presStyleLbl="alignNode1" presStyleIdx="2" presStyleCnt="3">
        <dgm:presLayoutVars>
          <dgm:chMax val="0"/>
          <dgm:chPref val="0"/>
          <dgm:bulletEnabled val="1"/>
        </dgm:presLayoutVars>
      </dgm:prSet>
      <dgm:spPr/>
      <dgm:t>
        <a:bodyPr/>
        <a:lstStyle/>
        <a:p>
          <a:endParaRPr lang="en-US"/>
        </a:p>
      </dgm:t>
    </dgm:pt>
    <dgm:pt modelId="{8ECDAFA1-21DC-4D6E-99DB-897EFF5B2C28}" type="pres">
      <dgm:prSet presAssocID="{59148F8F-980E-4D26-B31A-7C2E223B49B8}" presName="desTx" presStyleLbl="alignAccFollowNode1" presStyleIdx="2" presStyleCnt="3">
        <dgm:presLayoutVars>
          <dgm:bulletEnabled val="1"/>
        </dgm:presLayoutVars>
      </dgm:prSet>
      <dgm:spPr/>
      <dgm:t>
        <a:bodyPr/>
        <a:lstStyle/>
        <a:p>
          <a:endParaRPr lang="en-US"/>
        </a:p>
      </dgm:t>
    </dgm:pt>
  </dgm:ptLst>
  <dgm:cxnLst>
    <dgm:cxn modelId="{106F0722-E5B1-4E84-8937-E9D41C8C8A45}" srcId="{D203B45E-C74E-4405-8E19-1B50A56EBA47}" destId="{03FF7194-3CBA-480A-8970-85CCA5929F75}" srcOrd="0" destOrd="0" parTransId="{F72A9FAA-25DB-46F9-A7FA-819BAAED665D}" sibTransId="{24AB4BC1-D93E-452B-A0B3-C926F73A147A}"/>
    <dgm:cxn modelId="{C8D4CAE3-B325-48E6-AA8E-348005DE20C8}" type="presOf" srcId="{9FE5C61A-FD91-4077-ACE5-598AC07E578B}" destId="{E8669056-5CAA-43BD-8199-3ED991E773E4}" srcOrd="0" destOrd="2" presId="urn:microsoft.com/office/officeart/2005/8/layout/hList1"/>
    <dgm:cxn modelId="{BB4CE219-9359-4418-9ACE-63B1C45600DF}" type="presOf" srcId="{03FF7194-3CBA-480A-8970-85CCA5929F75}" destId="{74BD34E6-3DE1-4D74-B5AA-91E082F9E363}" srcOrd="0" destOrd="0" presId="urn:microsoft.com/office/officeart/2005/8/layout/hList1"/>
    <dgm:cxn modelId="{113C2E38-162A-45CE-876F-AB460021F9D3}" srcId="{03FF7194-3CBA-480A-8970-85CCA5929F75}" destId="{D7D02204-1890-4139-AB68-6A1D8B824BE5}" srcOrd="0" destOrd="0" parTransId="{D075DA1C-C589-41B6-A73D-2E64A98AE54F}" sibTransId="{1BA063B1-05B6-44F0-90D8-AE240D24F97E}"/>
    <dgm:cxn modelId="{62824573-FC39-485E-BB29-336ECA68A01C}" type="presOf" srcId="{646DEC1A-A97F-4A24-AA9C-DFAE1248AB08}" destId="{E8669056-5CAA-43BD-8199-3ED991E773E4}" srcOrd="0" destOrd="3" presId="urn:microsoft.com/office/officeart/2005/8/layout/hList1"/>
    <dgm:cxn modelId="{866A3B7B-9997-4C1D-9963-E720CECB6456}" type="presOf" srcId="{63BE3705-0766-405E-9207-D2E95E195581}" destId="{E8669056-5CAA-43BD-8199-3ED991E773E4}" srcOrd="0" destOrd="4" presId="urn:microsoft.com/office/officeart/2005/8/layout/hList1"/>
    <dgm:cxn modelId="{840B179B-5E22-4361-95A9-30879E35F15B}" srcId="{03FF7194-3CBA-480A-8970-85CCA5929F75}" destId="{E263F565-9040-4204-86AA-F65F1DE154CB}" srcOrd="1" destOrd="0" parTransId="{2A1A7418-5627-4140-AFC5-647DAE46A148}" sibTransId="{F9985FCC-867D-4217-BD90-76E7D5E1F1C5}"/>
    <dgm:cxn modelId="{AB2659B1-E81A-4C5F-AA8D-51F4FA9D1A5E}" srcId="{4D541C91-5F33-47EF-BA07-6208C7FF7902}" destId="{50343ACA-FA2C-4386-846B-FFBAF9310464}" srcOrd="1" destOrd="0" parTransId="{90BB5418-81FA-4CD3-B476-48636F606AB1}" sibTransId="{924EE848-7936-4FBC-A4B1-907FC3A49ADB}"/>
    <dgm:cxn modelId="{7CC48DAE-0E71-4BFD-B56E-E1A361C4ED5D}" type="presOf" srcId="{63C5C5C6-FF01-499B-A376-679A5D068C39}" destId="{87EA7E19-FAF2-421D-9F16-C8980D86624D}" srcOrd="0" destOrd="2" presId="urn:microsoft.com/office/officeart/2005/8/layout/hList1"/>
    <dgm:cxn modelId="{F40704B8-A315-4F0C-B571-E0830697A1A9}" srcId="{4D541C91-5F33-47EF-BA07-6208C7FF7902}" destId="{E14F09AC-CF85-48F2-B2FC-A04D6B76BF48}" srcOrd="0" destOrd="0" parTransId="{A14E5CBA-821E-43F7-A96C-D77329D1B766}" sibTransId="{E50F7DC2-DA5A-4BA2-A3EF-F9D38670CB0B}"/>
    <dgm:cxn modelId="{FB028FD5-4155-4DFD-85BD-3F3CF8114A10}" type="presOf" srcId="{59148F8F-980E-4D26-B31A-7C2E223B49B8}" destId="{F6E21B1D-6FA3-4F58-BEC0-72DE9B60145B}" srcOrd="0" destOrd="0" presId="urn:microsoft.com/office/officeart/2005/8/layout/hList1"/>
    <dgm:cxn modelId="{FE27E685-8F2F-409B-9DB3-0B5DC3EEA7B0}" type="presOf" srcId="{53B1EF23-A790-4C7B-AB8D-D71D770FEAFD}" destId="{8ECDAFA1-21DC-4D6E-99DB-897EFF5B2C28}" srcOrd="0" destOrd="0" presId="urn:microsoft.com/office/officeart/2005/8/layout/hList1"/>
    <dgm:cxn modelId="{AFE81444-1C83-40B6-BB78-E73FD61F3659}" srcId="{4D541C91-5F33-47EF-BA07-6208C7FF7902}" destId="{9FE5C61A-FD91-4077-ACE5-598AC07E578B}" srcOrd="2" destOrd="0" parTransId="{61C28FCA-4D52-4DF0-9D74-C6DBADDFBF80}" sibTransId="{F86CD726-4669-43E7-BB1F-AD8E0BF87BE8}"/>
    <dgm:cxn modelId="{455DBF92-32B2-4BBD-ACCC-BB0BEBEAA9D0}" type="presOf" srcId="{E14F09AC-CF85-48F2-B2FC-A04D6B76BF48}" destId="{E8669056-5CAA-43BD-8199-3ED991E773E4}" srcOrd="0" destOrd="0" presId="urn:microsoft.com/office/officeart/2005/8/layout/hList1"/>
    <dgm:cxn modelId="{8E054F7D-52DC-4D96-83C0-CD041024ABD2}" srcId="{03FF7194-3CBA-480A-8970-85CCA5929F75}" destId="{63C5C5C6-FF01-499B-A376-679A5D068C39}" srcOrd="2" destOrd="0" parTransId="{FF4973BD-9468-4004-AE06-735A90D8400E}" sibTransId="{7E4160C5-3368-4139-BB04-5276515F9ED6}"/>
    <dgm:cxn modelId="{B5A07ED0-9CAF-4EE3-A8A6-55A584A8073F}" type="presOf" srcId="{D7D02204-1890-4139-AB68-6A1D8B824BE5}" destId="{87EA7E19-FAF2-421D-9F16-C8980D86624D}" srcOrd="0" destOrd="0" presId="urn:microsoft.com/office/officeart/2005/8/layout/hList1"/>
    <dgm:cxn modelId="{03480E6E-F530-492C-8D68-BE5F3504BE08}" type="presOf" srcId="{50343ACA-FA2C-4386-846B-FFBAF9310464}" destId="{E8669056-5CAA-43BD-8199-3ED991E773E4}" srcOrd="0" destOrd="1" presId="urn:microsoft.com/office/officeart/2005/8/layout/hList1"/>
    <dgm:cxn modelId="{2C3DDE72-8326-41B6-8F19-3152CC9F760A}" type="presOf" srcId="{D203B45E-C74E-4405-8E19-1B50A56EBA47}" destId="{B9E18291-5F45-43A3-A927-A9550D69BCB5}" srcOrd="0" destOrd="0" presId="urn:microsoft.com/office/officeart/2005/8/layout/hList1"/>
    <dgm:cxn modelId="{A6033963-D8EB-4814-BEA2-10D7A6279CE5}" srcId="{D203B45E-C74E-4405-8E19-1B50A56EBA47}" destId="{59148F8F-980E-4D26-B31A-7C2E223B49B8}" srcOrd="2" destOrd="0" parTransId="{9E2A51DB-3ABB-409A-94EA-4E38EB3B2A52}" sibTransId="{A5972B2C-C5A2-44D0-BCC7-AB8FB07229DC}"/>
    <dgm:cxn modelId="{CD2DAA4D-1DB5-4ECD-B77D-99913767E34D}" srcId="{4D541C91-5F33-47EF-BA07-6208C7FF7902}" destId="{646DEC1A-A97F-4A24-AA9C-DFAE1248AB08}" srcOrd="3" destOrd="0" parTransId="{27F87ECC-6539-49B8-80AF-E0F09648D5BA}" sibTransId="{4FE6B8E7-6F13-48A1-A4F0-07396D3DC85C}"/>
    <dgm:cxn modelId="{11A62B3B-CE4E-455B-A61C-9B8E24FD1C9B}" type="presOf" srcId="{4D541C91-5F33-47EF-BA07-6208C7FF7902}" destId="{3EAAF2A7-A0AA-4117-A5B7-693DC5869067}" srcOrd="0" destOrd="0" presId="urn:microsoft.com/office/officeart/2005/8/layout/hList1"/>
    <dgm:cxn modelId="{E05BB6F4-5026-4161-A878-D66BDB59B8FF}" srcId="{4D541C91-5F33-47EF-BA07-6208C7FF7902}" destId="{63BE3705-0766-405E-9207-D2E95E195581}" srcOrd="4" destOrd="0" parTransId="{2F5F5CCE-66A0-4F29-AB5F-029E906A66E2}" sibTransId="{8718E982-19D2-43FD-BBE2-4A73366FF2B3}"/>
    <dgm:cxn modelId="{B9DF2708-81E4-40B6-8DB2-46020E0B076F}" srcId="{03FF7194-3CBA-480A-8970-85CCA5929F75}" destId="{7B5B2091-5628-428C-8E06-8FF63E106BBC}" srcOrd="3" destOrd="0" parTransId="{1C3D979E-B046-4E58-97DA-D25BC02B7B94}" sibTransId="{3358CE09-58A8-4CCB-B01C-63873DDBB10C}"/>
    <dgm:cxn modelId="{C4D55376-4492-4ACD-8D16-6DAD14BC23AB}" type="presOf" srcId="{E263F565-9040-4204-86AA-F65F1DE154CB}" destId="{87EA7E19-FAF2-421D-9F16-C8980D86624D}" srcOrd="0" destOrd="1" presId="urn:microsoft.com/office/officeart/2005/8/layout/hList1"/>
    <dgm:cxn modelId="{40712917-5573-4B8D-ABD9-A287365AACA6}" srcId="{D203B45E-C74E-4405-8E19-1B50A56EBA47}" destId="{4D541C91-5F33-47EF-BA07-6208C7FF7902}" srcOrd="1" destOrd="0" parTransId="{737A5305-7122-4638-AF92-0F5DD1ED649C}" sibTransId="{96A273A3-D87E-482F-8C20-C12EFFD3936B}"/>
    <dgm:cxn modelId="{E568A560-626B-49D6-BBCC-268D284CB92B}" srcId="{59148F8F-980E-4D26-B31A-7C2E223B49B8}" destId="{53B1EF23-A790-4C7B-AB8D-D71D770FEAFD}" srcOrd="0" destOrd="0" parTransId="{7006DB7E-94A1-412E-978A-CADBAF3CEAC7}" sibTransId="{308D8A7C-384A-45FC-BF0D-5576C0F7C6D7}"/>
    <dgm:cxn modelId="{3356FCC7-35AC-4AE7-BEEB-502BE8E046C1}" type="presOf" srcId="{7B5B2091-5628-428C-8E06-8FF63E106BBC}" destId="{87EA7E19-FAF2-421D-9F16-C8980D86624D}" srcOrd="0" destOrd="3" presId="urn:microsoft.com/office/officeart/2005/8/layout/hList1"/>
    <dgm:cxn modelId="{77318D31-45EF-4B13-BC84-0ACC81743A94}" type="presParOf" srcId="{B9E18291-5F45-43A3-A927-A9550D69BCB5}" destId="{ED1BF31F-7B43-437A-A9BF-7DBFFE85A7E5}" srcOrd="0" destOrd="0" presId="urn:microsoft.com/office/officeart/2005/8/layout/hList1"/>
    <dgm:cxn modelId="{B8157B93-356A-4F33-AE49-04272D156F53}" type="presParOf" srcId="{ED1BF31F-7B43-437A-A9BF-7DBFFE85A7E5}" destId="{74BD34E6-3DE1-4D74-B5AA-91E082F9E363}" srcOrd="0" destOrd="0" presId="urn:microsoft.com/office/officeart/2005/8/layout/hList1"/>
    <dgm:cxn modelId="{6E9E5821-9F51-460A-81E3-C4790B1E86C5}" type="presParOf" srcId="{ED1BF31F-7B43-437A-A9BF-7DBFFE85A7E5}" destId="{87EA7E19-FAF2-421D-9F16-C8980D86624D}" srcOrd="1" destOrd="0" presId="urn:microsoft.com/office/officeart/2005/8/layout/hList1"/>
    <dgm:cxn modelId="{E9EB493B-4977-4C96-AB2A-2A47027D3BDD}" type="presParOf" srcId="{B9E18291-5F45-43A3-A927-A9550D69BCB5}" destId="{64F21DCD-806F-486B-9E5B-43F25955C57D}" srcOrd="1" destOrd="0" presId="urn:microsoft.com/office/officeart/2005/8/layout/hList1"/>
    <dgm:cxn modelId="{8A072F71-1575-40E1-A509-3847B6A1322A}" type="presParOf" srcId="{B9E18291-5F45-43A3-A927-A9550D69BCB5}" destId="{49B2B063-2244-4DEB-9EB1-981CE53DEDA8}" srcOrd="2" destOrd="0" presId="urn:microsoft.com/office/officeart/2005/8/layout/hList1"/>
    <dgm:cxn modelId="{FE1C210C-0909-4BAD-9E00-28CA9BFA5304}" type="presParOf" srcId="{49B2B063-2244-4DEB-9EB1-981CE53DEDA8}" destId="{3EAAF2A7-A0AA-4117-A5B7-693DC5869067}" srcOrd="0" destOrd="0" presId="urn:microsoft.com/office/officeart/2005/8/layout/hList1"/>
    <dgm:cxn modelId="{932BB557-6EF6-448D-8E32-A8E89556CD60}" type="presParOf" srcId="{49B2B063-2244-4DEB-9EB1-981CE53DEDA8}" destId="{E8669056-5CAA-43BD-8199-3ED991E773E4}" srcOrd="1" destOrd="0" presId="urn:microsoft.com/office/officeart/2005/8/layout/hList1"/>
    <dgm:cxn modelId="{99C709D2-D4E7-4526-8633-07FB530E3FA8}" type="presParOf" srcId="{B9E18291-5F45-43A3-A927-A9550D69BCB5}" destId="{6B98A2C0-7AE9-4BA1-B714-7FE86151BDBC}" srcOrd="3" destOrd="0" presId="urn:microsoft.com/office/officeart/2005/8/layout/hList1"/>
    <dgm:cxn modelId="{EAF3992A-B0DF-411E-95D3-A84AC94E2884}" type="presParOf" srcId="{B9E18291-5F45-43A3-A927-A9550D69BCB5}" destId="{889FC6B3-983D-403F-A161-E588F4B6AE36}" srcOrd="4" destOrd="0" presId="urn:microsoft.com/office/officeart/2005/8/layout/hList1"/>
    <dgm:cxn modelId="{57DB944F-7F41-4014-A7E4-CEC0F88FC090}" type="presParOf" srcId="{889FC6B3-983D-403F-A161-E588F4B6AE36}" destId="{F6E21B1D-6FA3-4F58-BEC0-72DE9B60145B}" srcOrd="0" destOrd="0" presId="urn:microsoft.com/office/officeart/2005/8/layout/hList1"/>
    <dgm:cxn modelId="{EB26E93E-E0F3-49FD-AEE6-7275F4F75662}" type="presParOf" srcId="{889FC6B3-983D-403F-A161-E588F4B6AE36}" destId="{8ECDAFA1-21DC-4D6E-99DB-897EFF5B2C28}" srcOrd="1" destOrd="0" presId="urn:microsoft.com/office/officeart/2005/8/layout/hList1"/>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1962B65-4070-4142-852B-ED1243EEF4EE}" type="doc">
      <dgm:prSet loTypeId="urn:microsoft.com/office/officeart/2005/8/layout/orgChart1" loCatId="hierarchy" qsTypeId="urn:microsoft.com/office/officeart/2005/8/quickstyle/simple1#1" qsCatId="simple" csTypeId="urn:microsoft.com/office/officeart/2005/8/colors/accent1_3" csCatId="accent1" phldr="1"/>
      <dgm:spPr/>
      <dgm:t>
        <a:bodyPr/>
        <a:lstStyle/>
        <a:p>
          <a:endParaRPr lang="en-US"/>
        </a:p>
      </dgm:t>
    </dgm:pt>
    <dgm:pt modelId="{504CF7CC-28CC-4AEC-BFF6-02A5AE04F83A}">
      <dgm:prSet phldrT="[Text]" custT="1"/>
      <dgm:spPr/>
      <dgm:t>
        <a:bodyPr/>
        <a:lstStyle/>
        <a:p>
          <a:r>
            <a:rPr lang="en-US" sz="1600"/>
            <a:t>ACTE Policy Making Structure</a:t>
          </a:r>
        </a:p>
      </dgm:t>
    </dgm:pt>
    <dgm:pt modelId="{F4CACF6C-A07E-4268-B341-B7866F4E669A}" type="parTrans" cxnId="{3367B716-203D-49D0-AC66-E3C44B280748}">
      <dgm:prSet/>
      <dgm:spPr/>
      <dgm:t>
        <a:bodyPr/>
        <a:lstStyle/>
        <a:p>
          <a:endParaRPr lang="en-US" sz="1800"/>
        </a:p>
      </dgm:t>
    </dgm:pt>
    <dgm:pt modelId="{4B44CD95-6340-411D-B3B1-3B0E4A3255D6}" type="sibTrans" cxnId="{3367B716-203D-49D0-AC66-E3C44B280748}">
      <dgm:prSet/>
      <dgm:spPr/>
      <dgm:t>
        <a:bodyPr/>
        <a:lstStyle/>
        <a:p>
          <a:endParaRPr lang="en-US" sz="1800"/>
        </a:p>
      </dgm:t>
    </dgm:pt>
    <dgm:pt modelId="{2CC39F9E-FA3E-40C0-B936-B777627E0DDE}" type="asst">
      <dgm:prSet phldrT="[Text]" custT="1"/>
      <dgm:spPr/>
      <dgm:t>
        <a:bodyPr/>
        <a:lstStyle/>
        <a:p>
          <a:r>
            <a:rPr lang="en-US" sz="1600"/>
            <a:t>Board of Directors</a:t>
          </a:r>
        </a:p>
      </dgm:t>
    </dgm:pt>
    <dgm:pt modelId="{8FEB289D-6060-4F8D-BDF7-F87C173C74C4}" type="parTrans" cxnId="{E4AE0C90-C3AC-410A-B3D5-CE667D189A23}">
      <dgm:prSet/>
      <dgm:spPr/>
      <dgm:t>
        <a:bodyPr/>
        <a:lstStyle/>
        <a:p>
          <a:endParaRPr lang="en-US" sz="1800"/>
        </a:p>
      </dgm:t>
    </dgm:pt>
    <dgm:pt modelId="{47E25CCF-D2CD-474D-BADA-5D04FC13237F}" type="sibTrans" cxnId="{E4AE0C90-C3AC-410A-B3D5-CE667D189A23}">
      <dgm:prSet/>
      <dgm:spPr/>
      <dgm:t>
        <a:bodyPr/>
        <a:lstStyle/>
        <a:p>
          <a:endParaRPr lang="en-US" sz="1800"/>
        </a:p>
      </dgm:t>
    </dgm:pt>
    <dgm:pt modelId="{22D09D80-2F23-41CB-ABB5-3E35C9E6228E}" type="asst">
      <dgm:prSet custT="1"/>
      <dgm:spPr/>
      <dgm:t>
        <a:bodyPr/>
        <a:lstStyle/>
        <a:p>
          <a:r>
            <a:rPr lang="en-US" sz="1600"/>
            <a:t>Assembly of Delegates</a:t>
          </a:r>
        </a:p>
      </dgm:t>
    </dgm:pt>
    <dgm:pt modelId="{43150E16-5CF4-4AEC-9FA8-E5902908C281}" type="parTrans" cxnId="{0C9ED16C-01CD-43CA-9913-5D128BF7FBAD}">
      <dgm:prSet/>
      <dgm:spPr/>
      <dgm:t>
        <a:bodyPr/>
        <a:lstStyle/>
        <a:p>
          <a:endParaRPr lang="en-US" sz="1800"/>
        </a:p>
      </dgm:t>
    </dgm:pt>
    <dgm:pt modelId="{45E95348-F856-4BF2-9907-757FA0783525}" type="sibTrans" cxnId="{0C9ED16C-01CD-43CA-9913-5D128BF7FBAD}">
      <dgm:prSet/>
      <dgm:spPr/>
      <dgm:t>
        <a:bodyPr/>
        <a:lstStyle/>
        <a:p>
          <a:endParaRPr lang="en-US" sz="1800"/>
        </a:p>
      </dgm:t>
    </dgm:pt>
    <dgm:pt modelId="{A8864988-4484-4807-A718-15370BB96BE5}">
      <dgm:prSet custT="1"/>
      <dgm:spPr/>
      <dgm:t>
        <a:bodyPr/>
        <a:lstStyle/>
        <a:p>
          <a:r>
            <a:rPr lang="en-US" sz="1600"/>
            <a:t>12 Divisions</a:t>
          </a:r>
        </a:p>
      </dgm:t>
    </dgm:pt>
    <dgm:pt modelId="{052EAB2D-9701-424E-92DF-2D6DBA0EDB4C}" type="parTrans" cxnId="{B0870879-2FC4-4D45-9250-CB42E08999DD}">
      <dgm:prSet/>
      <dgm:spPr/>
      <dgm:t>
        <a:bodyPr/>
        <a:lstStyle/>
        <a:p>
          <a:endParaRPr lang="en-US" sz="1800"/>
        </a:p>
      </dgm:t>
    </dgm:pt>
    <dgm:pt modelId="{9D5AC0BC-5C9C-4DB6-A4D7-EBF01EF67E19}" type="sibTrans" cxnId="{B0870879-2FC4-4D45-9250-CB42E08999DD}">
      <dgm:prSet/>
      <dgm:spPr/>
      <dgm:t>
        <a:bodyPr/>
        <a:lstStyle/>
        <a:p>
          <a:endParaRPr lang="en-US" sz="1800"/>
        </a:p>
      </dgm:t>
    </dgm:pt>
    <dgm:pt modelId="{6D09F32A-9281-4976-9E3B-47E8A9AD0438}">
      <dgm:prSet custT="1"/>
      <dgm:spPr/>
      <dgm:t>
        <a:bodyPr/>
        <a:lstStyle/>
        <a:p>
          <a:r>
            <a:rPr lang="en-US" sz="1600"/>
            <a:t>5 Regions</a:t>
          </a:r>
        </a:p>
      </dgm:t>
    </dgm:pt>
    <dgm:pt modelId="{CD4DC204-F289-488A-8163-200DD17925C0}" type="parTrans" cxnId="{D6B60742-3659-49D0-92CB-D1BF0F289394}">
      <dgm:prSet/>
      <dgm:spPr/>
      <dgm:t>
        <a:bodyPr/>
        <a:lstStyle/>
        <a:p>
          <a:endParaRPr lang="en-US" sz="1800"/>
        </a:p>
      </dgm:t>
    </dgm:pt>
    <dgm:pt modelId="{BC9587D4-2903-4EC0-9588-B36D4956C48E}" type="sibTrans" cxnId="{D6B60742-3659-49D0-92CB-D1BF0F289394}">
      <dgm:prSet/>
      <dgm:spPr/>
      <dgm:t>
        <a:bodyPr/>
        <a:lstStyle/>
        <a:p>
          <a:endParaRPr lang="en-US" sz="1800"/>
        </a:p>
      </dgm:t>
    </dgm:pt>
    <dgm:pt modelId="{8B5D54ED-7D22-46AE-A5D4-11BA8E94A35F}">
      <dgm:prSet custT="1"/>
      <dgm:spPr/>
      <dgm:t>
        <a:bodyPr/>
        <a:lstStyle/>
        <a:p>
          <a:r>
            <a:rPr lang="en-US" sz="1600"/>
            <a:t>3 Officers</a:t>
          </a:r>
        </a:p>
      </dgm:t>
    </dgm:pt>
    <dgm:pt modelId="{79563BE4-D648-4266-9D8A-DECCCA4D8FB4}" type="parTrans" cxnId="{7636C0C6-6087-43A8-8F1F-983A0E4D0D37}">
      <dgm:prSet/>
      <dgm:spPr/>
      <dgm:t>
        <a:bodyPr/>
        <a:lstStyle/>
        <a:p>
          <a:endParaRPr lang="en-US" sz="1800"/>
        </a:p>
      </dgm:t>
    </dgm:pt>
    <dgm:pt modelId="{0BA87770-E079-4A31-8170-1A109148533E}" type="sibTrans" cxnId="{7636C0C6-6087-43A8-8F1F-983A0E4D0D37}">
      <dgm:prSet/>
      <dgm:spPr/>
      <dgm:t>
        <a:bodyPr/>
        <a:lstStyle/>
        <a:p>
          <a:endParaRPr lang="en-US" sz="1800"/>
        </a:p>
      </dgm:t>
    </dgm:pt>
    <dgm:pt modelId="{7A1AF745-9C50-4288-90CD-889347EA3327}">
      <dgm:prSet custT="1"/>
      <dgm:spPr/>
      <dgm:t>
        <a:bodyPr/>
        <a:lstStyle/>
        <a:p>
          <a:r>
            <a:rPr lang="en-US" sz="1600"/>
            <a:t>Policy Committee</a:t>
          </a:r>
        </a:p>
      </dgm:t>
    </dgm:pt>
    <dgm:pt modelId="{78EFEB73-F98B-4D17-951F-8B8EAFF4FBE2}" type="parTrans" cxnId="{612F3720-B05B-4B50-941D-258B24CEEF74}">
      <dgm:prSet/>
      <dgm:spPr/>
      <dgm:t>
        <a:bodyPr/>
        <a:lstStyle/>
        <a:p>
          <a:endParaRPr lang="en-US" sz="1800"/>
        </a:p>
      </dgm:t>
    </dgm:pt>
    <dgm:pt modelId="{0E7041D1-D190-44DB-B055-F1E4E17FDCF6}" type="sibTrans" cxnId="{612F3720-B05B-4B50-941D-258B24CEEF74}">
      <dgm:prSet/>
      <dgm:spPr/>
      <dgm:t>
        <a:bodyPr/>
        <a:lstStyle/>
        <a:p>
          <a:endParaRPr lang="en-US" sz="1800"/>
        </a:p>
      </dgm:t>
    </dgm:pt>
    <dgm:pt modelId="{34E14AE3-BDB6-4FF9-8994-E1FCAD9F20F4}">
      <dgm:prSet custT="1"/>
      <dgm:spPr/>
      <dgm:t>
        <a:bodyPr/>
        <a:lstStyle/>
        <a:p>
          <a:r>
            <a:rPr lang="en-US" sz="1600"/>
            <a:t>Policy Committee</a:t>
          </a:r>
        </a:p>
      </dgm:t>
    </dgm:pt>
    <dgm:pt modelId="{BDB239D7-8D16-4CBC-A61C-A1687AE22EC9}" type="parTrans" cxnId="{4B434C9B-F6D2-4289-A9DD-3476C0B15130}">
      <dgm:prSet/>
      <dgm:spPr/>
      <dgm:t>
        <a:bodyPr/>
        <a:lstStyle/>
        <a:p>
          <a:endParaRPr lang="en-US" sz="1800"/>
        </a:p>
      </dgm:t>
    </dgm:pt>
    <dgm:pt modelId="{3662995A-839D-4AF8-B79D-DA295BA58F01}" type="sibTrans" cxnId="{4B434C9B-F6D2-4289-A9DD-3476C0B15130}">
      <dgm:prSet/>
      <dgm:spPr/>
      <dgm:t>
        <a:bodyPr/>
        <a:lstStyle/>
        <a:p>
          <a:endParaRPr lang="en-US" sz="1800"/>
        </a:p>
      </dgm:t>
    </dgm:pt>
    <dgm:pt modelId="{F51B8410-D3F5-4000-B67F-F4FAD09F6CEF}">
      <dgm:prSet custT="1">
        <dgm:style>
          <a:lnRef idx="2">
            <a:schemeClr val="accent1"/>
          </a:lnRef>
          <a:fillRef idx="1">
            <a:schemeClr val="lt1"/>
          </a:fillRef>
          <a:effectRef idx="0">
            <a:schemeClr val="accent1"/>
          </a:effectRef>
          <a:fontRef idx="minor">
            <a:schemeClr val="dk1"/>
          </a:fontRef>
        </dgm:style>
      </dgm:prSet>
      <dgm:spPr/>
      <dgm:t>
        <a:bodyPr/>
        <a:lstStyle/>
        <a:p>
          <a:r>
            <a:rPr lang="en-US" sz="1600"/>
            <a:t>6 Standing Committees and Various Task Forces</a:t>
          </a:r>
        </a:p>
      </dgm:t>
    </dgm:pt>
    <dgm:pt modelId="{89DB6700-791F-4FAA-81FF-A0DF9851DAAF}" type="parTrans" cxnId="{65448934-AAC4-4019-AA23-03558DE71E3F}">
      <dgm:prSet/>
      <dgm:spPr/>
      <dgm:t>
        <a:bodyPr/>
        <a:lstStyle/>
        <a:p>
          <a:endParaRPr lang="en-US" sz="1800"/>
        </a:p>
      </dgm:t>
    </dgm:pt>
    <dgm:pt modelId="{F98F7DF7-7682-4EB4-8650-6352BD9FC4B8}" type="sibTrans" cxnId="{65448934-AAC4-4019-AA23-03558DE71E3F}">
      <dgm:prSet/>
      <dgm:spPr/>
      <dgm:t>
        <a:bodyPr/>
        <a:lstStyle/>
        <a:p>
          <a:endParaRPr lang="en-US" sz="1800"/>
        </a:p>
      </dgm:t>
    </dgm:pt>
    <dgm:pt modelId="{56F35007-A92B-4920-9AA3-5A137EA24B63}">
      <dgm:prSet custT="1"/>
      <dgm:spPr/>
      <dgm:t>
        <a:bodyPr/>
        <a:lstStyle/>
        <a:p>
          <a:r>
            <a:rPr lang="en-US" sz="1600"/>
            <a:t>State Association Representation</a:t>
          </a:r>
        </a:p>
      </dgm:t>
    </dgm:pt>
    <dgm:pt modelId="{FB9A486F-ABCD-4304-B7C4-8F70FE9DBC96}" type="parTrans" cxnId="{AED13BD6-80E8-4EC3-8B5E-6D09939DC96F}">
      <dgm:prSet/>
      <dgm:spPr/>
      <dgm:t>
        <a:bodyPr/>
        <a:lstStyle/>
        <a:p>
          <a:endParaRPr lang="en-US"/>
        </a:p>
      </dgm:t>
    </dgm:pt>
    <dgm:pt modelId="{5C9D6155-9B3B-411B-B036-FC136576C417}" type="sibTrans" cxnId="{AED13BD6-80E8-4EC3-8B5E-6D09939DC96F}">
      <dgm:prSet/>
      <dgm:spPr/>
      <dgm:t>
        <a:bodyPr/>
        <a:lstStyle/>
        <a:p>
          <a:endParaRPr lang="en-US"/>
        </a:p>
      </dgm:t>
    </dgm:pt>
    <dgm:pt modelId="{42B8B3C1-B12F-4484-8EB0-8A65BA7A74A3}" type="pres">
      <dgm:prSet presAssocID="{41962B65-4070-4142-852B-ED1243EEF4EE}" presName="hierChild1" presStyleCnt="0">
        <dgm:presLayoutVars>
          <dgm:orgChart val="1"/>
          <dgm:chPref val="1"/>
          <dgm:dir/>
          <dgm:animOne val="branch"/>
          <dgm:animLvl val="lvl"/>
          <dgm:resizeHandles/>
        </dgm:presLayoutVars>
      </dgm:prSet>
      <dgm:spPr/>
      <dgm:t>
        <a:bodyPr/>
        <a:lstStyle/>
        <a:p>
          <a:endParaRPr lang="en-US"/>
        </a:p>
      </dgm:t>
    </dgm:pt>
    <dgm:pt modelId="{A62EE1F6-E251-4ABD-917C-7D5BA7FD04A4}" type="pres">
      <dgm:prSet presAssocID="{504CF7CC-28CC-4AEC-BFF6-02A5AE04F83A}" presName="hierRoot1" presStyleCnt="0">
        <dgm:presLayoutVars>
          <dgm:hierBranch val="init"/>
        </dgm:presLayoutVars>
      </dgm:prSet>
      <dgm:spPr/>
      <dgm:t>
        <a:bodyPr/>
        <a:lstStyle/>
        <a:p>
          <a:endParaRPr lang="en-US"/>
        </a:p>
      </dgm:t>
    </dgm:pt>
    <dgm:pt modelId="{E3A0BDCF-19E7-4EF6-9BF8-7FB260D80379}" type="pres">
      <dgm:prSet presAssocID="{504CF7CC-28CC-4AEC-BFF6-02A5AE04F83A}" presName="rootComposite1" presStyleCnt="0"/>
      <dgm:spPr/>
      <dgm:t>
        <a:bodyPr/>
        <a:lstStyle/>
        <a:p>
          <a:endParaRPr lang="en-US"/>
        </a:p>
      </dgm:t>
    </dgm:pt>
    <dgm:pt modelId="{17BEBF07-FE81-422C-980F-23C9356515B2}" type="pres">
      <dgm:prSet presAssocID="{504CF7CC-28CC-4AEC-BFF6-02A5AE04F83A}" presName="rootText1" presStyleLbl="node0" presStyleIdx="0" presStyleCnt="2" custScaleX="289075" custScaleY="402402" custLinFactNeighborX="-78432" custLinFactNeighborY="-3704">
        <dgm:presLayoutVars>
          <dgm:chPref val="3"/>
        </dgm:presLayoutVars>
      </dgm:prSet>
      <dgm:spPr/>
      <dgm:t>
        <a:bodyPr/>
        <a:lstStyle/>
        <a:p>
          <a:endParaRPr lang="en-US"/>
        </a:p>
      </dgm:t>
    </dgm:pt>
    <dgm:pt modelId="{3A292CCF-2AC5-4F4A-8886-D936F75E3EA7}" type="pres">
      <dgm:prSet presAssocID="{504CF7CC-28CC-4AEC-BFF6-02A5AE04F83A}" presName="rootConnector1" presStyleLbl="node1" presStyleIdx="0" presStyleCnt="0"/>
      <dgm:spPr/>
      <dgm:t>
        <a:bodyPr/>
        <a:lstStyle/>
        <a:p>
          <a:endParaRPr lang="en-US"/>
        </a:p>
      </dgm:t>
    </dgm:pt>
    <dgm:pt modelId="{7C6C49E4-2A59-4DB3-87C1-DE88C7EADB5E}" type="pres">
      <dgm:prSet presAssocID="{504CF7CC-28CC-4AEC-BFF6-02A5AE04F83A}" presName="hierChild2" presStyleCnt="0"/>
      <dgm:spPr/>
      <dgm:t>
        <a:bodyPr/>
        <a:lstStyle/>
        <a:p>
          <a:endParaRPr lang="en-US"/>
        </a:p>
      </dgm:t>
    </dgm:pt>
    <dgm:pt modelId="{E43210CA-F1B6-4942-8B00-937650D9695E}" type="pres">
      <dgm:prSet presAssocID="{504CF7CC-28CC-4AEC-BFF6-02A5AE04F83A}" presName="hierChild3" presStyleCnt="0"/>
      <dgm:spPr/>
      <dgm:t>
        <a:bodyPr/>
        <a:lstStyle/>
        <a:p>
          <a:endParaRPr lang="en-US"/>
        </a:p>
      </dgm:t>
    </dgm:pt>
    <dgm:pt modelId="{DF1C9219-3FD3-42EF-8797-2F76846A9AB8}" type="pres">
      <dgm:prSet presAssocID="{8FEB289D-6060-4F8D-BDF7-F87C173C74C4}" presName="Name111" presStyleLbl="parChTrans1D2" presStyleIdx="0" presStyleCnt="2"/>
      <dgm:spPr/>
      <dgm:t>
        <a:bodyPr/>
        <a:lstStyle/>
        <a:p>
          <a:endParaRPr lang="en-US"/>
        </a:p>
      </dgm:t>
    </dgm:pt>
    <dgm:pt modelId="{35B8D30F-A3E3-4024-AF30-B15270FC9769}" type="pres">
      <dgm:prSet presAssocID="{2CC39F9E-FA3E-40C0-B936-B777627E0DDE}" presName="hierRoot3" presStyleCnt="0">
        <dgm:presLayoutVars>
          <dgm:hierBranch/>
        </dgm:presLayoutVars>
      </dgm:prSet>
      <dgm:spPr/>
      <dgm:t>
        <a:bodyPr/>
        <a:lstStyle/>
        <a:p>
          <a:endParaRPr lang="en-US"/>
        </a:p>
      </dgm:t>
    </dgm:pt>
    <dgm:pt modelId="{A635D819-BE0D-4CA0-8473-963CCA9C357D}" type="pres">
      <dgm:prSet presAssocID="{2CC39F9E-FA3E-40C0-B936-B777627E0DDE}" presName="rootComposite3" presStyleCnt="0"/>
      <dgm:spPr/>
      <dgm:t>
        <a:bodyPr/>
        <a:lstStyle/>
        <a:p>
          <a:endParaRPr lang="en-US"/>
        </a:p>
      </dgm:t>
    </dgm:pt>
    <dgm:pt modelId="{C58926D6-24FC-498F-BF89-00E883E6A0DE}" type="pres">
      <dgm:prSet presAssocID="{2CC39F9E-FA3E-40C0-B936-B777627E0DDE}" presName="rootText3" presStyleLbl="asst1" presStyleIdx="0" presStyleCnt="2" custScaleX="289075" custScaleY="402402" custLinFactNeighborX="-510" custLinFactNeighborY="-3704">
        <dgm:presLayoutVars>
          <dgm:chPref val="3"/>
        </dgm:presLayoutVars>
      </dgm:prSet>
      <dgm:spPr/>
      <dgm:t>
        <a:bodyPr/>
        <a:lstStyle/>
        <a:p>
          <a:endParaRPr lang="en-US"/>
        </a:p>
      </dgm:t>
    </dgm:pt>
    <dgm:pt modelId="{B2EBC237-1032-4977-822F-D465FF008E2A}" type="pres">
      <dgm:prSet presAssocID="{2CC39F9E-FA3E-40C0-B936-B777627E0DDE}" presName="rootConnector3" presStyleLbl="asst1" presStyleIdx="0" presStyleCnt="2"/>
      <dgm:spPr/>
      <dgm:t>
        <a:bodyPr/>
        <a:lstStyle/>
        <a:p>
          <a:endParaRPr lang="en-US"/>
        </a:p>
      </dgm:t>
    </dgm:pt>
    <dgm:pt modelId="{C1708FD4-1801-4C2C-86CC-CF3B0E2B4DDE}" type="pres">
      <dgm:prSet presAssocID="{2CC39F9E-FA3E-40C0-B936-B777627E0DDE}" presName="hierChild6" presStyleCnt="0"/>
      <dgm:spPr/>
      <dgm:t>
        <a:bodyPr/>
        <a:lstStyle/>
        <a:p>
          <a:endParaRPr lang="en-US"/>
        </a:p>
      </dgm:t>
    </dgm:pt>
    <dgm:pt modelId="{6B8EF160-124C-4861-914E-623076831A9E}" type="pres">
      <dgm:prSet presAssocID="{052EAB2D-9701-424E-92DF-2D6DBA0EDB4C}" presName="Name35" presStyleLbl="parChTrans1D3" presStyleIdx="0" presStyleCnt="4"/>
      <dgm:spPr/>
      <dgm:t>
        <a:bodyPr/>
        <a:lstStyle/>
        <a:p>
          <a:endParaRPr lang="en-US"/>
        </a:p>
      </dgm:t>
    </dgm:pt>
    <dgm:pt modelId="{D3BE5F50-FD5A-416E-A642-88FC2D526C51}" type="pres">
      <dgm:prSet presAssocID="{A8864988-4484-4807-A718-15370BB96BE5}" presName="hierRoot2" presStyleCnt="0">
        <dgm:presLayoutVars>
          <dgm:hierBranch/>
        </dgm:presLayoutVars>
      </dgm:prSet>
      <dgm:spPr/>
      <dgm:t>
        <a:bodyPr/>
        <a:lstStyle/>
        <a:p>
          <a:endParaRPr lang="en-US"/>
        </a:p>
      </dgm:t>
    </dgm:pt>
    <dgm:pt modelId="{B42F9235-D86A-485A-840A-4B00DA9E2917}" type="pres">
      <dgm:prSet presAssocID="{A8864988-4484-4807-A718-15370BB96BE5}" presName="rootComposite" presStyleCnt="0"/>
      <dgm:spPr/>
      <dgm:t>
        <a:bodyPr/>
        <a:lstStyle/>
        <a:p>
          <a:endParaRPr lang="en-US"/>
        </a:p>
      </dgm:t>
    </dgm:pt>
    <dgm:pt modelId="{447B79A6-B12E-4055-887F-3FB3EE4C0193}" type="pres">
      <dgm:prSet presAssocID="{A8864988-4484-4807-A718-15370BB96BE5}" presName="rootText" presStyleLbl="node3" presStyleIdx="0" presStyleCnt="4" custScaleX="289075" custScaleY="402402" custLinFactY="89755" custLinFactNeighborX="-623" custLinFactNeighborY="100000">
        <dgm:presLayoutVars>
          <dgm:chPref val="3"/>
        </dgm:presLayoutVars>
      </dgm:prSet>
      <dgm:spPr/>
      <dgm:t>
        <a:bodyPr/>
        <a:lstStyle/>
        <a:p>
          <a:endParaRPr lang="en-US"/>
        </a:p>
      </dgm:t>
    </dgm:pt>
    <dgm:pt modelId="{824D4997-E52A-44A7-88A1-107DD664534F}" type="pres">
      <dgm:prSet presAssocID="{A8864988-4484-4807-A718-15370BB96BE5}" presName="rootConnector" presStyleLbl="node3" presStyleIdx="0" presStyleCnt="4"/>
      <dgm:spPr/>
      <dgm:t>
        <a:bodyPr/>
        <a:lstStyle/>
        <a:p>
          <a:endParaRPr lang="en-US"/>
        </a:p>
      </dgm:t>
    </dgm:pt>
    <dgm:pt modelId="{A0D57714-DA60-4C02-B736-B7A8B4E122AD}" type="pres">
      <dgm:prSet presAssocID="{A8864988-4484-4807-A718-15370BB96BE5}" presName="hierChild4" presStyleCnt="0"/>
      <dgm:spPr/>
      <dgm:t>
        <a:bodyPr/>
        <a:lstStyle/>
        <a:p>
          <a:endParaRPr lang="en-US"/>
        </a:p>
      </dgm:t>
    </dgm:pt>
    <dgm:pt modelId="{55CBC615-5515-4BDF-89EA-3467492A27F6}" type="pres">
      <dgm:prSet presAssocID="{78EFEB73-F98B-4D17-951F-8B8EAFF4FBE2}" presName="Name35" presStyleLbl="parChTrans1D4" presStyleIdx="0" presStyleCnt="2"/>
      <dgm:spPr/>
      <dgm:t>
        <a:bodyPr/>
        <a:lstStyle/>
        <a:p>
          <a:endParaRPr lang="en-US"/>
        </a:p>
      </dgm:t>
    </dgm:pt>
    <dgm:pt modelId="{75E88BBB-9330-4D38-937C-BEF3A475DA42}" type="pres">
      <dgm:prSet presAssocID="{7A1AF745-9C50-4288-90CD-889347EA3327}" presName="hierRoot2" presStyleCnt="0">
        <dgm:presLayoutVars>
          <dgm:hierBranch val="init"/>
        </dgm:presLayoutVars>
      </dgm:prSet>
      <dgm:spPr/>
      <dgm:t>
        <a:bodyPr/>
        <a:lstStyle/>
        <a:p>
          <a:endParaRPr lang="en-US"/>
        </a:p>
      </dgm:t>
    </dgm:pt>
    <dgm:pt modelId="{33A79658-77CE-467E-B745-6537FE2EE4AE}" type="pres">
      <dgm:prSet presAssocID="{7A1AF745-9C50-4288-90CD-889347EA3327}" presName="rootComposite" presStyleCnt="0"/>
      <dgm:spPr/>
      <dgm:t>
        <a:bodyPr/>
        <a:lstStyle/>
        <a:p>
          <a:endParaRPr lang="en-US"/>
        </a:p>
      </dgm:t>
    </dgm:pt>
    <dgm:pt modelId="{42875A60-8183-4C05-8349-AE1EA65B89DB}" type="pres">
      <dgm:prSet presAssocID="{7A1AF745-9C50-4288-90CD-889347EA3327}" presName="rootText" presStyleLbl="node4" presStyleIdx="0" presStyleCnt="2" custScaleX="289075" custScaleY="402402" custLinFactY="100000" custLinFactNeighborX="-49" custLinFactNeighborY="180151">
        <dgm:presLayoutVars>
          <dgm:chPref val="3"/>
        </dgm:presLayoutVars>
      </dgm:prSet>
      <dgm:spPr/>
      <dgm:t>
        <a:bodyPr/>
        <a:lstStyle/>
        <a:p>
          <a:endParaRPr lang="en-US"/>
        </a:p>
      </dgm:t>
    </dgm:pt>
    <dgm:pt modelId="{53958907-9BF5-4888-8DF3-49CB3751F429}" type="pres">
      <dgm:prSet presAssocID="{7A1AF745-9C50-4288-90CD-889347EA3327}" presName="rootConnector" presStyleLbl="node4" presStyleIdx="0" presStyleCnt="2"/>
      <dgm:spPr/>
      <dgm:t>
        <a:bodyPr/>
        <a:lstStyle/>
        <a:p>
          <a:endParaRPr lang="en-US"/>
        </a:p>
      </dgm:t>
    </dgm:pt>
    <dgm:pt modelId="{B7E01F75-0B3F-47AA-AF7F-4EC0A7011C52}" type="pres">
      <dgm:prSet presAssocID="{7A1AF745-9C50-4288-90CD-889347EA3327}" presName="hierChild4" presStyleCnt="0"/>
      <dgm:spPr/>
      <dgm:t>
        <a:bodyPr/>
        <a:lstStyle/>
        <a:p>
          <a:endParaRPr lang="en-US"/>
        </a:p>
      </dgm:t>
    </dgm:pt>
    <dgm:pt modelId="{06AA0839-C05C-4780-A241-7A51DA83599F}" type="pres">
      <dgm:prSet presAssocID="{7A1AF745-9C50-4288-90CD-889347EA3327}" presName="hierChild5" presStyleCnt="0"/>
      <dgm:spPr/>
      <dgm:t>
        <a:bodyPr/>
        <a:lstStyle/>
        <a:p>
          <a:endParaRPr lang="en-US"/>
        </a:p>
      </dgm:t>
    </dgm:pt>
    <dgm:pt modelId="{D366ADEE-4469-4D84-83AB-4D9446C17E74}" type="pres">
      <dgm:prSet presAssocID="{A8864988-4484-4807-A718-15370BB96BE5}" presName="hierChild5" presStyleCnt="0"/>
      <dgm:spPr/>
      <dgm:t>
        <a:bodyPr/>
        <a:lstStyle/>
        <a:p>
          <a:endParaRPr lang="en-US"/>
        </a:p>
      </dgm:t>
    </dgm:pt>
    <dgm:pt modelId="{8A2215EF-8709-422D-B0A6-56D57FCA4EEF}" type="pres">
      <dgm:prSet presAssocID="{CD4DC204-F289-488A-8163-200DD17925C0}" presName="Name35" presStyleLbl="parChTrans1D3" presStyleIdx="1" presStyleCnt="4"/>
      <dgm:spPr/>
      <dgm:t>
        <a:bodyPr/>
        <a:lstStyle/>
        <a:p>
          <a:endParaRPr lang="en-US"/>
        </a:p>
      </dgm:t>
    </dgm:pt>
    <dgm:pt modelId="{81B8D18D-C6BC-4EE6-840C-14EF13D582D6}" type="pres">
      <dgm:prSet presAssocID="{6D09F32A-9281-4976-9E3B-47E8A9AD0438}" presName="hierRoot2" presStyleCnt="0">
        <dgm:presLayoutVars>
          <dgm:hierBranch/>
        </dgm:presLayoutVars>
      </dgm:prSet>
      <dgm:spPr/>
      <dgm:t>
        <a:bodyPr/>
        <a:lstStyle/>
        <a:p>
          <a:endParaRPr lang="en-US"/>
        </a:p>
      </dgm:t>
    </dgm:pt>
    <dgm:pt modelId="{B23417D4-9988-4310-AD71-623C44CC5A49}" type="pres">
      <dgm:prSet presAssocID="{6D09F32A-9281-4976-9E3B-47E8A9AD0438}" presName="rootComposite" presStyleCnt="0"/>
      <dgm:spPr/>
      <dgm:t>
        <a:bodyPr/>
        <a:lstStyle/>
        <a:p>
          <a:endParaRPr lang="en-US"/>
        </a:p>
      </dgm:t>
    </dgm:pt>
    <dgm:pt modelId="{EFC1BEC0-3603-4051-AAE9-FE87720734E9}" type="pres">
      <dgm:prSet presAssocID="{6D09F32A-9281-4976-9E3B-47E8A9AD0438}" presName="rootText" presStyleLbl="node3" presStyleIdx="1" presStyleCnt="4" custScaleX="289075" custScaleY="402402" custLinFactY="89756" custLinFactNeighborX="4864" custLinFactNeighborY="100000">
        <dgm:presLayoutVars>
          <dgm:chPref val="3"/>
        </dgm:presLayoutVars>
      </dgm:prSet>
      <dgm:spPr/>
      <dgm:t>
        <a:bodyPr/>
        <a:lstStyle/>
        <a:p>
          <a:endParaRPr lang="en-US"/>
        </a:p>
      </dgm:t>
    </dgm:pt>
    <dgm:pt modelId="{96E3236C-8E35-421F-A140-9D8768CCD436}" type="pres">
      <dgm:prSet presAssocID="{6D09F32A-9281-4976-9E3B-47E8A9AD0438}" presName="rootConnector" presStyleLbl="node3" presStyleIdx="1" presStyleCnt="4"/>
      <dgm:spPr/>
      <dgm:t>
        <a:bodyPr/>
        <a:lstStyle/>
        <a:p>
          <a:endParaRPr lang="en-US"/>
        </a:p>
      </dgm:t>
    </dgm:pt>
    <dgm:pt modelId="{C2841A68-91D3-44BF-B398-A324ED77DA0F}" type="pres">
      <dgm:prSet presAssocID="{6D09F32A-9281-4976-9E3B-47E8A9AD0438}" presName="hierChild4" presStyleCnt="0"/>
      <dgm:spPr/>
      <dgm:t>
        <a:bodyPr/>
        <a:lstStyle/>
        <a:p>
          <a:endParaRPr lang="en-US"/>
        </a:p>
      </dgm:t>
    </dgm:pt>
    <dgm:pt modelId="{65363147-185D-40A7-89E0-48D520A4DA95}" type="pres">
      <dgm:prSet presAssocID="{BDB239D7-8D16-4CBC-A61C-A1687AE22EC9}" presName="Name35" presStyleLbl="parChTrans1D4" presStyleIdx="1" presStyleCnt="2"/>
      <dgm:spPr/>
      <dgm:t>
        <a:bodyPr/>
        <a:lstStyle/>
        <a:p>
          <a:endParaRPr lang="en-US"/>
        </a:p>
      </dgm:t>
    </dgm:pt>
    <dgm:pt modelId="{26D72E2C-0C4E-4E13-881F-7DB5576B6EE3}" type="pres">
      <dgm:prSet presAssocID="{34E14AE3-BDB6-4FF9-8994-E1FCAD9F20F4}" presName="hierRoot2" presStyleCnt="0">
        <dgm:presLayoutVars>
          <dgm:hierBranch val="init"/>
        </dgm:presLayoutVars>
      </dgm:prSet>
      <dgm:spPr/>
      <dgm:t>
        <a:bodyPr/>
        <a:lstStyle/>
        <a:p>
          <a:endParaRPr lang="en-US"/>
        </a:p>
      </dgm:t>
    </dgm:pt>
    <dgm:pt modelId="{3114E8B9-8A27-4E5B-9A05-10368382535D}" type="pres">
      <dgm:prSet presAssocID="{34E14AE3-BDB6-4FF9-8994-E1FCAD9F20F4}" presName="rootComposite" presStyleCnt="0"/>
      <dgm:spPr/>
      <dgm:t>
        <a:bodyPr/>
        <a:lstStyle/>
        <a:p>
          <a:endParaRPr lang="en-US"/>
        </a:p>
      </dgm:t>
    </dgm:pt>
    <dgm:pt modelId="{F21EBB53-0D43-496D-A971-2BBBC29B1234}" type="pres">
      <dgm:prSet presAssocID="{34E14AE3-BDB6-4FF9-8994-E1FCAD9F20F4}" presName="rootText" presStyleLbl="node4" presStyleIdx="1" presStyleCnt="2" custScaleX="289075" custScaleY="402402" custLinFactY="100000" custLinFactNeighborX="4864" custLinFactNeighborY="192960">
        <dgm:presLayoutVars>
          <dgm:chPref val="3"/>
        </dgm:presLayoutVars>
      </dgm:prSet>
      <dgm:spPr/>
      <dgm:t>
        <a:bodyPr/>
        <a:lstStyle/>
        <a:p>
          <a:endParaRPr lang="en-US"/>
        </a:p>
      </dgm:t>
    </dgm:pt>
    <dgm:pt modelId="{CCADB017-E758-474F-A71E-DEEF941D128F}" type="pres">
      <dgm:prSet presAssocID="{34E14AE3-BDB6-4FF9-8994-E1FCAD9F20F4}" presName="rootConnector" presStyleLbl="node4" presStyleIdx="1" presStyleCnt="2"/>
      <dgm:spPr/>
      <dgm:t>
        <a:bodyPr/>
        <a:lstStyle/>
        <a:p>
          <a:endParaRPr lang="en-US"/>
        </a:p>
      </dgm:t>
    </dgm:pt>
    <dgm:pt modelId="{5DA36DE6-B7D9-4620-81C6-9B32ECE7B500}" type="pres">
      <dgm:prSet presAssocID="{34E14AE3-BDB6-4FF9-8994-E1FCAD9F20F4}" presName="hierChild4" presStyleCnt="0"/>
      <dgm:spPr/>
      <dgm:t>
        <a:bodyPr/>
        <a:lstStyle/>
        <a:p>
          <a:endParaRPr lang="en-US"/>
        </a:p>
      </dgm:t>
    </dgm:pt>
    <dgm:pt modelId="{6DD27CFC-0C38-4A1A-BBA5-3E172184EE79}" type="pres">
      <dgm:prSet presAssocID="{34E14AE3-BDB6-4FF9-8994-E1FCAD9F20F4}" presName="hierChild5" presStyleCnt="0"/>
      <dgm:spPr/>
      <dgm:t>
        <a:bodyPr/>
        <a:lstStyle/>
        <a:p>
          <a:endParaRPr lang="en-US"/>
        </a:p>
      </dgm:t>
    </dgm:pt>
    <dgm:pt modelId="{D801764E-EB86-492A-90FE-DC35D93AF41C}" type="pres">
      <dgm:prSet presAssocID="{6D09F32A-9281-4976-9E3B-47E8A9AD0438}" presName="hierChild5" presStyleCnt="0"/>
      <dgm:spPr/>
      <dgm:t>
        <a:bodyPr/>
        <a:lstStyle/>
        <a:p>
          <a:endParaRPr lang="en-US"/>
        </a:p>
      </dgm:t>
    </dgm:pt>
    <dgm:pt modelId="{5881BA64-6620-4AF2-80F7-6D5418CBCB52}" type="pres">
      <dgm:prSet presAssocID="{79563BE4-D648-4266-9D8A-DECCCA4D8FB4}" presName="Name35" presStyleLbl="parChTrans1D3" presStyleIdx="2" presStyleCnt="4"/>
      <dgm:spPr/>
      <dgm:t>
        <a:bodyPr/>
        <a:lstStyle/>
        <a:p>
          <a:endParaRPr lang="en-US"/>
        </a:p>
      </dgm:t>
    </dgm:pt>
    <dgm:pt modelId="{974494C9-3E75-432E-8BB4-1E2159D79DC6}" type="pres">
      <dgm:prSet presAssocID="{8B5D54ED-7D22-46AE-A5D4-11BA8E94A35F}" presName="hierRoot2" presStyleCnt="0">
        <dgm:presLayoutVars>
          <dgm:hierBranch/>
        </dgm:presLayoutVars>
      </dgm:prSet>
      <dgm:spPr/>
      <dgm:t>
        <a:bodyPr/>
        <a:lstStyle/>
        <a:p>
          <a:endParaRPr lang="en-US"/>
        </a:p>
      </dgm:t>
    </dgm:pt>
    <dgm:pt modelId="{FB1F086F-ADF5-47E7-A953-86AB5756821A}" type="pres">
      <dgm:prSet presAssocID="{8B5D54ED-7D22-46AE-A5D4-11BA8E94A35F}" presName="rootComposite" presStyleCnt="0"/>
      <dgm:spPr/>
      <dgm:t>
        <a:bodyPr/>
        <a:lstStyle/>
        <a:p>
          <a:endParaRPr lang="en-US"/>
        </a:p>
      </dgm:t>
    </dgm:pt>
    <dgm:pt modelId="{34329939-2920-4459-94F4-832227123EF2}" type="pres">
      <dgm:prSet presAssocID="{8B5D54ED-7D22-46AE-A5D4-11BA8E94A35F}" presName="rootText" presStyleLbl="node3" presStyleIdx="2" presStyleCnt="4" custScaleX="289075" custScaleY="402402" custLinFactY="89756" custLinFactNeighborX="2177" custLinFactNeighborY="100000">
        <dgm:presLayoutVars>
          <dgm:chPref val="3"/>
        </dgm:presLayoutVars>
      </dgm:prSet>
      <dgm:spPr/>
      <dgm:t>
        <a:bodyPr/>
        <a:lstStyle/>
        <a:p>
          <a:endParaRPr lang="en-US"/>
        </a:p>
      </dgm:t>
    </dgm:pt>
    <dgm:pt modelId="{FD2A9546-D4E6-4CDE-80D9-F85ACC619E04}" type="pres">
      <dgm:prSet presAssocID="{8B5D54ED-7D22-46AE-A5D4-11BA8E94A35F}" presName="rootConnector" presStyleLbl="node3" presStyleIdx="2" presStyleCnt="4"/>
      <dgm:spPr/>
      <dgm:t>
        <a:bodyPr/>
        <a:lstStyle/>
        <a:p>
          <a:endParaRPr lang="en-US"/>
        </a:p>
      </dgm:t>
    </dgm:pt>
    <dgm:pt modelId="{2895E6CB-18F4-453E-8AE4-68048EE2FAC6}" type="pres">
      <dgm:prSet presAssocID="{8B5D54ED-7D22-46AE-A5D4-11BA8E94A35F}" presName="hierChild4" presStyleCnt="0"/>
      <dgm:spPr/>
      <dgm:t>
        <a:bodyPr/>
        <a:lstStyle/>
        <a:p>
          <a:endParaRPr lang="en-US"/>
        </a:p>
      </dgm:t>
    </dgm:pt>
    <dgm:pt modelId="{A4834BD8-9175-444F-A757-43BAD82BCB1E}" type="pres">
      <dgm:prSet presAssocID="{8B5D54ED-7D22-46AE-A5D4-11BA8E94A35F}" presName="hierChild5" presStyleCnt="0"/>
      <dgm:spPr/>
      <dgm:t>
        <a:bodyPr/>
        <a:lstStyle/>
        <a:p>
          <a:endParaRPr lang="en-US"/>
        </a:p>
      </dgm:t>
    </dgm:pt>
    <dgm:pt modelId="{6FB3628D-2D79-4DDA-A34A-93D627A8B26C}" type="pres">
      <dgm:prSet presAssocID="{2CC39F9E-FA3E-40C0-B936-B777627E0DDE}" presName="hierChild7" presStyleCnt="0"/>
      <dgm:spPr/>
      <dgm:t>
        <a:bodyPr/>
        <a:lstStyle/>
        <a:p>
          <a:endParaRPr lang="en-US"/>
        </a:p>
      </dgm:t>
    </dgm:pt>
    <dgm:pt modelId="{FAD45E7E-F8EB-4AC3-82B1-92BE7F0F8206}" type="pres">
      <dgm:prSet presAssocID="{43150E16-5CF4-4AEC-9FA8-E5902908C281}" presName="Name111" presStyleLbl="parChTrans1D2" presStyleIdx="1" presStyleCnt="2"/>
      <dgm:spPr/>
      <dgm:t>
        <a:bodyPr/>
        <a:lstStyle/>
        <a:p>
          <a:endParaRPr lang="en-US"/>
        </a:p>
      </dgm:t>
    </dgm:pt>
    <dgm:pt modelId="{92383235-8C56-458B-B9A4-51E9961CA6C1}" type="pres">
      <dgm:prSet presAssocID="{22D09D80-2F23-41CB-ABB5-3E35C9E6228E}" presName="hierRoot3" presStyleCnt="0">
        <dgm:presLayoutVars>
          <dgm:hierBranch/>
        </dgm:presLayoutVars>
      </dgm:prSet>
      <dgm:spPr/>
      <dgm:t>
        <a:bodyPr/>
        <a:lstStyle/>
        <a:p>
          <a:endParaRPr lang="en-US"/>
        </a:p>
      </dgm:t>
    </dgm:pt>
    <dgm:pt modelId="{9FC93A06-D66B-47F8-942D-414F298C8219}" type="pres">
      <dgm:prSet presAssocID="{22D09D80-2F23-41CB-ABB5-3E35C9E6228E}" presName="rootComposite3" presStyleCnt="0"/>
      <dgm:spPr/>
      <dgm:t>
        <a:bodyPr/>
        <a:lstStyle/>
        <a:p>
          <a:endParaRPr lang="en-US"/>
        </a:p>
      </dgm:t>
    </dgm:pt>
    <dgm:pt modelId="{996F7A0A-09A7-4C3D-83C2-584121EE4D71}" type="pres">
      <dgm:prSet presAssocID="{22D09D80-2F23-41CB-ABB5-3E35C9E6228E}" presName="rootText3" presStyleLbl="asst1" presStyleIdx="1" presStyleCnt="2" custScaleX="289075" custScaleY="402402" custLinFactX="60707" custLinFactNeighborX="100000" custLinFactNeighborY="-3704">
        <dgm:presLayoutVars>
          <dgm:chPref val="3"/>
        </dgm:presLayoutVars>
      </dgm:prSet>
      <dgm:spPr/>
      <dgm:t>
        <a:bodyPr/>
        <a:lstStyle/>
        <a:p>
          <a:endParaRPr lang="en-US"/>
        </a:p>
      </dgm:t>
    </dgm:pt>
    <dgm:pt modelId="{5A48847F-611B-4327-966C-1647CCD61B0C}" type="pres">
      <dgm:prSet presAssocID="{22D09D80-2F23-41CB-ABB5-3E35C9E6228E}" presName="rootConnector3" presStyleLbl="asst1" presStyleIdx="1" presStyleCnt="2"/>
      <dgm:spPr/>
      <dgm:t>
        <a:bodyPr/>
        <a:lstStyle/>
        <a:p>
          <a:endParaRPr lang="en-US"/>
        </a:p>
      </dgm:t>
    </dgm:pt>
    <dgm:pt modelId="{8426E7EC-F912-45C3-9165-E3F9DB4E072F}" type="pres">
      <dgm:prSet presAssocID="{22D09D80-2F23-41CB-ABB5-3E35C9E6228E}" presName="hierChild6" presStyleCnt="0"/>
      <dgm:spPr/>
      <dgm:t>
        <a:bodyPr/>
        <a:lstStyle/>
        <a:p>
          <a:endParaRPr lang="en-US"/>
        </a:p>
      </dgm:t>
    </dgm:pt>
    <dgm:pt modelId="{4234792A-B999-46C0-AF9E-D662D681BD0F}" type="pres">
      <dgm:prSet presAssocID="{FB9A486F-ABCD-4304-B7C4-8F70FE9DBC96}" presName="Name35" presStyleLbl="parChTrans1D3" presStyleIdx="3" presStyleCnt="4"/>
      <dgm:spPr/>
      <dgm:t>
        <a:bodyPr/>
        <a:lstStyle/>
        <a:p>
          <a:endParaRPr lang="en-US"/>
        </a:p>
      </dgm:t>
    </dgm:pt>
    <dgm:pt modelId="{A956F852-6C9E-48FC-B1B8-8CCD38A44D03}" type="pres">
      <dgm:prSet presAssocID="{56F35007-A92B-4920-9AA3-5A137EA24B63}" presName="hierRoot2" presStyleCnt="0">
        <dgm:presLayoutVars>
          <dgm:hierBranch/>
        </dgm:presLayoutVars>
      </dgm:prSet>
      <dgm:spPr/>
      <dgm:t>
        <a:bodyPr/>
        <a:lstStyle/>
        <a:p>
          <a:endParaRPr lang="en-US"/>
        </a:p>
      </dgm:t>
    </dgm:pt>
    <dgm:pt modelId="{B209A514-D42F-4777-A529-61ED37F55177}" type="pres">
      <dgm:prSet presAssocID="{56F35007-A92B-4920-9AA3-5A137EA24B63}" presName="rootComposite" presStyleCnt="0"/>
      <dgm:spPr/>
      <dgm:t>
        <a:bodyPr/>
        <a:lstStyle/>
        <a:p>
          <a:endParaRPr lang="en-US"/>
        </a:p>
      </dgm:t>
    </dgm:pt>
    <dgm:pt modelId="{186FAA4A-FB17-4489-A00B-BB27E5B21F9A}" type="pres">
      <dgm:prSet presAssocID="{56F35007-A92B-4920-9AA3-5A137EA24B63}" presName="rootText" presStyleLbl="node3" presStyleIdx="3" presStyleCnt="4" custScaleX="294449" custScaleY="433183" custLinFactX="61217" custLinFactNeighborX="100000" custLinFactNeighborY="26870">
        <dgm:presLayoutVars>
          <dgm:chPref val="3"/>
        </dgm:presLayoutVars>
      </dgm:prSet>
      <dgm:spPr/>
      <dgm:t>
        <a:bodyPr/>
        <a:lstStyle/>
        <a:p>
          <a:endParaRPr lang="en-US"/>
        </a:p>
      </dgm:t>
    </dgm:pt>
    <dgm:pt modelId="{27DA0766-0CD9-4EBF-B465-F45B20FE3AF7}" type="pres">
      <dgm:prSet presAssocID="{56F35007-A92B-4920-9AA3-5A137EA24B63}" presName="rootConnector" presStyleLbl="node3" presStyleIdx="3" presStyleCnt="4"/>
      <dgm:spPr/>
      <dgm:t>
        <a:bodyPr/>
        <a:lstStyle/>
        <a:p>
          <a:endParaRPr lang="en-US"/>
        </a:p>
      </dgm:t>
    </dgm:pt>
    <dgm:pt modelId="{411E3DF7-31A4-49A6-A143-C78C9B47B48C}" type="pres">
      <dgm:prSet presAssocID="{56F35007-A92B-4920-9AA3-5A137EA24B63}" presName="hierChild4" presStyleCnt="0"/>
      <dgm:spPr/>
      <dgm:t>
        <a:bodyPr/>
        <a:lstStyle/>
        <a:p>
          <a:endParaRPr lang="en-US"/>
        </a:p>
      </dgm:t>
    </dgm:pt>
    <dgm:pt modelId="{7A74B3C8-8711-4861-AE18-D0F39917FB41}" type="pres">
      <dgm:prSet presAssocID="{56F35007-A92B-4920-9AA3-5A137EA24B63}" presName="hierChild5" presStyleCnt="0"/>
      <dgm:spPr/>
      <dgm:t>
        <a:bodyPr/>
        <a:lstStyle/>
        <a:p>
          <a:endParaRPr lang="en-US"/>
        </a:p>
      </dgm:t>
    </dgm:pt>
    <dgm:pt modelId="{CA8E72FE-0032-4044-8BF9-78EFE9A9BD12}" type="pres">
      <dgm:prSet presAssocID="{22D09D80-2F23-41CB-ABB5-3E35C9E6228E}" presName="hierChild7" presStyleCnt="0"/>
      <dgm:spPr/>
      <dgm:t>
        <a:bodyPr/>
        <a:lstStyle/>
        <a:p>
          <a:endParaRPr lang="en-US"/>
        </a:p>
      </dgm:t>
    </dgm:pt>
    <dgm:pt modelId="{86607181-F405-46CC-A356-1E2919781EA2}" type="pres">
      <dgm:prSet presAssocID="{F51B8410-D3F5-4000-B67F-F4FAD09F6CEF}" presName="hierRoot1" presStyleCnt="0">
        <dgm:presLayoutVars>
          <dgm:hierBranch val="init"/>
        </dgm:presLayoutVars>
      </dgm:prSet>
      <dgm:spPr/>
      <dgm:t>
        <a:bodyPr/>
        <a:lstStyle/>
        <a:p>
          <a:endParaRPr lang="en-US"/>
        </a:p>
      </dgm:t>
    </dgm:pt>
    <dgm:pt modelId="{A917BDE1-AC7A-47F1-9F9A-62DF78B76030}" type="pres">
      <dgm:prSet presAssocID="{F51B8410-D3F5-4000-B67F-F4FAD09F6CEF}" presName="rootComposite1" presStyleCnt="0"/>
      <dgm:spPr/>
      <dgm:t>
        <a:bodyPr/>
        <a:lstStyle/>
        <a:p>
          <a:endParaRPr lang="en-US"/>
        </a:p>
      </dgm:t>
    </dgm:pt>
    <dgm:pt modelId="{1B1CE3FF-B33C-4F82-AA51-B1A3D42276FF}" type="pres">
      <dgm:prSet presAssocID="{F51B8410-D3F5-4000-B67F-F4FAD09F6CEF}" presName="rootText1" presStyleLbl="node0" presStyleIdx="1" presStyleCnt="2" custScaleX="438732" custScaleY="241315" custLinFactX="-200000" custLinFactY="729436" custLinFactNeighborX="-229753" custLinFactNeighborY="800000">
        <dgm:presLayoutVars>
          <dgm:chPref val="3"/>
        </dgm:presLayoutVars>
      </dgm:prSet>
      <dgm:spPr/>
      <dgm:t>
        <a:bodyPr/>
        <a:lstStyle/>
        <a:p>
          <a:endParaRPr lang="en-US"/>
        </a:p>
      </dgm:t>
    </dgm:pt>
    <dgm:pt modelId="{2D0ECF10-C736-49CD-BD67-50DFDBA685AB}" type="pres">
      <dgm:prSet presAssocID="{F51B8410-D3F5-4000-B67F-F4FAD09F6CEF}" presName="rootConnector1" presStyleLbl="node1" presStyleIdx="0" presStyleCnt="0"/>
      <dgm:spPr/>
      <dgm:t>
        <a:bodyPr/>
        <a:lstStyle/>
        <a:p>
          <a:endParaRPr lang="en-US"/>
        </a:p>
      </dgm:t>
    </dgm:pt>
    <dgm:pt modelId="{C010CC39-4B33-4F51-8E29-0C7A0BDEA684}" type="pres">
      <dgm:prSet presAssocID="{F51B8410-D3F5-4000-B67F-F4FAD09F6CEF}" presName="hierChild2" presStyleCnt="0"/>
      <dgm:spPr/>
      <dgm:t>
        <a:bodyPr/>
        <a:lstStyle/>
        <a:p>
          <a:endParaRPr lang="en-US"/>
        </a:p>
      </dgm:t>
    </dgm:pt>
    <dgm:pt modelId="{90DF7FAA-EF3D-4DE4-96FA-38979775DFCE}" type="pres">
      <dgm:prSet presAssocID="{F51B8410-D3F5-4000-B67F-F4FAD09F6CEF}" presName="hierChild3" presStyleCnt="0"/>
      <dgm:spPr/>
      <dgm:t>
        <a:bodyPr/>
        <a:lstStyle/>
        <a:p>
          <a:endParaRPr lang="en-US"/>
        </a:p>
      </dgm:t>
    </dgm:pt>
  </dgm:ptLst>
  <dgm:cxnLst>
    <dgm:cxn modelId="{3C2C5B69-9707-4439-8E11-F930B9BDE44C}" type="presOf" srcId="{504CF7CC-28CC-4AEC-BFF6-02A5AE04F83A}" destId="{17BEBF07-FE81-422C-980F-23C9356515B2}" srcOrd="0" destOrd="0" presId="urn:microsoft.com/office/officeart/2005/8/layout/orgChart1"/>
    <dgm:cxn modelId="{8FA6F71A-14AC-4538-AC9E-02852700C7D3}" type="presOf" srcId="{F51B8410-D3F5-4000-B67F-F4FAD09F6CEF}" destId="{1B1CE3FF-B33C-4F82-AA51-B1A3D42276FF}" srcOrd="0" destOrd="0" presId="urn:microsoft.com/office/officeart/2005/8/layout/orgChart1"/>
    <dgm:cxn modelId="{C8AB1A51-8320-44D9-8810-4D7FA22C5F20}" type="presOf" srcId="{56F35007-A92B-4920-9AA3-5A137EA24B63}" destId="{27DA0766-0CD9-4EBF-B465-F45B20FE3AF7}" srcOrd="1" destOrd="0" presId="urn:microsoft.com/office/officeart/2005/8/layout/orgChart1"/>
    <dgm:cxn modelId="{A3298402-8312-41B0-8220-330960D991EC}" type="presOf" srcId="{41962B65-4070-4142-852B-ED1243EEF4EE}" destId="{42B8B3C1-B12F-4484-8EB0-8A65BA7A74A3}" srcOrd="0" destOrd="0" presId="urn:microsoft.com/office/officeart/2005/8/layout/orgChart1"/>
    <dgm:cxn modelId="{CC6699F2-5C7F-45D0-B363-5F3B4C6B612A}" type="presOf" srcId="{FB9A486F-ABCD-4304-B7C4-8F70FE9DBC96}" destId="{4234792A-B999-46C0-AF9E-D662D681BD0F}" srcOrd="0" destOrd="0" presId="urn:microsoft.com/office/officeart/2005/8/layout/orgChart1"/>
    <dgm:cxn modelId="{4B434C9B-F6D2-4289-A9DD-3476C0B15130}" srcId="{6D09F32A-9281-4976-9E3B-47E8A9AD0438}" destId="{34E14AE3-BDB6-4FF9-8994-E1FCAD9F20F4}" srcOrd="0" destOrd="0" parTransId="{BDB239D7-8D16-4CBC-A61C-A1687AE22EC9}" sibTransId="{3662995A-839D-4AF8-B79D-DA295BA58F01}"/>
    <dgm:cxn modelId="{8D86254C-EE5E-4249-A0A3-544802EBAEC2}" type="presOf" srcId="{A8864988-4484-4807-A718-15370BB96BE5}" destId="{447B79A6-B12E-4055-887F-3FB3EE4C0193}" srcOrd="0" destOrd="0" presId="urn:microsoft.com/office/officeart/2005/8/layout/orgChart1"/>
    <dgm:cxn modelId="{B58FFE83-2D97-4AAD-B6A6-94298B0ED93A}" type="presOf" srcId="{79563BE4-D648-4266-9D8A-DECCCA4D8FB4}" destId="{5881BA64-6620-4AF2-80F7-6D5418CBCB52}" srcOrd="0" destOrd="0" presId="urn:microsoft.com/office/officeart/2005/8/layout/orgChart1"/>
    <dgm:cxn modelId="{7B3C1B50-1EE4-4189-B098-470900572EEB}" type="presOf" srcId="{6D09F32A-9281-4976-9E3B-47E8A9AD0438}" destId="{EFC1BEC0-3603-4051-AAE9-FE87720734E9}" srcOrd="0" destOrd="0" presId="urn:microsoft.com/office/officeart/2005/8/layout/orgChart1"/>
    <dgm:cxn modelId="{96AC3B27-2C82-4647-B902-3D6D93201B47}" type="presOf" srcId="{22D09D80-2F23-41CB-ABB5-3E35C9E6228E}" destId="{996F7A0A-09A7-4C3D-83C2-584121EE4D71}" srcOrd="0" destOrd="0" presId="urn:microsoft.com/office/officeart/2005/8/layout/orgChart1"/>
    <dgm:cxn modelId="{7409F8C5-E174-4567-B886-A18F9FEC7D5F}" type="presOf" srcId="{2CC39F9E-FA3E-40C0-B936-B777627E0DDE}" destId="{B2EBC237-1032-4977-822F-D465FF008E2A}" srcOrd="1" destOrd="0" presId="urn:microsoft.com/office/officeart/2005/8/layout/orgChart1"/>
    <dgm:cxn modelId="{AED13BD6-80E8-4EC3-8B5E-6D09939DC96F}" srcId="{22D09D80-2F23-41CB-ABB5-3E35C9E6228E}" destId="{56F35007-A92B-4920-9AA3-5A137EA24B63}" srcOrd="0" destOrd="0" parTransId="{FB9A486F-ABCD-4304-B7C4-8F70FE9DBC96}" sibTransId="{5C9D6155-9B3B-411B-B036-FC136576C417}"/>
    <dgm:cxn modelId="{3B50FA26-05C6-43A7-BBFA-A2154EC24B0C}" type="presOf" srcId="{8FEB289D-6060-4F8D-BDF7-F87C173C74C4}" destId="{DF1C9219-3FD3-42EF-8797-2F76846A9AB8}" srcOrd="0" destOrd="0" presId="urn:microsoft.com/office/officeart/2005/8/layout/orgChart1"/>
    <dgm:cxn modelId="{4ACC8D54-9C67-4480-AD39-C9FBAB433D2C}" type="presOf" srcId="{504CF7CC-28CC-4AEC-BFF6-02A5AE04F83A}" destId="{3A292CCF-2AC5-4F4A-8886-D936F75E3EA7}" srcOrd="1" destOrd="0" presId="urn:microsoft.com/office/officeart/2005/8/layout/orgChart1"/>
    <dgm:cxn modelId="{0531413F-5514-47AD-8A5E-5CE8E9C64AB6}" type="presOf" srcId="{22D09D80-2F23-41CB-ABB5-3E35C9E6228E}" destId="{5A48847F-611B-4327-966C-1647CCD61B0C}" srcOrd="1" destOrd="0" presId="urn:microsoft.com/office/officeart/2005/8/layout/orgChart1"/>
    <dgm:cxn modelId="{74DCD913-09FC-40DB-9E34-123E5FDC9D5C}" type="presOf" srcId="{56F35007-A92B-4920-9AA3-5A137EA24B63}" destId="{186FAA4A-FB17-4489-A00B-BB27E5B21F9A}" srcOrd="0" destOrd="0" presId="urn:microsoft.com/office/officeart/2005/8/layout/orgChart1"/>
    <dgm:cxn modelId="{4619B316-DE81-4B15-B224-54D1829836D6}" type="presOf" srcId="{052EAB2D-9701-424E-92DF-2D6DBA0EDB4C}" destId="{6B8EF160-124C-4861-914E-623076831A9E}" srcOrd="0" destOrd="0" presId="urn:microsoft.com/office/officeart/2005/8/layout/orgChart1"/>
    <dgm:cxn modelId="{D55C2F1F-51D2-4C5B-B32E-536A6A2F1A3A}" type="presOf" srcId="{6D09F32A-9281-4976-9E3B-47E8A9AD0438}" destId="{96E3236C-8E35-421F-A140-9D8768CCD436}" srcOrd="1" destOrd="0" presId="urn:microsoft.com/office/officeart/2005/8/layout/orgChart1"/>
    <dgm:cxn modelId="{D6B60742-3659-49D0-92CB-D1BF0F289394}" srcId="{2CC39F9E-FA3E-40C0-B936-B777627E0DDE}" destId="{6D09F32A-9281-4976-9E3B-47E8A9AD0438}" srcOrd="1" destOrd="0" parTransId="{CD4DC204-F289-488A-8163-200DD17925C0}" sibTransId="{BC9587D4-2903-4EC0-9588-B36D4956C48E}"/>
    <dgm:cxn modelId="{33B92784-34E1-418C-A663-9E8AE009782A}" type="presOf" srcId="{A8864988-4484-4807-A718-15370BB96BE5}" destId="{824D4997-E52A-44A7-88A1-107DD664534F}" srcOrd="1" destOrd="0" presId="urn:microsoft.com/office/officeart/2005/8/layout/orgChart1"/>
    <dgm:cxn modelId="{64CAB4E7-DC44-4293-9432-DC6812EDAC11}" type="presOf" srcId="{8B5D54ED-7D22-46AE-A5D4-11BA8E94A35F}" destId="{FD2A9546-D4E6-4CDE-80D9-F85ACC619E04}" srcOrd="1" destOrd="0" presId="urn:microsoft.com/office/officeart/2005/8/layout/orgChart1"/>
    <dgm:cxn modelId="{D36DCB3C-8F2F-4DDE-867B-A1C8C31D66AD}" type="presOf" srcId="{34E14AE3-BDB6-4FF9-8994-E1FCAD9F20F4}" destId="{CCADB017-E758-474F-A71E-DEEF941D128F}" srcOrd="1" destOrd="0" presId="urn:microsoft.com/office/officeart/2005/8/layout/orgChart1"/>
    <dgm:cxn modelId="{AF7058D7-E1B2-4170-8EB9-E7679C0DEDCB}" type="presOf" srcId="{8B5D54ED-7D22-46AE-A5D4-11BA8E94A35F}" destId="{34329939-2920-4459-94F4-832227123EF2}" srcOrd="0" destOrd="0" presId="urn:microsoft.com/office/officeart/2005/8/layout/orgChart1"/>
    <dgm:cxn modelId="{CF051629-966A-43A0-91A3-AB65B0F52530}" type="presOf" srcId="{CD4DC204-F289-488A-8163-200DD17925C0}" destId="{8A2215EF-8709-422D-B0A6-56D57FCA4EEF}" srcOrd="0" destOrd="0" presId="urn:microsoft.com/office/officeart/2005/8/layout/orgChart1"/>
    <dgm:cxn modelId="{2F9AFF7A-4E5E-4D23-9DA1-55A1BE34D534}" type="presOf" srcId="{BDB239D7-8D16-4CBC-A61C-A1687AE22EC9}" destId="{65363147-185D-40A7-89E0-48D520A4DA95}" srcOrd="0" destOrd="0" presId="urn:microsoft.com/office/officeart/2005/8/layout/orgChart1"/>
    <dgm:cxn modelId="{E3340D10-F43C-4E1E-AE0D-211706D5DDE8}" type="presOf" srcId="{78EFEB73-F98B-4D17-951F-8B8EAFF4FBE2}" destId="{55CBC615-5515-4BDF-89EA-3467492A27F6}" srcOrd="0" destOrd="0" presId="urn:microsoft.com/office/officeart/2005/8/layout/orgChart1"/>
    <dgm:cxn modelId="{8D11F3C6-776F-4EFB-85A1-2CDD56927BCE}" type="presOf" srcId="{7A1AF745-9C50-4288-90CD-889347EA3327}" destId="{42875A60-8183-4C05-8349-AE1EA65B89DB}" srcOrd="0" destOrd="0" presId="urn:microsoft.com/office/officeart/2005/8/layout/orgChart1"/>
    <dgm:cxn modelId="{35B32DBD-0714-4058-BE96-0EE0AAB4E600}" type="presOf" srcId="{34E14AE3-BDB6-4FF9-8994-E1FCAD9F20F4}" destId="{F21EBB53-0D43-496D-A971-2BBBC29B1234}" srcOrd="0" destOrd="0" presId="urn:microsoft.com/office/officeart/2005/8/layout/orgChart1"/>
    <dgm:cxn modelId="{7636C0C6-6087-43A8-8F1F-983A0E4D0D37}" srcId="{2CC39F9E-FA3E-40C0-B936-B777627E0DDE}" destId="{8B5D54ED-7D22-46AE-A5D4-11BA8E94A35F}" srcOrd="2" destOrd="0" parTransId="{79563BE4-D648-4266-9D8A-DECCCA4D8FB4}" sibTransId="{0BA87770-E079-4A31-8170-1A109148533E}"/>
    <dgm:cxn modelId="{3367B716-203D-49D0-AC66-E3C44B280748}" srcId="{41962B65-4070-4142-852B-ED1243EEF4EE}" destId="{504CF7CC-28CC-4AEC-BFF6-02A5AE04F83A}" srcOrd="0" destOrd="0" parTransId="{F4CACF6C-A07E-4268-B341-B7866F4E669A}" sibTransId="{4B44CD95-6340-411D-B3B1-3B0E4A3255D6}"/>
    <dgm:cxn modelId="{E4AE0C90-C3AC-410A-B3D5-CE667D189A23}" srcId="{504CF7CC-28CC-4AEC-BFF6-02A5AE04F83A}" destId="{2CC39F9E-FA3E-40C0-B936-B777627E0DDE}" srcOrd="0" destOrd="0" parTransId="{8FEB289D-6060-4F8D-BDF7-F87C173C74C4}" sibTransId="{47E25CCF-D2CD-474D-BADA-5D04FC13237F}"/>
    <dgm:cxn modelId="{865166D8-58D2-49E8-8973-FB25C347400A}" type="presOf" srcId="{43150E16-5CF4-4AEC-9FA8-E5902908C281}" destId="{FAD45E7E-F8EB-4AC3-82B1-92BE7F0F8206}" srcOrd="0" destOrd="0" presId="urn:microsoft.com/office/officeart/2005/8/layout/orgChart1"/>
    <dgm:cxn modelId="{0C9ED16C-01CD-43CA-9913-5D128BF7FBAD}" srcId="{504CF7CC-28CC-4AEC-BFF6-02A5AE04F83A}" destId="{22D09D80-2F23-41CB-ABB5-3E35C9E6228E}" srcOrd="1" destOrd="0" parTransId="{43150E16-5CF4-4AEC-9FA8-E5902908C281}" sibTransId="{45E95348-F856-4BF2-9907-757FA0783525}"/>
    <dgm:cxn modelId="{50830409-ABCB-4A9A-A9C3-61BA5C1C97E8}" type="presOf" srcId="{2CC39F9E-FA3E-40C0-B936-B777627E0DDE}" destId="{C58926D6-24FC-498F-BF89-00E883E6A0DE}" srcOrd="0" destOrd="0" presId="urn:microsoft.com/office/officeart/2005/8/layout/orgChart1"/>
    <dgm:cxn modelId="{49522A9C-69FA-483E-A31B-8DAAFB8E9B28}" type="presOf" srcId="{F51B8410-D3F5-4000-B67F-F4FAD09F6CEF}" destId="{2D0ECF10-C736-49CD-BD67-50DFDBA685AB}" srcOrd="1" destOrd="0" presId="urn:microsoft.com/office/officeart/2005/8/layout/orgChart1"/>
    <dgm:cxn modelId="{B0870879-2FC4-4D45-9250-CB42E08999DD}" srcId="{2CC39F9E-FA3E-40C0-B936-B777627E0DDE}" destId="{A8864988-4484-4807-A718-15370BB96BE5}" srcOrd="0" destOrd="0" parTransId="{052EAB2D-9701-424E-92DF-2D6DBA0EDB4C}" sibTransId="{9D5AC0BC-5C9C-4DB6-A4D7-EBF01EF67E19}"/>
    <dgm:cxn modelId="{989E0F08-C00B-4C0D-934F-1619F9F76736}" type="presOf" srcId="{7A1AF745-9C50-4288-90CD-889347EA3327}" destId="{53958907-9BF5-4888-8DF3-49CB3751F429}" srcOrd="1" destOrd="0" presId="urn:microsoft.com/office/officeart/2005/8/layout/orgChart1"/>
    <dgm:cxn modelId="{65448934-AAC4-4019-AA23-03558DE71E3F}" srcId="{41962B65-4070-4142-852B-ED1243EEF4EE}" destId="{F51B8410-D3F5-4000-B67F-F4FAD09F6CEF}" srcOrd="1" destOrd="0" parTransId="{89DB6700-791F-4FAA-81FF-A0DF9851DAAF}" sibTransId="{F98F7DF7-7682-4EB4-8650-6352BD9FC4B8}"/>
    <dgm:cxn modelId="{612F3720-B05B-4B50-941D-258B24CEEF74}" srcId="{A8864988-4484-4807-A718-15370BB96BE5}" destId="{7A1AF745-9C50-4288-90CD-889347EA3327}" srcOrd="0" destOrd="0" parTransId="{78EFEB73-F98B-4D17-951F-8B8EAFF4FBE2}" sibTransId="{0E7041D1-D190-44DB-B055-F1E4E17FDCF6}"/>
    <dgm:cxn modelId="{44F345A3-B0EB-4FE7-8AE5-D2ACEE1FE042}" type="presParOf" srcId="{42B8B3C1-B12F-4484-8EB0-8A65BA7A74A3}" destId="{A62EE1F6-E251-4ABD-917C-7D5BA7FD04A4}" srcOrd="0" destOrd="0" presId="urn:microsoft.com/office/officeart/2005/8/layout/orgChart1"/>
    <dgm:cxn modelId="{6720E072-F0A2-43AC-952D-C9F37A0BF7D5}" type="presParOf" srcId="{A62EE1F6-E251-4ABD-917C-7D5BA7FD04A4}" destId="{E3A0BDCF-19E7-4EF6-9BF8-7FB260D80379}" srcOrd="0" destOrd="0" presId="urn:microsoft.com/office/officeart/2005/8/layout/orgChart1"/>
    <dgm:cxn modelId="{2B36A4F3-BC3F-40AA-AD5C-17220833251F}" type="presParOf" srcId="{E3A0BDCF-19E7-4EF6-9BF8-7FB260D80379}" destId="{17BEBF07-FE81-422C-980F-23C9356515B2}" srcOrd="0" destOrd="0" presId="urn:microsoft.com/office/officeart/2005/8/layout/orgChart1"/>
    <dgm:cxn modelId="{DAAE12E2-C8C6-4FF5-906F-5B346F49E1E5}" type="presParOf" srcId="{E3A0BDCF-19E7-4EF6-9BF8-7FB260D80379}" destId="{3A292CCF-2AC5-4F4A-8886-D936F75E3EA7}" srcOrd="1" destOrd="0" presId="urn:microsoft.com/office/officeart/2005/8/layout/orgChart1"/>
    <dgm:cxn modelId="{CC0C6913-EDCB-41B6-929E-F4E27B2C00AC}" type="presParOf" srcId="{A62EE1F6-E251-4ABD-917C-7D5BA7FD04A4}" destId="{7C6C49E4-2A59-4DB3-87C1-DE88C7EADB5E}" srcOrd="1" destOrd="0" presId="urn:microsoft.com/office/officeart/2005/8/layout/orgChart1"/>
    <dgm:cxn modelId="{1BE6F256-EA4A-4401-8B2D-11228F9AC0AE}" type="presParOf" srcId="{A62EE1F6-E251-4ABD-917C-7D5BA7FD04A4}" destId="{E43210CA-F1B6-4942-8B00-937650D9695E}" srcOrd="2" destOrd="0" presId="urn:microsoft.com/office/officeart/2005/8/layout/orgChart1"/>
    <dgm:cxn modelId="{1B8A5167-3549-4F89-B0D0-7DE8793D56C1}" type="presParOf" srcId="{E43210CA-F1B6-4942-8B00-937650D9695E}" destId="{DF1C9219-3FD3-42EF-8797-2F76846A9AB8}" srcOrd="0" destOrd="0" presId="urn:microsoft.com/office/officeart/2005/8/layout/orgChart1"/>
    <dgm:cxn modelId="{E95BE22D-E405-434D-B6D0-32075ACC8D35}" type="presParOf" srcId="{E43210CA-F1B6-4942-8B00-937650D9695E}" destId="{35B8D30F-A3E3-4024-AF30-B15270FC9769}" srcOrd="1" destOrd="0" presId="urn:microsoft.com/office/officeart/2005/8/layout/orgChart1"/>
    <dgm:cxn modelId="{EF371E9D-1FB6-4203-9124-8D2DBAF8CD55}" type="presParOf" srcId="{35B8D30F-A3E3-4024-AF30-B15270FC9769}" destId="{A635D819-BE0D-4CA0-8473-963CCA9C357D}" srcOrd="0" destOrd="0" presId="urn:microsoft.com/office/officeart/2005/8/layout/orgChart1"/>
    <dgm:cxn modelId="{CC6046DD-88DF-4949-80A7-DAEE1B6E8F59}" type="presParOf" srcId="{A635D819-BE0D-4CA0-8473-963CCA9C357D}" destId="{C58926D6-24FC-498F-BF89-00E883E6A0DE}" srcOrd="0" destOrd="0" presId="urn:microsoft.com/office/officeart/2005/8/layout/orgChart1"/>
    <dgm:cxn modelId="{D69F08AC-D925-4290-96A2-2E96D074A61F}" type="presParOf" srcId="{A635D819-BE0D-4CA0-8473-963CCA9C357D}" destId="{B2EBC237-1032-4977-822F-D465FF008E2A}" srcOrd="1" destOrd="0" presId="urn:microsoft.com/office/officeart/2005/8/layout/orgChart1"/>
    <dgm:cxn modelId="{8BA35251-2047-4FB8-8E5E-32BB3BD7885B}" type="presParOf" srcId="{35B8D30F-A3E3-4024-AF30-B15270FC9769}" destId="{C1708FD4-1801-4C2C-86CC-CF3B0E2B4DDE}" srcOrd="1" destOrd="0" presId="urn:microsoft.com/office/officeart/2005/8/layout/orgChart1"/>
    <dgm:cxn modelId="{88E32D2B-77A1-4311-ACCC-E74A212D248F}" type="presParOf" srcId="{C1708FD4-1801-4C2C-86CC-CF3B0E2B4DDE}" destId="{6B8EF160-124C-4861-914E-623076831A9E}" srcOrd="0" destOrd="0" presId="urn:microsoft.com/office/officeart/2005/8/layout/orgChart1"/>
    <dgm:cxn modelId="{36A19C81-9586-436E-BCA9-9EAC3446F3BF}" type="presParOf" srcId="{C1708FD4-1801-4C2C-86CC-CF3B0E2B4DDE}" destId="{D3BE5F50-FD5A-416E-A642-88FC2D526C51}" srcOrd="1" destOrd="0" presId="urn:microsoft.com/office/officeart/2005/8/layout/orgChart1"/>
    <dgm:cxn modelId="{A18D6846-1A76-4EAB-9E38-55D33D437A43}" type="presParOf" srcId="{D3BE5F50-FD5A-416E-A642-88FC2D526C51}" destId="{B42F9235-D86A-485A-840A-4B00DA9E2917}" srcOrd="0" destOrd="0" presId="urn:microsoft.com/office/officeart/2005/8/layout/orgChart1"/>
    <dgm:cxn modelId="{FBEC174D-47BB-44BF-AABE-F557B6F53134}" type="presParOf" srcId="{B42F9235-D86A-485A-840A-4B00DA9E2917}" destId="{447B79A6-B12E-4055-887F-3FB3EE4C0193}" srcOrd="0" destOrd="0" presId="urn:microsoft.com/office/officeart/2005/8/layout/orgChart1"/>
    <dgm:cxn modelId="{98EB2C2F-161C-4ED4-9579-5F554C8A2BB9}" type="presParOf" srcId="{B42F9235-D86A-485A-840A-4B00DA9E2917}" destId="{824D4997-E52A-44A7-88A1-107DD664534F}" srcOrd="1" destOrd="0" presId="urn:microsoft.com/office/officeart/2005/8/layout/orgChart1"/>
    <dgm:cxn modelId="{5746CF55-9CE9-4A17-BF58-9F6DB3B04457}" type="presParOf" srcId="{D3BE5F50-FD5A-416E-A642-88FC2D526C51}" destId="{A0D57714-DA60-4C02-B736-B7A8B4E122AD}" srcOrd="1" destOrd="0" presId="urn:microsoft.com/office/officeart/2005/8/layout/orgChart1"/>
    <dgm:cxn modelId="{519927B3-DF4F-4D63-BE5C-EDDEBF3797A2}" type="presParOf" srcId="{A0D57714-DA60-4C02-B736-B7A8B4E122AD}" destId="{55CBC615-5515-4BDF-89EA-3467492A27F6}" srcOrd="0" destOrd="0" presId="urn:microsoft.com/office/officeart/2005/8/layout/orgChart1"/>
    <dgm:cxn modelId="{E1599796-2A8A-43C1-B820-0B07948223D8}" type="presParOf" srcId="{A0D57714-DA60-4C02-B736-B7A8B4E122AD}" destId="{75E88BBB-9330-4D38-937C-BEF3A475DA42}" srcOrd="1" destOrd="0" presId="urn:microsoft.com/office/officeart/2005/8/layout/orgChart1"/>
    <dgm:cxn modelId="{EEC314D5-D1E6-4C76-B8EA-A80E20006EA4}" type="presParOf" srcId="{75E88BBB-9330-4D38-937C-BEF3A475DA42}" destId="{33A79658-77CE-467E-B745-6537FE2EE4AE}" srcOrd="0" destOrd="0" presId="urn:microsoft.com/office/officeart/2005/8/layout/orgChart1"/>
    <dgm:cxn modelId="{4DEECF2D-9A97-407E-BC33-6FEB4C4DE2F0}" type="presParOf" srcId="{33A79658-77CE-467E-B745-6537FE2EE4AE}" destId="{42875A60-8183-4C05-8349-AE1EA65B89DB}" srcOrd="0" destOrd="0" presId="urn:microsoft.com/office/officeart/2005/8/layout/orgChart1"/>
    <dgm:cxn modelId="{3D6CAE1E-71ED-436E-9B1A-902FF8703B28}" type="presParOf" srcId="{33A79658-77CE-467E-B745-6537FE2EE4AE}" destId="{53958907-9BF5-4888-8DF3-49CB3751F429}" srcOrd="1" destOrd="0" presId="urn:microsoft.com/office/officeart/2005/8/layout/orgChart1"/>
    <dgm:cxn modelId="{42301C02-6F33-454D-96B4-AE088A3D7244}" type="presParOf" srcId="{75E88BBB-9330-4D38-937C-BEF3A475DA42}" destId="{B7E01F75-0B3F-47AA-AF7F-4EC0A7011C52}" srcOrd="1" destOrd="0" presId="urn:microsoft.com/office/officeart/2005/8/layout/orgChart1"/>
    <dgm:cxn modelId="{663391FF-E2F3-4F45-BA2B-29D364CFBAEF}" type="presParOf" srcId="{75E88BBB-9330-4D38-937C-BEF3A475DA42}" destId="{06AA0839-C05C-4780-A241-7A51DA83599F}" srcOrd="2" destOrd="0" presId="urn:microsoft.com/office/officeart/2005/8/layout/orgChart1"/>
    <dgm:cxn modelId="{69217366-0518-460F-9FA1-CD5611E13AFD}" type="presParOf" srcId="{D3BE5F50-FD5A-416E-A642-88FC2D526C51}" destId="{D366ADEE-4469-4D84-83AB-4D9446C17E74}" srcOrd="2" destOrd="0" presId="urn:microsoft.com/office/officeart/2005/8/layout/orgChart1"/>
    <dgm:cxn modelId="{7C83B27D-ACC5-4B8C-95CB-C73B71B078A1}" type="presParOf" srcId="{C1708FD4-1801-4C2C-86CC-CF3B0E2B4DDE}" destId="{8A2215EF-8709-422D-B0A6-56D57FCA4EEF}" srcOrd="2" destOrd="0" presId="urn:microsoft.com/office/officeart/2005/8/layout/orgChart1"/>
    <dgm:cxn modelId="{0CE7F7F8-16CD-4217-8BAC-A3157F24AEA1}" type="presParOf" srcId="{C1708FD4-1801-4C2C-86CC-CF3B0E2B4DDE}" destId="{81B8D18D-C6BC-4EE6-840C-14EF13D582D6}" srcOrd="3" destOrd="0" presId="urn:microsoft.com/office/officeart/2005/8/layout/orgChart1"/>
    <dgm:cxn modelId="{C8823A3F-E2A0-47C4-BB6B-601B5E047B0A}" type="presParOf" srcId="{81B8D18D-C6BC-4EE6-840C-14EF13D582D6}" destId="{B23417D4-9988-4310-AD71-623C44CC5A49}" srcOrd="0" destOrd="0" presId="urn:microsoft.com/office/officeart/2005/8/layout/orgChart1"/>
    <dgm:cxn modelId="{1EF56DE9-DE87-438E-9805-72991E34F207}" type="presParOf" srcId="{B23417D4-9988-4310-AD71-623C44CC5A49}" destId="{EFC1BEC0-3603-4051-AAE9-FE87720734E9}" srcOrd="0" destOrd="0" presId="urn:microsoft.com/office/officeart/2005/8/layout/orgChart1"/>
    <dgm:cxn modelId="{F4553B8D-4FA4-4EF0-8863-9EA71609026F}" type="presParOf" srcId="{B23417D4-9988-4310-AD71-623C44CC5A49}" destId="{96E3236C-8E35-421F-A140-9D8768CCD436}" srcOrd="1" destOrd="0" presId="urn:microsoft.com/office/officeart/2005/8/layout/orgChart1"/>
    <dgm:cxn modelId="{9C24FBC6-2297-495E-8C1B-E04C84D7D9AE}" type="presParOf" srcId="{81B8D18D-C6BC-4EE6-840C-14EF13D582D6}" destId="{C2841A68-91D3-44BF-B398-A324ED77DA0F}" srcOrd="1" destOrd="0" presId="urn:microsoft.com/office/officeart/2005/8/layout/orgChart1"/>
    <dgm:cxn modelId="{D1211F61-DD4F-4B0F-9B7B-A3EC874B9B20}" type="presParOf" srcId="{C2841A68-91D3-44BF-B398-A324ED77DA0F}" destId="{65363147-185D-40A7-89E0-48D520A4DA95}" srcOrd="0" destOrd="0" presId="urn:microsoft.com/office/officeart/2005/8/layout/orgChart1"/>
    <dgm:cxn modelId="{30929094-F8AF-4835-AEE3-23379C8BC6C9}" type="presParOf" srcId="{C2841A68-91D3-44BF-B398-A324ED77DA0F}" destId="{26D72E2C-0C4E-4E13-881F-7DB5576B6EE3}" srcOrd="1" destOrd="0" presId="urn:microsoft.com/office/officeart/2005/8/layout/orgChart1"/>
    <dgm:cxn modelId="{DDCDC34A-0F97-44A9-AFFE-7904626AEDEA}" type="presParOf" srcId="{26D72E2C-0C4E-4E13-881F-7DB5576B6EE3}" destId="{3114E8B9-8A27-4E5B-9A05-10368382535D}" srcOrd="0" destOrd="0" presId="urn:microsoft.com/office/officeart/2005/8/layout/orgChart1"/>
    <dgm:cxn modelId="{8C5AE057-D61E-44F3-BE28-BC7B17D7FC3D}" type="presParOf" srcId="{3114E8B9-8A27-4E5B-9A05-10368382535D}" destId="{F21EBB53-0D43-496D-A971-2BBBC29B1234}" srcOrd="0" destOrd="0" presId="urn:microsoft.com/office/officeart/2005/8/layout/orgChart1"/>
    <dgm:cxn modelId="{585385AB-AF96-4036-8C7B-66CECE3F96B2}" type="presParOf" srcId="{3114E8B9-8A27-4E5B-9A05-10368382535D}" destId="{CCADB017-E758-474F-A71E-DEEF941D128F}" srcOrd="1" destOrd="0" presId="urn:microsoft.com/office/officeart/2005/8/layout/orgChart1"/>
    <dgm:cxn modelId="{1259B2E8-07F3-447F-A24D-7913E22B9677}" type="presParOf" srcId="{26D72E2C-0C4E-4E13-881F-7DB5576B6EE3}" destId="{5DA36DE6-B7D9-4620-81C6-9B32ECE7B500}" srcOrd="1" destOrd="0" presId="urn:microsoft.com/office/officeart/2005/8/layout/orgChart1"/>
    <dgm:cxn modelId="{01B6BC0E-E2B2-44FB-8986-F96C3FBAD07E}" type="presParOf" srcId="{26D72E2C-0C4E-4E13-881F-7DB5576B6EE3}" destId="{6DD27CFC-0C38-4A1A-BBA5-3E172184EE79}" srcOrd="2" destOrd="0" presId="urn:microsoft.com/office/officeart/2005/8/layout/orgChart1"/>
    <dgm:cxn modelId="{E666EA6A-7A4E-44FC-A928-94BD0ED8F870}" type="presParOf" srcId="{81B8D18D-C6BC-4EE6-840C-14EF13D582D6}" destId="{D801764E-EB86-492A-90FE-DC35D93AF41C}" srcOrd="2" destOrd="0" presId="urn:microsoft.com/office/officeart/2005/8/layout/orgChart1"/>
    <dgm:cxn modelId="{953C685F-38AC-41FB-967F-2CD514D69FC8}" type="presParOf" srcId="{C1708FD4-1801-4C2C-86CC-CF3B0E2B4DDE}" destId="{5881BA64-6620-4AF2-80F7-6D5418CBCB52}" srcOrd="4" destOrd="0" presId="urn:microsoft.com/office/officeart/2005/8/layout/orgChart1"/>
    <dgm:cxn modelId="{2A17E9DD-E616-4606-9723-744611E27FA9}" type="presParOf" srcId="{C1708FD4-1801-4C2C-86CC-CF3B0E2B4DDE}" destId="{974494C9-3E75-432E-8BB4-1E2159D79DC6}" srcOrd="5" destOrd="0" presId="urn:microsoft.com/office/officeart/2005/8/layout/orgChart1"/>
    <dgm:cxn modelId="{CDB88897-4805-4853-B00A-BDF23DB967F5}" type="presParOf" srcId="{974494C9-3E75-432E-8BB4-1E2159D79DC6}" destId="{FB1F086F-ADF5-47E7-A953-86AB5756821A}" srcOrd="0" destOrd="0" presId="urn:microsoft.com/office/officeart/2005/8/layout/orgChart1"/>
    <dgm:cxn modelId="{E3882459-46E1-4D93-B36A-38CEAAFE2E8C}" type="presParOf" srcId="{FB1F086F-ADF5-47E7-A953-86AB5756821A}" destId="{34329939-2920-4459-94F4-832227123EF2}" srcOrd="0" destOrd="0" presId="urn:microsoft.com/office/officeart/2005/8/layout/orgChart1"/>
    <dgm:cxn modelId="{4038AF15-F2A5-403D-BFE5-77B538E93ACA}" type="presParOf" srcId="{FB1F086F-ADF5-47E7-A953-86AB5756821A}" destId="{FD2A9546-D4E6-4CDE-80D9-F85ACC619E04}" srcOrd="1" destOrd="0" presId="urn:microsoft.com/office/officeart/2005/8/layout/orgChart1"/>
    <dgm:cxn modelId="{1671A065-CE6A-45F7-B472-4DA4BCFC230F}" type="presParOf" srcId="{974494C9-3E75-432E-8BB4-1E2159D79DC6}" destId="{2895E6CB-18F4-453E-8AE4-68048EE2FAC6}" srcOrd="1" destOrd="0" presId="urn:microsoft.com/office/officeart/2005/8/layout/orgChart1"/>
    <dgm:cxn modelId="{B93C47DF-8FFB-4E2F-A96E-3680D4EBD3B0}" type="presParOf" srcId="{974494C9-3E75-432E-8BB4-1E2159D79DC6}" destId="{A4834BD8-9175-444F-A757-43BAD82BCB1E}" srcOrd="2" destOrd="0" presId="urn:microsoft.com/office/officeart/2005/8/layout/orgChart1"/>
    <dgm:cxn modelId="{0B92C155-0F1E-4D29-ADA6-ABBE115AF664}" type="presParOf" srcId="{35B8D30F-A3E3-4024-AF30-B15270FC9769}" destId="{6FB3628D-2D79-4DDA-A34A-93D627A8B26C}" srcOrd="2" destOrd="0" presId="urn:microsoft.com/office/officeart/2005/8/layout/orgChart1"/>
    <dgm:cxn modelId="{A3A520D2-73A1-427E-AFE5-FCF656F58975}" type="presParOf" srcId="{E43210CA-F1B6-4942-8B00-937650D9695E}" destId="{FAD45E7E-F8EB-4AC3-82B1-92BE7F0F8206}" srcOrd="2" destOrd="0" presId="urn:microsoft.com/office/officeart/2005/8/layout/orgChart1"/>
    <dgm:cxn modelId="{7B8EE330-1046-4566-875D-E5877F85DE21}" type="presParOf" srcId="{E43210CA-F1B6-4942-8B00-937650D9695E}" destId="{92383235-8C56-458B-B9A4-51E9961CA6C1}" srcOrd="3" destOrd="0" presId="urn:microsoft.com/office/officeart/2005/8/layout/orgChart1"/>
    <dgm:cxn modelId="{EA71CDE3-318D-4566-AE60-391C269D2746}" type="presParOf" srcId="{92383235-8C56-458B-B9A4-51E9961CA6C1}" destId="{9FC93A06-D66B-47F8-942D-414F298C8219}" srcOrd="0" destOrd="0" presId="urn:microsoft.com/office/officeart/2005/8/layout/orgChart1"/>
    <dgm:cxn modelId="{4B4D0422-9FAD-4F46-B1C9-A9A083A637E8}" type="presParOf" srcId="{9FC93A06-D66B-47F8-942D-414F298C8219}" destId="{996F7A0A-09A7-4C3D-83C2-584121EE4D71}" srcOrd="0" destOrd="0" presId="urn:microsoft.com/office/officeart/2005/8/layout/orgChart1"/>
    <dgm:cxn modelId="{686CD7F4-4AB7-4CA3-BBF0-F73CF4981031}" type="presParOf" srcId="{9FC93A06-D66B-47F8-942D-414F298C8219}" destId="{5A48847F-611B-4327-966C-1647CCD61B0C}" srcOrd="1" destOrd="0" presId="urn:microsoft.com/office/officeart/2005/8/layout/orgChart1"/>
    <dgm:cxn modelId="{C2B9F7D9-F657-4013-B2A1-547D2452ECED}" type="presParOf" srcId="{92383235-8C56-458B-B9A4-51E9961CA6C1}" destId="{8426E7EC-F912-45C3-9165-E3F9DB4E072F}" srcOrd="1" destOrd="0" presId="urn:microsoft.com/office/officeart/2005/8/layout/orgChart1"/>
    <dgm:cxn modelId="{F3846F88-DC3B-473F-BDA7-9C0A7FC71A3D}" type="presParOf" srcId="{8426E7EC-F912-45C3-9165-E3F9DB4E072F}" destId="{4234792A-B999-46C0-AF9E-D662D681BD0F}" srcOrd="0" destOrd="0" presId="urn:microsoft.com/office/officeart/2005/8/layout/orgChart1"/>
    <dgm:cxn modelId="{E8584419-DCCD-4392-997C-B7D8AFF1E06C}" type="presParOf" srcId="{8426E7EC-F912-45C3-9165-E3F9DB4E072F}" destId="{A956F852-6C9E-48FC-B1B8-8CCD38A44D03}" srcOrd="1" destOrd="0" presId="urn:microsoft.com/office/officeart/2005/8/layout/orgChart1"/>
    <dgm:cxn modelId="{E137225E-BD90-41FD-8FF1-CE5F28C4C04F}" type="presParOf" srcId="{A956F852-6C9E-48FC-B1B8-8CCD38A44D03}" destId="{B209A514-D42F-4777-A529-61ED37F55177}" srcOrd="0" destOrd="0" presId="urn:microsoft.com/office/officeart/2005/8/layout/orgChart1"/>
    <dgm:cxn modelId="{8C7B0809-36AC-4176-AAF3-B2A43B990743}" type="presParOf" srcId="{B209A514-D42F-4777-A529-61ED37F55177}" destId="{186FAA4A-FB17-4489-A00B-BB27E5B21F9A}" srcOrd="0" destOrd="0" presId="urn:microsoft.com/office/officeart/2005/8/layout/orgChart1"/>
    <dgm:cxn modelId="{C4D4F763-B39D-4B12-8EC3-8EF9F78A1E0C}" type="presParOf" srcId="{B209A514-D42F-4777-A529-61ED37F55177}" destId="{27DA0766-0CD9-4EBF-B465-F45B20FE3AF7}" srcOrd="1" destOrd="0" presId="urn:microsoft.com/office/officeart/2005/8/layout/orgChart1"/>
    <dgm:cxn modelId="{B6952432-E5DC-40AA-B8C3-BA97FA203170}" type="presParOf" srcId="{A956F852-6C9E-48FC-B1B8-8CCD38A44D03}" destId="{411E3DF7-31A4-49A6-A143-C78C9B47B48C}" srcOrd="1" destOrd="0" presId="urn:microsoft.com/office/officeart/2005/8/layout/orgChart1"/>
    <dgm:cxn modelId="{87356F9D-775C-458D-866D-73AF67A28D0F}" type="presParOf" srcId="{A956F852-6C9E-48FC-B1B8-8CCD38A44D03}" destId="{7A74B3C8-8711-4861-AE18-D0F39917FB41}" srcOrd="2" destOrd="0" presId="urn:microsoft.com/office/officeart/2005/8/layout/orgChart1"/>
    <dgm:cxn modelId="{BA187466-B1E9-4CD3-BE01-9327E7E94EA8}" type="presParOf" srcId="{92383235-8C56-458B-B9A4-51E9961CA6C1}" destId="{CA8E72FE-0032-4044-8BF9-78EFE9A9BD12}" srcOrd="2" destOrd="0" presId="urn:microsoft.com/office/officeart/2005/8/layout/orgChart1"/>
    <dgm:cxn modelId="{E5FF21D0-2999-476A-9284-A4EE940C1D15}" type="presParOf" srcId="{42B8B3C1-B12F-4484-8EB0-8A65BA7A74A3}" destId="{86607181-F405-46CC-A356-1E2919781EA2}" srcOrd="1" destOrd="0" presId="urn:microsoft.com/office/officeart/2005/8/layout/orgChart1"/>
    <dgm:cxn modelId="{20914DB4-B50E-4FAC-A369-F1C3BAA00E48}" type="presParOf" srcId="{86607181-F405-46CC-A356-1E2919781EA2}" destId="{A917BDE1-AC7A-47F1-9F9A-62DF78B76030}" srcOrd="0" destOrd="0" presId="urn:microsoft.com/office/officeart/2005/8/layout/orgChart1"/>
    <dgm:cxn modelId="{C6D88627-5749-4C0D-A582-07EED19D4C4A}" type="presParOf" srcId="{A917BDE1-AC7A-47F1-9F9A-62DF78B76030}" destId="{1B1CE3FF-B33C-4F82-AA51-B1A3D42276FF}" srcOrd="0" destOrd="0" presId="urn:microsoft.com/office/officeart/2005/8/layout/orgChart1"/>
    <dgm:cxn modelId="{81325FA1-F310-43F2-BF49-FBB868A2D9BA}" type="presParOf" srcId="{A917BDE1-AC7A-47F1-9F9A-62DF78B76030}" destId="{2D0ECF10-C736-49CD-BD67-50DFDBA685AB}" srcOrd="1" destOrd="0" presId="urn:microsoft.com/office/officeart/2005/8/layout/orgChart1"/>
    <dgm:cxn modelId="{C978DE8C-03AF-4834-9831-0F4698D52EC9}" type="presParOf" srcId="{86607181-F405-46CC-A356-1E2919781EA2}" destId="{C010CC39-4B33-4F51-8E29-0C7A0BDEA684}" srcOrd="1" destOrd="0" presId="urn:microsoft.com/office/officeart/2005/8/layout/orgChart1"/>
    <dgm:cxn modelId="{FFEF7499-D10A-4F4E-A102-8F3E87F1FAAC}" type="presParOf" srcId="{86607181-F405-46CC-A356-1E2919781EA2}" destId="{90DF7FAA-EF3D-4DE4-96FA-38979775DFCE}" srcOrd="2" destOrd="0" presId="urn:microsoft.com/office/officeart/2005/8/layout/orgChart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EF2C8BED-A717-46A1-B3EC-0824BA64B60E}" type="doc">
      <dgm:prSet loTypeId="urn:microsoft.com/office/officeart/2005/8/layout/gear1" loCatId="process" qsTypeId="urn:microsoft.com/office/officeart/2005/8/quickstyle/simple1#2" qsCatId="simple" csTypeId="urn:microsoft.com/office/officeart/2005/8/colors/accent1_3" csCatId="accent1" phldr="1"/>
      <dgm:spPr/>
    </dgm:pt>
    <dgm:pt modelId="{8EE57682-EA93-40D6-A9F9-C62D774B1F20}">
      <dgm:prSet phldrT="[Text]" custT="1"/>
      <dgm:spPr/>
      <dgm:t>
        <a:bodyPr/>
        <a:lstStyle/>
        <a:p>
          <a:r>
            <a:rPr lang="en-US" sz="2400"/>
            <a:t>Regions</a:t>
          </a:r>
        </a:p>
      </dgm:t>
    </dgm:pt>
    <dgm:pt modelId="{57B59A34-320A-438A-AFCC-661C31DDDE78}" type="parTrans" cxnId="{4241F50C-49FC-46DF-B698-54D1562639BB}">
      <dgm:prSet/>
      <dgm:spPr/>
      <dgm:t>
        <a:bodyPr/>
        <a:lstStyle/>
        <a:p>
          <a:endParaRPr lang="en-US"/>
        </a:p>
      </dgm:t>
    </dgm:pt>
    <dgm:pt modelId="{D10884C9-F8C2-4C11-B886-30BC6AE785BB}" type="sibTrans" cxnId="{4241F50C-49FC-46DF-B698-54D1562639BB}">
      <dgm:prSet/>
      <dgm:spPr/>
      <dgm:t>
        <a:bodyPr/>
        <a:lstStyle/>
        <a:p>
          <a:endParaRPr lang="en-US"/>
        </a:p>
      </dgm:t>
    </dgm:pt>
    <dgm:pt modelId="{847AF916-2F85-48DC-985B-238831496C41}">
      <dgm:prSet phldrT="[Text]" custT="1"/>
      <dgm:spPr/>
      <dgm:t>
        <a:bodyPr/>
        <a:lstStyle/>
        <a:p>
          <a:r>
            <a:rPr lang="en-US" sz="1200"/>
            <a:t>Policy Committees</a:t>
          </a:r>
        </a:p>
      </dgm:t>
    </dgm:pt>
    <dgm:pt modelId="{CE9619EF-B7B2-4B77-9E6F-E5F4CD7DBD90}" type="parTrans" cxnId="{A1B8D75E-4272-4783-8DBF-19FA8D584F48}">
      <dgm:prSet/>
      <dgm:spPr/>
      <dgm:t>
        <a:bodyPr/>
        <a:lstStyle/>
        <a:p>
          <a:endParaRPr lang="en-US"/>
        </a:p>
      </dgm:t>
    </dgm:pt>
    <dgm:pt modelId="{9620024C-447E-403C-AA38-4E5D7CF4B834}" type="sibTrans" cxnId="{A1B8D75E-4272-4783-8DBF-19FA8D584F48}">
      <dgm:prSet/>
      <dgm:spPr/>
      <dgm:t>
        <a:bodyPr/>
        <a:lstStyle/>
        <a:p>
          <a:endParaRPr lang="en-US"/>
        </a:p>
      </dgm:t>
    </dgm:pt>
    <dgm:pt modelId="{942DC0F8-9BF8-4A09-A5CA-E260868FC85B}">
      <dgm:prSet phldrT="[Text]" custT="1"/>
      <dgm:spPr/>
      <dgm:t>
        <a:bodyPr/>
        <a:lstStyle/>
        <a:p>
          <a:r>
            <a:rPr lang="en-US" sz="1200"/>
            <a:t>State Association Leadership</a:t>
          </a:r>
        </a:p>
      </dgm:t>
    </dgm:pt>
    <dgm:pt modelId="{A6DD20F9-FF0E-4A12-B6B7-38F0C74CF4F1}" type="parTrans" cxnId="{8C309B32-5115-4E44-ABF6-697427567A8F}">
      <dgm:prSet/>
      <dgm:spPr/>
      <dgm:t>
        <a:bodyPr/>
        <a:lstStyle/>
        <a:p>
          <a:endParaRPr lang="en-US"/>
        </a:p>
      </dgm:t>
    </dgm:pt>
    <dgm:pt modelId="{78D85054-E812-4B0A-A68A-A1E6A6C7EEBD}" type="sibTrans" cxnId="{8C309B32-5115-4E44-ABF6-697427567A8F}">
      <dgm:prSet/>
      <dgm:spPr/>
      <dgm:t>
        <a:bodyPr/>
        <a:lstStyle/>
        <a:p>
          <a:endParaRPr lang="en-US"/>
        </a:p>
      </dgm:t>
    </dgm:pt>
    <dgm:pt modelId="{7CA68DF7-4B4F-4ACD-9F6B-92F5259D6E2E}" type="pres">
      <dgm:prSet presAssocID="{EF2C8BED-A717-46A1-B3EC-0824BA64B60E}" presName="composite" presStyleCnt="0">
        <dgm:presLayoutVars>
          <dgm:chMax val="3"/>
          <dgm:animLvl val="lvl"/>
          <dgm:resizeHandles val="exact"/>
        </dgm:presLayoutVars>
      </dgm:prSet>
      <dgm:spPr/>
    </dgm:pt>
    <dgm:pt modelId="{846049E4-E96D-45B4-9EEB-7CFB1D8D9A0A}" type="pres">
      <dgm:prSet presAssocID="{8EE57682-EA93-40D6-A9F9-C62D774B1F20}" presName="gear1" presStyleLbl="node1" presStyleIdx="0" presStyleCnt="3">
        <dgm:presLayoutVars>
          <dgm:chMax val="1"/>
          <dgm:bulletEnabled val="1"/>
        </dgm:presLayoutVars>
      </dgm:prSet>
      <dgm:spPr/>
      <dgm:t>
        <a:bodyPr/>
        <a:lstStyle/>
        <a:p>
          <a:endParaRPr lang="en-US"/>
        </a:p>
      </dgm:t>
    </dgm:pt>
    <dgm:pt modelId="{1CDC5112-6A97-453E-9D1B-78E6903B9CA1}" type="pres">
      <dgm:prSet presAssocID="{8EE57682-EA93-40D6-A9F9-C62D774B1F20}" presName="gear1srcNode" presStyleLbl="node1" presStyleIdx="0" presStyleCnt="3"/>
      <dgm:spPr/>
      <dgm:t>
        <a:bodyPr/>
        <a:lstStyle/>
        <a:p>
          <a:endParaRPr lang="en-US"/>
        </a:p>
      </dgm:t>
    </dgm:pt>
    <dgm:pt modelId="{7CC5E408-5094-413C-AB24-A516FAC4C55C}" type="pres">
      <dgm:prSet presAssocID="{8EE57682-EA93-40D6-A9F9-C62D774B1F20}" presName="gear1dstNode" presStyleLbl="node1" presStyleIdx="0" presStyleCnt="3"/>
      <dgm:spPr/>
      <dgm:t>
        <a:bodyPr/>
        <a:lstStyle/>
        <a:p>
          <a:endParaRPr lang="en-US"/>
        </a:p>
      </dgm:t>
    </dgm:pt>
    <dgm:pt modelId="{37ECB38B-6387-4D71-999E-644DBEFA9E6C}" type="pres">
      <dgm:prSet presAssocID="{847AF916-2F85-48DC-985B-238831496C41}" presName="gear2" presStyleLbl="node1" presStyleIdx="1" presStyleCnt="3" custScaleX="126969" custScaleY="120901" custLinFactNeighborX="4700" custLinFactNeighborY="2820">
        <dgm:presLayoutVars>
          <dgm:chMax val="1"/>
          <dgm:bulletEnabled val="1"/>
        </dgm:presLayoutVars>
      </dgm:prSet>
      <dgm:spPr/>
      <dgm:t>
        <a:bodyPr/>
        <a:lstStyle/>
        <a:p>
          <a:endParaRPr lang="en-US"/>
        </a:p>
      </dgm:t>
    </dgm:pt>
    <dgm:pt modelId="{D71FFC72-9F91-4AF5-A070-ACC3BCC7DD37}" type="pres">
      <dgm:prSet presAssocID="{847AF916-2F85-48DC-985B-238831496C41}" presName="gear2srcNode" presStyleLbl="node1" presStyleIdx="1" presStyleCnt="3"/>
      <dgm:spPr/>
      <dgm:t>
        <a:bodyPr/>
        <a:lstStyle/>
        <a:p>
          <a:endParaRPr lang="en-US"/>
        </a:p>
      </dgm:t>
    </dgm:pt>
    <dgm:pt modelId="{A46504FE-AAB0-49B1-AABE-A82FDF69117F}" type="pres">
      <dgm:prSet presAssocID="{847AF916-2F85-48DC-985B-238831496C41}" presName="gear2dstNode" presStyleLbl="node1" presStyleIdx="1" presStyleCnt="3"/>
      <dgm:spPr/>
      <dgm:t>
        <a:bodyPr/>
        <a:lstStyle/>
        <a:p>
          <a:endParaRPr lang="en-US"/>
        </a:p>
      </dgm:t>
    </dgm:pt>
    <dgm:pt modelId="{4EB06785-3D69-4602-9033-9F0634D25161}" type="pres">
      <dgm:prSet presAssocID="{942DC0F8-9BF8-4A09-A5CA-E260868FC85B}" presName="gear3" presStyleLbl="node1" presStyleIdx="2" presStyleCnt="3" custScaleX="125071" custScaleY="120901" custLinFactNeighborX="6266" custLinFactNeighborY="-7832"/>
      <dgm:spPr/>
      <dgm:t>
        <a:bodyPr/>
        <a:lstStyle/>
        <a:p>
          <a:endParaRPr lang="en-US"/>
        </a:p>
      </dgm:t>
    </dgm:pt>
    <dgm:pt modelId="{E2DCD4F7-964B-4B89-8987-AC37302D0B8E}" type="pres">
      <dgm:prSet presAssocID="{942DC0F8-9BF8-4A09-A5CA-E260868FC85B}" presName="gear3tx" presStyleLbl="node1" presStyleIdx="2" presStyleCnt="3">
        <dgm:presLayoutVars>
          <dgm:chMax val="1"/>
          <dgm:bulletEnabled val="1"/>
        </dgm:presLayoutVars>
      </dgm:prSet>
      <dgm:spPr/>
      <dgm:t>
        <a:bodyPr/>
        <a:lstStyle/>
        <a:p>
          <a:endParaRPr lang="en-US"/>
        </a:p>
      </dgm:t>
    </dgm:pt>
    <dgm:pt modelId="{578211FC-B5CF-4A52-9BD3-1EF973EE86C6}" type="pres">
      <dgm:prSet presAssocID="{942DC0F8-9BF8-4A09-A5CA-E260868FC85B}" presName="gear3srcNode" presStyleLbl="node1" presStyleIdx="2" presStyleCnt="3"/>
      <dgm:spPr/>
      <dgm:t>
        <a:bodyPr/>
        <a:lstStyle/>
        <a:p>
          <a:endParaRPr lang="en-US"/>
        </a:p>
      </dgm:t>
    </dgm:pt>
    <dgm:pt modelId="{B011E949-1AE9-412B-913F-82B90A09DF94}" type="pres">
      <dgm:prSet presAssocID="{942DC0F8-9BF8-4A09-A5CA-E260868FC85B}" presName="gear3dstNode" presStyleLbl="node1" presStyleIdx="2" presStyleCnt="3"/>
      <dgm:spPr/>
      <dgm:t>
        <a:bodyPr/>
        <a:lstStyle/>
        <a:p>
          <a:endParaRPr lang="en-US"/>
        </a:p>
      </dgm:t>
    </dgm:pt>
    <dgm:pt modelId="{719F3325-9D70-4AC7-B949-4D3EB5782BC3}" type="pres">
      <dgm:prSet presAssocID="{D10884C9-F8C2-4C11-B886-30BC6AE785BB}" presName="connector1" presStyleLbl="sibTrans2D1" presStyleIdx="0" presStyleCnt="3"/>
      <dgm:spPr/>
      <dgm:t>
        <a:bodyPr/>
        <a:lstStyle/>
        <a:p>
          <a:endParaRPr lang="en-US"/>
        </a:p>
      </dgm:t>
    </dgm:pt>
    <dgm:pt modelId="{14D48A5D-E321-47A6-BD35-07B908F96EEA}" type="pres">
      <dgm:prSet presAssocID="{9620024C-447E-403C-AA38-4E5D7CF4B834}" presName="connector2" presStyleLbl="sibTrans2D1" presStyleIdx="1" presStyleCnt="3"/>
      <dgm:spPr/>
      <dgm:t>
        <a:bodyPr/>
        <a:lstStyle/>
        <a:p>
          <a:endParaRPr lang="en-US"/>
        </a:p>
      </dgm:t>
    </dgm:pt>
    <dgm:pt modelId="{660F8F00-6E64-453F-830A-C9B334709BED}" type="pres">
      <dgm:prSet presAssocID="{78D85054-E812-4B0A-A68A-A1E6A6C7EEBD}" presName="connector3" presStyleLbl="sibTrans2D1" presStyleIdx="2" presStyleCnt="3"/>
      <dgm:spPr/>
      <dgm:t>
        <a:bodyPr/>
        <a:lstStyle/>
        <a:p>
          <a:endParaRPr lang="en-US"/>
        </a:p>
      </dgm:t>
    </dgm:pt>
  </dgm:ptLst>
  <dgm:cxnLst>
    <dgm:cxn modelId="{CD9D1DFE-BD71-4543-97EF-306607B6674B}" type="presOf" srcId="{EF2C8BED-A717-46A1-B3EC-0824BA64B60E}" destId="{7CA68DF7-4B4F-4ACD-9F6B-92F5259D6E2E}" srcOrd="0" destOrd="0" presId="urn:microsoft.com/office/officeart/2005/8/layout/gear1"/>
    <dgm:cxn modelId="{61025A30-74FA-4DE9-8BD3-9C29C878870F}" type="presOf" srcId="{8EE57682-EA93-40D6-A9F9-C62D774B1F20}" destId="{846049E4-E96D-45B4-9EEB-7CFB1D8D9A0A}" srcOrd="0" destOrd="0" presId="urn:microsoft.com/office/officeart/2005/8/layout/gear1"/>
    <dgm:cxn modelId="{7660B13A-C5C1-475D-BC10-80A7334D1D16}" type="presOf" srcId="{942DC0F8-9BF8-4A09-A5CA-E260868FC85B}" destId="{E2DCD4F7-964B-4B89-8987-AC37302D0B8E}" srcOrd="1" destOrd="0" presId="urn:microsoft.com/office/officeart/2005/8/layout/gear1"/>
    <dgm:cxn modelId="{FA473D7F-23A3-4804-A600-DC11737564BF}" type="presOf" srcId="{78D85054-E812-4B0A-A68A-A1E6A6C7EEBD}" destId="{660F8F00-6E64-453F-830A-C9B334709BED}" srcOrd="0" destOrd="0" presId="urn:microsoft.com/office/officeart/2005/8/layout/gear1"/>
    <dgm:cxn modelId="{C679643F-0403-49DB-9699-A36E560E2FF8}" type="presOf" srcId="{847AF916-2F85-48DC-985B-238831496C41}" destId="{A46504FE-AAB0-49B1-AABE-A82FDF69117F}" srcOrd="2" destOrd="0" presId="urn:microsoft.com/office/officeart/2005/8/layout/gear1"/>
    <dgm:cxn modelId="{66FE8A2C-9C2F-4B28-88F3-8F06C64EDD78}" type="presOf" srcId="{8EE57682-EA93-40D6-A9F9-C62D774B1F20}" destId="{1CDC5112-6A97-453E-9D1B-78E6903B9CA1}" srcOrd="1" destOrd="0" presId="urn:microsoft.com/office/officeart/2005/8/layout/gear1"/>
    <dgm:cxn modelId="{A8883236-38D6-4D96-B119-2A7F5F7628A0}" type="presOf" srcId="{942DC0F8-9BF8-4A09-A5CA-E260868FC85B}" destId="{4EB06785-3D69-4602-9033-9F0634D25161}" srcOrd="0" destOrd="0" presId="urn:microsoft.com/office/officeart/2005/8/layout/gear1"/>
    <dgm:cxn modelId="{A1B8D75E-4272-4783-8DBF-19FA8D584F48}" srcId="{EF2C8BED-A717-46A1-B3EC-0824BA64B60E}" destId="{847AF916-2F85-48DC-985B-238831496C41}" srcOrd="1" destOrd="0" parTransId="{CE9619EF-B7B2-4B77-9E6F-E5F4CD7DBD90}" sibTransId="{9620024C-447E-403C-AA38-4E5D7CF4B834}"/>
    <dgm:cxn modelId="{8C309B32-5115-4E44-ABF6-697427567A8F}" srcId="{EF2C8BED-A717-46A1-B3EC-0824BA64B60E}" destId="{942DC0F8-9BF8-4A09-A5CA-E260868FC85B}" srcOrd="2" destOrd="0" parTransId="{A6DD20F9-FF0E-4A12-B6B7-38F0C74CF4F1}" sibTransId="{78D85054-E812-4B0A-A68A-A1E6A6C7EEBD}"/>
    <dgm:cxn modelId="{DCC5BD7C-A782-4761-9637-BCB46E5AA2E7}" type="presOf" srcId="{847AF916-2F85-48DC-985B-238831496C41}" destId="{37ECB38B-6387-4D71-999E-644DBEFA9E6C}" srcOrd="0" destOrd="0" presId="urn:microsoft.com/office/officeart/2005/8/layout/gear1"/>
    <dgm:cxn modelId="{74B121B3-19F9-4A6D-8867-EF26F665897E}" type="presOf" srcId="{D10884C9-F8C2-4C11-B886-30BC6AE785BB}" destId="{719F3325-9D70-4AC7-B949-4D3EB5782BC3}" srcOrd="0" destOrd="0" presId="urn:microsoft.com/office/officeart/2005/8/layout/gear1"/>
    <dgm:cxn modelId="{E1543EED-805B-4EF2-B77E-9150645E3EF7}" type="presOf" srcId="{847AF916-2F85-48DC-985B-238831496C41}" destId="{D71FFC72-9F91-4AF5-A070-ACC3BCC7DD37}" srcOrd="1" destOrd="0" presId="urn:microsoft.com/office/officeart/2005/8/layout/gear1"/>
    <dgm:cxn modelId="{4241F50C-49FC-46DF-B698-54D1562639BB}" srcId="{EF2C8BED-A717-46A1-B3EC-0824BA64B60E}" destId="{8EE57682-EA93-40D6-A9F9-C62D774B1F20}" srcOrd="0" destOrd="0" parTransId="{57B59A34-320A-438A-AFCC-661C31DDDE78}" sibTransId="{D10884C9-F8C2-4C11-B886-30BC6AE785BB}"/>
    <dgm:cxn modelId="{8D15CDF1-616C-4D7F-A18E-1B3A30A3EA4A}" type="presOf" srcId="{942DC0F8-9BF8-4A09-A5CA-E260868FC85B}" destId="{578211FC-B5CF-4A52-9BD3-1EF973EE86C6}" srcOrd="2" destOrd="0" presId="urn:microsoft.com/office/officeart/2005/8/layout/gear1"/>
    <dgm:cxn modelId="{8486CEEC-71E3-419B-A8C6-F85ED8A2EB8E}" type="presOf" srcId="{942DC0F8-9BF8-4A09-A5CA-E260868FC85B}" destId="{B011E949-1AE9-412B-913F-82B90A09DF94}" srcOrd="3" destOrd="0" presId="urn:microsoft.com/office/officeart/2005/8/layout/gear1"/>
    <dgm:cxn modelId="{57FB681B-28E8-4265-8D5E-C97260A4FE5F}" type="presOf" srcId="{9620024C-447E-403C-AA38-4E5D7CF4B834}" destId="{14D48A5D-E321-47A6-BD35-07B908F96EEA}" srcOrd="0" destOrd="0" presId="urn:microsoft.com/office/officeart/2005/8/layout/gear1"/>
    <dgm:cxn modelId="{C4FD7667-6189-4E65-9091-6E8E21073146}" type="presOf" srcId="{8EE57682-EA93-40D6-A9F9-C62D774B1F20}" destId="{7CC5E408-5094-413C-AB24-A516FAC4C55C}" srcOrd="2" destOrd="0" presId="urn:microsoft.com/office/officeart/2005/8/layout/gear1"/>
    <dgm:cxn modelId="{80B947E1-7AED-40A4-9BE2-6AD65AC1B629}" type="presParOf" srcId="{7CA68DF7-4B4F-4ACD-9F6B-92F5259D6E2E}" destId="{846049E4-E96D-45B4-9EEB-7CFB1D8D9A0A}" srcOrd="0" destOrd="0" presId="urn:microsoft.com/office/officeart/2005/8/layout/gear1"/>
    <dgm:cxn modelId="{EA190453-FD70-4E25-BE21-F48D14B8757B}" type="presParOf" srcId="{7CA68DF7-4B4F-4ACD-9F6B-92F5259D6E2E}" destId="{1CDC5112-6A97-453E-9D1B-78E6903B9CA1}" srcOrd="1" destOrd="0" presId="urn:microsoft.com/office/officeart/2005/8/layout/gear1"/>
    <dgm:cxn modelId="{0D3E8512-6645-41E7-8055-AA54978BBAF2}" type="presParOf" srcId="{7CA68DF7-4B4F-4ACD-9F6B-92F5259D6E2E}" destId="{7CC5E408-5094-413C-AB24-A516FAC4C55C}" srcOrd="2" destOrd="0" presId="urn:microsoft.com/office/officeart/2005/8/layout/gear1"/>
    <dgm:cxn modelId="{874B9841-E064-482A-8254-EC7BBC016D2E}" type="presParOf" srcId="{7CA68DF7-4B4F-4ACD-9F6B-92F5259D6E2E}" destId="{37ECB38B-6387-4D71-999E-644DBEFA9E6C}" srcOrd="3" destOrd="0" presId="urn:microsoft.com/office/officeart/2005/8/layout/gear1"/>
    <dgm:cxn modelId="{7156B799-4648-40F7-845E-1482EDD57F0F}" type="presParOf" srcId="{7CA68DF7-4B4F-4ACD-9F6B-92F5259D6E2E}" destId="{D71FFC72-9F91-4AF5-A070-ACC3BCC7DD37}" srcOrd="4" destOrd="0" presId="urn:microsoft.com/office/officeart/2005/8/layout/gear1"/>
    <dgm:cxn modelId="{53E79182-FF29-4F6C-A77C-DA5989560378}" type="presParOf" srcId="{7CA68DF7-4B4F-4ACD-9F6B-92F5259D6E2E}" destId="{A46504FE-AAB0-49B1-AABE-A82FDF69117F}" srcOrd="5" destOrd="0" presId="urn:microsoft.com/office/officeart/2005/8/layout/gear1"/>
    <dgm:cxn modelId="{A1D5F303-749B-4B62-AB7B-792E464C04F0}" type="presParOf" srcId="{7CA68DF7-4B4F-4ACD-9F6B-92F5259D6E2E}" destId="{4EB06785-3D69-4602-9033-9F0634D25161}" srcOrd="6" destOrd="0" presId="urn:microsoft.com/office/officeart/2005/8/layout/gear1"/>
    <dgm:cxn modelId="{206CE908-06F8-453E-81F6-B1A16D6AAF27}" type="presParOf" srcId="{7CA68DF7-4B4F-4ACD-9F6B-92F5259D6E2E}" destId="{E2DCD4F7-964B-4B89-8987-AC37302D0B8E}" srcOrd="7" destOrd="0" presId="urn:microsoft.com/office/officeart/2005/8/layout/gear1"/>
    <dgm:cxn modelId="{15B5CA32-F9D4-4EA9-85E2-9890DF2D7310}" type="presParOf" srcId="{7CA68DF7-4B4F-4ACD-9F6B-92F5259D6E2E}" destId="{578211FC-B5CF-4A52-9BD3-1EF973EE86C6}" srcOrd="8" destOrd="0" presId="urn:microsoft.com/office/officeart/2005/8/layout/gear1"/>
    <dgm:cxn modelId="{8043FDB4-C7C5-48A2-92A5-58FE0AE05EB0}" type="presParOf" srcId="{7CA68DF7-4B4F-4ACD-9F6B-92F5259D6E2E}" destId="{B011E949-1AE9-412B-913F-82B90A09DF94}" srcOrd="9" destOrd="0" presId="urn:microsoft.com/office/officeart/2005/8/layout/gear1"/>
    <dgm:cxn modelId="{1C38D5AF-400C-435C-B23B-6D3CD0038177}" type="presParOf" srcId="{7CA68DF7-4B4F-4ACD-9F6B-92F5259D6E2E}" destId="{719F3325-9D70-4AC7-B949-4D3EB5782BC3}" srcOrd="10" destOrd="0" presId="urn:microsoft.com/office/officeart/2005/8/layout/gear1"/>
    <dgm:cxn modelId="{412998CB-09A3-476B-9D5C-961128494B99}" type="presParOf" srcId="{7CA68DF7-4B4F-4ACD-9F6B-92F5259D6E2E}" destId="{14D48A5D-E321-47A6-BD35-07B908F96EEA}" srcOrd="11" destOrd="0" presId="urn:microsoft.com/office/officeart/2005/8/layout/gear1"/>
    <dgm:cxn modelId="{642DFC43-21C8-4A35-A7FF-386A58DB1EB5}" type="presParOf" srcId="{7CA68DF7-4B4F-4ACD-9F6B-92F5259D6E2E}" destId="{660F8F00-6E64-453F-830A-C9B334709BED}" srcOrd="12" destOrd="0" presId="urn:microsoft.com/office/officeart/2005/8/layout/gear1"/>
  </dgm:cxnLst>
  <dgm:bg/>
  <dgm:whole/>
  <dgm:extLst>
    <a:ext uri="http://schemas.microsoft.com/office/drawing/2008/diagram">
      <dsp:dataModelExt xmlns:dsp="http://schemas.microsoft.com/office/drawing/2008/diagram" relId="rId108"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04087C48-CA65-4B6A-AA38-834A3A90EB1A}" type="doc">
      <dgm:prSet loTypeId="urn:microsoft.com/office/officeart/2005/8/layout/hierarchy2" loCatId="hierarchy" qsTypeId="urn:microsoft.com/office/officeart/2005/8/quickstyle/simple1#3" qsCatId="simple" csTypeId="urn:microsoft.com/office/officeart/2005/8/colors/accent1_2#1" csCatId="accent1" phldr="1"/>
      <dgm:spPr/>
    </dgm:pt>
    <dgm:pt modelId="{0930E476-78DF-4FEB-A7D5-50F79E6374E5}">
      <dgm:prSet custT="1"/>
      <dgm:spPr/>
      <dgm:t>
        <a:bodyPr/>
        <a:lstStyle/>
        <a:p>
          <a:pPr marR="0" algn="ctr" rtl="0"/>
          <a:r>
            <a:rPr lang="en-US" sz="1600" b="1" baseline="0" smtClean="0">
              <a:latin typeface="Calibri"/>
            </a:rPr>
            <a:t>Divisions</a:t>
          </a:r>
          <a:endParaRPr lang="en-US" sz="1600" smtClean="0"/>
        </a:p>
      </dgm:t>
    </dgm:pt>
    <dgm:pt modelId="{6F3FACAA-5855-4F4B-91E7-FEAF6370A5C4}" type="parTrans" cxnId="{C52A95F1-B715-4EED-8A71-C4606EFFAD40}">
      <dgm:prSet/>
      <dgm:spPr/>
      <dgm:t>
        <a:bodyPr/>
        <a:lstStyle/>
        <a:p>
          <a:pPr algn="ctr"/>
          <a:endParaRPr lang="en-US"/>
        </a:p>
      </dgm:t>
    </dgm:pt>
    <dgm:pt modelId="{C2FEBACD-B981-4351-A4EC-E31CA8E5419E}" type="sibTrans" cxnId="{C52A95F1-B715-4EED-8A71-C4606EFFAD40}">
      <dgm:prSet/>
      <dgm:spPr/>
      <dgm:t>
        <a:bodyPr/>
        <a:lstStyle/>
        <a:p>
          <a:pPr algn="ctr"/>
          <a:endParaRPr lang="en-US"/>
        </a:p>
      </dgm:t>
    </dgm:pt>
    <dgm:pt modelId="{2C6A0F4E-774D-4184-87C6-439E261CAE6A}">
      <dgm:prSet custT="1"/>
      <dgm:spPr/>
      <dgm:t>
        <a:bodyPr/>
        <a:lstStyle/>
        <a:p>
          <a:pPr marR="0" algn="ctr" rtl="0"/>
          <a:r>
            <a:rPr lang="en-US" sz="1600" b="1" baseline="0" smtClean="0">
              <a:latin typeface="Calibri"/>
            </a:rPr>
            <a:t>Policy Committees</a:t>
          </a:r>
          <a:endParaRPr lang="en-US" sz="1600" smtClean="0"/>
        </a:p>
      </dgm:t>
    </dgm:pt>
    <dgm:pt modelId="{47E63146-3F6D-48B5-BA5D-EE90992884B2}" type="parTrans" cxnId="{B6163FE0-F972-4B47-BA38-248102B3B538}">
      <dgm:prSet/>
      <dgm:spPr/>
      <dgm:t>
        <a:bodyPr/>
        <a:lstStyle/>
        <a:p>
          <a:pPr algn="ctr"/>
          <a:endParaRPr lang="en-US"/>
        </a:p>
      </dgm:t>
    </dgm:pt>
    <dgm:pt modelId="{BDEEF2BE-AAC2-4A87-8335-C5F38137438F}" type="sibTrans" cxnId="{B6163FE0-F972-4B47-BA38-248102B3B538}">
      <dgm:prSet/>
      <dgm:spPr/>
      <dgm:t>
        <a:bodyPr/>
        <a:lstStyle/>
        <a:p>
          <a:pPr algn="ctr"/>
          <a:endParaRPr lang="en-US"/>
        </a:p>
      </dgm:t>
    </dgm:pt>
    <dgm:pt modelId="{FA5B81B4-9602-4D7B-8415-15B8D097CA24}">
      <dgm:prSet custT="1"/>
      <dgm:spPr/>
      <dgm:t>
        <a:bodyPr/>
        <a:lstStyle/>
        <a:p>
          <a:pPr marR="0" algn="ctr" rtl="0"/>
          <a:r>
            <a:rPr lang="en-US" sz="1600" b="1" baseline="0" smtClean="0">
              <a:latin typeface="Calibri"/>
            </a:rPr>
            <a:t>Associated Organizations</a:t>
          </a:r>
          <a:endParaRPr lang="en-US" sz="1600" smtClean="0"/>
        </a:p>
      </dgm:t>
    </dgm:pt>
    <dgm:pt modelId="{0C1FFD62-A515-473D-80A0-48D8C6DAA46B}" type="parTrans" cxnId="{D4CB813D-7F10-47FA-AAA5-F6EFF672693A}">
      <dgm:prSet/>
      <dgm:spPr/>
      <dgm:t>
        <a:bodyPr/>
        <a:lstStyle/>
        <a:p>
          <a:pPr algn="ctr"/>
          <a:endParaRPr lang="en-US"/>
        </a:p>
      </dgm:t>
    </dgm:pt>
    <dgm:pt modelId="{2D4A8A2F-631C-4058-BDBC-6EF98CFEF0FA}" type="sibTrans" cxnId="{D4CB813D-7F10-47FA-AAA5-F6EFF672693A}">
      <dgm:prSet/>
      <dgm:spPr/>
      <dgm:t>
        <a:bodyPr/>
        <a:lstStyle/>
        <a:p>
          <a:pPr algn="ctr"/>
          <a:endParaRPr lang="en-US"/>
        </a:p>
      </dgm:t>
    </dgm:pt>
    <dgm:pt modelId="{8EAFB93A-52EF-4500-B329-849DC2636625}">
      <dgm:prSet custT="1"/>
      <dgm:spPr/>
      <dgm:t>
        <a:bodyPr/>
        <a:lstStyle/>
        <a:p>
          <a:pPr marR="0" algn="ctr" rtl="0"/>
          <a:r>
            <a:rPr lang="en-US" sz="1600" b="1" baseline="0" smtClean="0">
              <a:latin typeface="Calibri"/>
            </a:rPr>
            <a:t>Special Interests</a:t>
          </a:r>
          <a:endParaRPr lang="en-US" sz="1600" smtClean="0"/>
        </a:p>
      </dgm:t>
    </dgm:pt>
    <dgm:pt modelId="{F92B1A6D-E9B8-483A-BF76-EA6AB9B39CB3}" type="parTrans" cxnId="{919488AD-1301-4DD0-BE3F-2967CC4309F3}">
      <dgm:prSet/>
      <dgm:spPr/>
      <dgm:t>
        <a:bodyPr/>
        <a:lstStyle/>
        <a:p>
          <a:pPr algn="ctr"/>
          <a:endParaRPr lang="en-US"/>
        </a:p>
      </dgm:t>
    </dgm:pt>
    <dgm:pt modelId="{53A78CBE-029E-475E-A40B-F79EF2B089E1}" type="sibTrans" cxnId="{919488AD-1301-4DD0-BE3F-2967CC4309F3}">
      <dgm:prSet/>
      <dgm:spPr/>
      <dgm:t>
        <a:bodyPr/>
        <a:lstStyle/>
        <a:p>
          <a:pPr algn="ctr"/>
          <a:endParaRPr lang="en-US"/>
        </a:p>
      </dgm:t>
    </dgm:pt>
    <dgm:pt modelId="{F28D6B01-93C6-47E7-B2EF-FDE5195CEA0C}">
      <dgm:prSet custT="1"/>
      <dgm:spPr/>
      <dgm:t>
        <a:bodyPr/>
        <a:lstStyle/>
        <a:p>
          <a:pPr marR="0" algn="ctr" rtl="0"/>
          <a:r>
            <a:rPr lang="en-US" sz="1600" b="1" baseline="0" smtClean="0">
              <a:latin typeface="Calibri"/>
            </a:rPr>
            <a:t>Region/State Representation</a:t>
          </a:r>
          <a:endParaRPr lang="en-US" sz="1600" smtClean="0"/>
        </a:p>
      </dgm:t>
    </dgm:pt>
    <dgm:pt modelId="{D3251C48-BA0F-487B-9472-4E2955A4E2E1}" type="parTrans" cxnId="{16720B9E-9700-4017-92FA-561D6B06D964}">
      <dgm:prSet/>
      <dgm:spPr/>
      <dgm:t>
        <a:bodyPr/>
        <a:lstStyle/>
        <a:p>
          <a:pPr algn="ctr"/>
          <a:endParaRPr lang="en-US"/>
        </a:p>
      </dgm:t>
    </dgm:pt>
    <dgm:pt modelId="{AFBD4AFC-EF5D-4ADF-A0B2-8B465D7ED15D}" type="sibTrans" cxnId="{16720B9E-9700-4017-92FA-561D6B06D964}">
      <dgm:prSet/>
      <dgm:spPr/>
      <dgm:t>
        <a:bodyPr/>
        <a:lstStyle/>
        <a:p>
          <a:pPr algn="ctr"/>
          <a:endParaRPr lang="en-US"/>
        </a:p>
      </dgm:t>
    </dgm:pt>
    <dgm:pt modelId="{77BDF4DA-D7A6-4F48-92FF-2B72E3D96496}">
      <dgm:prSet custT="1"/>
      <dgm:spPr/>
      <dgm:t>
        <a:bodyPr/>
        <a:lstStyle/>
        <a:p>
          <a:pPr marR="0" algn="ctr" rtl="0"/>
          <a:r>
            <a:rPr lang="en-US" sz="1600" b="1" baseline="0" smtClean="0">
              <a:latin typeface="Calibri"/>
            </a:rPr>
            <a:t>Members at Large</a:t>
          </a:r>
          <a:endParaRPr lang="en-US" sz="1600" smtClean="0"/>
        </a:p>
      </dgm:t>
    </dgm:pt>
    <dgm:pt modelId="{5A234008-8C55-46B3-8E32-83069E5A2AFD}" type="parTrans" cxnId="{15168065-612D-404A-948F-3ABFD81B1510}">
      <dgm:prSet/>
      <dgm:spPr/>
      <dgm:t>
        <a:bodyPr/>
        <a:lstStyle/>
        <a:p>
          <a:pPr algn="ctr"/>
          <a:endParaRPr lang="en-US"/>
        </a:p>
      </dgm:t>
    </dgm:pt>
    <dgm:pt modelId="{E4242E97-088E-42D8-B9D4-21D594742F28}" type="sibTrans" cxnId="{15168065-612D-404A-948F-3ABFD81B1510}">
      <dgm:prSet/>
      <dgm:spPr/>
      <dgm:t>
        <a:bodyPr/>
        <a:lstStyle/>
        <a:p>
          <a:pPr algn="ctr"/>
          <a:endParaRPr lang="en-US"/>
        </a:p>
      </dgm:t>
    </dgm:pt>
    <dgm:pt modelId="{2726C0B5-8DD8-435E-BEBC-E0C14ECC0C99}" type="pres">
      <dgm:prSet presAssocID="{04087C48-CA65-4B6A-AA38-834A3A90EB1A}" presName="diagram" presStyleCnt="0">
        <dgm:presLayoutVars>
          <dgm:chPref val="1"/>
          <dgm:dir/>
          <dgm:animOne val="branch"/>
          <dgm:animLvl val="lvl"/>
          <dgm:resizeHandles val="exact"/>
        </dgm:presLayoutVars>
      </dgm:prSet>
      <dgm:spPr/>
    </dgm:pt>
    <dgm:pt modelId="{008F6EC4-D48E-4475-8131-CCFB828A1C29}" type="pres">
      <dgm:prSet presAssocID="{0930E476-78DF-4FEB-A7D5-50F79E6374E5}" presName="root1" presStyleCnt="0"/>
      <dgm:spPr/>
    </dgm:pt>
    <dgm:pt modelId="{3569B974-F5A5-47F2-8E29-8D70E4CDD70C}" type="pres">
      <dgm:prSet presAssocID="{0930E476-78DF-4FEB-A7D5-50F79E6374E5}" presName="LevelOneTextNode" presStyleLbl="node0" presStyleIdx="0" presStyleCnt="1">
        <dgm:presLayoutVars>
          <dgm:chPref val="3"/>
        </dgm:presLayoutVars>
      </dgm:prSet>
      <dgm:spPr/>
      <dgm:t>
        <a:bodyPr/>
        <a:lstStyle/>
        <a:p>
          <a:endParaRPr lang="en-US"/>
        </a:p>
      </dgm:t>
    </dgm:pt>
    <dgm:pt modelId="{C4256C97-8199-4C88-87EB-6C5FB7A17641}" type="pres">
      <dgm:prSet presAssocID="{0930E476-78DF-4FEB-A7D5-50F79E6374E5}" presName="level2hierChild" presStyleCnt="0"/>
      <dgm:spPr/>
    </dgm:pt>
    <dgm:pt modelId="{E4C66EFB-89A8-40DA-A849-81E8A7FD8BC2}" type="pres">
      <dgm:prSet presAssocID="{47E63146-3F6D-48B5-BA5D-EE90992884B2}" presName="conn2-1" presStyleLbl="parChTrans1D2" presStyleIdx="0" presStyleCnt="1"/>
      <dgm:spPr/>
      <dgm:t>
        <a:bodyPr/>
        <a:lstStyle/>
        <a:p>
          <a:endParaRPr lang="en-US"/>
        </a:p>
      </dgm:t>
    </dgm:pt>
    <dgm:pt modelId="{6900BD56-9DBA-4906-9B86-F5466272A5CD}" type="pres">
      <dgm:prSet presAssocID="{47E63146-3F6D-48B5-BA5D-EE90992884B2}" presName="connTx" presStyleLbl="parChTrans1D2" presStyleIdx="0" presStyleCnt="1"/>
      <dgm:spPr/>
      <dgm:t>
        <a:bodyPr/>
        <a:lstStyle/>
        <a:p>
          <a:endParaRPr lang="en-US"/>
        </a:p>
      </dgm:t>
    </dgm:pt>
    <dgm:pt modelId="{F31201DE-A821-4338-991C-76AAC54B3E36}" type="pres">
      <dgm:prSet presAssocID="{2C6A0F4E-774D-4184-87C6-439E261CAE6A}" presName="root2" presStyleCnt="0"/>
      <dgm:spPr/>
    </dgm:pt>
    <dgm:pt modelId="{C05E2084-0C4D-43AC-B900-2A3FE07EB6DD}" type="pres">
      <dgm:prSet presAssocID="{2C6A0F4E-774D-4184-87C6-439E261CAE6A}" presName="LevelTwoTextNode" presStyleLbl="node2" presStyleIdx="0" presStyleCnt="1">
        <dgm:presLayoutVars>
          <dgm:chPref val="3"/>
        </dgm:presLayoutVars>
      </dgm:prSet>
      <dgm:spPr/>
      <dgm:t>
        <a:bodyPr/>
        <a:lstStyle/>
        <a:p>
          <a:endParaRPr lang="en-US"/>
        </a:p>
      </dgm:t>
    </dgm:pt>
    <dgm:pt modelId="{52F2E788-DBCB-4E36-85A3-1DE74D280D39}" type="pres">
      <dgm:prSet presAssocID="{2C6A0F4E-774D-4184-87C6-439E261CAE6A}" presName="level3hierChild" presStyleCnt="0"/>
      <dgm:spPr/>
    </dgm:pt>
    <dgm:pt modelId="{E1BC7E7F-371D-408A-93CD-48A2C329E348}" type="pres">
      <dgm:prSet presAssocID="{0C1FFD62-A515-473D-80A0-48D8C6DAA46B}" presName="conn2-1" presStyleLbl="parChTrans1D3" presStyleIdx="0" presStyleCnt="4"/>
      <dgm:spPr/>
      <dgm:t>
        <a:bodyPr/>
        <a:lstStyle/>
        <a:p>
          <a:endParaRPr lang="en-US"/>
        </a:p>
      </dgm:t>
    </dgm:pt>
    <dgm:pt modelId="{AD4506BE-C362-4960-ADE5-6FE673797EC8}" type="pres">
      <dgm:prSet presAssocID="{0C1FFD62-A515-473D-80A0-48D8C6DAA46B}" presName="connTx" presStyleLbl="parChTrans1D3" presStyleIdx="0" presStyleCnt="4"/>
      <dgm:spPr/>
      <dgm:t>
        <a:bodyPr/>
        <a:lstStyle/>
        <a:p>
          <a:endParaRPr lang="en-US"/>
        </a:p>
      </dgm:t>
    </dgm:pt>
    <dgm:pt modelId="{860CC69B-A0ED-47C2-98B0-96239B27DDDD}" type="pres">
      <dgm:prSet presAssocID="{FA5B81B4-9602-4D7B-8415-15B8D097CA24}" presName="root2" presStyleCnt="0"/>
      <dgm:spPr/>
    </dgm:pt>
    <dgm:pt modelId="{F30E5866-32B9-4343-A072-EAB5AD46277B}" type="pres">
      <dgm:prSet presAssocID="{FA5B81B4-9602-4D7B-8415-15B8D097CA24}" presName="LevelTwoTextNode" presStyleLbl="node3" presStyleIdx="0" presStyleCnt="4">
        <dgm:presLayoutVars>
          <dgm:chPref val="3"/>
        </dgm:presLayoutVars>
      </dgm:prSet>
      <dgm:spPr/>
      <dgm:t>
        <a:bodyPr/>
        <a:lstStyle/>
        <a:p>
          <a:endParaRPr lang="en-US"/>
        </a:p>
      </dgm:t>
    </dgm:pt>
    <dgm:pt modelId="{FBFB0F0A-63BC-4575-8DE8-B17DBF883AEC}" type="pres">
      <dgm:prSet presAssocID="{FA5B81B4-9602-4D7B-8415-15B8D097CA24}" presName="level3hierChild" presStyleCnt="0"/>
      <dgm:spPr/>
    </dgm:pt>
    <dgm:pt modelId="{70DE2543-82D5-4B7F-955F-7021330838E1}" type="pres">
      <dgm:prSet presAssocID="{F92B1A6D-E9B8-483A-BF76-EA6AB9B39CB3}" presName="conn2-1" presStyleLbl="parChTrans1D3" presStyleIdx="1" presStyleCnt="4"/>
      <dgm:spPr/>
      <dgm:t>
        <a:bodyPr/>
        <a:lstStyle/>
        <a:p>
          <a:endParaRPr lang="en-US"/>
        </a:p>
      </dgm:t>
    </dgm:pt>
    <dgm:pt modelId="{4FF61756-62F3-40B4-9588-AF62768A19E6}" type="pres">
      <dgm:prSet presAssocID="{F92B1A6D-E9B8-483A-BF76-EA6AB9B39CB3}" presName="connTx" presStyleLbl="parChTrans1D3" presStyleIdx="1" presStyleCnt="4"/>
      <dgm:spPr/>
      <dgm:t>
        <a:bodyPr/>
        <a:lstStyle/>
        <a:p>
          <a:endParaRPr lang="en-US"/>
        </a:p>
      </dgm:t>
    </dgm:pt>
    <dgm:pt modelId="{0FF6EEEC-B0A1-422E-AD5F-13F33EF5B0F5}" type="pres">
      <dgm:prSet presAssocID="{8EAFB93A-52EF-4500-B329-849DC2636625}" presName="root2" presStyleCnt="0"/>
      <dgm:spPr/>
    </dgm:pt>
    <dgm:pt modelId="{BBD05504-C395-4F64-874E-68D49354AC6B}" type="pres">
      <dgm:prSet presAssocID="{8EAFB93A-52EF-4500-B329-849DC2636625}" presName="LevelTwoTextNode" presStyleLbl="node3" presStyleIdx="1" presStyleCnt="4">
        <dgm:presLayoutVars>
          <dgm:chPref val="3"/>
        </dgm:presLayoutVars>
      </dgm:prSet>
      <dgm:spPr/>
      <dgm:t>
        <a:bodyPr/>
        <a:lstStyle/>
        <a:p>
          <a:endParaRPr lang="en-US"/>
        </a:p>
      </dgm:t>
    </dgm:pt>
    <dgm:pt modelId="{4908C68E-2EC6-4BE4-BEFA-1309733EC439}" type="pres">
      <dgm:prSet presAssocID="{8EAFB93A-52EF-4500-B329-849DC2636625}" presName="level3hierChild" presStyleCnt="0"/>
      <dgm:spPr/>
    </dgm:pt>
    <dgm:pt modelId="{EF6B376E-0C2C-4F52-914D-4D19365BE9F5}" type="pres">
      <dgm:prSet presAssocID="{D3251C48-BA0F-487B-9472-4E2955A4E2E1}" presName="conn2-1" presStyleLbl="parChTrans1D3" presStyleIdx="2" presStyleCnt="4"/>
      <dgm:spPr/>
      <dgm:t>
        <a:bodyPr/>
        <a:lstStyle/>
        <a:p>
          <a:endParaRPr lang="en-US"/>
        </a:p>
      </dgm:t>
    </dgm:pt>
    <dgm:pt modelId="{2538FD4B-8C7E-4009-BE8B-639D92BF8701}" type="pres">
      <dgm:prSet presAssocID="{D3251C48-BA0F-487B-9472-4E2955A4E2E1}" presName="connTx" presStyleLbl="parChTrans1D3" presStyleIdx="2" presStyleCnt="4"/>
      <dgm:spPr/>
      <dgm:t>
        <a:bodyPr/>
        <a:lstStyle/>
        <a:p>
          <a:endParaRPr lang="en-US"/>
        </a:p>
      </dgm:t>
    </dgm:pt>
    <dgm:pt modelId="{BB7EC86D-6F66-4C8F-9046-63CB76A95954}" type="pres">
      <dgm:prSet presAssocID="{F28D6B01-93C6-47E7-B2EF-FDE5195CEA0C}" presName="root2" presStyleCnt="0"/>
      <dgm:spPr/>
    </dgm:pt>
    <dgm:pt modelId="{F16D4E52-D12C-4D8A-99E4-D10938ACAE41}" type="pres">
      <dgm:prSet presAssocID="{F28D6B01-93C6-47E7-B2EF-FDE5195CEA0C}" presName="LevelTwoTextNode" presStyleLbl="node3" presStyleIdx="2" presStyleCnt="4">
        <dgm:presLayoutVars>
          <dgm:chPref val="3"/>
        </dgm:presLayoutVars>
      </dgm:prSet>
      <dgm:spPr/>
      <dgm:t>
        <a:bodyPr/>
        <a:lstStyle/>
        <a:p>
          <a:endParaRPr lang="en-US"/>
        </a:p>
      </dgm:t>
    </dgm:pt>
    <dgm:pt modelId="{FBCCBD99-549F-4A70-B650-C1F6C29B63C9}" type="pres">
      <dgm:prSet presAssocID="{F28D6B01-93C6-47E7-B2EF-FDE5195CEA0C}" presName="level3hierChild" presStyleCnt="0"/>
      <dgm:spPr/>
    </dgm:pt>
    <dgm:pt modelId="{8C7C541D-7577-415B-AB8F-1E6CC129EDA7}" type="pres">
      <dgm:prSet presAssocID="{5A234008-8C55-46B3-8E32-83069E5A2AFD}" presName="conn2-1" presStyleLbl="parChTrans1D3" presStyleIdx="3" presStyleCnt="4"/>
      <dgm:spPr/>
      <dgm:t>
        <a:bodyPr/>
        <a:lstStyle/>
        <a:p>
          <a:endParaRPr lang="en-US"/>
        </a:p>
      </dgm:t>
    </dgm:pt>
    <dgm:pt modelId="{C92D2DC3-982F-4A68-B36C-A908B953C833}" type="pres">
      <dgm:prSet presAssocID="{5A234008-8C55-46B3-8E32-83069E5A2AFD}" presName="connTx" presStyleLbl="parChTrans1D3" presStyleIdx="3" presStyleCnt="4"/>
      <dgm:spPr/>
      <dgm:t>
        <a:bodyPr/>
        <a:lstStyle/>
        <a:p>
          <a:endParaRPr lang="en-US"/>
        </a:p>
      </dgm:t>
    </dgm:pt>
    <dgm:pt modelId="{62FD5C7B-0AF0-479C-A672-BC15D0DA7256}" type="pres">
      <dgm:prSet presAssocID="{77BDF4DA-D7A6-4F48-92FF-2B72E3D96496}" presName="root2" presStyleCnt="0"/>
      <dgm:spPr/>
    </dgm:pt>
    <dgm:pt modelId="{44D07192-B5B4-4D3B-B19B-9ECDF1F1F48E}" type="pres">
      <dgm:prSet presAssocID="{77BDF4DA-D7A6-4F48-92FF-2B72E3D96496}" presName="LevelTwoTextNode" presStyleLbl="node3" presStyleIdx="3" presStyleCnt="4">
        <dgm:presLayoutVars>
          <dgm:chPref val="3"/>
        </dgm:presLayoutVars>
      </dgm:prSet>
      <dgm:spPr/>
      <dgm:t>
        <a:bodyPr/>
        <a:lstStyle/>
        <a:p>
          <a:endParaRPr lang="en-US"/>
        </a:p>
      </dgm:t>
    </dgm:pt>
    <dgm:pt modelId="{AFD0C299-5B72-4FD7-91F6-1E5AFD4F92EA}" type="pres">
      <dgm:prSet presAssocID="{77BDF4DA-D7A6-4F48-92FF-2B72E3D96496}" presName="level3hierChild" presStyleCnt="0"/>
      <dgm:spPr/>
    </dgm:pt>
  </dgm:ptLst>
  <dgm:cxnLst>
    <dgm:cxn modelId="{68ADA3D8-6453-4CFE-B7D9-94F0017464B1}" type="presOf" srcId="{D3251C48-BA0F-487B-9472-4E2955A4E2E1}" destId="{EF6B376E-0C2C-4F52-914D-4D19365BE9F5}" srcOrd="0" destOrd="0" presId="urn:microsoft.com/office/officeart/2005/8/layout/hierarchy2"/>
    <dgm:cxn modelId="{57DAB18A-F6EF-4586-A5CC-FB74BF4FEA49}" type="presOf" srcId="{D3251C48-BA0F-487B-9472-4E2955A4E2E1}" destId="{2538FD4B-8C7E-4009-BE8B-639D92BF8701}" srcOrd="1" destOrd="0" presId="urn:microsoft.com/office/officeart/2005/8/layout/hierarchy2"/>
    <dgm:cxn modelId="{22E2AD90-272A-4F69-A8EC-0905C5085DE9}" type="presOf" srcId="{FA5B81B4-9602-4D7B-8415-15B8D097CA24}" destId="{F30E5866-32B9-4343-A072-EAB5AD46277B}" srcOrd="0" destOrd="0" presId="urn:microsoft.com/office/officeart/2005/8/layout/hierarchy2"/>
    <dgm:cxn modelId="{7EE6CDFC-372B-4FC2-9DD0-76E32087BBDD}" type="presOf" srcId="{5A234008-8C55-46B3-8E32-83069E5A2AFD}" destId="{C92D2DC3-982F-4A68-B36C-A908B953C833}" srcOrd="1" destOrd="0" presId="urn:microsoft.com/office/officeart/2005/8/layout/hierarchy2"/>
    <dgm:cxn modelId="{42E3A63A-0EBB-4F2B-AC2D-A061A38BBC25}" type="presOf" srcId="{47E63146-3F6D-48B5-BA5D-EE90992884B2}" destId="{6900BD56-9DBA-4906-9B86-F5466272A5CD}" srcOrd="1" destOrd="0" presId="urn:microsoft.com/office/officeart/2005/8/layout/hierarchy2"/>
    <dgm:cxn modelId="{B6163FE0-F972-4B47-BA38-248102B3B538}" srcId="{0930E476-78DF-4FEB-A7D5-50F79E6374E5}" destId="{2C6A0F4E-774D-4184-87C6-439E261CAE6A}" srcOrd="0" destOrd="0" parTransId="{47E63146-3F6D-48B5-BA5D-EE90992884B2}" sibTransId="{BDEEF2BE-AAC2-4A87-8335-C5F38137438F}"/>
    <dgm:cxn modelId="{31D37A76-A506-4915-A1A1-0E1C3D6681BB}" type="presOf" srcId="{77BDF4DA-D7A6-4F48-92FF-2B72E3D96496}" destId="{44D07192-B5B4-4D3B-B19B-9ECDF1F1F48E}" srcOrd="0" destOrd="0" presId="urn:microsoft.com/office/officeart/2005/8/layout/hierarchy2"/>
    <dgm:cxn modelId="{AE67C699-CC8A-4B7C-88FE-F0F3122A8311}" type="presOf" srcId="{2C6A0F4E-774D-4184-87C6-439E261CAE6A}" destId="{C05E2084-0C4D-43AC-B900-2A3FE07EB6DD}" srcOrd="0" destOrd="0" presId="urn:microsoft.com/office/officeart/2005/8/layout/hierarchy2"/>
    <dgm:cxn modelId="{64CDA132-2A8A-4B10-8606-25E95BE95E3B}" type="presOf" srcId="{F92B1A6D-E9B8-483A-BF76-EA6AB9B39CB3}" destId="{4FF61756-62F3-40B4-9588-AF62768A19E6}" srcOrd="1" destOrd="0" presId="urn:microsoft.com/office/officeart/2005/8/layout/hierarchy2"/>
    <dgm:cxn modelId="{1BBD2B60-775C-4426-94EA-A3A52D052F2D}" type="presOf" srcId="{5A234008-8C55-46B3-8E32-83069E5A2AFD}" destId="{8C7C541D-7577-415B-AB8F-1E6CC129EDA7}" srcOrd="0" destOrd="0" presId="urn:microsoft.com/office/officeart/2005/8/layout/hierarchy2"/>
    <dgm:cxn modelId="{40156CE5-6E46-4704-B7E5-3E3F9FBB060E}" type="presOf" srcId="{04087C48-CA65-4B6A-AA38-834A3A90EB1A}" destId="{2726C0B5-8DD8-435E-BEBC-E0C14ECC0C99}" srcOrd="0" destOrd="0" presId="urn:microsoft.com/office/officeart/2005/8/layout/hierarchy2"/>
    <dgm:cxn modelId="{919488AD-1301-4DD0-BE3F-2967CC4309F3}" srcId="{2C6A0F4E-774D-4184-87C6-439E261CAE6A}" destId="{8EAFB93A-52EF-4500-B329-849DC2636625}" srcOrd="1" destOrd="0" parTransId="{F92B1A6D-E9B8-483A-BF76-EA6AB9B39CB3}" sibTransId="{53A78CBE-029E-475E-A40B-F79EF2B089E1}"/>
    <dgm:cxn modelId="{4007E0EE-639A-481C-8971-8BE59FFEA325}" type="presOf" srcId="{47E63146-3F6D-48B5-BA5D-EE90992884B2}" destId="{E4C66EFB-89A8-40DA-A849-81E8A7FD8BC2}" srcOrd="0" destOrd="0" presId="urn:microsoft.com/office/officeart/2005/8/layout/hierarchy2"/>
    <dgm:cxn modelId="{02FD53E4-4D90-48EC-BB3D-5D92A8883196}" type="presOf" srcId="{0C1FFD62-A515-473D-80A0-48D8C6DAA46B}" destId="{AD4506BE-C362-4960-ADE5-6FE673797EC8}" srcOrd="1" destOrd="0" presId="urn:microsoft.com/office/officeart/2005/8/layout/hierarchy2"/>
    <dgm:cxn modelId="{7F6ED1B2-E51A-45A1-99BE-8EEA984FF18C}" type="presOf" srcId="{8EAFB93A-52EF-4500-B329-849DC2636625}" destId="{BBD05504-C395-4F64-874E-68D49354AC6B}" srcOrd="0" destOrd="0" presId="urn:microsoft.com/office/officeart/2005/8/layout/hierarchy2"/>
    <dgm:cxn modelId="{16720B9E-9700-4017-92FA-561D6B06D964}" srcId="{2C6A0F4E-774D-4184-87C6-439E261CAE6A}" destId="{F28D6B01-93C6-47E7-B2EF-FDE5195CEA0C}" srcOrd="2" destOrd="0" parTransId="{D3251C48-BA0F-487B-9472-4E2955A4E2E1}" sibTransId="{AFBD4AFC-EF5D-4ADF-A0B2-8B465D7ED15D}"/>
    <dgm:cxn modelId="{7E627106-945D-40B7-92AB-1CF36D8342A4}" type="presOf" srcId="{F92B1A6D-E9B8-483A-BF76-EA6AB9B39CB3}" destId="{70DE2543-82D5-4B7F-955F-7021330838E1}" srcOrd="0" destOrd="0" presId="urn:microsoft.com/office/officeart/2005/8/layout/hierarchy2"/>
    <dgm:cxn modelId="{84D1278B-5A55-41D4-999F-BD4D4C77E479}" type="presOf" srcId="{F28D6B01-93C6-47E7-B2EF-FDE5195CEA0C}" destId="{F16D4E52-D12C-4D8A-99E4-D10938ACAE41}" srcOrd="0" destOrd="0" presId="urn:microsoft.com/office/officeart/2005/8/layout/hierarchy2"/>
    <dgm:cxn modelId="{36C7D806-2EFF-4EDB-8E38-780FA230EAD9}" type="presOf" srcId="{0930E476-78DF-4FEB-A7D5-50F79E6374E5}" destId="{3569B974-F5A5-47F2-8E29-8D70E4CDD70C}" srcOrd="0" destOrd="0" presId="urn:microsoft.com/office/officeart/2005/8/layout/hierarchy2"/>
    <dgm:cxn modelId="{D4CB813D-7F10-47FA-AAA5-F6EFF672693A}" srcId="{2C6A0F4E-774D-4184-87C6-439E261CAE6A}" destId="{FA5B81B4-9602-4D7B-8415-15B8D097CA24}" srcOrd="0" destOrd="0" parTransId="{0C1FFD62-A515-473D-80A0-48D8C6DAA46B}" sibTransId="{2D4A8A2F-631C-4058-BDBC-6EF98CFEF0FA}"/>
    <dgm:cxn modelId="{15168065-612D-404A-948F-3ABFD81B1510}" srcId="{2C6A0F4E-774D-4184-87C6-439E261CAE6A}" destId="{77BDF4DA-D7A6-4F48-92FF-2B72E3D96496}" srcOrd="3" destOrd="0" parTransId="{5A234008-8C55-46B3-8E32-83069E5A2AFD}" sibTransId="{E4242E97-088E-42D8-B9D4-21D594742F28}"/>
    <dgm:cxn modelId="{C52A95F1-B715-4EED-8A71-C4606EFFAD40}" srcId="{04087C48-CA65-4B6A-AA38-834A3A90EB1A}" destId="{0930E476-78DF-4FEB-A7D5-50F79E6374E5}" srcOrd="0" destOrd="0" parTransId="{6F3FACAA-5855-4F4B-91E7-FEAF6370A5C4}" sibTransId="{C2FEBACD-B981-4351-A4EC-E31CA8E5419E}"/>
    <dgm:cxn modelId="{5D3FA055-07EB-4B3A-B03A-B5007F597EF9}" type="presOf" srcId="{0C1FFD62-A515-473D-80A0-48D8C6DAA46B}" destId="{E1BC7E7F-371D-408A-93CD-48A2C329E348}" srcOrd="0" destOrd="0" presId="urn:microsoft.com/office/officeart/2005/8/layout/hierarchy2"/>
    <dgm:cxn modelId="{CD0FB34C-0AC5-48B7-A5BB-223EF9B354BB}" type="presParOf" srcId="{2726C0B5-8DD8-435E-BEBC-E0C14ECC0C99}" destId="{008F6EC4-D48E-4475-8131-CCFB828A1C29}" srcOrd="0" destOrd="0" presId="urn:microsoft.com/office/officeart/2005/8/layout/hierarchy2"/>
    <dgm:cxn modelId="{D0EAA85B-A273-442B-8145-025340B4BAFB}" type="presParOf" srcId="{008F6EC4-D48E-4475-8131-CCFB828A1C29}" destId="{3569B974-F5A5-47F2-8E29-8D70E4CDD70C}" srcOrd="0" destOrd="0" presId="urn:microsoft.com/office/officeart/2005/8/layout/hierarchy2"/>
    <dgm:cxn modelId="{C06C77AF-5A15-4593-AD1C-9DB6D0ACACBE}" type="presParOf" srcId="{008F6EC4-D48E-4475-8131-CCFB828A1C29}" destId="{C4256C97-8199-4C88-87EB-6C5FB7A17641}" srcOrd="1" destOrd="0" presId="urn:microsoft.com/office/officeart/2005/8/layout/hierarchy2"/>
    <dgm:cxn modelId="{8BBC9DA6-6D8E-439B-B60D-2EDB72D2A860}" type="presParOf" srcId="{C4256C97-8199-4C88-87EB-6C5FB7A17641}" destId="{E4C66EFB-89A8-40DA-A849-81E8A7FD8BC2}" srcOrd="0" destOrd="0" presId="urn:microsoft.com/office/officeart/2005/8/layout/hierarchy2"/>
    <dgm:cxn modelId="{F118F3DE-9797-460F-AD5F-EA1E65A8C745}" type="presParOf" srcId="{E4C66EFB-89A8-40DA-A849-81E8A7FD8BC2}" destId="{6900BD56-9DBA-4906-9B86-F5466272A5CD}" srcOrd="0" destOrd="0" presId="urn:microsoft.com/office/officeart/2005/8/layout/hierarchy2"/>
    <dgm:cxn modelId="{2F361E5E-56FF-4B22-B424-8343DDF767EE}" type="presParOf" srcId="{C4256C97-8199-4C88-87EB-6C5FB7A17641}" destId="{F31201DE-A821-4338-991C-76AAC54B3E36}" srcOrd="1" destOrd="0" presId="urn:microsoft.com/office/officeart/2005/8/layout/hierarchy2"/>
    <dgm:cxn modelId="{FD3AC92D-ACAB-4E2B-93B1-FBEE3F2CBE4F}" type="presParOf" srcId="{F31201DE-A821-4338-991C-76AAC54B3E36}" destId="{C05E2084-0C4D-43AC-B900-2A3FE07EB6DD}" srcOrd="0" destOrd="0" presId="urn:microsoft.com/office/officeart/2005/8/layout/hierarchy2"/>
    <dgm:cxn modelId="{A3168EBC-16BD-4554-A42C-9C29AEBB8148}" type="presParOf" srcId="{F31201DE-A821-4338-991C-76AAC54B3E36}" destId="{52F2E788-DBCB-4E36-85A3-1DE74D280D39}" srcOrd="1" destOrd="0" presId="urn:microsoft.com/office/officeart/2005/8/layout/hierarchy2"/>
    <dgm:cxn modelId="{3E05DF1B-B216-48B2-BFFF-55B3FCDEA245}" type="presParOf" srcId="{52F2E788-DBCB-4E36-85A3-1DE74D280D39}" destId="{E1BC7E7F-371D-408A-93CD-48A2C329E348}" srcOrd="0" destOrd="0" presId="urn:microsoft.com/office/officeart/2005/8/layout/hierarchy2"/>
    <dgm:cxn modelId="{117848B7-751E-476B-ACC6-6E250E5A0331}" type="presParOf" srcId="{E1BC7E7F-371D-408A-93CD-48A2C329E348}" destId="{AD4506BE-C362-4960-ADE5-6FE673797EC8}" srcOrd="0" destOrd="0" presId="urn:microsoft.com/office/officeart/2005/8/layout/hierarchy2"/>
    <dgm:cxn modelId="{5686A669-4862-4A9A-9600-8964D705593E}" type="presParOf" srcId="{52F2E788-DBCB-4E36-85A3-1DE74D280D39}" destId="{860CC69B-A0ED-47C2-98B0-96239B27DDDD}" srcOrd="1" destOrd="0" presId="urn:microsoft.com/office/officeart/2005/8/layout/hierarchy2"/>
    <dgm:cxn modelId="{31633E45-CC62-4D05-805C-70595FA73FC0}" type="presParOf" srcId="{860CC69B-A0ED-47C2-98B0-96239B27DDDD}" destId="{F30E5866-32B9-4343-A072-EAB5AD46277B}" srcOrd="0" destOrd="0" presId="urn:microsoft.com/office/officeart/2005/8/layout/hierarchy2"/>
    <dgm:cxn modelId="{04A84123-3CA0-4D57-BF7E-A1D47ADF1C8F}" type="presParOf" srcId="{860CC69B-A0ED-47C2-98B0-96239B27DDDD}" destId="{FBFB0F0A-63BC-4575-8DE8-B17DBF883AEC}" srcOrd="1" destOrd="0" presId="urn:microsoft.com/office/officeart/2005/8/layout/hierarchy2"/>
    <dgm:cxn modelId="{77D7927E-A1CE-4E4E-8E68-17E95E90CDC0}" type="presParOf" srcId="{52F2E788-DBCB-4E36-85A3-1DE74D280D39}" destId="{70DE2543-82D5-4B7F-955F-7021330838E1}" srcOrd="2" destOrd="0" presId="urn:microsoft.com/office/officeart/2005/8/layout/hierarchy2"/>
    <dgm:cxn modelId="{08A955DE-62A4-481A-BD1C-93731A748DBA}" type="presParOf" srcId="{70DE2543-82D5-4B7F-955F-7021330838E1}" destId="{4FF61756-62F3-40B4-9588-AF62768A19E6}" srcOrd="0" destOrd="0" presId="urn:microsoft.com/office/officeart/2005/8/layout/hierarchy2"/>
    <dgm:cxn modelId="{3180A453-4337-4CC3-A8FC-DF56E622318D}" type="presParOf" srcId="{52F2E788-DBCB-4E36-85A3-1DE74D280D39}" destId="{0FF6EEEC-B0A1-422E-AD5F-13F33EF5B0F5}" srcOrd="3" destOrd="0" presId="urn:microsoft.com/office/officeart/2005/8/layout/hierarchy2"/>
    <dgm:cxn modelId="{5C1B396F-EA38-4986-B3A7-E571334C7AFD}" type="presParOf" srcId="{0FF6EEEC-B0A1-422E-AD5F-13F33EF5B0F5}" destId="{BBD05504-C395-4F64-874E-68D49354AC6B}" srcOrd="0" destOrd="0" presId="urn:microsoft.com/office/officeart/2005/8/layout/hierarchy2"/>
    <dgm:cxn modelId="{3DED1640-D4E6-430F-8EB4-6FBF727F449E}" type="presParOf" srcId="{0FF6EEEC-B0A1-422E-AD5F-13F33EF5B0F5}" destId="{4908C68E-2EC6-4BE4-BEFA-1309733EC439}" srcOrd="1" destOrd="0" presId="urn:microsoft.com/office/officeart/2005/8/layout/hierarchy2"/>
    <dgm:cxn modelId="{5FDFDA54-E1E6-4820-8B9E-5EA9E37DCBC6}" type="presParOf" srcId="{52F2E788-DBCB-4E36-85A3-1DE74D280D39}" destId="{EF6B376E-0C2C-4F52-914D-4D19365BE9F5}" srcOrd="4" destOrd="0" presId="urn:microsoft.com/office/officeart/2005/8/layout/hierarchy2"/>
    <dgm:cxn modelId="{EB135E86-5B8B-488B-B5A4-EC2D1C8F712F}" type="presParOf" srcId="{EF6B376E-0C2C-4F52-914D-4D19365BE9F5}" destId="{2538FD4B-8C7E-4009-BE8B-639D92BF8701}" srcOrd="0" destOrd="0" presId="urn:microsoft.com/office/officeart/2005/8/layout/hierarchy2"/>
    <dgm:cxn modelId="{FB2F7588-0F83-4E61-8A67-3397251A66F8}" type="presParOf" srcId="{52F2E788-DBCB-4E36-85A3-1DE74D280D39}" destId="{BB7EC86D-6F66-4C8F-9046-63CB76A95954}" srcOrd="5" destOrd="0" presId="urn:microsoft.com/office/officeart/2005/8/layout/hierarchy2"/>
    <dgm:cxn modelId="{136B72EE-97B7-43E4-B63E-3949743B37F0}" type="presParOf" srcId="{BB7EC86D-6F66-4C8F-9046-63CB76A95954}" destId="{F16D4E52-D12C-4D8A-99E4-D10938ACAE41}" srcOrd="0" destOrd="0" presId="urn:microsoft.com/office/officeart/2005/8/layout/hierarchy2"/>
    <dgm:cxn modelId="{15BECFA0-3C93-4764-A68A-2A8086E6E3F1}" type="presParOf" srcId="{BB7EC86D-6F66-4C8F-9046-63CB76A95954}" destId="{FBCCBD99-549F-4A70-B650-C1F6C29B63C9}" srcOrd="1" destOrd="0" presId="urn:microsoft.com/office/officeart/2005/8/layout/hierarchy2"/>
    <dgm:cxn modelId="{51006CE9-A50C-473F-A0F1-D75D2DE4182F}" type="presParOf" srcId="{52F2E788-DBCB-4E36-85A3-1DE74D280D39}" destId="{8C7C541D-7577-415B-AB8F-1E6CC129EDA7}" srcOrd="6" destOrd="0" presId="urn:microsoft.com/office/officeart/2005/8/layout/hierarchy2"/>
    <dgm:cxn modelId="{DCB78545-2E35-4A04-9A78-1EB332676F2B}" type="presParOf" srcId="{8C7C541D-7577-415B-AB8F-1E6CC129EDA7}" destId="{C92D2DC3-982F-4A68-B36C-A908B953C833}" srcOrd="0" destOrd="0" presId="urn:microsoft.com/office/officeart/2005/8/layout/hierarchy2"/>
    <dgm:cxn modelId="{4B3988B3-76F0-40E9-B7FB-92593C3917D6}" type="presParOf" srcId="{52F2E788-DBCB-4E36-85A3-1DE74D280D39}" destId="{62FD5C7B-0AF0-479C-A672-BC15D0DA7256}" srcOrd="7" destOrd="0" presId="urn:microsoft.com/office/officeart/2005/8/layout/hierarchy2"/>
    <dgm:cxn modelId="{7113A639-7691-42B4-93CB-7BFCF4A957B6}" type="presParOf" srcId="{62FD5C7B-0AF0-479C-A672-BC15D0DA7256}" destId="{44D07192-B5B4-4D3B-B19B-9ECDF1F1F48E}" srcOrd="0" destOrd="0" presId="urn:microsoft.com/office/officeart/2005/8/layout/hierarchy2"/>
    <dgm:cxn modelId="{4DFEBD66-8983-4FAC-A329-2869D8CB27CE}" type="presParOf" srcId="{62FD5C7B-0AF0-479C-A672-BC15D0DA7256}" destId="{AFD0C299-5B72-4FD7-91F6-1E5AFD4F92EA}" srcOrd="1" destOrd="0" presId="urn:microsoft.com/office/officeart/2005/8/layout/hierarchy2"/>
  </dgm:cxnLst>
  <dgm:bg/>
  <dgm:whole/>
  <dgm:extLst>
    <a:ext uri="http://schemas.microsoft.com/office/drawing/2008/diagram">
      <dsp:dataModelExt xmlns:dsp="http://schemas.microsoft.com/office/drawing/2008/diagram" relId="rId113"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47BF9A51-BC24-47A9-B9D5-E8CFB1EEE00C}" type="doc">
      <dgm:prSet loTypeId="urn:microsoft.com/office/officeart/2005/8/layout/default#8" loCatId="list" qsTypeId="urn:microsoft.com/office/officeart/2005/8/quickstyle/simple1" qsCatId="simple" csTypeId="urn:microsoft.com/office/officeart/2005/8/colors/accent1_2" csCatId="accent1" phldr="1"/>
      <dgm:spPr/>
      <dgm:t>
        <a:bodyPr/>
        <a:lstStyle/>
        <a:p>
          <a:endParaRPr lang="en-US"/>
        </a:p>
      </dgm:t>
    </dgm:pt>
    <dgm:pt modelId="{1F8953A2-5C4F-4083-B4C5-4EE6D2EC9BFB}">
      <dgm:prSet phldrT="[Text]" custT="1"/>
      <dgm:spPr/>
      <dgm:t>
        <a:bodyPr/>
        <a:lstStyle/>
        <a:p>
          <a:r>
            <a:rPr lang="en-US" sz="1600"/>
            <a:t>Affiliated state associations are organizations organized for the purpose of providing leadership and services to promote, improve and maintain the quality of career and technical education in that state.  </a:t>
          </a:r>
        </a:p>
      </dgm:t>
    </dgm:pt>
    <dgm:pt modelId="{87CC3BAB-9739-4A5F-B143-129FDBFEF6C4}" type="parTrans" cxnId="{D6312C29-FE7E-443E-9607-253CB5233896}">
      <dgm:prSet/>
      <dgm:spPr/>
      <dgm:t>
        <a:bodyPr/>
        <a:lstStyle/>
        <a:p>
          <a:endParaRPr lang="en-US"/>
        </a:p>
      </dgm:t>
    </dgm:pt>
    <dgm:pt modelId="{C1FDFAD7-05EB-4DB5-90B5-33099B0D93AC}" type="sibTrans" cxnId="{D6312C29-FE7E-443E-9607-253CB5233896}">
      <dgm:prSet/>
      <dgm:spPr/>
      <dgm:t>
        <a:bodyPr/>
        <a:lstStyle/>
        <a:p>
          <a:endParaRPr lang="en-US"/>
        </a:p>
      </dgm:t>
    </dgm:pt>
    <dgm:pt modelId="{E0D37A07-553D-405F-8E45-AA2BD548EC72}" type="pres">
      <dgm:prSet presAssocID="{47BF9A51-BC24-47A9-B9D5-E8CFB1EEE00C}" presName="diagram" presStyleCnt="0">
        <dgm:presLayoutVars>
          <dgm:dir/>
          <dgm:resizeHandles val="exact"/>
        </dgm:presLayoutVars>
      </dgm:prSet>
      <dgm:spPr/>
      <dgm:t>
        <a:bodyPr/>
        <a:lstStyle/>
        <a:p>
          <a:endParaRPr lang="en-US"/>
        </a:p>
      </dgm:t>
    </dgm:pt>
    <dgm:pt modelId="{AFBC957D-D913-4508-BC3D-816D0D71E521}" type="pres">
      <dgm:prSet presAssocID="{1F8953A2-5C4F-4083-B4C5-4EE6D2EC9BFB}" presName="node" presStyleLbl="node1" presStyleIdx="0" presStyleCnt="1">
        <dgm:presLayoutVars>
          <dgm:bulletEnabled val="1"/>
        </dgm:presLayoutVars>
      </dgm:prSet>
      <dgm:spPr/>
      <dgm:t>
        <a:bodyPr/>
        <a:lstStyle/>
        <a:p>
          <a:endParaRPr lang="en-US"/>
        </a:p>
      </dgm:t>
    </dgm:pt>
  </dgm:ptLst>
  <dgm:cxnLst>
    <dgm:cxn modelId="{1AF7DC93-BBAD-4C9D-99B6-BBD147F5E381}" type="presOf" srcId="{47BF9A51-BC24-47A9-B9D5-E8CFB1EEE00C}" destId="{E0D37A07-553D-405F-8E45-AA2BD548EC72}" srcOrd="0" destOrd="0" presId="urn:microsoft.com/office/officeart/2005/8/layout/default#8"/>
    <dgm:cxn modelId="{2A78FB89-5EDA-4999-B23F-F562670F50F4}" type="presOf" srcId="{1F8953A2-5C4F-4083-B4C5-4EE6D2EC9BFB}" destId="{AFBC957D-D913-4508-BC3D-816D0D71E521}" srcOrd="0" destOrd="0" presId="urn:microsoft.com/office/officeart/2005/8/layout/default#8"/>
    <dgm:cxn modelId="{D6312C29-FE7E-443E-9607-253CB5233896}" srcId="{47BF9A51-BC24-47A9-B9D5-E8CFB1EEE00C}" destId="{1F8953A2-5C4F-4083-B4C5-4EE6D2EC9BFB}" srcOrd="0" destOrd="0" parTransId="{87CC3BAB-9739-4A5F-B143-129FDBFEF6C4}" sibTransId="{C1FDFAD7-05EB-4DB5-90B5-33099B0D93AC}"/>
    <dgm:cxn modelId="{A7406BBF-7BAC-46B8-B9E3-B5BABA8240EF}" type="presParOf" srcId="{E0D37A07-553D-405F-8E45-AA2BD548EC72}" destId="{AFBC957D-D913-4508-BC3D-816D0D71E521}" srcOrd="0" destOrd="0" presId="urn:microsoft.com/office/officeart/2005/8/layout/default#8"/>
  </dgm:cxnLst>
  <dgm:bg/>
  <dgm:whole/>
  <dgm:extLst>
    <a:ext uri="http://schemas.microsoft.com/office/drawing/2008/diagram">
      <dsp:dataModelExt xmlns:dsp="http://schemas.microsoft.com/office/drawing/2008/diagram" relId="rId1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2CE902-9FF3-4A30-93E1-1AFE4EA4228E}" type="doc">
      <dgm:prSet loTypeId="urn:microsoft.com/office/officeart/2005/8/layout/pyramid3" loCatId="pyramid" qsTypeId="urn:microsoft.com/office/officeart/2005/8/quickstyle/simple1#6" qsCatId="simple" csTypeId="urn:microsoft.com/office/officeart/2005/8/colors/accent1_5" csCatId="accent1" phldr="1"/>
      <dgm:spPr/>
    </dgm:pt>
    <dgm:pt modelId="{45EC2B63-AB5B-4F86-B0F8-41A974CC6CAE}">
      <dgm:prSet phldrT="[Text]" custT="1"/>
      <dgm:spPr/>
      <dgm:t>
        <a:bodyPr/>
        <a:lstStyle/>
        <a:p>
          <a:pPr algn="ctr"/>
          <a:r>
            <a:rPr lang="en-US" sz="1800">
              <a:solidFill>
                <a:sysClr val="windowText" lastClr="000000"/>
              </a:solidFill>
            </a:rPr>
            <a:t>Articles of Incorporation</a:t>
          </a:r>
        </a:p>
      </dgm:t>
    </dgm:pt>
    <dgm:pt modelId="{78FBA783-A348-4389-AB5E-56876FE1976F}" type="parTrans" cxnId="{05EF0C86-296D-4AFA-8661-781DDD631A35}">
      <dgm:prSet/>
      <dgm:spPr/>
      <dgm:t>
        <a:bodyPr/>
        <a:lstStyle/>
        <a:p>
          <a:pPr algn="ctr"/>
          <a:endParaRPr lang="en-US">
            <a:solidFill>
              <a:sysClr val="windowText" lastClr="000000"/>
            </a:solidFill>
          </a:endParaRPr>
        </a:p>
      </dgm:t>
    </dgm:pt>
    <dgm:pt modelId="{F347D36C-90E5-480B-AA5D-587237BC3102}" type="sibTrans" cxnId="{05EF0C86-296D-4AFA-8661-781DDD631A35}">
      <dgm:prSet/>
      <dgm:spPr/>
      <dgm:t>
        <a:bodyPr/>
        <a:lstStyle/>
        <a:p>
          <a:pPr algn="ctr"/>
          <a:endParaRPr lang="en-US">
            <a:solidFill>
              <a:sysClr val="windowText" lastClr="000000"/>
            </a:solidFill>
          </a:endParaRPr>
        </a:p>
      </dgm:t>
    </dgm:pt>
    <dgm:pt modelId="{BBBB90B3-D033-4B54-A52A-D36FF8B0F565}">
      <dgm:prSet phldrT="[Text]" custT="1"/>
      <dgm:spPr/>
      <dgm:t>
        <a:bodyPr/>
        <a:lstStyle/>
        <a:p>
          <a:pPr algn="ctr"/>
          <a:r>
            <a:rPr lang="en-US" sz="1800">
              <a:solidFill>
                <a:sysClr val="windowText" lastClr="000000"/>
              </a:solidFill>
            </a:rPr>
            <a:t>Bylaws</a:t>
          </a:r>
        </a:p>
      </dgm:t>
    </dgm:pt>
    <dgm:pt modelId="{5158FEE2-89B2-42EE-B1C8-070D03E50B7C}" type="parTrans" cxnId="{F5D0842B-2738-49A0-921D-60F14D59BDEA}">
      <dgm:prSet/>
      <dgm:spPr/>
      <dgm:t>
        <a:bodyPr/>
        <a:lstStyle/>
        <a:p>
          <a:pPr algn="ctr"/>
          <a:endParaRPr lang="en-US">
            <a:solidFill>
              <a:sysClr val="windowText" lastClr="000000"/>
            </a:solidFill>
          </a:endParaRPr>
        </a:p>
      </dgm:t>
    </dgm:pt>
    <dgm:pt modelId="{6098F491-2363-49E7-8A9E-46134082F64A}" type="sibTrans" cxnId="{F5D0842B-2738-49A0-921D-60F14D59BDEA}">
      <dgm:prSet/>
      <dgm:spPr/>
      <dgm:t>
        <a:bodyPr/>
        <a:lstStyle/>
        <a:p>
          <a:pPr algn="ctr"/>
          <a:endParaRPr lang="en-US">
            <a:solidFill>
              <a:sysClr val="windowText" lastClr="000000"/>
            </a:solidFill>
          </a:endParaRPr>
        </a:p>
      </dgm:t>
    </dgm:pt>
    <dgm:pt modelId="{B8417D62-71D3-430D-873A-A2B693B87A8F}">
      <dgm:prSet phldrT="[Text]" custT="1"/>
      <dgm:spPr/>
      <dgm:t>
        <a:bodyPr/>
        <a:lstStyle/>
        <a:p>
          <a:pPr algn="ctr"/>
          <a:r>
            <a:rPr lang="en-US" sz="1800">
              <a:solidFill>
                <a:sysClr val="windowText" lastClr="000000"/>
              </a:solidFill>
            </a:rPr>
            <a:t>Board Policy and Procedures Manual</a:t>
          </a:r>
        </a:p>
      </dgm:t>
    </dgm:pt>
    <dgm:pt modelId="{9A7E2EC3-DEBA-4FFD-B115-E6858CD2F9B2}" type="parTrans" cxnId="{D85CE22C-C7E2-4D25-8FFB-D865E92F5FF3}">
      <dgm:prSet/>
      <dgm:spPr/>
      <dgm:t>
        <a:bodyPr/>
        <a:lstStyle/>
        <a:p>
          <a:pPr algn="ctr"/>
          <a:endParaRPr lang="en-US">
            <a:solidFill>
              <a:sysClr val="windowText" lastClr="000000"/>
            </a:solidFill>
          </a:endParaRPr>
        </a:p>
      </dgm:t>
    </dgm:pt>
    <dgm:pt modelId="{B793CC0D-6A45-4B23-9C7D-B3458E62C02D}" type="sibTrans" cxnId="{D85CE22C-C7E2-4D25-8FFB-D865E92F5FF3}">
      <dgm:prSet/>
      <dgm:spPr/>
      <dgm:t>
        <a:bodyPr/>
        <a:lstStyle/>
        <a:p>
          <a:pPr algn="ctr"/>
          <a:endParaRPr lang="en-US">
            <a:solidFill>
              <a:sysClr val="windowText" lastClr="000000"/>
            </a:solidFill>
          </a:endParaRPr>
        </a:p>
      </dgm:t>
    </dgm:pt>
    <dgm:pt modelId="{5E8576E8-8AB9-453D-8941-6DBD3D68C72F}">
      <dgm:prSet custT="1"/>
      <dgm:spPr/>
      <dgm:t>
        <a:bodyPr/>
        <a:lstStyle/>
        <a:p>
          <a:pPr algn="ctr"/>
          <a:r>
            <a:rPr lang="en-US" sz="1800">
              <a:solidFill>
                <a:sysClr val="windowText" lastClr="000000"/>
              </a:solidFill>
            </a:rPr>
            <a:t>Strategic Plan</a:t>
          </a:r>
        </a:p>
      </dgm:t>
    </dgm:pt>
    <dgm:pt modelId="{1B716F27-4B73-4D40-8F15-E4F29B404AC7}" type="parTrans" cxnId="{FA68AF9E-6E00-47C7-B836-2E3A1C3CF35B}">
      <dgm:prSet/>
      <dgm:spPr/>
      <dgm:t>
        <a:bodyPr/>
        <a:lstStyle/>
        <a:p>
          <a:pPr algn="ctr"/>
          <a:endParaRPr lang="en-US">
            <a:solidFill>
              <a:sysClr val="windowText" lastClr="000000"/>
            </a:solidFill>
          </a:endParaRPr>
        </a:p>
      </dgm:t>
    </dgm:pt>
    <dgm:pt modelId="{48ADEB59-A32C-40FE-8DD9-2B3BDBCDCF58}" type="sibTrans" cxnId="{FA68AF9E-6E00-47C7-B836-2E3A1C3CF35B}">
      <dgm:prSet/>
      <dgm:spPr/>
      <dgm:t>
        <a:bodyPr/>
        <a:lstStyle/>
        <a:p>
          <a:pPr algn="ctr"/>
          <a:endParaRPr lang="en-US">
            <a:solidFill>
              <a:sysClr val="windowText" lastClr="000000"/>
            </a:solidFill>
          </a:endParaRPr>
        </a:p>
      </dgm:t>
    </dgm:pt>
    <dgm:pt modelId="{8B162188-A8BE-4E4D-8A36-1D82DA3BF647}">
      <dgm:prSet custT="1"/>
      <dgm:spPr/>
      <dgm:t>
        <a:bodyPr/>
        <a:lstStyle/>
        <a:p>
          <a:pPr algn="ctr"/>
          <a:r>
            <a:rPr lang="en-US" sz="1800">
              <a:solidFill>
                <a:sysClr val="windowText" lastClr="000000"/>
              </a:solidFill>
            </a:rPr>
            <a:t>Budget</a:t>
          </a:r>
        </a:p>
      </dgm:t>
    </dgm:pt>
    <dgm:pt modelId="{CD75D743-578A-4CE0-83DF-AD49C88FCABD}" type="parTrans" cxnId="{F142221D-CFA1-4C47-9A98-6B84A59D1BC9}">
      <dgm:prSet/>
      <dgm:spPr/>
      <dgm:t>
        <a:bodyPr/>
        <a:lstStyle/>
        <a:p>
          <a:pPr algn="ctr"/>
          <a:endParaRPr lang="en-US">
            <a:solidFill>
              <a:sysClr val="windowText" lastClr="000000"/>
            </a:solidFill>
          </a:endParaRPr>
        </a:p>
      </dgm:t>
    </dgm:pt>
    <dgm:pt modelId="{A393A851-E235-4AC4-B58E-DDA770D170DF}" type="sibTrans" cxnId="{F142221D-CFA1-4C47-9A98-6B84A59D1BC9}">
      <dgm:prSet/>
      <dgm:spPr/>
      <dgm:t>
        <a:bodyPr/>
        <a:lstStyle/>
        <a:p>
          <a:pPr algn="ctr"/>
          <a:endParaRPr lang="en-US">
            <a:solidFill>
              <a:sysClr val="windowText" lastClr="000000"/>
            </a:solidFill>
          </a:endParaRPr>
        </a:p>
      </dgm:t>
    </dgm:pt>
    <dgm:pt modelId="{FE1788DF-57A0-4074-90F5-C050A67EEBD1}">
      <dgm:prSet/>
      <dgm:spPr/>
      <dgm:t>
        <a:bodyPr/>
        <a:lstStyle/>
        <a:p>
          <a:pPr algn="ctr"/>
          <a:r>
            <a:rPr lang="en-US">
              <a:solidFill>
                <a:sysClr val="windowText" lastClr="000000"/>
              </a:solidFill>
            </a:rPr>
            <a:t>Committee Charters and Job Descriptions</a:t>
          </a:r>
        </a:p>
      </dgm:t>
    </dgm:pt>
    <dgm:pt modelId="{B4D6C471-9808-4FA4-BCB0-6F9D1C5A3337}" type="parTrans" cxnId="{19286051-35E6-4EBF-B1DC-F6193A1E1FB6}">
      <dgm:prSet/>
      <dgm:spPr/>
      <dgm:t>
        <a:bodyPr/>
        <a:lstStyle/>
        <a:p>
          <a:pPr algn="ctr"/>
          <a:endParaRPr lang="en-US">
            <a:solidFill>
              <a:sysClr val="windowText" lastClr="000000"/>
            </a:solidFill>
          </a:endParaRPr>
        </a:p>
      </dgm:t>
    </dgm:pt>
    <dgm:pt modelId="{38C20EA5-C8DE-47CD-B150-F16F0586EB65}" type="sibTrans" cxnId="{19286051-35E6-4EBF-B1DC-F6193A1E1FB6}">
      <dgm:prSet/>
      <dgm:spPr/>
      <dgm:t>
        <a:bodyPr/>
        <a:lstStyle/>
        <a:p>
          <a:pPr algn="ctr"/>
          <a:endParaRPr lang="en-US">
            <a:solidFill>
              <a:sysClr val="windowText" lastClr="000000"/>
            </a:solidFill>
          </a:endParaRPr>
        </a:p>
      </dgm:t>
    </dgm:pt>
    <dgm:pt modelId="{951C9FF6-15BD-49D0-8E02-E27BDE5E9A37}" type="pres">
      <dgm:prSet presAssocID="{632CE902-9FF3-4A30-93E1-1AFE4EA4228E}" presName="Name0" presStyleCnt="0">
        <dgm:presLayoutVars>
          <dgm:dir/>
          <dgm:animLvl val="lvl"/>
          <dgm:resizeHandles val="exact"/>
        </dgm:presLayoutVars>
      </dgm:prSet>
      <dgm:spPr/>
    </dgm:pt>
    <dgm:pt modelId="{F7E6975B-E7E9-4980-8E69-60DC99F2E9F6}" type="pres">
      <dgm:prSet presAssocID="{45EC2B63-AB5B-4F86-B0F8-41A974CC6CAE}" presName="Name8" presStyleCnt="0"/>
      <dgm:spPr/>
    </dgm:pt>
    <dgm:pt modelId="{E446EBFA-D42E-4B3F-A5E4-904EB4E60B4B}" type="pres">
      <dgm:prSet presAssocID="{45EC2B63-AB5B-4F86-B0F8-41A974CC6CAE}" presName="level" presStyleLbl="node1" presStyleIdx="0" presStyleCnt="6">
        <dgm:presLayoutVars>
          <dgm:chMax val="1"/>
          <dgm:bulletEnabled val="1"/>
        </dgm:presLayoutVars>
      </dgm:prSet>
      <dgm:spPr/>
      <dgm:t>
        <a:bodyPr/>
        <a:lstStyle/>
        <a:p>
          <a:endParaRPr lang="en-US"/>
        </a:p>
      </dgm:t>
    </dgm:pt>
    <dgm:pt modelId="{A410B92F-297A-477D-933B-895FFEF6A66A}" type="pres">
      <dgm:prSet presAssocID="{45EC2B63-AB5B-4F86-B0F8-41A974CC6CAE}" presName="levelTx" presStyleLbl="revTx" presStyleIdx="0" presStyleCnt="0">
        <dgm:presLayoutVars>
          <dgm:chMax val="1"/>
          <dgm:bulletEnabled val="1"/>
        </dgm:presLayoutVars>
      </dgm:prSet>
      <dgm:spPr/>
      <dgm:t>
        <a:bodyPr/>
        <a:lstStyle/>
        <a:p>
          <a:endParaRPr lang="en-US"/>
        </a:p>
      </dgm:t>
    </dgm:pt>
    <dgm:pt modelId="{C3A711F4-F985-47B1-962F-BC9F5A225C4C}" type="pres">
      <dgm:prSet presAssocID="{BBBB90B3-D033-4B54-A52A-D36FF8B0F565}" presName="Name8" presStyleCnt="0"/>
      <dgm:spPr/>
    </dgm:pt>
    <dgm:pt modelId="{2AFB64C5-9EAB-4B12-BD14-20FF6EBAFE9E}" type="pres">
      <dgm:prSet presAssocID="{BBBB90B3-D033-4B54-A52A-D36FF8B0F565}" presName="level" presStyleLbl="node1" presStyleIdx="1" presStyleCnt="6">
        <dgm:presLayoutVars>
          <dgm:chMax val="1"/>
          <dgm:bulletEnabled val="1"/>
        </dgm:presLayoutVars>
      </dgm:prSet>
      <dgm:spPr/>
      <dgm:t>
        <a:bodyPr/>
        <a:lstStyle/>
        <a:p>
          <a:endParaRPr lang="en-US"/>
        </a:p>
      </dgm:t>
    </dgm:pt>
    <dgm:pt modelId="{8397988A-7375-4234-9E1B-F6D99E4B7A9E}" type="pres">
      <dgm:prSet presAssocID="{BBBB90B3-D033-4B54-A52A-D36FF8B0F565}" presName="levelTx" presStyleLbl="revTx" presStyleIdx="0" presStyleCnt="0">
        <dgm:presLayoutVars>
          <dgm:chMax val="1"/>
          <dgm:bulletEnabled val="1"/>
        </dgm:presLayoutVars>
      </dgm:prSet>
      <dgm:spPr/>
      <dgm:t>
        <a:bodyPr/>
        <a:lstStyle/>
        <a:p>
          <a:endParaRPr lang="en-US"/>
        </a:p>
      </dgm:t>
    </dgm:pt>
    <dgm:pt modelId="{4D672681-547F-46E9-B064-00AE20F62993}" type="pres">
      <dgm:prSet presAssocID="{B8417D62-71D3-430D-873A-A2B693B87A8F}" presName="Name8" presStyleCnt="0"/>
      <dgm:spPr/>
    </dgm:pt>
    <dgm:pt modelId="{2F03EB78-C291-4F5B-A707-584138719198}" type="pres">
      <dgm:prSet presAssocID="{B8417D62-71D3-430D-873A-A2B693B87A8F}" presName="level" presStyleLbl="node1" presStyleIdx="2" presStyleCnt="6">
        <dgm:presLayoutVars>
          <dgm:chMax val="1"/>
          <dgm:bulletEnabled val="1"/>
        </dgm:presLayoutVars>
      </dgm:prSet>
      <dgm:spPr/>
      <dgm:t>
        <a:bodyPr/>
        <a:lstStyle/>
        <a:p>
          <a:endParaRPr lang="en-US"/>
        </a:p>
      </dgm:t>
    </dgm:pt>
    <dgm:pt modelId="{2DB7134A-48DB-4E0B-9652-8D0D5FE2F5F4}" type="pres">
      <dgm:prSet presAssocID="{B8417D62-71D3-430D-873A-A2B693B87A8F}" presName="levelTx" presStyleLbl="revTx" presStyleIdx="0" presStyleCnt="0">
        <dgm:presLayoutVars>
          <dgm:chMax val="1"/>
          <dgm:bulletEnabled val="1"/>
        </dgm:presLayoutVars>
      </dgm:prSet>
      <dgm:spPr/>
      <dgm:t>
        <a:bodyPr/>
        <a:lstStyle/>
        <a:p>
          <a:endParaRPr lang="en-US"/>
        </a:p>
      </dgm:t>
    </dgm:pt>
    <dgm:pt modelId="{45203496-25A3-4D20-AE37-63DAD1A0F25F}" type="pres">
      <dgm:prSet presAssocID="{5E8576E8-8AB9-453D-8941-6DBD3D68C72F}" presName="Name8" presStyleCnt="0"/>
      <dgm:spPr/>
    </dgm:pt>
    <dgm:pt modelId="{991C07A8-6EC4-42E1-B1A4-612828626D28}" type="pres">
      <dgm:prSet presAssocID="{5E8576E8-8AB9-453D-8941-6DBD3D68C72F}" presName="level" presStyleLbl="node1" presStyleIdx="3" presStyleCnt="6">
        <dgm:presLayoutVars>
          <dgm:chMax val="1"/>
          <dgm:bulletEnabled val="1"/>
        </dgm:presLayoutVars>
      </dgm:prSet>
      <dgm:spPr/>
      <dgm:t>
        <a:bodyPr/>
        <a:lstStyle/>
        <a:p>
          <a:endParaRPr lang="en-US"/>
        </a:p>
      </dgm:t>
    </dgm:pt>
    <dgm:pt modelId="{86BA40A3-5CC3-4692-9B5C-A7E2ED8D1432}" type="pres">
      <dgm:prSet presAssocID="{5E8576E8-8AB9-453D-8941-6DBD3D68C72F}" presName="levelTx" presStyleLbl="revTx" presStyleIdx="0" presStyleCnt="0">
        <dgm:presLayoutVars>
          <dgm:chMax val="1"/>
          <dgm:bulletEnabled val="1"/>
        </dgm:presLayoutVars>
      </dgm:prSet>
      <dgm:spPr/>
      <dgm:t>
        <a:bodyPr/>
        <a:lstStyle/>
        <a:p>
          <a:endParaRPr lang="en-US"/>
        </a:p>
      </dgm:t>
    </dgm:pt>
    <dgm:pt modelId="{22796FB3-4D09-4AC1-A857-C209F0726210}" type="pres">
      <dgm:prSet presAssocID="{8B162188-A8BE-4E4D-8A36-1D82DA3BF647}" presName="Name8" presStyleCnt="0"/>
      <dgm:spPr/>
    </dgm:pt>
    <dgm:pt modelId="{0A582099-EC76-4558-AF98-85926B8D9F55}" type="pres">
      <dgm:prSet presAssocID="{8B162188-A8BE-4E4D-8A36-1D82DA3BF647}" presName="level" presStyleLbl="node1" presStyleIdx="4" presStyleCnt="6">
        <dgm:presLayoutVars>
          <dgm:chMax val="1"/>
          <dgm:bulletEnabled val="1"/>
        </dgm:presLayoutVars>
      </dgm:prSet>
      <dgm:spPr/>
      <dgm:t>
        <a:bodyPr/>
        <a:lstStyle/>
        <a:p>
          <a:endParaRPr lang="en-US"/>
        </a:p>
      </dgm:t>
    </dgm:pt>
    <dgm:pt modelId="{69B398CF-F6AD-4CA0-88A0-2FA998F101DA}" type="pres">
      <dgm:prSet presAssocID="{8B162188-A8BE-4E4D-8A36-1D82DA3BF647}" presName="levelTx" presStyleLbl="revTx" presStyleIdx="0" presStyleCnt="0">
        <dgm:presLayoutVars>
          <dgm:chMax val="1"/>
          <dgm:bulletEnabled val="1"/>
        </dgm:presLayoutVars>
      </dgm:prSet>
      <dgm:spPr/>
      <dgm:t>
        <a:bodyPr/>
        <a:lstStyle/>
        <a:p>
          <a:endParaRPr lang="en-US"/>
        </a:p>
      </dgm:t>
    </dgm:pt>
    <dgm:pt modelId="{99CFEE82-1070-46E1-B375-2306512FB04E}" type="pres">
      <dgm:prSet presAssocID="{FE1788DF-57A0-4074-90F5-C050A67EEBD1}" presName="Name8" presStyleCnt="0"/>
      <dgm:spPr/>
    </dgm:pt>
    <dgm:pt modelId="{FD7A538E-0ED5-4025-AC71-D33980AE51E4}" type="pres">
      <dgm:prSet presAssocID="{FE1788DF-57A0-4074-90F5-C050A67EEBD1}" presName="level" presStyleLbl="node1" presStyleIdx="5" presStyleCnt="6">
        <dgm:presLayoutVars>
          <dgm:chMax val="1"/>
          <dgm:bulletEnabled val="1"/>
        </dgm:presLayoutVars>
      </dgm:prSet>
      <dgm:spPr/>
      <dgm:t>
        <a:bodyPr/>
        <a:lstStyle/>
        <a:p>
          <a:endParaRPr lang="en-US"/>
        </a:p>
      </dgm:t>
    </dgm:pt>
    <dgm:pt modelId="{D6B0D52F-5588-47F7-A040-9283E8D4A0FA}" type="pres">
      <dgm:prSet presAssocID="{FE1788DF-57A0-4074-90F5-C050A67EEBD1}" presName="levelTx" presStyleLbl="revTx" presStyleIdx="0" presStyleCnt="0">
        <dgm:presLayoutVars>
          <dgm:chMax val="1"/>
          <dgm:bulletEnabled val="1"/>
        </dgm:presLayoutVars>
      </dgm:prSet>
      <dgm:spPr/>
      <dgm:t>
        <a:bodyPr/>
        <a:lstStyle/>
        <a:p>
          <a:endParaRPr lang="en-US"/>
        </a:p>
      </dgm:t>
    </dgm:pt>
  </dgm:ptLst>
  <dgm:cxnLst>
    <dgm:cxn modelId="{5471C063-9161-41AA-88ED-9FF10A07AA50}" type="presOf" srcId="{45EC2B63-AB5B-4F86-B0F8-41A974CC6CAE}" destId="{E446EBFA-D42E-4B3F-A5E4-904EB4E60B4B}" srcOrd="0" destOrd="0" presId="urn:microsoft.com/office/officeart/2005/8/layout/pyramid3"/>
    <dgm:cxn modelId="{8D541AAA-D548-4963-9B89-A739FDDF2076}" type="presOf" srcId="{B8417D62-71D3-430D-873A-A2B693B87A8F}" destId="{2DB7134A-48DB-4E0B-9652-8D0D5FE2F5F4}" srcOrd="1" destOrd="0" presId="urn:microsoft.com/office/officeart/2005/8/layout/pyramid3"/>
    <dgm:cxn modelId="{0D18CAFF-B299-48EA-8BEF-D04CC4F76799}" type="presOf" srcId="{632CE902-9FF3-4A30-93E1-1AFE4EA4228E}" destId="{951C9FF6-15BD-49D0-8E02-E27BDE5E9A37}" srcOrd="0" destOrd="0" presId="urn:microsoft.com/office/officeart/2005/8/layout/pyramid3"/>
    <dgm:cxn modelId="{F142221D-CFA1-4C47-9A98-6B84A59D1BC9}" srcId="{632CE902-9FF3-4A30-93E1-1AFE4EA4228E}" destId="{8B162188-A8BE-4E4D-8A36-1D82DA3BF647}" srcOrd="4" destOrd="0" parTransId="{CD75D743-578A-4CE0-83DF-AD49C88FCABD}" sibTransId="{A393A851-E235-4AC4-B58E-DDA770D170DF}"/>
    <dgm:cxn modelId="{19286051-35E6-4EBF-B1DC-F6193A1E1FB6}" srcId="{632CE902-9FF3-4A30-93E1-1AFE4EA4228E}" destId="{FE1788DF-57A0-4074-90F5-C050A67EEBD1}" srcOrd="5" destOrd="0" parTransId="{B4D6C471-9808-4FA4-BCB0-6F9D1C5A3337}" sibTransId="{38C20EA5-C8DE-47CD-B150-F16F0586EB65}"/>
    <dgm:cxn modelId="{C0B849C4-2F69-4471-91C3-23351129C408}" type="presOf" srcId="{B8417D62-71D3-430D-873A-A2B693B87A8F}" destId="{2F03EB78-C291-4F5B-A707-584138719198}" srcOrd="0" destOrd="0" presId="urn:microsoft.com/office/officeart/2005/8/layout/pyramid3"/>
    <dgm:cxn modelId="{66C44A78-EE9E-4188-A9D7-B0F53E6C6FDB}" type="presOf" srcId="{5E8576E8-8AB9-453D-8941-6DBD3D68C72F}" destId="{991C07A8-6EC4-42E1-B1A4-612828626D28}" srcOrd="0" destOrd="0" presId="urn:microsoft.com/office/officeart/2005/8/layout/pyramid3"/>
    <dgm:cxn modelId="{F5D0842B-2738-49A0-921D-60F14D59BDEA}" srcId="{632CE902-9FF3-4A30-93E1-1AFE4EA4228E}" destId="{BBBB90B3-D033-4B54-A52A-D36FF8B0F565}" srcOrd="1" destOrd="0" parTransId="{5158FEE2-89B2-42EE-B1C8-070D03E50B7C}" sibTransId="{6098F491-2363-49E7-8A9E-46134082F64A}"/>
    <dgm:cxn modelId="{41B62D28-9892-446A-9321-6FB81952CE83}" type="presOf" srcId="{BBBB90B3-D033-4B54-A52A-D36FF8B0F565}" destId="{2AFB64C5-9EAB-4B12-BD14-20FF6EBAFE9E}" srcOrd="0" destOrd="0" presId="urn:microsoft.com/office/officeart/2005/8/layout/pyramid3"/>
    <dgm:cxn modelId="{FA68AF9E-6E00-47C7-B836-2E3A1C3CF35B}" srcId="{632CE902-9FF3-4A30-93E1-1AFE4EA4228E}" destId="{5E8576E8-8AB9-453D-8941-6DBD3D68C72F}" srcOrd="3" destOrd="0" parTransId="{1B716F27-4B73-4D40-8F15-E4F29B404AC7}" sibTransId="{48ADEB59-A32C-40FE-8DD9-2B3BDBCDCF58}"/>
    <dgm:cxn modelId="{705A68AE-034F-431F-A5DC-24D9F1BCD91E}" type="presOf" srcId="{BBBB90B3-D033-4B54-A52A-D36FF8B0F565}" destId="{8397988A-7375-4234-9E1B-F6D99E4B7A9E}" srcOrd="1" destOrd="0" presId="urn:microsoft.com/office/officeart/2005/8/layout/pyramid3"/>
    <dgm:cxn modelId="{B01F7C91-F33F-4E47-AA53-528EA0E88EDB}" type="presOf" srcId="{FE1788DF-57A0-4074-90F5-C050A67EEBD1}" destId="{D6B0D52F-5588-47F7-A040-9283E8D4A0FA}" srcOrd="1" destOrd="0" presId="urn:microsoft.com/office/officeart/2005/8/layout/pyramid3"/>
    <dgm:cxn modelId="{D009B9B8-4A3D-49AD-BE88-775C23DCA607}" type="presOf" srcId="{45EC2B63-AB5B-4F86-B0F8-41A974CC6CAE}" destId="{A410B92F-297A-477D-933B-895FFEF6A66A}" srcOrd="1" destOrd="0" presId="urn:microsoft.com/office/officeart/2005/8/layout/pyramid3"/>
    <dgm:cxn modelId="{05EF0C86-296D-4AFA-8661-781DDD631A35}" srcId="{632CE902-9FF3-4A30-93E1-1AFE4EA4228E}" destId="{45EC2B63-AB5B-4F86-B0F8-41A974CC6CAE}" srcOrd="0" destOrd="0" parTransId="{78FBA783-A348-4389-AB5E-56876FE1976F}" sibTransId="{F347D36C-90E5-480B-AA5D-587237BC3102}"/>
    <dgm:cxn modelId="{51C10763-895D-4C49-8981-2992BF4EA24C}" type="presOf" srcId="{8B162188-A8BE-4E4D-8A36-1D82DA3BF647}" destId="{69B398CF-F6AD-4CA0-88A0-2FA998F101DA}" srcOrd="1" destOrd="0" presId="urn:microsoft.com/office/officeart/2005/8/layout/pyramid3"/>
    <dgm:cxn modelId="{D85CE22C-C7E2-4D25-8FFB-D865E92F5FF3}" srcId="{632CE902-9FF3-4A30-93E1-1AFE4EA4228E}" destId="{B8417D62-71D3-430D-873A-A2B693B87A8F}" srcOrd="2" destOrd="0" parTransId="{9A7E2EC3-DEBA-4FFD-B115-E6858CD2F9B2}" sibTransId="{B793CC0D-6A45-4B23-9C7D-B3458E62C02D}"/>
    <dgm:cxn modelId="{D519AD60-4E33-46C8-BD21-17A5F433BC0A}" type="presOf" srcId="{5E8576E8-8AB9-453D-8941-6DBD3D68C72F}" destId="{86BA40A3-5CC3-4692-9B5C-A7E2ED8D1432}" srcOrd="1" destOrd="0" presId="urn:microsoft.com/office/officeart/2005/8/layout/pyramid3"/>
    <dgm:cxn modelId="{D03AD2AC-A175-41F0-AED4-4852B3BFF255}" type="presOf" srcId="{FE1788DF-57A0-4074-90F5-C050A67EEBD1}" destId="{FD7A538E-0ED5-4025-AC71-D33980AE51E4}" srcOrd="0" destOrd="0" presId="urn:microsoft.com/office/officeart/2005/8/layout/pyramid3"/>
    <dgm:cxn modelId="{90F8095A-5D88-4B24-821D-12F844BD53B3}" type="presOf" srcId="{8B162188-A8BE-4E4D-8A36-1D82DA3BF647}" destId="{0A582099-EC76-4558-AF98-85926B8D9F55}" srcOrd="0" destOrd="0" presId="urn:microsoft.com/office/officeart/2005/8/layout/pyramid3"/>
    <dgm:cxn modelId="{EEB520BA-7DFD-4EEA-AFFE-D825FC7280C0}" type="presParOf" srcId="{951C9FF6-15BD-49D0-8E02-E27BDE5E9A37}" destId="{F7E6975B-E7E9-4980-8E69-60DC99F2E9F6}" srcOrd="0" destOrd="0" presId="urn:microsoft.com/office/officeart/2005/8/layout/pyramid3"/>
    <dgm:cxn modelId="{FD21E6B5-4BEF-47C4-AA84-7AA76D73A5EB}" type="presParOf" srcId="{F7E6975B-E7E9-4980-8E69-60DC99F2E9F6}" destId="{E446EBFA-D42E-4B3F-A5E4-904EB4E60B4B}" srcOrd="0" destOrd="0" presId="urn:microsoft.com/office/officeart/2005/8/layout/pyramid3"/>
    <dgm:cxn modelId="{6262837C-14D9-498D-A9F1-46EFDB42B084}" type="presParOf" srcId="{F7E6975B-E7E9-4980-8E69-60DC99F2E9F6}" destId="{A410B92F-297A-477D-933B-895FFEF6A66A}" srcOrd="1" destOrd="0" presId="urn:microsoft.com/office/officeart/2005/8/layout/pyramid3"/>
    <dgm:cxn modelId="{0C11F3EC-C134-4ACF-BB40-0BBEE9EA5F61}" type="presParOf" srcId="{951C9FF6-15BD-49D0-8E02-E27BDE5E9A37}" destId="{C3A711F4-F985-47B1-962F-BC9F5A225C4C}" srcOrd="1" destOrd="0" presId="urn:microsoft.com/office/officeart/2005/8/layout/pyramid3"/>
    <dgm:cxn modelId="{B2A64956-59F1-4F19-B6DB-2F3A5641F95F}" type="presParOf" srcId="{C3A711F4-F985-47B1-962F-BC9F5A225C4C}" destId="{2AFB64C5-9EAB-4B12-BD14-20FF6EBAFE9E}" srcOrd="0" destOrd="0" presId="urn:microsoft.com/office/officeart/2005/8/layout/pyramid3"/>
    <dgm:cxn modelId="{5C11A0F2-D371-4D29-B4B1-0C408D896C51}" type="presParOf" srcId="{C3A711F4-F985-47B1-962F-BC9F5A225C4C}" destId="{8397988A-7375-4234-9E1B-F6D99E4B7A9E}" srcOrd="1" destOrd="0" presId="urn:microsoft.com/office/officeart/2005/8/layout/pyramid3"/>
    <dgm:cxn modelId="{2814738F-BFB8-4750-BCB9-DB5FD9E4E6E6}" type="presParOf" srcId="{951C9FF6-15BD-49D0-8E02-E27BDE5E9A37}" destId="{4D672681-547F-46E9-B064-00AE20F62993}" srcOrd="2" destOrd="0" presId="urn:microsoft.com/office/officeart/2005/8/layout/pyramid3"/>
    <dgm:cxn modelId="{37FEE9FA-E3CC-4F20-A170-ECB1C6E8EC19}" type="presParOf" srcId="{4D672681-547F-46E9-B064-00AE20F62993}" destId="{2F03EB78-C291-4F5B-A707-584138719198}" srcOrd="0" destOrd="0" presId="urn:microsoft.com/office/officeart/2005/8/layout/pyramid3"/>
    <dgm:cxn modelId="{F02B2CEB-2756-4AEA-843C-2F8370D02A1B}" type="presParOf" srcId="{4D672681-547F-46E9-B064-00AE20F62993}" destId="{2DB7134A-48DB-4E0B-9652-8D0D5FE2F5F4}" srcOrd="1" destOrd="0" presId="urn:microsoft.com/office/officeart/2005/8/layout/pyramid3"/>
    <dgm:cxn modelId="{4549E40D-FA80-44EB-B061-6607F8A5AEB1}" type="presParOf" srcId="{951C9FF6-15BD-49D0-8E02-E27BDE5E9A37}" destId="{45203496-25A3-4D20-AE37-63DAD1A0F25F}" srcOrd="3" destOrd="0" presId="urn:microsoft.com/office/officeart/2005/8/layout/pyramid3"/>
    <dgm:cxn modelId="{1C83084F-1450-42A4-9D00-63F4CE873134}" type="presParOf" srcId="{45203496-25A3-4D20-AE37-63DAD1A0F25F}" destId="{991C07A8-6EC4-42E1-B1A4-612828626D28}" srcOrd="0" destOrd="0" presId="urn:microsoft.com/office/officeart/2005/8/layout/pyramid3"/>
    <dgm:cxn modelId="{ED985BB4-4E6C-484E-A832-52EFDF004FC2}" type="presParOf" srcId="{45203496-25A3-4D20-AE37-63DAD1A0F25F}" destId="{86BA40A3-5CC3-4692-9B5C-A7E2ED8D1432}" srcOrd="1" destOrd="0" presId="urn:microsoft.com/office/officeart/2005/8/layout/pyramid3"/>
    <dgm:cxn modelId="{E3100875-16BE-4403-8BC7-A3B585D43CC4}" type="presParOf" srcId="{951C9FF6-15BD-49D0-8E02-E27BDE5E9A37}" destId="{22796FB3-4D09-4AC1-A857-C209F0726210}" srcOrd="4" destOrd="0" presId="urn:microsoft.com/office/officeart/2005/8/layout/pyramid3"/>
    <dgm:cxn modelId="{EF9C3103-6DA1-4230-A6D1-8584B5A99FAC}" type="presParOf" srcId="{22796FB3-4D09-4AC1-A857-C209F0726210}" destId="{0A582099-EC76-4558-AF98-85926B8D9F55}" srcOrd="0" destOrd="0" presId="urn:microsoft.com/office/officeart/2005/8/layout/pyramid3"/>
    <dgm:cxn modelId="{BF58EC9F-4281-4BC0-B53A-F5EF26598164}" type="presParOf" srcId="{22796FB3-4D09-4AC1-A857-C209F0726210}" destId="{69B398CF-F6AD-4CA0-88A0-2FA998F101DA}" srcOrd="1" destOrd="0" presId="urn:microsoft.com/office/officeart/2005/8/layout/pyramid3"/>
    <dgm:cxn modelId="{6D89E5FF-794B-4BBB-AF6E-79E37C0A34FF}" type="presParOf" srcId="{951C9FF6-15BD-49D0-8E02-E27BDE5E9A37}" destId="{99CFEE82-1070-46E1-B375-2306512FB04E}" srcOrd="5" destOrd="0" presId="urn:microsoft.com/office/officeart/2005/8/layout/pyramid3"/>
    <dgm:cxn modelId="{00C68DF9-E1AC-4E16-B7BF-9A633D279B16}" type="presParOf" srcId="{99CFEE82-1070-46E1-B375-2306512FB04E}" destId="{FD7A538E-0ED5-4025-AC71-D33980AE51E4}" srcOrd="0" destOrd="0" presId="urn:microsoft.com/office/officeart/2005/8/layout/pyramid3"/>
    <dgm:cxn modelId="{D44D3E85-2408-4963-81E4-1C815A97E91E}" type="presParOf" srcId="{99CFEE82-1070-46E1-B375-2306512FB04E}" destId="{D6B0D52F-5588-47F7-A040-9283E8D4A0FA}"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7DB4B2CC-93E4-49F1-9064-6EBFC8190E4B}"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40CB7A9C-1582-4971-AE09-EBD103D799EB}">
      <dgm:prSet phldrT="[Text]" custT="1"/>
      <dgm:spPr/>
      <dgm:t>
        <a:bodyPr/>
        <a:lstStyle/>
        <a:p>
          <a:r>
            <a:rPr lang="en-US" sz="1600"/>
            <a:t>What is a budget?</a:t>
          </a:r>
        </a:p>
      </dgm:t>
    </dgm:pt>
    <dgm:pt modelId="{08E3B416-8298-49DA-A176-0D7DD28D1C69}" type="parTrans" cxnId="{CCF28CB4-E7BB-471E-9082-B7CBE15E7CC4}">
      <dgm:prSet/>
      <dgm:spPr/>
      <dgm:t>
        <a:bodyPr/>
        <a:lstStyle/>
        <a:p>
          <a:endParaRPr lang="en-US"/>
        </a:p>
      </dgm:t>
    </dgm:pt>
    <dgm:pt modelId="{8FEFD962-3038-465A-A6B0-49C3AD273A23}" type="sibTrans" cxnId="{CCF28CB4-E7BB-471E-9082-B7CBE15E7CC4}">
      <dgm:prSet/>
      <dgm:spPr/>
      <dgm:t>
        <a:bodyPr/>
        <a:lstStyle/>
        <a:p>
          <a:endParaRPr lang="en-US"/>
        </a:p>
      </dgm:t>
    </dgm:pt>
    <dgm:pt modelId="{885BC926-42C5-43DB-BDD7-E1034FA469E4}">
      <dgm:prSet phldrT="[Text]" custT="1"/>
      <dgm:spPr/>
      <dgm:t>
        <a:bodyPr/>
        <a:lstStyle/>
        <a:p>
          <a:r>
            <a:rPr lang="en-US" sz="1100"/>
            <a:t>A budget is a plan to</a:t>
          </a:r>
        </a:p>
      </dgm:t>
    </dgm:pt>
    <dgm:pt modelId="{676154B3-A335-427A-865B-7DCF1FF2A6E1}" type="parTrans" cxnId="{F56B2756-7272-471E-853F-75939B036F21}">
      <dgm:prSet/>
      <dgm:spPr/>
      <dgm:t>
        <a:bodyPr/>
        <a:lstStyle/>
        <a:p>
          <a:endParaRPr lang="en-US"/>
        </a:p>
      </dgm:t>
    </dgm:pt>
    <dgm:pt modelId="{9DF48250-7D1B-4B35-B9A6-BB545586D968}" type="sibTrans" cxnId="{F56B2756-7272-471E-853F-75939B036F21}">
      <dgm:prSet/>
      <dgm:spPr/>
      <dgm:t>
        <a:bodyPr/>
        <a:lstStyle/>
        <a:p>
          <a:endParaRPr lang="en-US"/>
        </a:p>
      </dgm:t>
    </dgm:pt>
    <dgm:pt modelId="{4055F7F5-4004-4AF4-92C3-50E3E3D6FBCB}">
      <dgm:prSet phldrT="[Text]" custT="1"/>
      <dgm:spPr/>
      <dgm:t>
        <a:bodyPr/>
        <a:lstStyle/>
        <a:p>
          <a:r>
            <a:rPr lang="en-US" sz="1600"/>
            <a:t>When should I budget?</a:t>
          </a:r>
        </a:p>
      </dgm:t>
    </dgm:pt>
    <dgm:pt modelId="{951C835E-8EEE-4FB1-B998-5693F166044D}" type="parTrans" cxnId="{C94DAF95-2B70-4349-9A8D-C486BEC9FB26}">
      <dgm:prSet/>
      <dgm:spPr/>
      <dgm:t>
        <a:bodyPr/>
        <a:lstStyle/>
        <a:p>
          <a:endParaRPr lang="en-US"/>
        </a:p>
      </dgm:t>
    </dgm:pt>
    <dgm:pt modelId="{0CE7426B-B0BE-4483-A81B-0B92A648BEA3}" type="sibTrans" cxnId="{C94DAF95-2B70-4349-9A8D-C486BEC9FB26}">
      <dgm:prSet/>
      <dgm:spPr/>
      <dgm:t>
        <a:bodyPr/>
        <a:lstStyle/>
        <a:p>
          <a:endParaRPr lang="en-US"/>
        </a:p>
      </dgm:t>
    </dgm:pt>
    <dgm:pt modelId="{E21B4FCC-7E21-453E-9440-EA0D3BA5E365}">
      <dgm:prSet phldrT="[Text]" custT="1"/>
      <dgm:spPr/>
      <dgm:t>
        <a:bodyPr/>
        <a:lstStyle/>
        <a:p>
          <a:r>
            <a:rPr lang="en-US" sz="1100"/>
            <a:t>Arguably, if you are budgeting on a one-year cycle, you should plan the next budget at least three months prior to the end of the current budget. </a:t>
          </a:r>
        </a:p>
      </dgm:t>
    </dgm:pt>
    <dgm:pt modelId="{2510E106-3B85-4D57-A345-B4B1566EE2D5}" type="parTrans" cxnId="{44264D73-6B93-4E77-990A-0D5D0362FB27}">
      <dgm:prSet/>
      <dgm:spPr/>
      <dgm:t>
        <a:bodyPr/>
        <a:lstStyle/>
        <a:p>
          <a:endParaRPr lang="en-US"/>
        </a:p>
      </dgm:t>
    </dgm:pt>
    <dgm:pt modelId="{EFB1675E-2A5C-4CDB-92AC-6265B3038D74}" type="sibTrans" cxnId="{44264D73-6B93-4E77-990A-0D5D0362FB27}">
      <dgm:prSet/>
      <dgm:spPr/>
      <dgm:t>
        <a:bodyPr/>
        <a:lstStyle/>
        <a:p>
          <a:endParaRPr lang="en-US"/>
        </a:p>
      </dgm:t>
    </dgm:pt>
    <dgm:pt modelId="{476B7D88-9655-4408-AA41-6D574CF3793E}">
      <dgm:prSet phldrT="[Text]" custT="1"/>
      <dgm:spPr/>
      <dgm:t>
        <a:bodyPr/>
        <a:lstStyle/>
        <a:p>
          <a:r>
            <a:rPr lang="en-US" sz="1600"/>
            <a:t>How do I get started?</a:t>
          </a:r>
        </a:p>
      </dgm:t>
    </dgm:pt>
    <dgm:pt modelId="{1324B79F-D551-4CA0-94C4-582DBA3E44EA}" type="parTrans" cxnId="{6886E3B4-B8CA-4816-928B-469182CF6CB6}">
      <dgm:prSet/>
      <dgm:spPr/>
      <dgm:t>
        <a:bodyPr/>
        <a:lstStyle/>
        <a:p>
          <a:endParaRPr lang="en-US"/>
        </a:p>
      </dgm:t>
    </dgm:pt>
    <dgm:pt modelId="{8CE614D8-A26E-43DE-9ACD-9911A1BC9492}" type="sibTrans" cxnId="{6886E3B4-B8CA-4816-928B-469182CF6CB6}">
      <dgm:prSet/>
      <dgm:spPr/>
      <dgm:t>
        <a:bodyPr/>
        <a:lstStyle/>
        <a:p>
          <a:endParaRPr lang="en-US"/>
        </a:p>
      </dgm:t>
    </dgm:pt>
    <dgm:pt modelId="{C4726945-0EB2-4FD2-805E-19A7272087D6}">
      <dgm:prSet phldrT="[Text]" custT="1"/>
      <dgm:spPr/>
      <dgm:t>
        <a:bodyPr/>
        <a:lstStyle/>
        <a:p>
          <a:r>
            <a:rPr lang="en-US" sz="1100"/>
            <a:t>One good place to start is to list all your accounts, that is, each expense category and how much you will spend on that category for the allotted time frame of your budget.  Depending on the software you use, you may want to set up a chart of accounts for programs. Contact ACTE for assistance, guidance, and more information.</a:t>
          </a:r>
        </a:p>
      </dgm:t>
    </dgm:pt>
    <dgm:pt modelId="{53E6EB0D-8ED4-423E-B82E-601ACDA34F28}" type="parTrans" cxnId="{D1EF14A3-794C-4F42-A022-5A18267FAD3E}">
      <dgm:prSet/>
      <dgm:spPr/>
      <dgm:t>
        <a:bodyPr/>
        <a:lstStyle/>
        <a:p>
          <a:endParaRPr lang="en-US"/>
        </a:p>
      </dgm:t>
    </dgm:pt>
    <dgm:pt modelId="{2D605130-5215-4668-99FF-1153D7428153}" type="sibTrans" cxnId="{D1EF14A3-794C-4F42-A022-5A18267FAD3E}">
      <dgm:prSet/>
      <dgm:spPr/>
      <dgm:t>
        <a:bodyPr/>
        <a:lstStyle/>
        <a:p>
          <a:endParaRPr lang="en-US"/>
        </a:p>
      </dgm:t>
    </dgm:pt>
    <dgm:pt modelId="{F0540EE0-621B-48AF-A807-36466E97D0FF}">
      <dgm:prSet custT="1"/>
      <dgm:spPr/>
      <dgm:t>
        <a:bodyPr/>
        <a:lstStyle/>
        <a:p>
          <a:r>
            <a:rPr lang="en-US" sz="1100"/>
            <a:t> ensure that you have the money for future activity</a:t>
          </a:r>
        </a:p>
      </dgm:t>
    </dgm:pt>
    <dgm:pt modelId="{78278491-FBA8-4636-A81C-635C4A86D385}" type="parTrans" cxnId="{D4DE6FA8-7DB0-4F36-A3BF-7812AD8C1446}">
      <dgm:prSet/>
      <dgm:spPr/>
      <dgm:t>
        <a:bodyPr/>
        <a:lstStyle/>
        <a:p>
          <a:endParaRPr lang="en-US"/>
        </a:p>
      </dgm:t>
    </dgm:pt>
    <dgm:pt modelId="{13161888-3BF2-494A-A879-116F47F89F59}" type="sibTrans" cxnId="{D4DE6FA8-7DB0-4F36-A3BF-7812AD8C1446}">
      <dgm:prSet/>
      <dgm:spPr/>
      <dgm:t>
        <a:bodyPr/>
        <a:lstStyle/>
        <a:p>
          <a:endParaRPr lang="en-US"/>
        </a:p>
      </dgm:t>
    </dgm:pt>
    <dgm:pt modelId="{E78FC6C9-C0D1-45FB-ADFC-DCCE2219ED89}">
      <dgm:prSet custT="1"/>
      <dgm:spPr/>
      <dgm:t>
        <a:bodyPr/>
        <a:lstStyle/>
        <a:p>
          <a:r>
            <a:rPr lang="en-US" sz="1100"/>
            <a:t> control finance</a:t>
          </a:r>
        </a:p>
      </dgm:t>
    </dgm:pt>
    <dgm:pt modelId="{0479DCB9-677F-4CF5-B3C3-F9EBA63B9088}" type="parTrans" cxnId="{5A5DAF5E-ABC2-4269-A2DB-63D6FC8CFC06}">
      <dgm:prSet/>
      <dgm:spPr/>
      <dgm:t>
        <a:bodyPr/>
        <a:lstStyle/>
        <a:p>
          <a:endParaRPr lang="en-US"/>
        </a:p>
      </dgm:t>
    </dgm:pt>
    <dgm:pt modelId="{EF8E71CD-ADE7-4B81-B685-165BA28DB863}" type="sibTrans" cxnId="{5A5DAF5E-ABC2-4269-A2DB-63D6FC8CFC06}">
      <dgm:prSet/>
      <dgm:spPr/>
      <dgm:t>
        <a:bodyPr/>
        <a:lstStyle/>
        <a:p>
          <a:endParaRPr lang="en-US"/>
        </a:p>
      </dgm:t>
    </dgm:pt>
    <dgm:pt modelId="{DFD4C689-8647-42A5-A48F-686540CD899D}">
      <dgm:prSet custT="1"/>
      <dgm:spPr/>
      <dgm:t>
        <a:bodyPr/>
        <a:lstStyle/>
        <a:p>
          <a:r>
            <a:rPr lang="en-US" sz="1100"/>
            <a:t> make confident financial decisions</a:t>
          </a:r>
        </a:p>
      </dgm:t>
    </dgm:pt>
    <dgm:pt modelId="{7CE7380C-BC46-4F3F-BE1B-D08D6C2BCB81}" type="parTrans" cxnId="{F61F21FE-4600-4B4F-8982-A98380F3E609}">
      <dgm:prSet/>
      <dgm:spPr/>
      <dgm:t>
        <a:bodyPr/>
        <a:lstStyle/>
        <a:p>
          <a:endParaRPr lang="en-US"/>
        </a:p>
      </dgm:t>
    </dgm:pt>
    <dgm:pt modelId="{BACEDB5E-494A-4792-94F9-05676024B325}" type="sibTrans" cxnId="{F61F21FE-4600-4B4F-8982-A98380F3E609}">
      <dgm:prSet/>
      <dgm:spPr/>
      <dgm:t>
        <a:bodyPr/>
        <a:lstStyle/>
        <a:p>
          <a:endParaRPr lang="en-US"/>
        </a:p>
      </dgm:t>
    </dgm:pt>
    <dgm:pt modelId="{9D3101F8-8ACC-465C-8A88-14B5773E7B7C}">
      <dgm:prSet custT="1"/>
      <dgm:spPr/>
      <dgm:t>
        <a:bodyPr/>
        <a:lstStyle/>
        <a:p>
          <a:r>
            <a:rPr lang="en-US" sz="1100"/>
            <a:t>The timing is very debatable, but you should plan your next budget in good time so your objectives and proposed income and payments are clear for the next budgeted period. </a:t>
          </a:r>
        </a:p>
      </dgm:t>
    </dgm:pt>
    <dgm:pt modelId="{4B7CC4F6-3889-493F-B5C6-192C7B649237}" type="parTrans" cxnId="{D3C262CA-33E4-49D2-9657-C942EFD041C8}">
      <dgm:prSet/>
      <dgm:spPr/>
      <dgm:t>
        <a:bodyPr/>
        <a:lstStyle/>
        <a:p>
          <a:endParaRPr lang="en-US"/>
        </a:p>
      </dgm:t>
    </dgm:pt>
    <dgm:pt modelId="{A2399DA4-7377-4C3B-B850-AA56E3DC6F30}" type="sibTrans" cxnId="{D3C262CA-33E4-49D2-9657-C942EFD041C8}">
      <dgm:prSet/>
      <dgm:spPr/>
      <dgm:t>
        <a:bodyPr/>
        <a:lstStyle/>
        <a:p>
          <a:endParaRPr lang="en-US"/>
        </a:p>
      </dgm:t>
    </dgm:pt>
    <dgm:pt modelId="{10940F09-40C9-4071-BD82-A65FAD93132C}">
      <dgm:prSet phldrT="[Text]" custT="1"/>
      <dgm:spPr/>
      <dgm:t>
        <a:bodyPr/>
        <a:lstStyle/>
        <a:p>
          <a:r>
            <a:rPr lang="en-US" sz="1600"/>
            <a:t>Why should I budget?</a:t>
          </a:r>
        </a:p>
      </dgm:t>
    </dgm:pt>
    <dgm:pt modelId="{A7B49F99-31EC-4E9F-910A-ABEE843637A9}" type="parTrans" cxnId="{3ADE84BF-1CE4-4250-8887-5AE70922E781}">
      <dgm:prSet/>
      <dgm:spPr/>
      <dgm:t>
        <a:bodyPr/>
        <a:lstStyle/>
        <a:p>
          <a:endParaRPr lang="en-US"/>
        </a:p>
      </dgm:t>
    </dgm:pt>
    <dgm:pt modelId="{94E491CF-60E8-46B1-87BC-3F8B8143EDAE}" type="sibTrans" cxnId="{3ADE84BF-1CE4-4250-8887-5AE70922E781}">
      <dgm:prSet/>
      <dgm:spPr/>
      <dgm:t>
        <a:bodyPr/>
        <a:lstStyle/>
        <a:p>
          <a:endParaRPr lang="en-US"/>
        </a:p>
      </dgm:t>
    </dgm:pt>
    <dgm:pt modelId="{B3BC3163-BB17-4AE7-9EAA-37AFA754B168}">
      <dgm:prSet phldrT="[Text]" custT="1"/>
      <dgm:spPr/>
      <dgm:t>
        <a:bodyPr/>
        <a:lstStyle/>
        <a:p>
          <a:r>
            <a:rPr lang="en-US" sz="1100"/>
            <a:t>Budgets are made to help meet objectives. For example, are you trying to minimize costs, increase revenue or gain a higher market share (through increased sales)? It is therefore important that you identify your objectives so you can coordinate the budget to help achieve them.</a:t>
          </a:r>
        </a:p>
      </dgm:t>
    </dgm:pt>
    <dgm:pt modelId="{6B498CA3-0BF2-45E6-A936-284F96334480}" type="parTrans" cxnId="{F11BAFDD-5A63-4376-A52B-9FAC8BA36DBF}">
      <dgm:prSet/>
      <dgm:spPr/>
      <dgm:t>
        <a:bodyPr/>
        <a:lstStyle/>
        <a:p>
          <a:endParaRPr lang="en-US"/>
        </a:p>
      </dgm:t>
    </dgm:pt>
    <dgm:pt modelId="{A68DF758-296D-4E28-98CF-AC5D3E89505E}" type="sibTrans" cxnId="{F11BAFDD-5A63-4376-A52B-9FAC8BA36DBF}">
      <dgm:prSet/>
      <dgm:spPr/>
      <dgm:t>
        <a:bodyPr/>
        <a:lstStyle/>
        <a:p>
          <a:endParaRPr lang="en-US"/>
        </a:p>
      </dgm:t>
    </dgm:pt>
    <dgm:pt modelId="{0F6C94C6-3C30-46EB-A7C8-D7CFD7117231}">
      <dgm:prSet custT="1"/>
      <dgm:spPr/>
      <dgm:t>
        <a:bodyPr/>
        <a:lstStyle/>
        <a:p>
          <a:r>
            <a:rPr lang="en-US" sz="1100"/>
            <a:t> …by relying on solid figures that would otherwise have been based around guesswork and instincts. At any time, you should never confuse it with a forecast: A forecast is a prediction of the future whereas a budget is a planned outcome of the future that the business wants to achieve.</a:t>
          </a:r>
        </a:p>
      </dgm:t>
    </dgm:pt>
    <dgm:pt modelId="{5DB51656-97B5-42FB-9F2C-A753F37400D8}" type="parTrans" cxnId="{8E39FC09-D1A3-4FC6-B9B3-5F449C834C4A}">
      <dgm:prSet/>
      <dgm:spPr/>
    </dgm:pt>
    <dgm:pt modelId="{B7D06E0F-BD3E-41E2-829E-A4C5900C4EA8}" type="sibTrans" cxnId="{8E39FC09-D1A3-4FC6-B9B3-5F449C834C4A}">
      <dgm:prSet/>
      <dgm:spPr/>
    </dgm:pt>
    <dgm:pt modelId="{5C93FA5D-CEDE-4E01-9D47-CF096F1CE34F}" type="pres">
      <dgm:prSet presAssocID="{7DB4B2CC-93E4-49F1-9064-6EBFC8190E4B}" presName="Name0" presStyleCnt="0">
        <dgm:presLayoutVars>
          <dgm:dir/>
          <dgm:animLvl val="lvl"/>
          <dgm:resizeHandles val="exact"/>
        </dgm:presLayoutVars>
      </dgm:prSet>
      <dgm:spPr/>
      <dgm:t>
        <a:bodyPr/>
        <a:lstStyle/>
        <a:p>
          <a:endParaRPr lang="en-US"/>
        </a:p>
      </dgm:t>
    </dgm:pt>
    <dgm:pt modelId="{6E744066-4EFB-4406-AAA5-E1EF6CD03EFD}" type="pres">
      <dgm:prSet presAssocID="{40CB7A9C-1582-4971-AE09-EBD103D799EB}" presName="linNode" presStyleCnt="0"/>
      <dgm:spPr/>
    </dgm:pt>
    <dgm:pt modelId="{0AAF291D-260C-41D5-AC6C-E3502AA08C68}" type="pres">
      <dgm:prSet presAssocID="{40CB7A9C-1582-4971-AE09-EBD103D799EB}" presName="parentText" presStyleLbl="node1" presStyleIdx="0" presStyleCnt="4" custScaleX="48937" custScaleY="2000000">
        <dgm:presLayoutVars>
          <dgm:chMax val="1"/>
          <dgm:bulletEnabled val="1"/>
        </dgm:presLayoutVars>
      </dgm:prSet>
      <dgm:spPr/>
      <dgm:t>
        <a:bodyPr/>
        <a:lstStyle/>
        <a:p>
          <a:endParaRPr lang="en-US"/>
        </a:p>
      </dgm:t>
    </dgm:pt>
    <dgm:pt modelId="{C4843C9C-BE3F-4C41-B432-0A216CBB1FB4}" type="pres">
      <dgm:prSet presAssocID="{40CB7A9C-1582-4971-AE09-EBD103D799EB}" presName="descendantText" presStyleLbl="alignAccFollowNode1" presStyleIdx="0" presStyleCnt="4" custScaleX="129002" custScaleY="2000000">
        <dgm:presLayoutVars>
          <dgm:bulletEnabled val="1"/>
        </dgm:presLayoutVars>
      </dgm:prSet>
      <dgm:spPr/>
      <dgm:t>
        <a:bodyPr/>
        <a:lstStyle/>
        <a:p>
          <a:endParaRPr lang="en-US"/>
        </a:p>
      </dgm:t>
    </dgm:pt>
    <dgm:pt modelId="{EB0E82D1-A5BD-4C7B-BF41-09CFBCE09FAE}" type="pres">
      <dgm:prSet presAssocID="{8FEFD962-3038-465A-A6B0-49C3AD273A23}" presName="sp" presStyleCnt="0"/>
      <dgm:spPr/>
    </dgm:pt>
    <dgm:pt modelId="{C13F10A8-C2C8-4A1C-B183-A860BE043067}" type="pres">
      <dgm:prSet presAssocID="{4055F7F5-4004-4AF4-92C3-50E3E3D6FBCB}" presName="linNode" presStyleCnt="0"/>
      <dgm:spPr/>
    </dgm:pt>
    <dgm:pt modelId="{7FEE0E95-F718-4277-A0A4-1C025C7AEA3C}" type="pres">
      <dgm:prSet presAssocID="{4055F7F5-4004-4AF4-92C3-50E3E3D6FBCB}" presName="parentText" presStyleLbl="node1" presStyleIdx="1" presStyleCnt="4" custScaleX="48937" custScaleY="2000000">
        <dgm:presLayoutVars>
          <dgm:chMax val="1"/>
          <dgm:bulletEnabled val="1"/>
        </dgm:presLayoutVars>
      </dgm:prSet>
      <dgm:spPr/>
      <dgm:t>
        <a:bodyPr/>
        <a:lstStyle/>
        <a:p>
          <a:endParaRPr lang="en-US"/>
        </a:p>
      </dgm:t>
    </dgm:pt>
    <dgm:pt modelId="{FA750DCC-0264-4727-8937-2614F6E932F0}" type="pres">
      <dgm:prSet presAssocID="{4055F7F5-4004-4AF4-92C3-50E3E3D6FBCB}" presName="descendantText" presStyleLbl="alignAccFollowNode1" presStyleIdx="1" presStyleCnt="4" custScaleX="129002" custScaleY="2000000">
        <dgm:presLayoutVars>
          <dgm:bulletEnabled val="1"/>
        </dgm:presLayoutVars>
      </dgm:prSet>
      <dgm:spPr/>
      <dgm:t>
        <a:bodyPr/>
        <a:lstStyle/>
        <a:p>
          <a:endParaRPr lang="en-US"/>
        </a:p>
      </dgm:t>
    </dgm:pt>
    <dgm:pt modelId="{326106F4-479C-48B0-8A1D-E719756A4D57}" type="pres">
      <dgm:prSet presAssocID="{0CE7426B-B0BE-4483-A81B-0B92A648BEA3}" presName="sp" presStyleCnt="0"/>
      <dgm:spPr/>
    </dgm:pt>
    <dgm:pt modelId="{505710BF-B633-4547-841C-E8EE4F7518B3}" type="pres">
      <dgm:prSet presAssocID="{476B7D88-9655-4408-AA41-6D574CF3793E}" presName="linNode" presStyleCnt="0"/>
      <dgm:spPr/>
    </dgm:pt>
    <dgm:pt modelId="{804CDEA8-016C-4971-BEB2-DD20AF00D0F1}" type="pres">
      <dgm:prSet presAssocID="{476B7D88-9655-4408-AA41-6D574CF3793E}" presName="parentText" presStyleLbl="node1" presStyleIdx="2" presStyleCnt="4" custScaleX="48937" custScaleY="2000000">
        <dgm:presLayoutVars>
          <dgm:chMax val="1"/>
          <dgm:bulletEnabled val="1"/>
        </dgm:presLayoutVars>
      </dgm:prSet>
      <dgm:spPr/>
      <dgm:t>
        <a:bodyPr/>
        <a:lstStyle/>
        <a:p>
          <a:endParaRPr lang="en-US"/>
        </a:p>
      </dgm:t>
    </dgm:pt>
    <dgm:pt modelId="{6F8281A0-B3BB-4405-8BC2-4392F44ABF82}" type="pres">
      <dgm:prSet presAssocID="{476B7D88-9655-4408-AA41-6D574CF3793E}" presName="descendantText" presStyleLbl="alignAccFollowNode1" presStyleIdx="2" presStyleCnt="4" custScaleX="129002" custScaleY="2000000">
        <dgm:presLayoutVars>
          <dgm:bulletEnabled val="1"/>
        </dgm:presLayoutVars>
      </dgm:prSet>
      <dgm:spPr/>
      <dgm:t>
        <a:bodyPr/>
        <a:lstStyle/>
        <a:p>
          <a:endParaRPr lang="en-US"/>
        </a:p>
      </dgm:t>
    </dgm:pt>
    <dgm:pt modelId="{34A57BA9-A1FF-40C0-A43D-9A78EDEEFE81}" type="pres">
      <dgm:prSet presAssocID="{8CE614D8-A26E-43DE-9ACD-9911A1BC9492}" presName="sp" presStyleCnt="0"/>
      <dgm:spPr/>
    </dgm:pt>
    <dgm:pt modelId="{B13B9A97-FD9E-466A-899D-6FB46D622748}" type="pres">
      <dgm:prSet presAssocID="{10940F09-40C9-4071-BD82-A65FAD93132C}" presName="linNode" presStyleCnt="0"/>
      <dgm:spPr/>
    </dgm:pt>
    <dgm:pt modelId="{DF901FE6-6C93-406A-B898-8F7E5AE35EE1}" type="pres">
      <dgm:prSet presAssocID="{10940F09-40C9-4071-BD82-A65FAD93132C}" presName="parentText" presStyleLbl="node1" presStyleIdx="3" presStyleCnt="4" custScaleX="48937" custScaleY="2000000">
        <dgm:presLayoutVars>
          <dgm:chMax val="1"/>
          <dgm:bulletEnabled val="1"/>
        </dgm:presLayoutVars>
      </dgm:prSet>
      <dgm:spPr/>
      <dgm:t>
        <a:bodyPr/>
        <a:lstStyle/>
        <a:p>
          <a:endParaRPr lang="en-US"/>
        </a:p>
      </dgm:t>
    </dgm:pt>
    <dgm:pt modelId="{84F47B00-769C-4D05-9F4A-66624294A471}" type="pres">
      <dgm:prSet presAssocID="{10940F09-40C9-4071-BD82-A65FAD93132C}" presName="descendantText" presStyleLbl="alignAccFollowNode1" presStyleIdx="3" presStyleCnt="4" custScaleX="129002" custScaleY="2000000">
        <dgm:presLayoutVars>
          <dgm:bulletEnabled val="1"/>
        </dgm:presLayoutVars>
      </dgm:prSet>
      <dgm:spPr/>
      <dgm:t>
        <a:bodyPr/>
        <a:lstStyle/>
        <a:p>
          <a:endParaRPr lang="en-US"/>
        </a:p>
      </dgm:t>
    </dgm:pt>
  </dgm:ptLst>
  <dgm:cxnLst>
    <dgm:cxn modelId="{37EF700A-0676-4B88-8BB3-4C6DC890E2E7}" type="presOf" srcId="{0F6C94C6-3C30-46EB-A7C8-D7CFD7117231}" destId="{C4843C9C-BE3F-4C41-B432-0A216CBB1FB4}" srcOrd="0" destOrd="4" presId="urn:microsoft.com/office/officeart/2005/8/layout/vList5"/>
    <dgm:cxn modelId="{9EA57164-A431-4D08-8D00-03363063A2B9}" type="presOf" srcId="{7DB4B2CC-93E4-49F1-9064-6EBFC8190E4B}" destId="{5C93FA5D-CEDE-4E01-9D47-CF096F1CE34F}" srcOrd="0" destOrd="0" presId="urn:microsoft.com/office/officeart/2005/8/layout/vList5"/>
    <dgm:cxn modelId="{FAFD78F1-31F3-4955-A17D-9B36ECB6EC05}" type="presOf" srcId="{4055F7F5-4004-4AF4-92C3-50E3E3D6FBCB}" destId="{7FEE0E95-F718-4277-A0A4-1C025C7AEA3C}" srcOrd="0" destOrd="0" presId="urn:microsoft.com/office/officeart/2005/8/layout/vList5"/>
    <dgm:cxn modelId="{C94DAF95-2B70-4349-9A8D-C486BEC9FB26}" srcId="{7DB4B2CC-93E4-49F1-9064-6EBFC8190E4B}" destId="{4055F7F5-4004-4AF4-92C3-50E3E3D6FBCB}" srcOrd="1" destOrd="0" parTransId="{951C835E-8EEE-4FB1-B998-5693F166044D}" sibTransId="{0CE7426B-B0BE-4483-A81B-0B92A648BEA3}"/>
    <dgm:cxn modelId="{3ADE84BF-1CE4-4250-8887-5AE70922E781}" srcId="{7DB4B2CC-93E4-49F1-9064-6EBFC8190E4B}" destId="{10940F09-40C9-4071-BD82-A65FAD93132C}" srcOrd="3" destOrd="0" parTransId="{A7B49F99-31EC-4E9F-910A-ABEE843637A9}" sibTransId="{94E491CF-60E8-46B1-87BC-3F8B8143EDAE}"/>
    <dgm:cxn modelId="{E648AD0D-A977-4AF1-8EE7-76E11E15C6B9}" type="presOf" srcId="{E78FC6C9-C0D1-45FB-ADFC-DCCE2219ED89}" destId="{C4843C9C-BE3F-4C41-B432-0A216CBB1FB4}" srcOrd="0" destOrd="2" presId="urn:microsoft.com/office/officeart/2005/8/layout/vList5"/>
    <dgm:cxn modelId="{D1EF14A3-794C-4F42-A022-5A18267FAD3E}" srcId="{476B7D88-9655-4408-AA41-6D574CF3793E}" destId="{C4726945-0EB2-4FD2-805E-19A7272087D6}" srcOrd="0" destOrd="0" parTransId="{53E6EB0D-8ED4-423E-B82E-601ACDA34F28}" sibTransId="{2D605130-5215-4668-99FF-1153D7428153}"/>
    <dgm:cxn modelId="{CCF28CB4-E7BB-471E-9082-B7CBE15E7CC4}" srcId="{7DB4B2CC-93E4-49F1-9064-6EBFC8190E4B}" destId="{40CB7A9C-1582-4971-AE09-EBD103D799EB}" srcOrd="0" destOrd="0" parTransId="{08E3B416-8298-49DA-A176-0D7DD28D1C69}" sibTransId="{8FEFD962-3038-465A-A6B0-49C3AD273A23}"/>
    <dgm:cxn modelId="{8E39FC09-D1A3-4FC6-B9B3-5F449C834C4A}" srcId="{885BC926-42C5-43DB-BDD7-E1034FA469E4}" destId="{0F6C94C6-3C30-46EB-A7C8-D7CFD7117231}" srcOrd="3" destOrd="0" parTransId="{5DB51656-97B5-42FB-9F2C-A753F37400D8}" sibTransId="{B7D06E0F-BD3E-41E2-829E-A4C5900C4EA8}"/>
    <dgm:cxn modelId="{FAA9BE01-7371-43E2-ACB5-1879B52C9D7D}" type="presOf" srcId="{C4726945-0EB2-4FD2-805E-19A7272087D6}" destId="{6F8281A0-B3BB-4405-8BC2-4392F44ABF82}" srcOrd="0" destOrd="0" presId="urn:microsoft.com/office/officeart/2005/8/layout/vList5"/>
    <dgm:cxn modelId="{F61F21FE-4600-4B4F-8982-A98380F3E609}" srcId="{885BC926-42C5-43DB-BDD7-E1034FA469E4}" destId="{DFD4C689-8647-42A5-A48F-686540CD899D}" srcOrd="2" destOrd="0" parTransId="{7CE7380C-BC46-4F3F-BE1B-D08D6C2BCB81}" sibTransId="{BACEDB5E-494A-4792-94F9-05676024B325}"/>
    <dgm:cxn modelId="{F56B2756-7272-471E-853F-75939B036F21}" srcId="{40CB7A9C-1582-4971-AE09-EBD103D799EB}" destId="{885BC926-42C5-43DB-BDD7-E1034FA469E4}" srcOrd="0" destOrd="0" parTransId="{676154B3-A335-427A-865B-7DCF1FF2A6E1}" sibTransId="{9DF48250-7D1B-4B35-B9A6-BB545586D968}"/>
    <dgm:cxn modelId="{F10F0E47-1CDC-41DE-9D35-FC7D91666BBC}" type="presOf" srcId="{B3BC3163-BB17-4AE7-9EAA-37AFA754B168}" destId="{84F47B00-769C-4D05-9F4A-66624294A471}" srcOrd="0" destOrd="0" presId="urn:microsoft.com/office/officeart/2005/8/layout/vList5"/>
    <dgm:cxn modelId="{D0A44F1F-7C01-4729-91CC-CB35FCF42E82}" type="presOf" srcId="{476B7D88-9655-4408-AA41-6D574CF3793E}" destId="{804CDEA8-016C-4971-BEB2-DD20AF00D0F1}" srcOrd="0" destOrd="0" presId="urn:microsoft.com/office/officeart/2005/8/layout/vList5"/>
    <dgm:cxn modelId="{9CC7FC7C-EB76-4E8F-9F44-F17DBE2461B0}" type="presOf" srcId="{40CB7A9C-1582-4971-AE09-EBD103D799EB}" destId="{0AAF291D-260C-41D5-AC6C-E3502AA08C68}" srcOrd="0" destOrd="0" presId="urn:microsoft.com/office/officeart/2005/8/layout/vList5"/>
    <dgm:cxn modelId="{9A0BBDDA-4F6A-47F8-8081-431529A1F0C4}" type="presOf" srcId="{9D3101F8-8ACC-465C-8A88-14B5773E7B7C}" destId="{FA750DCC-0264-4727-8937-2614F6E932F0}" srcOrd="0" destOrd="1" presId="urn:microsoft.com/office/officeart/2005/8/layout/vList5"/>
    <dgm:cxn modelId="{F11BAFDD-5A63-4376-A52B-9FAC8BA36DBF}" srcId="{10940F09-40C9-4071-BD82-A65FAD93132C}" destId="{B3BC3163-BB17-4AE7-9EAA-37AFA754B168}" srcOrd="0" destOrd="0" parTransId="{6B498CA3-0BF2-45E6-A936-284F96334480}" sibTransId="{A68DF758-296D-4E28-98CF-AC5D3E89505E}"/>
    <dgm:cxn modelId="{6886E3B4-B8CA-4816-928B-469182CF6CB6}" srcId="{7DB4B2CC-93E4-49F1-9064-6EBFC8190E4B}" destId="{476B7D88-9655-4408-AA41-6D574CF3793E}" srcOrd="2" destOrd="0" parTransId="{1324B79F-D551-4CA0-94C4-582DBA3E44EA}" sibTransId="{8CE614D8-A26E-43DE-9ACD-9911A1BC9492}"/>
    <dgm:cxn modelId="{6E1958D8-FA04-4297-9DCF-88128A4BCAE1}" type="presOf" srcId="{10940F09-40C9-4071-BD82-A65FAD93132C}" destId="{DF901FE6-6C93-406A-B898-8F7E5AE35EE1}" srcOrd="0" destOrd="0" presId="urn:microsoft.com/office/officeart/2005/8/layout/vList5"/>
    <dgm:cxn modelId="{64A4193A-147D-4CBF-AEBD-4084F7238731}" type="presOf" srcId="{E21B4FCC-7E21-453E-9440-EA0D3BA5E365}" destId="{FA750DCC-0264-4727-8937-2614F6E932F0}" srcOrd="0" destOrd="0" presId="urn:microsoft.com/office/officeart/2005/8/layout/vList5"/>
    <dgm:cxn modelId="{FD9ACCB0-ADD1-4CBD-B0DB-7AB4B000F973}" type="presOf" srcId="{F0540EE0-621B-48AF-A807-36466E97D0FF}" destId="{C4843C9C-BE3F-4C41-B432-0A216CBB1FB4}" srcOrd="0" destOrd="1" presId="urn:microsoft.com/office/officeart/2005/8/layout/vList5"/>
    <dgm:cxn modelId="{CAD1CE1A-0799-41A4-A17B-123903FB13AC}" type="presOf" srcId="{885BC926-42C5-43DB-BDD7-E1034FA469E4}" destId="{C4843C9C-BE3F-4C41-B432-0A216CBB1FB4}" srcOrd="0" destOrd="0" presId="urn:microsoft.com/office/officeart/2005/8/layout/vList5"/>
    <dgm:cxn modelId="{D3C262CA-33E4-49D2-9657-C942EFD041C8}" srcId="{4055F7F5-4004-4AF4-92C3-50E3E3D6FBCB}" destId="{9D3101F8-8ACC-465C-8A88-14B5773E7B7C}" srcOrd="1" destOrd="0" parTransId="{4B7CC4F6-3889-493F-B5C6-192C7B649237}" sibTransId="{A2399DA4-7377-4C3B-B850-AA56E3DC6F30}"/>
    <dgm:cxn modelId="{D4DE6FA8-7DB0-4F36-A3BF-7812AD8C1446}" srcId="{885BC926-42C5-43DB-BDD7-E1034FA469E4}" destId="{F0540EE0-621B-48AF-A807-36466E97D0FF}" srcOrd="0" destOrd="0" parTransId="{78278491-FBA8-4636-A81C-635C4A86D385}" sibTransId="{13161888-3BF2-494A-A879-116F47F89F59}"/>
    <dgm:cxn modelId="{5A5DAF5E-ABC2-4269-A2DB-63D6FC8CFC06}" srcId="{885BC926-42C5-43DB-BDD7-E1034FA469E4}" destId="{E78FC6C9-C0D1-45FB-ADFC-DCCE2219ED89}" srcOrd="1" destOrd="0" parTransId="{0479DCB9-677F-4CF5-B3C3-F9EBA63B9088}" sibTransId="{EF8E71CD-ADE7-4B81-B685-165BA28DB863}"/>
    <dgm:cxn modelId="{44264D73-6B93-4E77-990A-0D5D0362FB27}" srcId="{4055F7F5-4004-4AF4-92C3-50E3E3D6FBCB}" destId="{E21B4FCC-7E21-453E-9440-EA0D3BA5E365}" srcOrd="0" destOrd="0" parTransId="{2510E106-3B85-4D57-A345-B4B1566EE2D5}" sibTransId="{EFB1675E-2A5C-4CDB-92AC-6265B3038D74}"/>
    <dgm:cxn modelId="{78E73D1C-889B-4677-B650-3E88E32D79D3}" type="presOf" srcId="{DFD4C689-8647-42A5-A48F-686540CD899D}" destId="{C4843C9C-BE3F-4C41-B432-0A216CBB1FB4}" srcOrd="0" destOrd="3" presId="urn:microsoft.com/office/officeart/2005/8/layout/vList5"/>
    <dgm:cxn modelId="{266E60BB-7FE7-411A-A8CD-87F44FA2D9E0}" type="presParOf" srcId="{5C93FA5D-CEDE-4E01-9D47-CF096F1CE34F}" destId="{6E744066-4EFB-4406-AAA5-E1EF6CD03EFD}" srcOrd="0" destOrd="0" presId="urn:microsoft.com/office/officeart/2005/8/layout/vList5"/>
    <dgm:cxn modelId="{4664AB6E-BAC6-41D6-9955-39C795BE06E2}" type="presParOf" srcId="{6E744066-4EFB-4406-AAA5-E1EF6CD03EFD}" destId="{0AAF291D-260C-41D5-AC6C-E3502AA08C68}" srcOrd="0" destOrd="0" presId="urn:microsoft.com/office/officeart/2005/8/layout/vList5"/>
    <dgm:cxn modelId="{091C2A35-3845-4B67-A9B5-50F6FFB53A4A}" type="presParOf" srcId="{6E744066-4EFB-4406-AAA5-E1EF6CD03EFD}" destId="{C4843C9C-BE3F-4C41-B432-0A216CBB1FB4}" srcOrd="1" destOrd="0" presId="urn:microsoft.com/office/officeart/2005/8/layout/vList5"/>
    <dgm:cxn modelId="{36B663D9-F36D-4A1D-AE1D-528052B9B494}" type="presParOf" srcId="{5C93FA5D-CEDE-4E01-9D47-CF096F1CE34F}" destId="{EB0E82D1-A5BD-4C7B-BF41-09CFBCE09FAE}" srcOrd="1" destOrd="0" presId="urn:microsoft.com/office/officeart/2005/8/layout/vList5"/>
    <dgm:cxn modelId="{284D52DB-31FC-40C4-BC59-97528F0FF742}" type="presParOf" srcId="{5C93FA5D-CEDE-4E01-9D47-CF096F1CE34F}" destId="{C13F10A8-C2C8-4A1C-B183-A860BE043067}" srcOrd="2" destOrd="0" presId="urn:microsoft.com/office/officeart/2005/8/layout/vList5"/>
    <dgm:cxn modelId="{EC623F84-CD1D-4EB8-B5BD-385778B9DA2D}" type="presParOf" srcId="{C13F10A8-C2C8-4A1C-B183-A860BE043067}" destId="{7FEE0E95-F718-4277-A0A4-1C025C7AEA3C}" srcOrd="0" destOrd="0" presId="urn:microsoft.com/office/officeart/2005/8/layout/vList5"/>
    <dgm:cxn modelId="{1D6566AD-E0AD-414B-884A-60F64029C1D0}" type="presParOf" srcId="{C13F10A8-C2C8-4A1C-B183-A860BE043067}" destId="{FA750DCC-0264-4727-8937-2614F6E932F0}" srcOrd="1" destOrd="0" presId="urn:microsoft.com/office/officeart/2005/8/layout/vList5"/>
    <dgm:cxn modelId="{1B18CF8F-C22B-482F-B57D-70F7B797407B}" type="presParOf" srcId="{5C93FA5D-CEDE-4E01-9D47-CF096F1CE34F}" destId="{326106F4-479C-48B0-8A1D-E719756A4D57}" srcOrd="3" destOrd="0" presId="urn:microsoft.com/office/officeart/2005/8/layout/vList5"/>
    <dgm:cxn modelId="{1FC0B84A-FECC-490F-A4AD-567638D9ABC4}" type="presParOf" srcId="{5C93FA5D-CEDE-4E01-9D47-CF096F1CE34F}" destId="{505710BF-B633-4547-841C-E8EE4F7518B3}" srcOrd="4" destOrd="0" presId="urn:microsoft.com/office/officeart/2005/8/layout/vList5"/>
    <dgm:cxn modelId="{556258E9-A3EC-47A2-A579-7B1A7617EA10}" type="presParOf" srcId="{505710BF-B633-4547-841C-E8EE4F7518B3}" destId="{804CDEA8-016C-4971-BEB2-DD20AF00D0F1}" srcOrd="0" destOrd="0" presId="urn:microsoft.com/office/officeart/2005/8/layout/vList5"/>
    <dgm:cxn modelId="{F224ED39-103D-45D4-BE8E-B9264EDA1938}" type="presParOf" srcId="{505710BF-B633-4547-841C-E8EE4F7518B3}" destId="{6F8281A0-B3BB-4405-8BC2-4392F44ABF82}" srcOrd="1" destOrd="0" presId="urn:microsoft.com/office/officeart/2005/8/layout/vList5"/>
    <dgm:cxn modelId="{9D503D3C-B976-471F-B007-729A4A6EA9FF}" type="presParOf" srcId="{5C93FA5D-CEDE-4E01-9D47-CF096F1CE34F}" destId="{34A57BA9-A1FF-40C0-A43D-9A78EDEEFE81}" srcOrd="5" destOrd="0" presId="urn:microsoft.com/office/officeart/2005/8/layout/vList5"/>
    <dgm:cxn modelId="{BE56ED25-EE5A-4F06-80B7-1FA3E5D1BFE6}" type="presParOf" srcId="{5C93FA5D-CEDE-4E01-9D47-CF096F1CE34F}" destId="{B13B9A97-FD9E-466A-899D-6FB46D622748}" srcOrd="6" destOrd="0" presId="urn:microsoft.com/office/officeart/2005/8/layout/vList5"/>
    <dgm:cxn modelId="{2BE5EF52-3E52-40BB-90FF-6DF3D151D86B}" type="presParOf" srcId="{B13B9A97-FD9E-466A-899D-6FB46D622748}" destId="{DF901FE6-6C93-406A-B898-8F7E5AE35EE1}" srcOrd="0" destOrd="0" presId="urn:microsoft.com/office/officeart/2005/8/layout/vList5"/>
    <dgm:cxn modelId="{7CA1E946-2631-45CD-BC19-5F9B042B64DE}" type="presParOf" srcId="{B13B9A97-FD9E-466A-899D-6FB46D622748}" destId="{84F47B00-769C-4D05-9F4A-66624294A471}" srcOrd="1" destOrd="0" presId="urn:microsoft.com/office/officeart/2005/8/layout/vList5"/>
  </dgm:cxnLst>
  <dgm:bg/>
  <dgm:whole/>
  <dgm:extLst>
    <a:ext uri="http://schemas.microsoft.com/office/drawing/2008/diagram">
      <dsp:dataModelExt xmlns:dsp="http://schemas.microsoft.com/office/drawing/2008/diagram" relId="rId128"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52347798-9A88-41BE-A5B5-604028906EE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1FB5934E-ABF0-4E5C-8770-3C6D7A9D4733}">
      <dgm:prSet phldrT="[Text]" custT="1"/>
      <dgm:spPr/>
      <dgm:t>
        <a:bodyPr/>
        <a:lstStyle/>
        <a:p>
          <a:pPr>
            <a:lnSpc>
              <a:spcPct val="100000"/>
            </a:lnSpc>
            <a:spcAft>
              <a:spcPts val="0"/>
            </a:spcAft>
          </a:pPr>
          <a:r>
            <a:rPr lang="en-US" sz="1100"/>
            <a:t>Program planning is often viewed as the domain of the executive director, program director(s) and the board. Fiscal management is assigned to the bookkeeper and, perhaps, the board treasurer. Both program staff and financial staff should work with the executive director and board to develop budgets which truly reflect organizational priorities and act as a guide for spending and decision making.</a:t>
          </a:r>
        </a:p>
      </dgm:t>
    </dgm:pt>
    <dgm:pt modelId="{47E09BAC-1CA3-4235-8428-1E57C09AC9A4}" type="parTrans" cxnId="{0B400CB4-0DA4-4D66-83E0-FE9526BE3427}">
      <dgm:prSet/>
      <dgm:spPr/>
      <dgm:t>
        <a:bodyPr/>
        <a:lstStyle/>
        <a:p>
          <a:endParaRPr lang="en-US"/>
        </a:p>
      </dgm:t>
    </dgm:pt>
    <dgm:pt modelId="{3E64A291-12AF-46BF-A22B-2B915D2F9935}" type="sibTrans" cxnId="{0B400CB4-0DA4-4D66-83E0-FE9526BE3427}">
      <dgm:prSet/>
      <dgm:spPr/>
      <dgm:t>
        <a:bodyPr/>
        <a:lstStyle/>
        <a:p>
          <a:endParaRPr lang="en-US"/>
        </a:p>
      </dgm:t>
    </dgm:pt>
    <dgm:pt modelId="{19BD27A5-128B-4D44-B99E-5691835605D0}">
      <dgm:prSet phldrT="[Text]" custT="1"/>
      <dgm:spPr/>
      <dgm:t>
        <a:bodyPr/>
        <a:lstStyle/>
        <a:p>
          <a:r>
            <a:rPr lang="en-US" sz="1600"/>
            <a:t>Who should prepare the  budget?</a:t>
          </a:r>
        </a:p>
      </dgm:t>
    </dgm:pt>
    <dgm:pt modelId="{CE3872FF-4BD6-4211-B30F-73E3AD43BD2D}" type="sibTrans" cxnId="{11FECC7C-3067-4077-BA9F-6BB67CA7E0AD}">
      <dgm:prSet/>
      <dgm:spPr/>
      <dgm:t>
        <a:bodyPr/>
        <a:lstStyle/>
        <a:p>
          <a:endParaRPr lang="en-US"/>
        </a:p>
      </dgm:t>
    </dgm:pt>
    <dgm:pt modelId="{AB78D1B6-1361-402F-9A47-FC9B5AE3A97A}" type="parTrans" cxnId="{11FECC7C-3067-4077-BA9F-6BB67CA7E0AD}">
      <dgm:prSet/>
      <dgm:spPr/>
      <dgm:t>
        <a:bodyPr/>
        <a:lstStyle/>
        <a:p>
          <a:endParaRPr lang="en-US"/>
        </a:p>
      </dgm:t>
    </dgm:pt>
    <dgm:pt modelId="{CB60585D-339E-4600-9592-FFD38B286937}">
      <dgm:prSet phldrT="[Text]" custT="1"/>
      <dgm:spPr/>
      <dgm:t>
        <a:bodyPr/>
        <a:lstStyle/>
        <a:p>
          <a:r>
            <a:rPr lang="en-US" sz="1600"/>
            <a:t>Who should change budget?</a:t>
          </a:r>
        </a:p>
      </dgm:t>
    </dgm:pt>
    <dgm:pt modelId="{DB75F2A8-C725-40E0-B761-8256AF71022E}" type="parTrans" cxnId="{EBA665AB-52DA-4245-9441-54823EFDF3F3}">
      <dgm:prSet/>
      <dgm:spPr/>
      <dgm:t>
        <a:bodyPr/>
        <a:lstStyle/>
        <a:p>
          <a:endParaRPr lang="en-US"/>
        </a:p>
      </dgm:t>
    </dgm:pt>
    <dgm:pt modelId="{BF613874-835F-4468-9937-4F4894729945}" type="sibTrans" cxnId="{EBA665AB-52DA-4245-9441-54823EFDF3F3}">
      <dgm:prSet/>
      <dgm:spPr/>
      <dgm:t>
        <a:bodyPr/>
        <a:lstStyle/>
        <a:p>
          <a:endParaRPr lang="en-US"/>
        </a:p>
      </dgm:t>
    </dgm:pt>
    <dgm:pt modelId="{49BFDBE3-5C81-48A6-A099-8F84696050EF}">
      <dgm:prSet phldrT="[Text]" custT="1"/>
      <dgm:spPr/>
      <dgm:t>
        <a:bodyPr/>
        <a:lstStyle/>
        <a:p>
          <a:r>
            <a:rPr lang="en-US" sz="1100"/>
            <a:t>Should any changes arise during the fiscal year, it is the responsibility of the executive director to communicate and justify any modifications to the board.</a:t>
          </a:r>
        </a:p>
      </dgm:t>
    </dgm:pt>
    <dgm:pt modelId="{6D518B31-DC3C-4845-862B-5E0D82A8B475}" type="parTrans" cxnId="{9129D189-F68F-4C54-BF2E-D8B4B1B04EA1}">
      <dgm:prSet/>
      <dgm:spPr/>
      <dgm:t>
        <a:bodyPr/>
        <a:lstStyle/>
        <a:p>
          <a:endParaRPr lang="en-US"/>
        </a:p>
      </dgm:t>
    </dgm:pt>
    <dgm:pt modelId="{87F0F61C-D647-4949-8A7A-EED0037CE1C6}" type="sibTrans" cxnId="{9129D189-F68F-4C54-BF2E-D8B4B1B04EA1}">
      <dgm:prSet/>
      <dgm:spPr/>
      <dgm:t>
        <a:bodyPr/>
        <a:lstStyle/>
        <a:p>
          <a:endParaRPr lang="en-US"/>
        </a:p>
      </dgm:t>
    </dgm:pt>
    <dgm:pt modelId="{B7194EFD-99AE-46FE-AFFF-F9634B343597}">
      <dgm:prSet phldrT="[Text]" custT="1"/>
      <dgm:spPr/>
      <dgm:t>
        <a:bodyPr/>
        <a:lstStyle/>
        <a:p>
          <a:r>
            <a:rPr lang="en-US" sz="1600"/>
            <a:t>Why should approve budget?</a:t>
          </a:r>
        </a:p>
      </dgm:t>
    </dgm:pt>
    <dgm:pt modelId="{15A47C0C-5ADF-484B-AC08-704A4AEA8152}" type="parTrans" cxnId="{731B4C00-A52A-41A8-805A-B13EBF477B09}">
      <dgm:prSet/>
      <dgm:spPr/>
      <dgm:t>
        <a:bodyPr/>
        <a:lstStyle/>
        <a:p>
          <a:endParaRPr lang="en-US"/>
        </a:p>
      </dgm:t>
    </dgm:pt>
    <dgm:pt modelId="{0205D754-CC23-454F-9298-120D3DBFF63D}" type="sibTrans" cxnId="{731B4C00-A52A-41A8-805A-B13EBF477B09}">
      <dgm:prSet/>
      <dgm:spPr/>
      <dgm:t>
        <a:bodyPr/>
        <a:lstStyle/>
        <a:p>
          <a:endParaRPr lang="en-US"/>
        </a:p>
      </dgm:t>
    </dgm:pt>
    <dgm:pt modelId="{4070E408-5BF6-4FB3-9D10-81F9266273E2}">
      <dgm:prSet phldrT="[Text]" custT="1"/>
      <dgm:spPr/>
      <dgm:t>
        <a:bodyPr/>
        <a:lstStyle/>
        <a:p>
          <a:r>
            <a:rPr lang="en-US" sz="1100"/>
            <a:t>Once you have changed your plans and updated your budget so that revenues and expenses are expected to be in the proper relationship, the full board, in its governance role, must approve the plan for the year and the budget. </a:t>
          </a:r>
        </a:p>
      </dgm:t>
    </dgm:pt>
    <dgm:pt modelId="{C53ADA38-74FD-4526-8E45-D1D1C183B314}" type="parTrans" cxnId="{7A948BBC-4E51-4564-823D-0E5E58D0B623}">
      <dgm:prSet/>
      <dgm:spPr/>
      <dgm:t>
        <a:bodyPr/>
        <a:lstStyle/>
        <a:p>
          <a:endParaRPr lang="en-US"/>
        </a:p>
      </dgm:t>
    </dgm:pt>
    <dgm:pt modelId="{2CF23D5D-A975-4191-8ACF-F75CBC6C1AF5}" type="sibTrans" cxnId="{7A948BBC-4E51-4564-823D-0E5E58D0B623}">
      <dgm:prSet/>
      <dgm:spPr/>
      <dgm:t>
        <a:bodyPr/>
        <a:lstStyle/>
        <a:p>
          <a:endParaRPr lang="en-US"/>
        </a:p>
      </dgm:t>
    </dgm:pt>
    <dgm:pt modelId="{37F9956D-ECCC-4817-B53F-0D0102F4C953}">
      <dgm:prSet phldrT="[Text]" custT="1"/>
      <dgm:spPr/>
      <dgm:t>
        <a:bodyPr/>
        <a:lstStyle/>
        <a:p>
          <a:pPr>
            <a:lnSpc>
              <a:spcPct val="100000"/>
            </a:lnSpc>
            <a:spcAft>
              <a:spcPts val="0"/>
            </a:spcAft>
          </a:pPr>
          <a:r>
            <a:rPr lang="en-US" sz="1100"/>
            <a:t>Include both program and financial staff in discussions of programmatic costs to make sure that all resources required by programs are considered. Management staff should be included in discussions for their own departmental budgets and how these relate to program objectives. You can rely on past experience, as reflected in budget to actual reports, to determine some of this information for continuing programs.</a:t>
          </a:r>
          <a:endParaRPr lang="en-US" sz="1100" b="1"/>
        </a:p>
      </dgm:t>
    </dgm:pt>
    <dgm:pt modelId="{DE297F6A-B3A5-44B2-9B8A-D64862220A47}" type="parTrans" cxnId="{3D02A5D1-585C-4477-BC10-996A4B526649}">
      <dgm:prSet/>
      <dgm:spPr/>
      <dgm:t>
        <a:bodyPr/>
        <a:lstStyle/>
        <a:p>
          <a:endParaRPr lang="en-US"/>
        </a:p>
      </dgm:t>
    </dgm:pt>
    <dgm:pt modelId="{526A8992-DBC6-4F1A-AD44-663E835A1A83}" type="sibTrans" cxnId="{3D02A5D1-585C-4477-BC10-996A4B526649}">
      <dgm:prSet/>
      <dgm:spPr/>
      <dgm:t>
        <a:bodyPr/>
        <a:lstStyle/>
        <a:p>
          <a:endParaRPr lang="en-US"/>
        </a:p>
      </dgm:t>
    </dgm:pt>
    <dgm:pt modelId="{EC269FC5-1D55-4D34-921F-8B6E03746102}">
      <dgm:prSet phldrT="[Text]" custT="1"/>
      <dgm:spPr/>
      <dgm:t>
        <a:bodyPr/>
        <a:lstStyle/>
        <a:p>
          <a:r>
            <a:rPr lang="en-US" sz="1100"/>
            <a:t>Staff and board members must participate in each phase of the budgeting process that affects the line items for which they will later be responsible.</a:t>
          </a:r>
        </a:p>
      </dgm:t>
    </dgm:pt>
    <dgm:pt modelId="{31B3E931-27D2-4130-8614-F4DF78AFAD17}" type="parTrans" cxnId="{CC0732DE-3EA0-42B7-8953-24EB4B0052F3}">
      <dgm:prSet/>
      <dgm:spPr/>
      <dgm:t>
        <a:bodyPr/>
        <a:lstStyle/>
        <a:p>
          <a:endParaRPr lang="en-US"/>
        </a:p>
      </dgm:t>
    </dgm:pt>
    <dgm:pt modelId="{04CB8B87-C4EF-407C-B475-01D7AD50CB66}" type="sibTrans" cxnId="{CC0732DE-3EA0-42B7-8953-24EB4B0052F3}">
      <dgm:prSet/>
      <dgm:spPr/>
      <dgm:t>
        <a:bodyPr/>
        <a:lstStyle/>
        <a:p>
          <a:endParaRPr lang="en-US"/>
        </a:p>
      </dgm:t>
    </dgm:pt>
    <dgm:pt modelId="{C2E5A070-37B9-4B4D-B9A6-326BE06E0083}">
      <dgm:prSet phldrT="[Text]" custT="1"/>
      <dgm:spPr/>
      <dgm:t>
        <a:bodyPr/>
        <a:lstStyle/>
        <a:p>
          <a:r>
            <a:rPr lang="en-US" sz="1100"/>
            <a:t>Staff and board members must participate in each phase of the budgeting process that affects the line items for which they will later be responsible.</a:t>
          </a:r>
        </a:p>
      </dgm:t>
    </dgm:pt>
    <dgm:pt modelId="{C02A5798-23B7-40BE-A1F8-F9A0C4566140}" type="parTrans" cxnId="{767180B7-CB85-4E52-925E-63C1C3B0DCA1}">
      <dgm:prSet/>
      <dgm:spPr/>
      <dgm:t>
        <a:bodyPr/>
        <a:lstStyle/>
        <a:p>
          <a:endParaRPr lang="en-US"/>
        </a:p>
      </dgm:t>
    </dgm:pt>
    <dgm:pt modelId="{68117A06-2C46-49FB-839C-D73D4D876671}" type="sibTrans" cxnId="{767180B7-CB85-4E52-925E-63C1C3B0DCA1}">
      <dgm:prSet/>
      <dgm:spPr/>
      <dgm:t>
        <a:bodyPr/>
        <a:lstStyle/>
        <a:p>
          <a:endParaRPr lang="en-US"/>
        </a:p>
      </dgm:t>
    </dgm:pt>
    <dgm:pt modelId="{5DC19F42-9724-4289-981D-9E3AD1A42772}">
      <dgm:prSet phldrT="[Text]" custT="1"/>
      <dgm:spPr/>
      <dgm:t>
        <a:bodyPr/>
        <a:lstStyle/>
        <a:p>
          <a:pPr>
            <a:lnSpc>
              <a:spcPct val="100000"/>
            </a:lnSpc>
            <a:spcAft>
              <a:spcPts val="0"/>
            </a:spcAft>
          </a:pPr>
          <a:r>
            <a:rPr lang="en-US" sz="1100"/>
            <a:t>Staff and board members must participate in each phase of the budgeting process that affects the line items for which they will later be responsible. </a:t>
          </a:r>
          <a:endParaRPr lang="en-US" sz="1100" b="0"/>
        </a:p>
      </dgm:t>
    </dgm:pt>
    <dgm:pt modelId="{E63CB70E-8B48-4096-9701-C1B9894984AC}" type="parTrans" cxnId="{017E4CA3-72C6-414C-BA82-7D6497EEEBD3}">
      <dgm:prSet/>
      <dgm:spPr/>
      <dgm:t>
        <a:bodyPr/>
        <a:lstStyle/>
        <a:p>
          <a:endParaRPr lang="en-US"/>
        </a:p>
      </dgm:t>
    </dgm:pt>
    <dgm:pt modelId="{2FB21E17-5A68-4863-A4FE-E5CBF31E74FF}" type="sibTrans" cxnId="{017E4CA3-72C6-414C-BA82-7D6497EEEBD3}">
      <dgm:prSet/>
      <dgm:spPr/>
      <dgm:t>
        <a:bodyPr/>
        <a:lstStyle/>
        <a:p>
          <a:endParaRPr lang="en-US"/>
        </a:p>
      </dgm:t>
    </dgm:pt>
    <dgm:pt modelId="{AA1E98F6-A85C-4648-BD6A-1F8AAD1C4CD2}" type="pres">
      <dgm:prSet presAssocID="{52347798-9A88-41BE-A5B5-604028906EEE}" presName="Name0" presStyleCnt="0">
        <dgm:presLayoutVars>
          <dgm:dir/>
          <dgm:animLvl val="lvl"/>
          <dgm:resizeHandles val="exact"/>
        </dgm:presLayoutVars>
      </dgm:prSet>
      <dgm:spPr/>
      <dgm:t>
        <a:bodyPr/>
        <a:lstStyle/>
        <a:p>
          <a:endParaRPr lang="en-US"/>
        </a:p>
      </dgm:t>
    </dgm:pt>
    <dgm:pt modelId="{F33E8EDF-BE03-4CD6-89B1-E338CA010CA8}" type="pres">
      <dgm:prSet presAssocID="{19BD27A5-128B-4D44-B99E-5691835605D0}" presName="linNode" presStyleCnt="0"/>
      <dgm:spPr/>
    </dgm:pt>
    <dgm:pt modelId="{247045B5-4E5C-48E4-A101-B89D30BF4097}" type="pres">
      <dgm:prSet presAssocID="{19BD27A5-128B-4D44-B99E-5691835605D0}" presName="parentText" presStyleLbl="node1" presStyleIdx="0" presStyleCnt="3" custScaleX="63182" custScaleY="2000000">
        <dgm:presLayoutVars>
          <dgm:chMax val="1"/>
          <dgm:bulletEnabled val="1"/>
        </dgm:presLayoutVars>
      </dgm:prSet>
      <dgm:spPr/>
      <dgm:t>
        <a:bodyPr/>
        <a:lstStyle/>
        <a:p>
          <a:endParaRPr lang="en-US"/>
        </a:p>
      </dgm:t>
    </dgm:pt>
    <dgm:pt modelId="{F4239985-A8B4-4538-8FF5-D0DF4A8B249D}" type="pres">
      <dgm:prSet presAssocID="{19BD27A5-128B-4D44-B99E-5691835605D0}" presName="descendantText" presStyleLbl="alignAccFollowNode1" presStyleIdx="0" presStyleCnt="3" custScaleX="129002" custScaleY="2000000">
        <dgm:presLayoutVars>
          <dgm:bulletEnabled val="1"/>
        </dgm:presLayoutVars>
      </dgm:prSet>
      <dgm:spPr/>
      <dgm:t>
        <a:bodyPr/>
        <a:lstStyle/>
        <a:p>
          <a:endParaRPr lang="en-US"/>
        </a:p>
      </dgm:t>
    </dgm:pt>
    <dgm:pt modelId="{FC7E4486-FCAF-418C-AF89-C9E799B0F195}" type="pres">
      <dgm:prSet presAssocID="{CE3872FF-4BD6-4211-B30F-73E3AD43BD2D}" presName="sp" presStyleCnt="0"/>
      <dgm:spPr/>
    </dgm:pt>
    <dgm:pt modelId="{9DD00B04-B0DF-4B5E-9041-DB089ED40195}" type="pres">
      <dgm:prSet presAssocID="{CB60585D-339E-4600-9592-FFD38B286937}" presName="linNode" presStyleCnt="0"/>
      <dgm:spPr/>
    </dgm:pt>
    <dgm:pt modelId="{F0C1F54A-C837-4BD7-9032-60B0E334B10B}" type="pres">
      <dgm:prSet presAssocID="{CB60585D-339E-4600-9592-FFD38B286937}" presName="parentText" presStyleLbl="node1" presStyleIdx="1" presStyleCnt="3" custScaleX="63182" custScaleY="2000000">
        <dgm:presLayoutVars>
          <dgm:chMax val="1"/>
          <dgm:bulletEnabled val="1"/>
        </dgm:presLayoutVars>
      </dgm:prSet>
      <dgm:spPr/>
      <dgm:t>
        <a:bodyPr/>
        <a:lstStyle/>
        <a:p>
          <a:endParaRPr lang="en-US"/>
        </a:p>
      </dgm:t>
    </dgm:pt>
    <dgm:pt modelId="{B6D14015-835A-4C0F-BFD7-DB54D751D6EE}" type="pres">
      <dgm:prSet presAssocID="{CB60585D-339E-4600-9592-FFD38B286937}" presName="descendantText" presStyleLbl="alignAccFollowNode1" presStyleIdx="1" presStyleCnt="3" custScaleX="129002" custScaleY="2000000">
        <dgm:presLayoutVars>
          <dgm:bulletEnabled val="1"/>
        </dgm:presLayoutVars>
      </dgm:prSet>
      <dgm:spPr/>
      <dgm:t>
        <a:bodyPr/>
        <a:lstStyle/>
        <a:p>
          <a:endParaRPr lang="en-US"/>
        </a:p>
      </dgm:t>
    </dgm:pt>
    <dgm:pt modelId="{E691FCB4-2554-4FD6-AC69-886440A11AAA}" type="pres">
      <dgm:prSet presAssocID="{BF613874-835F-4468-9937-4F4894729945}" presName="sp" presStyleCnt="0"/>
      <dgm:spPr/>
    </dgm:pt>
    <dgm:pt modelId="{42DF8409-2FF1-4791-9A7A-1E98B04CCB1B}" type="pres">
      <dgm:prSet presAssocID="{B7194EFD-99AE-46FE-AFFF-F9634B343597}" presName="linNode" presStyleCnt="0"/>
      <dgm:spPr/>
    </dgm:pt>
    <dgm:pt modelId="{C1279894-9E1F-4AA9-BEE8-01692C837E30}" type="pres">
      <dgm:prSet presAssocID="{B7194EFD-99AE-46FE-AFFF-F9634B343597}" presName="parentText" presStyleLbl="node1" presStyleIdx="2" presStyleCnt="3" custScaleX="63182" custScaleY="2000000">
        <dgm:presLayoutVars>
          <dgm:chMax val="1"/>
          <dgm:bulletEnabled val="1"/>
        </dgm:presLayoutVars>
      </dgm:prSet>
      <dgm:spPr/>
      <dgm:t>
        <a:bodyPr/>
        <a:lstStyle/>
        <a:p>
          <a:endParaRPr lang="en-US"/>
        </a:p>
      </dgm:t>
    </dgm:pt>
    <dgm:pt modelId="{1926C2C2-3D09-4AF9-B61C-FB6979CED3E5}" type="pres">
      <dgm:prSet presAssocID="{B7194EFD-99AE-46FE-AFFF-F9634B343597}" presName="descendantText" presStyleLbl="alignAccFollowNode1" presStyleIdx="2" presStyleCnt="3" custScaleX="129002" custScaleY="2000000">
        <dgm:presLayoutVars>
          <dgm:bulletEnabled val="1"/>
        </dgm:presLayoutVars>
      </dgm:prSet>
      <dgm:spPr/>
      <dgm:t>
        <a:bodyPr/>
        <a:lstStyle/>
        <a:p>
          <a:endParaRPr lang="en-US"/>
        </a:p>
      </dgm:t>
    </dgm:pt>
  </dgm:ptLst>
  <dgm:cxnLst>
    <dgm:cxn modelId="{EBA665AB-52DA-4245-9441-54823EFDF3F3}" srcId="{52347798-9A88-41BE-A5B5-604028906EEE}" destId="{CB60585D-339E-4600-9592-FFD38B286937}" srcOrd="1" destOrd="0" parTransId="{DB75F2A8-C725-40E0-B761-8256AF71022E}" sibTransId="{BF613874-835F-4468-9937-4F4894729945}"/>
    <dgm:cxn modelId="{5C36C332-EDCB-4B2C-8992-0590D798AEAF}" type="presOf" srcId="{49BFDBE3-5C81-48A6-A099-8F84696050EF}" destId="{B6D14015-835A-4C0F-BFD7-DB54D751D6EE}" srcOrd="0" destOrd="0" presId="urn:microsoft.com/office/officeart/2005/8/layout/vList5"/>
    <dgm:cxn modelId="{3D02A5D1-585C-4477-BC10-996A4B526649}" srcId="{19BD27A5-128B-4D44-B99E-5691835605D0}" destId="{37F9956D-ECCC-4817-B53F-0D0102F4C953}" srcOrd="1" destOrd="0" parTransId="{DE297F6A-B3A5-44B2-9B8A-D64862220A47}" sibTransId="{526A8992-DBC6-4F1A-AD44-663E835A1A83}"/>
    <dgm:cxn modelId="{7D6FABD3-1845-4829-8959-9897AF77485A}" type="presOf" srcId="{1FB5934E-ABF0-4E5C-8770-3C6D7A9D4733}" destId="{F4239985-A8B4-4538-8FF5-D0DF4A8B249D}" srcOrd="0" destOrd="0" presId="urn:microsoft.com/office/officeart/2005/8/layout/vList5"/>
    <dgm:cxn modelId="{0AF3AE12-82BD-4B04-980F-3B5F2FD05252}" type="presOf" srcId="{37F9956D-ECCC-4817-B53F-0D0102F4C953}" destId="{F4239985-A8B4-4538-8FF5-D0DF4A8B249D}" srcOrd="0" destOrd="1" presId="urn:microsoft.com/office/officeart/2005/8/layout/vList5"/>
    <dgm:cxn modelId="{8956A102-E9DE-4D96-9D8C-B01AA247B085}" type="presOf" srcId="{EC269FC5-1D55-4D34-921F-8B6E03746102}" destId="{1926C2C2-3D09-4AF9-B61C-FB6979CED3E5}" srcOrd="0" destOrd="1" presId="urn:microsoft.com/office/officeart/2005/8/layout/vList5"/>
    <dgm:cxn modelId="{E55D35EC-816F-4BE1-BA5C-3BB4815CBEEB}" type="presOf" srcId="{5DC19F42-9724-4289-981D-9E3AD1A42772}" destId="{F4239985-A8B4-4538-8FF5-D0DF4A8B249D}" srcOrd="0" destOrd="2" presId="urn:microsoft.com/office/officeart/2005/8/layout/vList5"/>
    <dgm:cxn modelId="{4AFA55C7-93E4-4099-AF26-0332876250F0}" type="presOf" srcId="{C2E5A070-37B9-4B4D-B9A6-326BE06E0083}" destId="{B6D14015-835A-4C0F-BFD7-DB54D751D6EE}" srcOrd="0" destOrd="1" presId="urn:microsoft.com/office/officeart/2005/8/layout/vList5"/>
    <dgm:cxn modelId="{B7FF9798-A9C0-407F-A073-E040B96FDAA4}" type="presOf" srcId="{4070E408-5BF6-4FB3-9D10-81F9266273E2}" destId="{1926C2C2-3D09-4AF9-B61C-FB6979CED3E5}" srcOrd="0" destOrd="0" presId="urn:microsoft.com/office/officeart/2005/8/layout/vList5"/>
    <dgm:cxn modelId="{7759873B-EC00-48F9-9030-A8DA0B246AF6}" type="presOf" srcId="{19BD27A5-128B-4D44-B99E-5691835605D0}" destId="{247045B5-4E5C-48E4-A101-B89D30BF4097}" srcOrd="0" destOrd="0" presId="urn:microsoft.com/office/officeart/2005/8/layout/vList5"/>
    <dgm:cxn modelId="{9129D189-F68F-4C54-BF2E-D8B4B1B04EA1}" srcId="{CB60585D-339E-4600-9592-FFD38B286937}" destId="{49BFDBE3-5C81-48A6-A099-8F84696050EF}" srcOrd="0" destOrd="0" parTransId="{6D518B31-DC3C-4845-862B-5E0D82A8B475}" sibTransId="{87F0F61C-D647-4949-8A7A-EED0037CE1C6}"/>
    <dgm:cxn modelId="{17AC7357-EE34-4227-834C-4B139815ACCC}" type="presOf" srcId="{B7194EFD-99AE-46FE-AFFF-F9634B343597}" destId="{C1279894-9E1F-4AA9-BEE8-01692C837E30}" srcOrd="0" destOrd="0" presId="urn:microsoft.com/office/officeart/2005/8/layout/vList5"/>
    <dgm:cxn modelId="{CC0732DE-3EA0-42B7-8953-24EB4B0052F3}" srcId="{B7194EFD-99AE-46FE-AFFF-F9634B343597}" destId="{EC269FC5-1D55-4D34-921F-8B6E03746102}" srcOrd="1" destOrd="0" parTransId="{31B3E931-27D2-4130-8614-F4DF78AFAD17}" sibTransId="{04CB8B87-C4EF-407C-B475-01D7AD50CB66}"/>
    <dgm:cxn modelId="{7008683F-0842-4DAF-B825-CFAC76D9D066}" type="presOf" srcId="{CB60585D-339E-4600-9592-FFD38B286937}" destId="{F0C1F54A-C837-4BD7-9032-60B0E334B10B}" srcOrd="0" destOrd="0" presId="urn:microsoft.com/office/officeart/2005/8/layout/vList5"/>
    <dgm:cxn modelId="{0B400CB4-0DA4-4D66-83E0-FE9526BE3427}" srcId="{19BD27A5-128B-4D44-B99E-5691835605D0}" destId="{1FB5934E-ABF0-4E5C-8770-3C6D7A9D4733}" srcOrd="0" destOrd="0" parTransId="{47E09BAC-1CA3-4235-8428-1E57C09AC9A4}" sibTransId="{3E64A291-12AF-46BF-A22B-2B915D2F9935}"/>
    <dgm:cxn modelId="{731B4C00-A52A-41A8-805A-B13EBF477B09}" srcId="{52347798-9A88-41BE-A5B5-604028906EEE}" destId="{B7194EFD-99AE-46FE-AFFF-F9634B343597}" srcOrd="2" destOrd="0" parTransId="{15A47C0C-5ADF-484B-AC08-704A4AEA8152}" sibTransId="{0205D754-CC23-454F-9298-120D3DBFF63D}"/>
    <dgm:cxn modelId="{017E4CA3-72C6-414C-BA82-7D6497EEEBD3}" srcId="{19BD27A5-128B-4D44-B99E-5691835605D0}" destId="{5DC19F42-9724-4289-981D-9E3AD1A42772}" srcOrd="2" destOrd="0" parTransId="{E63CB70E-8B48-4096-9701-C1B9894984AC}" sibTransId="{2FB21E17-5A68-4863-A4FE-E5CBF31E74FF}"/>
    <dgm:cxn modelId="{767180B7-CB85-4E52-925E-63C1C3B0DCA1}" srcId="{CB60585D-339E-4600-9592-FFD38B286937}" destId="{C2E5A070-37B9-4B4D-B9A6-326BE06E0083}" srcOrd="1" destOrd="0" parTransId="{C02A5798-23B7-40BE-A1F8-F9A0C4566140}" sibTransId="{68117A06-2C46-49FB-839C-D73D4D876671}"/>
    <dgm:cxn modelId="{11FECC7C-3067-4077-BA9F-6BB67CA7E0AD}" srcId="{52347798-9A88-41BE-A5B5-604028906EEE}" destId="{19BD27A5-128B-4D44-B99E-5691835605D0}" srcOrd="0" destOrd="0" parTransId="{AB78D1B6-1361-402F-9A47-FC9B5AE3A97A}" sibTransId="{CE3872FF-4BD6-4211-B30F-73E3AD43BD2D}"/>
    <dgm:cxn modelId="{11342655-EC31-47B2-8C77-D1F6B8E3C8DE}" type="presOf" srcId="{52347798-9A88-41BE-A5B5-604028906EEE}" destId="{AA1E98F6-A85C-4648-BD6A-1F8AAD1C4CD2}" srcOrd="0" destOrd="0" presId="urn:microsoft.com/office/officeart/2005/8/layout/vList5"/>
    <dgm:cxn modelId="{7A948BBC-4E51-4564-823D-0E5E58D0B623}" srcId="{B7194EFD-99AE-46FE-AFFF-F9634B343597}" destId="{4070E408-5BF6-4FB3-9D10-81F9266273E2}" srcOrd="0" destOrd="0" parTransId="{C53ADA38-74FD-4526-8E45-D1D1C183B314}" sibTransId="{2CF23D5D-A975-4191-8ACF-F75CBC6C1AF5}"/>
    <dgm:cxn modelId="{A5227DFF-0491-4CC2-81EF-2DF771869D61}" type="presParOf" srcId="{AA1E98F6-A85C-4648-BD6A-1F8AAD1C4CD2}" destId="{F33E8EDF-BE03-4CD6-89B1-E338CA010CA8}" srcOrd="0" destOrd="0" presId="urn:microsoft.com/office/officeart/2005/8/layout/vList5"/>
    <dgm:cxn modelId="{291911D6-AC8B-4D6D-8660-137F8BE48346}" type="presParOf" srcId="{F33E8EDF-BE03-4CD6-89B1-E338CA010CA8}" destId="{247045B5-4E5C-48E4-A101-B89D30BF4097}" srcOrd="0" destOrd="0" presId="urn:microsoft.com/office/officeart/2005/8/layout/vList5"/>
    <dgm:cxn modelId="{120651FF-37C2-4FA7-94FB-7E76D305F8D8}" type="presParOf" srcId="{F33E8EDF-BE03-4CD6-89B1-E338CA010CA8}" destId="{F4239985-A8B4-4538-8FF5-D0DF4A8B249D}" srcOrd="1" destOrd="0" presId="urn:microsoft.com/office/officeart/2005/8/layout/vList5"/>
    <dgm:cxn modelId="{1756BBD1-FAB7-4816-87E0-562B5DFA3DD5}" type="presParOf" srcId="{AA1E98F6-A85C-4648-BD6A-1F8AAD1C4CD2}" destId="{FC7E4486-FCAF-418C-AF89-C9E799B0F195}" srcOrd="1" destOrd="0" presId="urn:microsoft.com/office/officeart/2005/8/layout/vList5"/>
    <dgm:cxn modelId="{61960864-EC0F-4388-A250-04D94EC237EE}" type="presParOf" srcId="{AA1E98F6-A85C-4648-BD6A-1F8AAD1C4CD2}" destId="{9DD00B04-B0DF-4B5E-9041-DB089ED40195}" srcOrd="2" destOrd="0" presId="urn:microsoft.com/office/officeart/2005/8/layout/vList5"/>
    <dgm:cxn modelId="{60AC412F-EAF1-49B9-9D45-0EA4C8327A18}" type="presParOf" srcId="{9DD00B04-B0DF-4B5E-9041-DB089ED40195}" destId="{F0C1F54A-C837-4BD7-9032-60B0E334B10B}" srcOrd="0" destOrd="0" presId="urn:microsoft.com/office/officeart/2005/8/layout/vList5"/>
    <dgm:cxn modelId="{744F98C2-2BBE-4467-AE0E-3E93AE867E34}" type="presParOf" srcId="{9DD00B04-B0DF-4B5E-9041-DB089ED40195}" destId="{B6D14015-835A-4C0F-BFD7-DB54D751D6EE}" srcOrd="1" destOrd="0" presId="urn:microsoft.com/office/officeart/2005/8/layout/vList5"/>
    <dgm:cxn modelId="{31749E46-9115-4D5E-8A18-34BB276F8A0E}" type="presParOf" srcId="{AA1E98F6-A85C-4648-BD6A-1F8AAD1C4CD2}" destId="{E691FCB4-2554-4FD6-AC69-886440A11AAA}" srcOrd="3" destOrd="0" presId="urn:microsoft.com/office/officeart/2005/8/layout/vList5"/>
    <dgm:cxn modelId="{0990BF2B-0ACB-4E80-A4B6-005C271032F3}" type="presParOf" srcId="{AA1E98F6-A85C-4648-BD6A-1F8AAD1C4CD2}" destId="{42DF8409-2FF1-4791-9A7A-1E98B04CCB1B}" srcOrd="4" destOrd="0" presId="urn:microsoft.com/office/officeart/2005/8/layout/vList5"/>
    <dgm:cxn modelId="{B629FA68-D709-42EE-9CCF-3FD1CFE1011F}" type="presParOf" srcId="{42DF8409-2FF1-4791-9A7A-1E98B04CCB1B}" destId="{C1279894-9E1F-4AA9-BEE8-01692C837E30}" srcOrd="0" destOrd="0" presId="urn:microsoft.com/office/officeart/2005/8/layout/vList5"/>
    <dgm:cxn modelId="{FF900B7C-8BB6-4A49-BCC2-193C132D8F1F}" type="presParOf" srcId="{42DF8409-2FF1-4791-9A7A-1E98B04CCB1B}" destId="{1926C2C2-3D09-4AF9-B61C-FB6979CED3E5}" srcOrd="1" destOrd="0" presId="urn:microsoft.com/office/officeart/2005/8/layout/vList5"/>
  </dgm:cxnLst>
  <dgm:bg/>
  <dgm:whole/>
  <dgm:extLst>
    <a:ext uri="http://schemas.microsoft.com/office/drawing/2008/diagram">
      <dsp:dataModelExt xmlns:dsp="http://schemas.microsoft.com/office/drawing/2008/diagram" relId="rId133"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38697FB3-72C3-40A6-8B3A-DA4F4790370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1E31FE75-8698-4469-BAA6-61736956CDEA}">
      <dgm:prSet phldrT="[Text]" custT="1"/>
      <dgm:spPr/>
      <dgm:t>
        <a:bodyPr/>
        <a:lstStyle/>
        <a:p>
          <a:pPr algn="ctr"/>
          <a:r>
            <a:rPr lang="en-US" sz="1600"/>
            <a:t>Accrual Accounting</a:t>
          </a:r>
        </a:p>
      </dgm:t>
    </dgm:pt>
    <dgm:pt modelId="{82D42D06-9820-40DD-AEE3-8DD9EB68B71E}" type="parTrans" cxnId="{9E6213FD-8895-4996-BF39-928DC78FD11C}">
      <dgm:prSet/>
      <dgm:spPr/>
      <dgm:t>
        <a:bodyPr/>
        <a:lstStyle/>
        <a:p>
          <a:pPr algn="l"/>
          <a:endParaRPr lang="en-US"/>
        </a:p>
      </dgm:t>
    </dgm:pt>
    <dgm:pt modelId="{A1E88799-AB51-4E45-87E3-79A1A95E23F0}" type="sibTrans" cxnId="{9E6213FD-8895-4996-BF39-928DC78FD11C}">
      <dgm:prSet/>
      <dgm:spPr/>
      <dgm:t>
        <a:bodyPr/>
        <a:lstStyle/>
        <a:p>
          <a:pPr algn="l"/>
          <a:endParaRPr lang="en-US"/>
        </a:p>
      </dgm:t>
    </dgm:pt>
    <dgm:pt modelId="{62055752-D140-412F-BB1A-F705CF93B526}">
      <dgm:prSet phldrT="[Text]"/>
      <dgm:spPr/>
      <dgm:t>
        <a:bodyPr/>
        <a:lstStyle/>
        <a:p>
          <a:pPr algn="l"/>
          <a:r>
            <a:rPr lang="en-US"/>
            <a:t>Revenue is recorded when it is earned and realized, regardless of when actual payment is received. Similarly, expenses are “matched” to revenue regardless of when they are actually paid. </a:t>
          </a:r>
        </a:p>
      </dgm:t>
    </dgm:pt>
    <dgm:pt modelId="{2EB61B3F-82B2-49A3-AE29-EC7B8884D362}" type="parTrans" cxnId="{48DA4F94-8C2B-4B14-AB1B-F8202D7FBAA9}">
      <dgm:prSet/>
      <dgm:spPr/>
      <dgm:t>
        <a:bodyPr/>
        <a:lstStyle/>
        <a:p>
          <a:pPr algn="l"/>
          <a:endParaRPr lang="en-US"/>
        </a:p>
      </dgm:t>
    </dgm:pt>
    <dgm:pt modelId="{1083F91B-EB60-4911-9D6F-A1089D482963}" type="sibTrans" cxnId="{48DA4F94-8C2B-4B14-AB1B-F8202D7FBAA9}">
      <dgm:prSet/>
      <dgm:spPr/>
      <dgm:t>
        <a:bodyPr/>
        <a:lstStyle/>
        <a:p>
          <a:pPr algn="l"/>
          <a:endParaRPr lang="en-US"/>
        </a:p>
      </dgm:t>
    </dgm:pt>
    <dgm:pt modelId="{6D04BA9D-69B0-488F-BD9E-76A6C4D8677B}">
      <dgm:prSet phldrT="[Text]" custT="1"/>
      <dgm:spPr/>
      <dgm:t>
        <a:bodyPr/>
        <a:lstStyle/>
        <a:p>
          <a:pPr algn="ctr"/>
          <a:r>
            <a:rPr lang="en-US" sz="1600"/>
            <a:t>Cash Accounting</a:t>
          </a:r>
        </a:p>
      </dgm:t>
    </dgm:pt>
    <dgm:pt modelId="{9D3DBB2D-BF0A-4246-BC47-6C01A98881C8}" type="parTrans" cxnId="{1751C7E5-64E0-4C42-8E46-2E4E9226ABBE}">
      <dgm:prSet/>
      <dgm:spPr/>
      <dgm:t>
        <a:bodyPr/>
        <a:lstStyle/>
        <a:p>
          <a:pPr algn="l"/>
          <a:endParaRPr lang="en-US"/>
        </a:p>
      </dgm:t>
    </dgm:pt>
    <dgm:pt modelId="{DA400842-046D-437A-9EBE-FCD737EB4A9F}" type="sibTrans" cxnId="{1751C7E5-64E0-4C42-8E46-2E4E9226ABBE}">
      <dgm:prSet/>
      <dgm:spPr/>
      <dgm:t>
        <a:bodyPr/>
        <a:lstStyle/>
        <a:p>
          <a:pPr algn="l"/>
          <a:endParaRPr lang="en-US"/>
        </a:p>
      </dgm:t>
    </dgm:pt>
    <dgm:pt modelId="{098D4EED-1972-4BC3-B5BC-E8B98F05554C}">
      <dgm:prSet phldrT="[Text]"/>
      <dgm:spPr/>
      <dgm:t>
        <a:bodyPr/>
        <a:lstStyle/>
        <a:p>
          <a:pPr algn="l"/>
          <a:r>
            <a:rPr lang="en-US"/>
            <a:t>Revenue is recognized when cash is received and expense is recognized when cash is paid. </a:t>
          </a:r>
        </a:p>
      </dgm:t>
    </dgm:pt>
    <dgm:pt modelId="{D96BF336-8144-45CB-B4C4-A2C3D5756112}" type="parTrans" cxnId="{519A6B45-3B84-49B5-AA05-5EBC8CD97A0D}">
      <dgm:prSet/>
      <dgm:spPr/>
      <dgm:t>
        <a:bodyPr/>
        <a:lstStyle/>
        <a:p>
          <a:pPr algn="l"/>
          <a:endParaRPr lang="en-US"/>
        </a:p>
      </dgm:t>
    </dgm:pt>
    <dgm:pt modelId="{549E5E2D-EC21-41D2-8402-B53BEC0611E9}" type="sibTrans" cxnId="{519A6B45-3B84-49B5-AA05-5EBC8CD97A0D}">
      <dgm:prSet/>
      <dgm:spPr/>
      <dgm:t>
        <a:bodyPr/>
        <a:lstStyle/>
        <a:p>
          <a:pPr algn="l"/>
          <a:endParaRPr lang="en-US"/>
        </a:p>
      </dgm:t>
    </dgm:pt>
    <dgm:pt modelId="{D56D23BD-6983-4F13-8B29-70227962B39F}" type="pres">
      <dgm:prSet presAssocID="{38697FB3-72C3-40A6-8B3A-DA4F47903702}" presName="Name0" presStyleCnt="0">
        <dgm:presLayoutVars>
          <dgm:dir/>
          <dgm:animLvl val="lvl"/>
          <dgm:resizeHandles val="exact"/>
        </dgm:presLayoutVars>
      </dgm:prSet>
      <dgm:spPr/>
      <dgm:t>
        <a:bodyPr/>
        <a:lstStyle/>
        <a:p>
          <a:endParaRPr lang="en-US"/>
        </a:p>
      </dgm:t>
    </dgm:pt>
    <dgm:pt modelId="{4D3EBE41-D5EB-49C6-9233-2368C1570474}" type="pres">
      <dgm:prSet presAssocID="{1E31FE75-8698-4469-BAA6-61736956CDEA}" presName="composite" presStyleCnt="0"/>
      <dgm:spPr/>
    </dgm:pt>
    <dgm:pt modelId="{29D4BE2D-8852-4F5B-9F82-D0AD56E286B5}" type="pres">
      <dgm:prSet presAssocID="{1E31FE75-8698-4469-BAA6-61736956CDEA}" presName="parTx" presStyleLbl="alignNode1" presStyleIdx="0" presStyleCnt="2">
        <dgm:presLayoutVars>
          <dgm:chMax val="0"/>
          <dgm:chPref val="0"/>
          <dgm:bulletEnabled val="1"/>
        </dgm:presLayoutVars>
      </dgm:prSet>
      <dgm:spPr/>
      <dgm:t>
        <a:bodyPr/>
        <a:lstStyle/>
        <a:p>
          <a:endParaRPr lang="en-US"/>
        </a:p>
      </dgm:t>
    </dgm:pt>
    <dgm:pt modelId="{1365B924-322A-498F-B803-705D0B522561}" type="pres">
      <dgm:prSet presAssocID="{1E31FE75-8698-4469-BAA6-61736956CDEA}" presName="desTx" presStyleLbl="alignAccFollowNode1" presStyleIdx="0" presStyleCnt="2">
        <dgm:presLayoutVars>
          <dgm:bulletEnabled val="1"/>
        </dgm:presLayoutVars>
      </dgm:prSet>
      <dgm:spPr/>
      <dgm:t>
        <a:bodyPr/>
        <a:lstStyle/>
        <a:p>
          <a:endParaRPr lang="en-US"/>
        </a:p>
      </dgm:t>
    </dgm:pt>
    <dgm:pt modelId="{16431965-4AF8-4D59-8F59-ABB3E63D0358}" type="pres">
      <dgm:prSet presAssocID="{A1E88799-AB51-4E45-87E3-79A1A95E23F0}" presName="space" presStyleCnt="0"/>
      <dgm:spPr/>
    </dgm:pt>
    <dgm:pt modelId="{DF1CB8B3-09E8-4902-A7BF-547A55CA27CF}" type="pres">
      <dgm:prSet presAssocID="{6D04BA9D-69B0-488F-BD9E-76A6C4D8677B}" presName="composite" presStyleCnt="0"/>
      <dgm:spPr/>
    </dgm:pt>
    <dgm:pt modelId="{C024D3D4-1115-4B3C-8136-8294ACBB16A2}" type="pres">
      <dgm:prSet presAssocID="{6D04BA9D-69B0-488F-BD9E-76A6C4D8677B}" presName="parTx" presStyleLbl="alignNode1" presStyleIdx="1" presStyleCnt="2">
        <dgm:presLayoutVars>
          <dgm:chMax val="0"/>
          <dgm:chPref val="0"/>
          <dgm:bulletEnabled val="1"/>
        </dgm:presLayoutVars>
      </dgm:prSet>
      <dgm:spPr/>
      <dgm:t>
        <a:bodyPr/>
        <a:lstStyle/>
        <a:p>
          <a:endParaRPr lang="en-US"/>
        </a:p>
      </dgm:t>
    </dgm:pt>
    <dgm:pt modelId="{E47C140F-E9BE-4EC5-BAC0-8BCF0A167D64}" type="pres">
      <dgm:prSet presAssocID="{6D04BA9D-69B0-488F-BD9E-76A6C4D8677B}" presName="desTx" presStyleLbl="alignAccFollowNode1" presStyleIdx="1" presStyleCnt="2">
        <dgm:presLayoutVars>
          <dgm:bulletEnabled val="1"/>
        </dgm:presLayoutVars>
      </dgm:prSet>
      <dgm:spPr/>
      <dgm:t>
        <a:bodyPr/>
        <a:lstStyle/>
        <a:p>
          <a:endParaRPr lang="en-US"/>
        </a:p>
      </dgm:t>
    </dgm:pt>
  </dgm:ptLst>
  <dgm:cxnLst>
    <dgm:cxn modelId="{DAD9BB8D-016F-4999-A8B2-DC55B03BC23B}" type="presOf" srcId="{6D04BA9D-69B0-488F-BD9E-76A6C4D8677B}" destId="{C024D3D4-1115-4B3C-8136-8294ACBB16A2}" srcOrd="0" destOrd="0" presId="urn:microsoft.com/office/officeart/2005/8/layout/hList1"/>
    <dgm:cxn modelId="{AFA805BA-5F41-4F8D-B91A-6A5BC1D2D017}" type="presOf" srcId="{62055752-D140-412F-BB1A-F705CF93B526}" destId="{1365B924-322A-498F-B803-705D0B522561}" srcOrd="0" destOrd="0" presId="urn:microsoft.com/office/officeart/2005/8/layout/hList1"/>
    <dgm:cxn modelId="{48DA4F94-8C2B-4B14-AB1B-F8202D7FBAA9}" srcId="{1E31FE75-8698-4469-BAA6-61736956CDEA}" destId="{62055752-D140-412F-BB1A-F705CF93B526}" srcOrd="0" destOrd="0" parTransId="{2EB61B3F-82B2-49A3-AE29-EC7B8884D362}" sibTransId="{1083F91B-EB60-4911-9D6F-A1089D482963}"/>
    <dgm:cxn modelId="{1751C7E5-64E0-4C42-8E46-2E4E9226ABBE}" srcId="{38697FB3-72C3-40A6-8B3A-DA4F47903702}" destId="{6D04BA9D-69B0-488F-BD9E-76A6C4D8677B}" srcOrd="1" destOrd="0" parTransId="{9D3DBB2D-BF0A-4246-BC47-6C01A98881C8}" sibTransId="{DA400842-046D-437A-9EBE-FCD737EB4A9F}"/>
    <dgm:cxn modelId="{519A6B45-3B84-49B5-AA05-5EBC8CD97A0D}" srcId="{6D04BA9D-69B0-488F-BD9E-76A6C4D8677B}" destId="{098D4EED-1972-4BC3-B5BC-E8B98F05554C}" srcOrd="0" destOrd="0" parTransId="{D96BF336-8144-45CB-B4C4-A2C3D5756112}" sibTransId="{549E5E2D-EC21-41D2-8402-B53BEC0611E9}"/>
    <dgm:cxn modelId="{35785D87-BA30-4E62-BB90-BF5428E296C8}" type="presOf" srcId="{098D4EED-1972-4BC3-B5BC-E8B98F05554C}" destId="{E47C140F-E9BE-4EC5-BAC0-8BCF0A167D64}" srcOrd="0" destOrd="0" presId="urn:microsoft.com/office/officeart/2005/8/layout/hList1"/>
    <dgm:cxn modelId="{BD6D7755-7189-4D09-878A-430C891398BC}" type="presOf" srcId="{1E31FE75-8698-4469-BAA6-61736956CDEA}" destId="{29D4BE2D-8852-4F5B-9F82-D0AD56E286B5}" srcOrd="0" destOrd="0" presId="urn:microsoft.com/office/officeart/2005/8/layout/hList1"/>
    <dgm:cxn modelId="{86A5C351-64AB-498E-87E5-0F9D3A4D62AE}" type="presOf" srcId="{38697FB3-72C3-40A6-8B3A-DA4F47903702}" destId="{D56D23BD-6983-4F13-8B29-70227962B39F}" srcOrd="0" destOrd="0" presId="urn:microsoft.com/office/officeart/2005/8/layout/hList1"/>
    <dgm:cxn modelId="{9E6213FD-8895-4996-BF39-928DC78FD11C}" srcId="{38697FB3-72C3-40A6-8B3A-DA4F47903702}" destId="{1E31FE75-8698-4469-BAA6-61736956CDEA}" srcOrd="0" destOrd="0" parTransId="{82D42D06-9820-40DD-AEE3-8DD9EB68B71E}" sibTransId="{A1E88799-AB51-4E45-87E3-79A1A95E23F0}"/>
    <dgm:cxn modelId="{E072CE32-4F07-461F-877D-E15151D1F597}" type="presParOf" srcId="{D56D23BD-6983-4F13-8B29-70227962B39F}" destId="{4D3EBE41-D5EB-49C6-9233-2368C1570474}" srcOrd="0" destOrd="0" presId="urn:microsoft.com/office/officeart/2005/8/layout/hList1"/>
    <dgm:cxn modelId="{2F54BA23-C6F3-4E43-AEC6-D313828DB12E}" type="presParOf" srcId="{4D3EBE41-D5EB-49C6-9233-2368C1570474}" destId="{29D4BE2D-8852-4F5B-9F82-D0AD56E286B5}" srcOrd="0" destOrd="0" presId="urn:microsoft.com/office/officeart/2005/8/layout/hList1"/>
    <dgm:cxn modelId="{21DA8017-A9A8-4C95-826B-AA8DA4B240BE}" type="presParOf" srcId="{4D3EBE41-D5EB-49C6-9233-2368C1570474}" destId="{1365B924-322A-498F-B803-705D0B522561}" srcOrd="1" destOrd="0" presId="urn:microsoft.com/office/officeart/2005/8/layout/hList1"/>
    <dgm:cxn modelId="{68199684-23A5-4786-B6AE-10CCE32B66E3}" type="presParOf" srcId="{D56D23BD-6983-4F13-8B29-70227962B39F}" destId="{16431965-4AF8-4D59-8F59-ABB3E63D0358}" srcOrd="1" destOrd="0" presId="urn:microsoft.com/office/officeart/2005/8/layout/hList1"/>
    <dgm:cxn modelId="{7D8940A3-A6B4-4506-BA4F-8FCD30120E60}" type="presParOf" srcId="{D56D23BD-6983-4F13-8B29-70227962B39F}" destId="{DF1CB8B3-09E8-4902-A7BF-547A55CA27CF}" srcOrd="2" destOrd="0" presId="urn:microsoft.com/office/officeart/2005/8/layout/hList1"/>
    <dgm:cxn modelId="{39DF33C3-480D-4F4B-822E-0855E6A5D7A6}" type="presParOf" srcId="{DF1CB8B3-09E8-4902-A7BF-547A55CA27CF}" destId="{C024D3D4-1115-4B3C-8136-8294ACBB16A2}" srcOrd="0" destOrd="0" presId="urn:microsoft.com/office/officeart/2005/8/layout/hList1"/>
    <dgm:cxn modelId="{B6A8912F-373B-4691-A1B8-57D8ABA59BC1}" type="presParOf" srcId="{DF1CB8B3-09E8-4902-A7BF-547A55CA27CF}" destId="{E47C140F-E9BE-4EC5-BAC0-8BCF0A167D64}" srcOrd="1" destOrd="0" presId="urn:microsoft.com/office/officeart/2005/8/layout/hList1"/>
  </dgm:cxnLst>
  <dgm:bg/>
  <dgm:whole/>
  <dgm:extLst>
    <a:ext uri="http://schemas.microsoft.com/office/drawing/2008/diagram">
      <dsp:dataModelExt xmlns:dsp="http://schemas.microsoft.com/office/drawing/2008/diagram" relId="rId138"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05B10E5D-29A6-43DD-8216-40ED4E15D985}" type="doc">
      <dgm:prSet loTypeId="urn:microsoft.com/office/officeart/2005/8/layout/default#9" loCatId="list" qsTypeId="urn:microsoft.com/office/officeart/2005/8/quickstyle/simple1" qsCatId="simple" csTypeId="urn:microsoft.com/office/officeart/2005/8/colors/accent1_2" csCatId="accent1" phldr="1"/>
      <dgm:spPr/>
      <dgm:t>
        <a:bodyPr/>
        <a:lstStyle/>
        <a:p>
          <a:endParaRPr lang="en-US"/>
        </a:p>
      </dgm:t>
    </dgm:pt>
    <dgm:pt modelId="{3B09ADBB-C680-4521-A706-C804B39E315F}">
      <dgm:prSet phldrT="[Text]" custT="1"/>
      <dgm:spPr/>
      <dgm:t>
        <a:bodyPr/>
        <a:lstStyle/>
        <a:p>
          <a:r>
            <a:rPr lang="en-US" sz="1600">
              <a:latin typeface="+mn-lt"/>
            </a:rPr>
            <a:t>Accounting Control/Checks and Balances Activities should include:</a:t>
          </a:r>
        </a:p>
      </dgm:t>
    </dgm:pt>
    <dgm:pt modelId="{B795D8E1-E167-499B-B23E-5E47FB3E2CC6}" type="parTrans" cxnId="{709AEBE5-2761-4291-9AD7-1267196CFD31}">
      <dgm:prSet/>
      <dgm:spPr/>
      <dgm:t>
        <a:bodyPr/>
        <a:lstStyle/>
        <a:p>
          <a:endParaRPr lang="en-US"/>
        </a:p>
      </dgm:t>
    </dgm:pt>
    <dgm:pt modelId="{78567B9D-061F-46D4-98FE-3D8F62EC81DB}" type="sibTrans" cxnId="{709AEBE5-2761-4291-9AD7-1267196CFD31}">
      <dgm:prSet/>
      <dgm:spPr/>
      <dgm:t>
        <a:bodyPr/>
        <a:lstStyle/>
        <a:p>
          <a:endParaRPr lang="en-US"/>
        </a:p>
      </dgm:t>
    </dgm:pt>
    <dgm:pt modelId="{7E6A1C93-F75A-460C-B494-21108181F126}" type="pres">
      <dgm:prSet presAssocID="{05B10E5D-29A6-43DD-8216-40ED4E15D985}" presName="diagram" presStyleCnt="0">
        <dgm:presLayoutVars>
          <dgm:dir/>
          <dgm:resizeHandles val="exact"/>
        </dgm:presLayoutVars>
      </dgm:prSet>
      <dgm:spPr/>
      <dgm:t>
        <a:bodyPr/>
        <a:lstStyle/>
        <a:p>
          <a:endParaRPr lang="en-US"/>
        </a:p>
      </dgm:t>
    </dgm:pt>
    <dgm:pt modelId="{5AE88FF3-F930-44CD-BA2E-856DC873E31B}" type="pres">
      <dgm:prSet presAssocID="{3B09ADBB-C680-4521-A706-C804B39E315F}" presName="node" presStyleLbl="node1" presStyleIdx="0" presStyleCnt="1" custScaleX="100098" custScaleY="7172">
        <dgm:presLayoutVars>
          <dgm:bulletEnabled val="1"/>
        </dgm:presLayoutVars>
      </dgm:prSet>
      <dgm:spPr/>
      <dgm:t>
        <a:bodyPr/>
        <a:lstStyle/>
        <a:p>
          <a:endParaRPr lang="en-US"/>
        </a:p>
      </dgm:t>
    </dgm:pt>
  </dgm:ptLst>
  <dgm:cxnLst>
    <dgm:cxn modelId="{709AEBE5-2761-4291-9AD7-1267196CFD31}" srcId="{05B10E5D-29A6-43DD-8216-40ED4E15D985}" destId="{3B09ADBB-C680-4521-A706-C804B39E315F}" srcOrd="0" destOrd="0" parTransId="{B795D8E1-E167-499B-B23E-5E47FB3E2CC6}" sibTransId="{78567B9D-061F-46D4-98FE-3D8F62EC81DB}"/>
    <dgm:cxn modelId="{5E727524-2B95-4804-96B9-B5E936F8A7AF}" type="presOf" srcId="{3B09ADBB-C680-4521-A706-C804B39E315F}" destId="{5AE88FF3-F930-44CD-BA2E-856DC873E31B}" srcOrd="0" destOrd="0" presId="urn:microsoft.com/office/officeart/2005/8/layout/default#9"/>
    <dgm:cxn modelId="{3F441EF2-0653-4285-9CE5-4B8FDB9D6E3B}" type="presOf" srcId="{05B10E5D-29A6-43DD-8216-40ED4E15D985}" destId="{7E6A1C93-F75A-460C-B494-21108181F126}" srcOrd="0" destOrd="0" presId="urn:microsoft.com/office/officeart/2005/8/layout/default#9"/>
    <dgm:cxn modelId="{6576ECE5-56E1-467C-B5D4-A655AE9DC3B6}" type="presParOf" srcId="{7E6A1C93-F75A-460C-B494-21108181F126}" destId="{5AE88FF3-F930-44CD-BA2E-856DC873E31B}" srcOrd="0" destOrd="0" presId="urn:microsoft.com/office/officeart/2005/8/layout/default#9"/>
  </dgm:cxnLst>
  <dgm:bg/>
  <dgm:whole/>
  <dgm:extLst>
    <a:ext uri="http://schemas.microsoft.com/office/drawing/2008/diagram">
      <dsp:dataModelExt xmlns:dsp="http://schemas.microsoft.com/office/drawing/2008/diagram" relId="rId143"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AA6599CD-FA4C-4D4B-8621-DE894DC90008}"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DDD7C519-EB0C-4FA1-9A1D-C3E5BF755537}">
      <dgm:prSet phldrT="[Text]" custT="1"/>
      <dgm:spPr/>
      <dgm:t>
        <a:bodyPr/>
        <a:lstStyle/>
        <a:p>
          <a:r>
            <a:rPr lang="en-US" sz="1400"/>
            <a:t>Stay involved in the accounting process on an ongoing basis </a:t>
          </a:r>
        </a:p>
      </dgm:t>
    </dgm:pt>
    <dgm:pt modelId="{8FD96E07-37D6-44BA-AA0C-01C03277F989}" type="parTrans" cxnId="{886423C7-26D3-45C6-86D4-62E7A72BACA4}">
      <dgm:prSet/>
      <dgm:spPr/>
      <dgm:t>
        <a:bodyPr/>
        <a:lstStyle/>
        <a:p>
          <a:endParaRPr lang="en-US"/>
        </a:p>
      </dgm:t>
    </dgm:pt>
    <dgm:pt modelId="{53BF6D8C-ED09-4ECF-9AC8-0EDEEA635011}" type="sibTrans" cxnId="{886423C7-26D3-45C6-86D4-62E7A72BACA4}">
      <dgm:prSet/>
      <dgm:spPr/>
      <dgm:t>
        <a:bodyPr/>
        <a:lstStyle/>
        <a:p>
          <a:endParaRPr lang="en-US"/>
        </a:p>
      </dgm:t>
    </dgm:pt>
    <dgm:pt modelId="{EE68F374-A311-40EF-B97E-37E883440182}">
      <dgm:prSet phldrT="[Text]" custT="1"/>
      <dgm:spPr/>
      <dgm:t>
        <a:bodyPr anchor="t" anchorCtr="0"/>
        <a:lstStyle/>
        <a:p>
          <a:r>
            <a:rPr lang="en-US" sz="1100"/>
            <a:t> At minimum, obtain financial reports monthly.</a:t>
          </a:r>
        </a:p>
      </dgm:t>
    </dgm:pt>
    <dgm:pt modelId="{490B7E8C-CB1D-40B4-86FD-4B7C7DA27B74}" type="parTrans" cxnId="{BD65E10E-61B3-46F0-B8E8-993F257CD676}">
      <dgm:prSet/>
      <dgm:spPr/>
      <dgm:t>
        <a:bodyPr/>
        <a:lstStyle/>
        <a:p>
          <a:endParaRPr lang="en-US"/>
        </a:p>
      </dgm:t>
    </dgm:pt>
    <dgm:pt modelId="{3E9EF8C3-96B6-4F72-A2E6-B36059FE423E}" type="sibTrans" cxnId="{BD65E10E-61B3-46F0-B8E8-993F257CD676}">
      <dgm:prSet/>
      <dgm:spPr/>
      <dgm:t>
        <a:bodyPr/>
        <a:lstStyle/>
        <a:p>
          <a:endParaRPr lang="en-US"/>
        </a:p>
      </dgm:t>
    </dgm:pt>
    <dgm:pt modelId="{D3845909-9D30-496C-B123-F5C971F96EB5}">
      <dgm:prSet phldrT="[Text]" custT="1"/>
      <dgm:spPr/>
      <dgm:t>
        <a:bodyPr anchor="t" anchorCtr="0"/>
        <a:lstStyle/>
        <a:p>
          <a:r>
            <a:rPr lang="en-US" sz="1100"/>
            <a:t> Review actual operational results against budget.</a:t>
          </a:r>
        </a:p>
      </dgm:t>
    </dgm:pt>
    <dgm:pt modelId="{EF335C76-490D-471B-989F-84C8027C3211}" type="parTrans" cxnId="{AC131706-EB6A-4DC7-ACF5-DE907AA2D77A}">
      <dgm:prSet/>
      <dgm:spPr/>
      <dgm:t>
        <a:bodyPr/>
        <a:lstStyle/>
        <a:p>
          <a:endParaRPr lang="en-US"/>
        </a:p>
      </dgm:t>
    </dgm:pt>
    <dgm:pt modelId="{1CA94BBB-240A-4E0B-BFE7-CED449C1A434}" type="sibTrans" cxnId="{AC131706-EB6A-4DC7-ACF5-DE907AA2D77A}">
      <dgm:prSet/>
      <dgm:spPr/>
      <dgm:t>
        <a:bodyPr/>
        <a:lstStyle/>
        <a:p>
          <a:endParaRPr lang="en-US"/>
        </a:p>
      </dgm:t>
    </dgm:pt>
    <dgm:pt modelId="{8EF3A1CC-359B-4BE2-9057-C129B1747C35}">
      <dgm:prSet phldrT="[Text]" custT="1"/>
      <dgm:spPr/>
      <dgm:t>
        <a:bodyPr/>
        <a:lstStyle/>
        <a:p>
          <a:r>
            <a:rPr lang="en-US" sz="1400"/>
            <a:t>Set up an appropriate system for authoring and approving transactions </a:t>
          </a:r>
        </a:p>
      </dgm:t>
    </dgm:pt>
    <dgm:pt modelId="{954351C5-C588-4C9B-82D9-57CA265FFAA7}" type="parTrans" cxnId="{40EEAA39-F511-44E7-AAC5-4DAECEB6BCBA}">
      <dgm:prSet/>
      <dgm:spPr/>
      <dgm:t>
        <a:bodyPr/>
        <a:lstStyle/>
        <a:p>
          <a:endParaRPr lang="en-US"/>
        </a:p>
      </dgm:t>
    </dgm:pt>
    <dgm:pt modelId="{5649EFC2-05BA-45A7-A9B9-70D1B659DD8A}" type="sibTrans" cxnId="{40EEAA39-F511-44E7-AAC5-4DAECEB6BCBA}">
      <dgm:prSet/>
      <dgm:spPr/>
      <dgm:t>
        <a:bodyPr/>
        <a:lstStyle/>
        <a:p>
          <a:endParaRPr lang="en-US"/>
        </a:p>
      </dgm:t>
    </dgm:pt>
    <dgm:pt modelId="{995BA002-0F12-47F2-A2A2-30C6382926F3}">
      <dgm:prSet phldrT="[Text]" custT="1"/>
      <dgm:spPr/>
      <dgm:t>
        <a:bodyPr anchor="t" anchorCtr="0"/>
        <a:lstStyle/>
        <a:p>
          <a:r>
            <a:rPr lang="en-US" sz="1100"/>
            <a:t> Policies and procedures should be set up for purchasing, payroll changes and write-off accounts receivable, investments, inventory or fixed assets, as well as other areas that may be susceptible to misappropriation.</a:t>
          </a:r>
        </a:p>
      </dgm:t>
    </dgm:pt>
    <dgm:pt modelId="{0BE41F19-AF74-40D2-BE06-1B7653389BC6}" type="parTrans" cxnId="{7F198621-546A-4F1F-A23E-29AA3766BF38}">
      <dgm:prSet/>
      <dgm:spPr/>
      <dgm:t>
        <a:bodyPr/>
        <a:lstStyle/>
        <a:p>
          <a:endParaRPr lang="en-US"/>
        </a:p>
      </dgm:t>
    </dgm:pt>
    <dgm:pt modelId="{A56B5A37-59C8-4F26-9A76-C3BBC68BE7B8}" type="sibTrans" cxnId="{7F198621-546A-4F1F-A23E-29AA3766BF38}">
      <dgm:prSet/>
      <dgm:spPr/>
      <dgm:t>
        <a:bodyPr/>
        <a:lstStyle/>
        <a:p>
          <a:endParaRPr lang="en-US"/>
        </a:p>
      </dgm:t>
    </dgm:pt>
    <dgm:pt modelId="{967D82C4-74B8-4D84-8F08-127914AB67CA}">
      <dgm:prSet phldrT="[Text]" custT="1"/>
      <dgm:spPr/>
      <dgm:t>
        <a:bodyPr/>
        <a:lstStyle/>
        <a:p>
          <a:r>
            <a:rPr lang="en-US" sz="1400"/>
            <a:t>Sign the quarterly payroll tax returns and review their contents</a:t>
          </a:r>
        </a:p>
      </dgm:t>
    </dgm:pt>
    <dgm:pt modelId="{8699683B-022A-415C-8837-BCA9222609C2}" type="parTrans" cxnId="{59B55D1C-8939-49C2-AFC6-44891D85C65F}">
      <dgm:prSet/>
      <dgm:spPr/>
      <dgm:t>
        <a:bodyPr/>
        <a:lstStyle/>
        <a:p>
          <a:endParaRPr lang="en-US"/>
        </a:p>
      </dgm:t>
    </dgm:pt>
    <dgm:pt modelId="{FFA23270-ECD5-4480-B843-9C9F8BDA0710}" type="sibTrans" cxnId="{59B55D1C-8939-49C2-AFC6-44891D85C65F}">
      <dgm:prSet/>
      <dgm:spPr/>
      <dgm:t>
        <a:bodyPr/>
        <a:lstStyle/>
        <a:p>
          <a:endParaRPr lang="en-US"/>
        </a:p>
      </dgm:t>
    </dgm:pt>
    <dgm:pt modelId="{4AD46F2E-8821-4F79-BAF6-709E17FC06D8}">
      <dgm:prSet phldrT="[Text]" custT="1"/>
      <dgm:spPr/>
      <dgm:t>
        <a:bodyPr anchor="t" anchorCtr="0"/>
        <a:lstStyle/>
        <a:p>
          <a:r>
            <a:rPr lang="en-US" sz="1100"/>
            <a:t> Maintain a general understanding of the amounts to be paid.</a:t>
          </a:r>
        </a:p>
      </dgm:t>
    </dgm:pt>
    <dgm:pt modelId="{2BC140EB-7988-4882-8D72-D43D42F6CA58}" type="parTrans" cxnId="{BFAEED72-0127-46D8-8BF6-8232E5A95B94}">
      <dgm:prSet/>
      <dgm:spPr/>
      <dgm:t>
        <a:bodyPr/>
        <a:lstStyle/>
        <a:p>
          <a:endParaRPr lang="en-US"/>
        </a:p>
      </dgm:t>
    </dgm:pt>
    <dgm:pt modelId="{69D7148B-5C34-4386-8114-DB1107B29F76}" type="sibTrans" cxnId="{BFAEED72-0127-46D8-8BF6-8232E5A95B94}">
      <dgm:prSet/>
      <dgm:spPr/>
      <dgm:t>
        <a:bodyPr/>
        <a:lstStyle/>
        <a:p>
          <a:endParaRPr lang="en-US"/>
        </a:p>
      </dgm:t>
    </dgm:pt>
    <dgm:pt modelId="{1012A050-5041-480C-AF06-C6F698A18495}">
      <dgm:prSet custT="1"/>
      <dgm:spPr/>
      <dgm:t>
        <a:bodyPr anchor="t" anchorCtr="0"/>
        <a:lstStyle/>
        <a:p>
          <a:endParaRPr lang="en-US" sz="1100"/>
        </a:p>
      </dgm:t>
    </dgm:pt>
    <dgm:pt modelId="{56C11B12-8D54-4B3F-98AF-DFA9F1B759A5}" type="parTrans" cxnId="{FF76EAE8-0A02-4F6A-BD9B-F5894A0B7441}">
      <dgm:prSet/>
      <dgm:spPr/>
      <dgm:t>
        <a:bodyPr/>
        <a:lstStyle/>
        <a:p>
          <a:endParaRPr lang="en-US"/>
        </a:p>
      </dgm:t>
    </dgm:pt>
    <dgm:pt modelId="{8188F068-8FE3-4FF1-A1FF-E234F588C369}" type="sibTrans" cxnId="{FF76EAE8-0A02-4F6A-BD9B-F5894A0B7441}">
      <dgm:prSet/>
      <dgm:spPr/>
      <dgm:t>
        <a:bodyPr/>
        <a:lstStyle/>
        <a:p>
          <a:endParaRPr lang="en-US"/>
        </a:p>
      </dgm:t>
    </dgm:pt>
    <dgm:pt modelId="{CAF74122-4969-497E-A016-3D4DB7F5359E}">
      <dgm:prSet custT="1"/>
      <dgm:spPr/>
      <dgm:t>
        <a:bodyPr anchor="t" anchorCtr="0"/>
        <a:lstStyle/>
        <a:p>
          <a:endParaRPr lang="en-US" sz="1100"/>
        </a:p>
      </dgm:t>
    </dgm:pt>
    <dgm:pt modelId="{94256250-2768-4AAC-9C25-8E7F8B7BC957}" type="parTrans" cxnId="{AE8D49D2-D748-43C3-A9CB-622B3381196A}">
      <dgm:prSet/>
      <dgm:spPr/>
      <dgm:t>
        <a:bodyPr/>
        <a:lstStyle/>
        <a:p>
          <a:endParaRPr lang="en-US"/>
        </a:p>
      </dgm:t>
    </dgm:pt>
    <dgm:pt modelId="{5C9EFADB-D43C-4959-BCA6-EF1470E00168}" type="sibTrans" cxnId="{AE8D49D2-D748-43C3-A9CB-622B3381196A}">
      <dgm:prSet/>
      <dgm:spPr/>
      <dgm:t>
        <a:bodyPr/>
        <a:lstStyle/>
        <a:p>
          <a:endParaRPr lang="en-US"/>
        </a:p>
      </dgm:t>
    </dgm:pt>
    <dgm:pt modelId="{38AF0E89-C503-433C-AF4A-34A437FE02DE}">
      <dgm:prSet custT="1"/>
      <dgm:spPr/>
      <dgm:t>
        <a:bodyPr anchor="t" anchorCtr="0"/>
        <a:lstStyle/>
        <a:p>
          <a:endParaRPr lang="en-US" sz="1100"/>
        </a:p>
      </dgm:t>
    </dgm:pt>
    <dgm:pt modelId="{6223A53A-A5E6-4845-99DD-72FB42D73B64}" type="parTrans" cxnId="{6A630523-A989-4896-9414-B4B75F462662}">
      <dgm:prSet/>
      <dgm:spPr/>
      <dgm:t>
        <a:bodyPr/>
        <a:lstStyle/>
        <a:p>
          <a:endParaRPr lang="en-US"/>
        </a:p>
      </dgm:t>
    </dgm:pt>
    <dgm:pt modelId="{DE101AFB-307D-4CE0-85E6-B5425530B2A5}" type="sibTrans" cxnId="{6A630523-A989-4896-9414-B4B75F462662}">
      <dgm:prSet/>
      <dgm:spPr/>
      <dgm:t>
        <a:bodyPr/>
        <a:lstStyle/>
        <a:p>
          <a:endParaRPr lang="en-US"/>
        </a:p>
      </dgm:t>
    </dgm:pt>
    <dgm:pt modelId="{A32FB5F7-1C47-4F5F-B1A6-E5C098A65F61}">
      <dgm:prSet custT="1"/>
      <dgm:spPr/>
      <dgm:t>
        <a:bodyPr anchor="t" anchorCtr="0"/>
        <a:lstStyle/>
        <a:p>
          <a:endParaRPr lang="en-US" sz="1100"/>
        </a:p>
      </dgm:t>
    </dgm:pt>
    <dgm:pt modelId="{3BE44FCD-7C46-45E9-A28B-C889BF0C3FB1}" type="parTrans" cxnId="{AF519889-46FB-44BD-B3D5-939FEEFA2A3D}">
      <dgm:prSet/>
      <dgm:spPr/>
      <dgm:t>
        <a:bodyPr/>
        <a:lstStyle/>
        <a:p>
          <a:endParaRPr lang="en-US"/>
        </a:p>
      </dgm:t>
    </dgm:pt>
    <dgm:pt modelId="{2A4CDC40-3FCD-4C5C-B7A1-805E9993081E}" type="sibTrans" cxnId="{AF519889-46FB-44BD-B3D5-939FEEFA2A3D}">
      <dgm:prSet/>
      <dgm:spPr/>
      <dgm:t>
        <a:bodyPr/>
        <a:lstStyle/>
        <a:p>
          <a:endParaRPr lang="en-US"/>
        </a:p>
      </dgm:t>
    </dgm:pt>
    <dgm:pt modelId="{752EE01B-B12C-40EE-8CF7-F96FCDC3CDA6}">
      <dgm:prSet custT="1"/>
      <dgm:spPr/>
      <dgm:t>
        <a:bodyPr/>
        <a:lstStyle/>
        <a:p>
          <a:r>
            <a:rPr lang="en-US" sz="1400"/>
            <a:t>Open and review all monthly bank statement and/or conduct spontaneous reviews online </a:t>
          </a:r>
        </a:p>
      </dgm:t>
    </dgm:pt>
    <dgm:pt modelId="{238EEFD4-B19E-4A7A-A94E-89C7307946F4}" type="parTrans" cxnId="{6E7C772E-9060-4311-AE74-DE678C45A90C}">
      <dgm:prSet/>
      <dgm:spPr/>
      <dgm:t>
        <a:bodyPr/>
        <a:lstStyle/>
        <a:p>
          <a:endParaRPr lang="en-US"/>
        </a:p>
      </dgm:t>
    </dgm:pt>
    <dgm:pt modelId="{72B6C5AC-6E87-458D-883E-B528629C6949}" type="sibTrans" cxnId="{6E7C772E-9060-4311-AE74-DE678C45A90C}">
      <dgm:prSet/>
      <dgm:spPr/>
      <dgm:t>
        <a:bodyPr/>
        <a:lstStyle/>
        <a:p>
          <a:endParaRPr lang="en-US"/>
        </a:p>
      </dgm:t>
    </dgm:pt>
    <dgm:pt modelId="{BFDE670B-355A-4C4A-A472-D4C74241DB55}">
      <dgm:prSet custT="1"/>
      <dgm:spPr/>
      <dgm:t>
        <a:bodyPr anchor="t" anchorCtr="0"/>
        <a:lstStyle/>
        <a:p>
          <a:r>
            <a:rPr lang="en-US" sz="1100"/>
            <a:t> The preparer of the bank reconciliation(s) should be independent of the cash receipts/disbursement functions. </a:t>
          </a:r>
        </a:p>
      </dgm:t>
    </dgm:pt>
    <dgm:pt modelId="{A37A3142-7B93-4515-8E84-2B3E8C6B3A03}" type="parTrans" cxnId="{DA3F7D79-0408-4E8F-B09B-4AF8E558B2A6}">
      <dgm:prSet/>
      <dgm:spPr/>
      <dgm:t>
        <a:bodyPr/>
        <a:lstStyle/>
        <a:p>
          <a:endParaRPr lang="en-US"/>
        </a:p>
      </dgm:t>
    </dgm:pt>
    <dgm:pt modelId="{433F173D-AF7F-4E30-839F-0CE60ADBE3BE}" type="sibTrans" cxnId="{DA3F7D79-0408-4E8F-B09B-4AF8E558B2A6}">
      <dgm:prSet/>
      <dgm:spPr/>
      <dgm:t>
        <a:bodyPr/>
        <a:lstStyle/>
        <a:p>
          <a:endParaRPr lang="en-US"/>
        </a:p>
      </dgm:t>
    </dgm:pt>
    <dgm:pt modelId="{7B12356F-5C92-46E6-A3B7-09DD383BBCFD}">
      <dgm:prSet custT="1"/>
      <dgm:spPr/>
      <dgm:t>
        <a:bodyPr/>
        <a:lstStyle/>
        <a:p>
          <a:r>
            <a:rPr lang="en-US" sz="1400"/>
            <a:t>Back up computer files at least daily </a:t>
          </a:r>
        </a:p>
      </dgm:t>
    </dgm:pt>
    <dgm:pt modelId="{66D27F6E-6B0B-447C-843A-435484F290BF}" type="parTrans" cxnId="{5FB98A36-98CE-41BA-AC9C-E934A615960B}">
      <dgm:prSet/>
      <dgm:spPr/>
      <dgm:t>
        <a:bodyPr/>
        <a:lstStyle/>
        <a:p>
          <a:endParaRPr lang="en-US"/>
        </a:p>
      </dgm:t>
    </dgm:pt>
    <dgm:pt modelId="{79846C9F-E059-43AE-844E-2FE46331B6A6}" type="sibTrans" cxnId="{5FB98A36-98CE-41BA-AC9C-E934A615960B}">
      <dgm:prSet/>
      <dgm:spPr/>
      <dgm:t>
        <a:bodyPr/>
        <a:lstStyle/>
        <a:p>
          <a:endParaRPr lang="en-US"/>
        </a:p>
      </dgm:t>
    </dgm:pt>
    <dgm:pt modelId="{51F19FA5-62CA-47EA-AFB5-579B0AC63390}">
      <dgm:prSet custT="1"/>
      <dgm:spPr/>
      <dgm:t>
        <a:bodyPr anchor="t" anchorCtr="0"/>
        <a:lstStyle/>
        <a:p>
          <a:r>
            <a:rPr lang="en-US" sz="1100"/>
            <a:t> Store tapes off premises and in fireproof safes.</a:t>
          </a:r>
        </a:p>
      </dgm:t>
    </dgm:pt>
    <dgm:pt modelId="{7B8E5188-C066-4578-8BBF-C3BDBDC6EA95}" type="parTrans" cxnId="{4B5B1DF4-5101-45EE-B7D2-2A894E6504E7}">
      <dgm:prSet/>
      <dgm:spPr/>
      <dgm:t>
        <a:bodyPr/>
        <a:lstStyle/>
        <a:p>
          <a:endParaRPr lang="en-US"/>
        </a:p>
      </dgm:t>
    </dgm:pt>
    <dgm:pt modelId="{25A53002-57B6-4D56-88A3-B69670DC6982}" type="sibTrans" cxnId="{4B5B1DF4-5101-45EE-B7D2-2A894E6504E7}">
      <dgm:prSet/>
      <dgm:spPr/>
      <dgm:t>
        <a:bodyPr/>
        <a:lstStyle/>
        <a:p>
          <a:endParaRPr lang="en-US"/>
        </a:p>
      </dgm:t>
    </dgm:pt>
    <dgm:pt modelId="{166E5670-A4DE-4C24-90D3-0DDCA0510D70}">
      <dgm:prSet custT="1"/>
      <dgm:spPr/>
      <dgm:t>
        <a:bodyPr/>
        <a:lstStyle/>
        <a:p>
          <a:r>
            <a:rPr lang="en-US" sz="1400"/>
            <a:t>Proper separation of duties </a:t>
          </a:r>
        </a:p>
      </dgm:t>
    </dgm:pt>
    <dgm:pt modelId="{C313436E-DE5C-4305-B809-A7C1DC05B00E}" type="parTrans" cxnId="{7805413E-A3A3-4194-8970-496F7A451DF5}">
      <dgm:prSet/>
      <dgm:spPr/>
      <dgm:t>
        <a:bodyPr/>
        <a:lstStyle/>
        <a:p>
          <a:endParaRPr lang="en-US"/>
        </a:p>
      </dgm:t>
    </dgm:pt>
    <dgm:pt modelId="{714C818A-F23D-4640-A6A2-BACE2592DE58}" type="sibTrans" cxnId="{7805413E-A3A3-4194-8970-496F7A451DF5}">
      <dgm:prSet/>
      <dgm:spPr/>
      <dgm:t>
        <a:bodyPr/>
        <a:lstStyle/>
        <a:p>
          <a:endParaRPr lang="en-US"/>
        </a:p>
      </dgm:t>
    </dgm:pt>
    <dgm:pt modelId="{C009EEE1-02CF-4AE3-A96B-5EC002FF83C3}">
      <dgm:prSet custT="1"/>
      <dgm:spPr/>
      <dgm:t>
        <a:bodyPr anchor="t" anchorCtr="0"/>
        <a:lstStyle/>
        <a:p>
          <a:r>
            <a:rPr lang="en-US" sz="1100"/>
            <a:t> Proper separation of duties prevents any one person from controlling the recordkeeping for an entire business transaction.</a:t>
          </a:r>
        </a:p>
      </dgm:t>
    </dgm:pt>
    <dgm:pt modelId="{40CB1F1F-92DD-4566-BBF9-7256469DBA93}" type="parTrans" cxnId="{F6C0925B-29CB-4F15-80D7-2F299C66301E}">
      <dgm:prSet/>
      <dgm:spPr/>
      <dgm:t>
        <a:bodyPr/>
        <a:lstStyle/>
        <a:p>
          <a:endParaRPr lang="en-US"/>
        </a:p>
      </dgm:t>
    </dgm:pt>
    <dgm:pt modelId="{8DED4EC2-A41E-442F-BFE9-DCCE2348BECD}" type="sibTrans" cxnId="{F6C0925B-29CB-4F15-80D7-2F299C66301E}">
      <dgm:prSet/>
      <dgm:spPr/>
      <dgm:t>
        <a:bodyPr/>
        <a:lstStyle/>
        <a:p>
          <a:endParaRPr lang="en-US"/>
        </a:p>
      </dgm:t>
    </dgm:pt>
    <dgm:pt modelId="{1F86F47D-0B32-437C-9EE5-E285A793541E}">
      <dgm:prSet custT="1"/>
      <dgm:spPr/>
      <dgm:t>
        <a:bodyPr/>
        <a:lstStyle/>
        <a:p>
          <a:r>
            <a:rPr lang="en-US" sz="1400"/>
            <a:t>Do not limit check-signing authority to one person </a:t>
          </a:r>
        </a:p>
      </dgm:t>
    </dgm:pt>
    <dgm:pt modelId="{8A83D4EF-080A-4E8B-8531-EC29A5A5F2C3}" type="parTrans" cxnId="{4EF37219-4DA8-459E-B1C7-68B20A00E991}">
      <dgm:prSet/>
      <dgm:spPr/>
      <dgm:t>
        <a:bodyPr/>
        <a:lstStyle/>
        <a:p>
          <a:endParaRPr lang="en-US"/>
        </a:p>
      </dgm:t>
    </dgm:pt>
    <dgm:pt modelId="{F49266FB-7BE8-4376-B015-F6B183BF5492}" type="sibTrans" cxnId="{4EF37219-4DA8-459E-B1C7-68B20A00E991}">
      <dgm:prSet/>
      <dgm:spPr/>
      <dgm:t>
        <a:bodyPr/>
        <a:lstStyle/>
        <a:p>
          <a:endParaRPr lang="en-US"/>
        </a:p>
      </dgm:t>
    </dgm:pt>
    <dgm:pt modelId="{67059FD8-29ED-4F64-812E-1EB2C1BC04B0}">
      <dgm:prSet custT="1"/>
      <dgm:spPr/>
      <dgm:t>
        <a:bodyPr anchor="t" anchorCtr="0"/>
        <a:lstStyle/>
        <a:p>
          <a:r>
            <a:rPr lang="en-US" sz="1100"/>
            <a:t> If others are authorized to sign checks, either limit the dollar amount they can sign or require a second signature.  Never use a signature stamp or pre-signed checks. </a:t>
          </a:r>
        </a:p>
      </dgm:t>
    </dgm:pt>
    <dgm:pt modelId="{992E9908-41EC-4037-8573-BF2E684F7361}" type="parTrans" cxnId="{BA5903E9-5D76-4A41-B820-237CBD36A30F}">
      <dgm:prSet/>
      <dgm:spPr/>
      <dgm:t>
        <a:bodyPr/>
        <a:lstStyle/>
        <a:p>
          <a:endParaRPr lang="en-US"/>
        </a:p>
      </dgm:t>
    </dgm:pt>
    <dgm:pt modelId="{439B7A5F-E717-4941-9EB6-7C8A195070EB}" type="sibTrans" cxnId="{BA5903E9-5D76-4A41-B820-237CBD36A30F}">
      <dgm:prSet/>
      <dgm:spPr/>
      <dgm:t>
        <a:bodyPr/>
        <a:lstStyle/>
        <a:p>
          <a:endParaRPr lang="en-US"/>
        </a:p>
      </dgm:t>
    </dgm:pt>
    <dgm:pt modelId="{2953D7F7-7A92-4574-8939-3983DE534E3B}">
      <dgm:prSet custT="1"/>
      <dgm:spPr/>
      <dgm:t>
        <a:bodyPr/>
        <a:lstStyle/>
        <a:p>
          <a:r>
            <a:rPr lang="en-US" sz="1400"/>
            <a:t>Do not return checks to the preparer after signing </a:t>
          </a:r>
        </a:p>
      </dgm:t>
    </dgm:pt>
    <dgm:pt modelId="{1FE1CFC0-D006-4F11-9687-18A01702125B}" type="parTrans" cxnId="{CF9EDF2C-FA29-477C-B03E-C7E131CA90D6}">
      <dgm:prSet/>
      <dgm:spPr/>
      <dgm:t>
        <a:bodyPr/>
        <a:lstStyle/>
        <a:p>
          <a:endParaRPr lang="en-US"/>
        </a:p>
      </dgm:t>
    </dgm:pt>
    <dgm:pt modelId="{F4A0B980-CE90-4B0D-8245-4B721A716179}" type="sibTrans" cxnId="{CF9EDF2C-FA29-477C-B03E-C7E131CA90D6}">
      <dgm:prSet/>
      <dgm:spPr/>
      <dgm:t>
        <a:bodyPr/>
        <a:lstStyle/>
        <a:p>
          <a:endParaRPr lang="en-US"/>
        </a:p>
      </dgm:t>
    </dgm:pt>
    <dgm:pt modelId="{0DE8CA05-4F52-476A-8CBA-CD39FBEB4A73}">
      <dgm:prSet custT="1"/>
      <dgm:spPr/>
      <dgm:t>
        <a:bodyPr anchor="t" anchorCtr="0"/>
        <a:lstStyle/>
        <a:p>
          <a:r>
            <a:rPr lang="en-US" sz="1100"/>
            <a:t> This prevents subsequent alteration or checks being held and discourages fraudulent schemes in which floating cash is involved. </a:t>
          </a:r>
        </a:p>
      </dgm:t>
    </dgm:pt>
    <dgm:pt modelId="{22A0EA7C-2E63-469D-9D60-8EBF65A1DCD8}" type="parTrans" cxnId="{0CBD496C-98D8-438D-92F5-07E335F01E2C}">
      <dgm:prSet/>
      <dgm:spPr/>
      <dgm:t>
        <a:bodyPr/>
        <a:lstStyle/>
        <a:p>
          <a:endParaRPr lang="en-US"/>
        </a:p>
      </dgm:t>
    </dgm:pt>
    <dgm:pt modelId="{4BAD3468-9418-4109-B642-CCBD2DAAB8B7}" type="sibTrans" cxnId="{0CBD496C-98D8-438D-92F5-07E335F01E2C}">
      <dgm:prSet/>
      <dgm:spPr/>
      <dgm:t>
        <a:bodyPr/>
        <a:lstStyle/>
        <a:p>
          <a:endParaRPr lang="en-US"/>
        </a:p>
      </dgm:t>
    </dgm:pt>
    <dgm:pt modelId="{6BE7E23D-1207-489B-8358-5D9CCD02B01B}">
      <dgm:prSet custT="1"/>
      <dgm:spPr/>
      <dgm:t>
        <a:bodyPr/>
        <a:lstStyle/>
        <a:p>
          <a:r>
            <a:rPr lang="en-US" sz="1400"/>
            <a:t>Review all supporting data attached to check requests </a:t>
          </a:r>
        </a:p>
      </dgm:t>
    </dgm:pt>
    <dgm:pt modelId="{0709820D-79D1-489A-B846-CF07EB069833}" type="parTrans" cxnId="{F84F0EC0-2223-4956-8B13-290863996C84}">
      <dgm:prSet/>
      <dgm:spPr/>
      <dgm:t>
        <a:bodyPr/>
        <a:lstStyle/>
        <a:p>
          <a:endParaRPr lang="en-US"/>
        </a:p>
      </dgm:t>
    </dgm:pt>
    <dgm:pt modelId="{390BEF50-B3CD-4FB7-A98C-304DAB8E47C9}" type="sibTrans" cxnId="{F84F0EC0-2223-4956-8B13-290863996C84}">
      <dgm:prSet/>
      <dgm:spPr/>
      <dgm:t>
        <a:bodyPr/>
        <a:lstStyle/>
        <a:p>
          <a:endParaRPr lang="en-US"/>
        </a:p>
      </dgm:t>
    </dgm:pt>
    <dgm:pt modelId="{6A1BEB97-993D-4EE0-8C5D-9D547747281F}">
      <dgm:prSet custT="1"/>
      <dgm:spPr/>
      <dgm:t>
        <a:bodyPr anchor="t" anchorCtr="0"/>
        <a:lstStyle/>
        <a:p>
          <a:r>
            <a:rPr lang="en-US" sz="1100"/>
            <a:t>Proper authorization should be included on the invoice/check request.</a:t>
          </a:r>
        </a:p>
      </dgm:t>
    </dgm:pt>
    <dgm:pt modelId="{CEA098D5-AE3F-4C40-9DB6-8226B327325C}" type="parTrans" cxnId="{9C50C9AB-E9BB-4C95-80B0-2506C326B1D7}">
      <dgm:prSet/>
      <dgm:spPr/>
      <dgm:t>
        <a:bodyPr/>
        <a:lstStyle/>
        <a:p>
          <a:endParaRPr lang="en-US"/>
        </a:p>
      </dgm:t>
    </dgm:pt>
    <dgm:pt modelId="{54F54059-742E-49F2-BDFA-6CA519610DC2}" type="sibTrans" cxnId="{9C50C9AB-E9BB-4C95-80B0-2506C326B1D7}">
      <dgm:prSet/>
      <dgm:spPr/>
      <dgm:t>
        <a:bodyPr/>
        <a:lstStyle/>
        <a:p>
          <a:endParaRPr lang="en-US"/>
        </a:p>
      </dgm:t>
    </dgm:pt>
    <dgm:pt modelId="{78CE1D52-1FCA-49B6-B391-91ECB3CE99FF}">
      <dgm:prSet custT="1"/>
      <dgm:spPr/>
      <dgm:t>
        <a:bodyPr/>
        <a:lstStyle/>
        <a:p>
          <a:r>
            <a:rPr lang="en-US" sz="1400"/>
            <a:t>Vary involvement in the accounting process </a:t>
          </a:r>
        </a:p>
      </dgm:t>
    </dgm:pt>
    <dgm:pt modelId="{7EF781D3-165D-4D57-B270-65FEF8F39881}" type="parTrans" cxnId="{5A74CBDA-861E-445C-8B38-F92FAD4737E1}">
      <dgm:prSet/>
      <dgm:spPr/>
      <dgm:t>
        <a:bodyPr/>
        <a:lstStyle/>
        <a:p>
          <a:endParaRPr lang="en-US"/>
        </a:p>
      </dgm:t>
    </dgm:pt>
    <dgm:pt modelId="{D4FFDC8D-C9B2-4113-BF70-795D7B658844}" type="sibTrans" cxnId="{5A74CBDA-861E-445C-8B38-F92FAD4737E1}">
      <dgm:prSet/>
      <dgm:spPr/>
      <dgm:t>
        <a:bodyPr/>
        <a:lstStyle/>
        <a:p>
          <a:endParaRPr lang="en-US"/>
        </a:p>
      </dgm:t>
    </dgm:pt>
    <dgm:pt modelId="{91DB019A-4394-4B7C-BDB2-DC6E195BED4D}">
      <dgm:prSet custT="1"/>
      <dgm:spPr/>
      <dgm:t>
        <a:bodyPr anchor="t" anchorCtr="0"/>
        <a:lstStyle/>
        <a:p>
          <a:r>
            <a:rPr lang="en-US" sz="1100"/>
            <a:t>Once a standard has been established, a breakdown of the internal control system has begun.</a:t>
          </a:r>
        </a:p>
      </dgm:t>
    </dgm:pt>
    <dgm:pt modelId="{AA6EF8F2-7E9F-441A-8DFD-A774595BC889}" type="parTrans" cxnId="{776958FF-7291-4E0A-8549-C4733AFB9986}">
      <dgm:prSet/>
      <dgm:spPr/>
      <dgm:t>
        <a:bodyPr/>
        <a:lstStyle/>
        <a:p>
          <a:endParaRPr lang="en-US"/>
        </a:p>
      </dgm:t>
    </dgm:pt>
    <dgm:pt modelId="{129A72CB-A363-4BBB-BF96-47258DF537F1}" type="sibTrans" cxnId="{776958FF-7291-4E0A-8549-C4733AFB9986}">
      <dgm:prSet/>
      <dgm:spPr/>
      <dgm:t>
        <a:bodyPr/>
        <a:lstStyle/>
        <a:p>
          <a:endParaRPr lang="en-US"/>
        </a:p>
      </dgm:t>
    </dgm:pt>
    <dgm:pt modelId="{97FC9091-13FB-4D7E-A84D-7E753373E2D0}">
      <dgm:prSet phldrT="[Text]" custT="1"/>
      <dgm:spPr/>
      <dgm:t>
        <a:bodyPr anchor="t" anchorCtr="0"/>
        <a:lstStyle/>
        <a:p>
          <a:r>
            <a:rPr lang="en-US" sz="1100"/>
            <a:t> Obtain explanations for significant, unusual or unexpected variances.</a:t>
          </a:r>
        </a:p>
      </dgm:t>
    </dgm:pt>
    <dgm:pt modelId="{BDA9CF6B-F322-4512-9EE4-6876405FB4FE}" type="parTrans" cxnId="{31274778-6934-4F77-80FE-90ACB019D773}">
      <dgm:prSet/>
      <dgm:spPr/>
      <dgm:t>
        <a:bodyPr/>
        <a:lstStyle/>
        <a:p>
          <a:endParaRPr lang="en-US"/>
        </a:p>
      </dgm:t>
    </dgm:pt>
    <dgm:pt modelId="{3A9D0F8E-CAC0-4CE4-885A-77FB0FE65EDB}" type="sibTrans" cxnId="{31274778-6934-4F77-80FE-90ACB019D773}">
      <dgm:prSet/>
      <dgm:spPr/>
      <dgm:t>
        <a:bodyPr/>
        <a:lstStyle/>
        <a:p>
          <a:endParaRPr lang="en-US"/>
        </a:p>
      </dgm:t>
    </dgm:pt>
    <dgm:pt modelId="{6E5FEA93-0893-448B-88A6-B47A051DC495}" type="pres">
      <dgm:prSet presAssocID="{AA6599CD-FA4C-4D4B-8621-DE894DC90008}" presName="Name0" presStyleCnt="0">
        <dgm:presLayoutVars>
          <dgm:dir/>
          <dgm:animLvl val="lvl"/>
          <dgm:resizeHandles val="exact"/>
        </dgm:presLayoutVars>
      </dgm:prSet>
      <dgm:spPr/>
      <dgm:t>
        <a:bodyPr/>
        <a:lstStyle/>
        <a:p>
          <a:endParaRPr lang="en-US"/>
        </a:p>
      </dgm:t>
    </dgm:pt>
    <dgm:pt modelId="{4602110C-AC7F-4B3C-A84E-7700DE6A1D76}" type="pres">
      <dgm:prSet presAssocID="{DDD7C519-EB0C-4FA1-9A1D-C3E5BF755537}" presName="linNode" presStyleCnt="0"/>
      <dgm:spPr/>
    </dgm:pt>
    <dgm:pt modelId="{802C7FB6-E85A-43C7-A76D-2095A51190D8}" type="pres">
      <dgm:prSet presAssocID="{DDD7C519-EB0C-4FA1-9A1D-C3E5BF755537}" presName="parentText" presStyleLbl="node1" presStyleIdx="0" presStyleCnt="10">
        <dgm:presLayoutVars>
          <dgm:chMax val="1"/>
          <dgm:bulletEnabled val="1"/>
        </dgm:presLayoutVars>
      </dgm:prSet>
      <dgm:spPr/>
      <dgm:t>
        <a:bodyPr/>
        <a:lstStyle/>
        <a:p>
          <a:endParaRPr lang="en-US"/>
        </a:p>
      </dgm:t>
    </dgm:pt>
    <dgm:pt modelId="{C4BD1420-CB3E-4628-8173-B82C291D9986}" type="pres">
      <dgm:prSet presAssocID="{DDD7C519-EB0C-4FA1-9A1D-C3E5BF755537}" presName="descendantText" presStyleLbl="alignAccFollowNode1" presStyleIdx="0" presStyleCnt="10" custScaleY="129843">
        <dgm:presLayoutVars>
          <dgm:bulletEnabled val="1"/>
        </dgm:presLayoutVars>
      </dgm:prSet>
      <dgm:spPr/>
      <dgm:t>
        <a:bodyPr/>
        <a:lstStyle/>
        <a:p>
          <a:endParaRPr lang="en-US"/>
        </a:p>
      </dgm:t>
    </dgm:pt>
    <dgm:pt modelId="{E2115ACF-5DBA-4521-9768-52D04F7B3A34}" type="pres">
      <dgm:prSet presAssocID="{53BF6D8C-ED09-4ECF-9AC8-0EDEEA635011}" presName="sp" presStyleCnt="0"/>
      <dgm:spPr/>
    </dgm:pt>
    <dgm:pt modelId="{CECC1D8F-8E9B-48F1-B1BC-133F48AFA3CF}" type="pres">
      <dgm:prSet presAssocID="{8EF3A1CC-359B-4BE2-9057-C129B1747C35}" presName="linNode" presStyleCnt="0"/>
      <dgm:spPr/>
    </dgm:pt>
    <dgm:pt modelId="{BE06B5A6-F958-415E-A918-87F4935B5A64}" type="pres">
      <dgm:prSet presAssocID="{8EF3A1CC-359B-4BE2-9057-C129B1747C35}" presName="parentText" presStyleLbl="node1" presStyleIdx="1" presStyleCnt="10">
        <dgm:presLayoutVars>
          <dgm:chMax val="1"/>
          <dgm:bulletEnabled val="1"/>
        </dgm:presLayoutVars>
      </dgm:prSet>
      <dgm:spPr/>
      <dgm:t>
        <a:bodyPr/>
        <a:lstStyle/>
        <a:p>
          <a:endParaRPr lang="en-US"/>
        </a:p>
      </dgm:t>
    </dgm:pt>
    <dgm:pt modelId="{AD8E729F-2F9F-4133-8AC4-BABF42AF84BA}" type="pres">
      <dgm:prSet presAssocID="{8EF3A1CC-359B-4BE2-9057-C129B1747C35}" presName="descendantText" presStyleLbl="alignAccFollowNode1" presStyleIdx="1" presStyleCnt="10" custScaleY="129234">
        <dgm:presLayoutVars>
          <dgm:bulletEnabled val="1"/>
        </dgm:presLayoutVars>
      </dgm:prSet>
      <dgm:spPr/>
      <dgm:t>
        <a:bodyPr/>
        <a:lstStyle/>
        <a:p>
          <a:endParaRPr lang="en-US"/>
        </a:p>
      </dgm:t>
    </dgm:pt>
    <dgm:pt modelId="{A5D9B910-E245-42CF-B2F9-CACC15333A05}" type="pres">
      <dgm:prSet presAssocID="{5649EFC2-05BA-45A7-A9B9-70D1B659DD8A}" presName="sp" presStyleCnt="0"/>
      <dgm:spPr/>
    </dgm:pt>
    <dgm:pt modelId="{A6EA5634-9465-4BFA-BDE5-95D0570E9305}" type="pres">
      <dgm:prSet presAssocID="{967D82C4-74B8-4D84-8F08-127914AB67CA}" presName="linNode" presStyleCnt="0"/>
      <dgm:spPr/>
    </dgm:pt>
    <dgm:pt modelId="{2B95A2EF-29E3-4FD1-B3F3-F8D7CEC70C7F}" type="pres">
      <dgm:prSet presAssocID="{967D82C4-74B8-4D84-8F08-127914AB67CA}" presName="parentText" presStyleLbl="node1" presStyleIdx="2" presStyleCnt="10">
        <dgm:presLayoutVars>
          <dgm:chMax val="1"/>
          <dgm:bulletEnabled val="1"/>
        </dgm:presLayoutVars>
      </dgm:prSet>
      <dgm:spPr/>
      <dgm:t>
        <a:bodyPr/>
        <a:lstStyle/>
        <a:p>
          <a:endParaRPr lang="en-US"/>
        </a:p>
      </dgm:t>
    </dgm:pt>
    <dgm:pt modelId="{4AFAA2BF-A76A-4653-801C-831925FC3963}" type="pres">
      <dgm:prSet presAssocID="{967D82C4-74B8-4D84-8F08-127914AB67CA}" presName="descendantText" presStyleLbl="alignAccFollowNode1" presStyleIdx="2" presStyleCnt="10">
        <dgm:presLayoutVars>
          <dgm:bulletEnabled val="1"/>
        </dgm:presLayoutVars>
      </dgm:prSet>
      <dgm:spPr/>
      <dgm:t>
        <a:bodyPr/>
        <a:lstStyle/>
        <a:p>
          <a:endParaRPr lang="en-US"/>
        </a:p>
      </dgm:t>
    </dgm:pt>
    <dgm:pt modelId="{4C72E165-29C0-4A6D-8289-5673D0DA8330}" type="pres">
      <dgm:prSet presAssocID="{FFA23270-ECD5-4480-B843-9C9F8BDA0710}" presName="sp" presStyleCnt="0"/>
      <dgm:spPr/>
    </dgm:pt>
    <dgm:pt modelId="{EE38DC96-C811-4B49-A4BC-70BD7ABA8328}" type="pres">
      <dgm:prSet presAssocID="{752EE01B-B12C-40EE-8CF7-F96FCDC3CDA6}" presName="linNode" presStyleCnt="0"/>
      <dgm:spPr/>
    </dgm:pt>
    <dgm:pt modelId="{76374652-BC86-4B94-9007-4DFC9FD8FCF7}" type="pres">
      <dgm:prSet presAssocID="{752EE01B-B12C-40EE-8CF7-F96FCDC3CDA6}" presName="parentText" presStyleLbl="node1" presStyleIdx="3" presStyleCnt="10">
        <dgm:presLayoutVars>
          <dgm:chMax val="1"/>
          <dgm:bulletEnabled val="1"/>
        </dgm:presLayoutVars>
      </dgm:prSet>
      <dgm:spPr/>
      <dgm:t>
        <a:bodyPr/>
        <a:lstStyle/>
        <a:p>
          <a:endParaRPr lang="en-US"/>
        </a:p>
      </dgm:t>
    </dgm:pt>
    <dgm:pt modelId="{6EC960F7-260F-4F0D-AD78-CC1EA932D0B5}" type="pres">
      <dgm:prSet presAssocID="{752EE01B-B12C-40EE-8CF7-F96FCDC3CDA6}" presName="descendantText" presStyleLbl="alignAccFollowNode1" presStyleIdx="3" presStyleCnt="10">
        <dgm:presLayoutVars>
          <dgm:bulletEnabled val="1"/>
        </dgm:presLayoutVars>
      </dgm:prSet>
      <dgm:spPr/>
      <dgm:t>
        <a:bodyPr/>
        <a:lstStyle/>
        <a:p>
          <a:endParaRPr lang="en-US"/>
        </a:p>
      </dgm:t>
    </dgm:pt>
    <dgm:pt modelId="{AFA1885B-F1D9-4353-B0F5-231417D4F2AB}" type="pres">
      <dgm:prSet presAssocID="{72B6C5AC-6E87-458D-883E-B528629C6949}" presName="sp" presStyleCnt="0"/>
      <dgm:spPr/>
    </dgm:pt>
    <dgm:pt modelId="{87F6CA36-45E8-4866-9E79-7C6FA0D1E282}" type="pres">
      <dgm:prSet presAssocID="{7B12356F-5C92-46E6-A3B7-09DD383BBCFD}" presName="linNode" presStyleCnt="0"/>
      <dgm:spPr/>
    </dgm:pt>
    <dgm:pt modelId="{254F979B-AA48-4610-A9A3-16F6E8013A22}" type="pres">
      <dgm:prSet presAssocID="{7B12356F-5C92-46E6-A3B7-09DD383BBCFD}" presName="parentText" presStyleLbl="node1" presStyleIdx="4" presStyleCnt="10">
        <dgm:presLayoutVars>
          <dgm:chMax val="1"/>
          <dgm:bulletEnabled val="1"/>
        </dgm:presLayoutVars>
      </dgm:prSet>
      <dgm:spPr/>
      <dgm:t>
        <a:bodyPr/>
        <a:lstStyle/>
        <a:p>
          <a:endParaRPr lang="en-US"/>
        </a:p>
      </dgm:t>
    </dgm:pt>
    <dgm:pt modelId="{89A76998-A864-496C-8511-F94D77691590}" type="pres">
      <dgm:prSet presAssocID="{7B12356F-5C92-46E6-A3B7-09DD383BBCFD}" presName="descendantText" presStyleLbl="alignAccFollowNode1" presStyleIdx="4" presStyleCnt="10">
        <dgm:presLayoutVars>
          <dgm:bulletEnabled val="1"/>
        </dgm:presLayoutVars>
      </dgm:prSet>
      <dgm:spPr/>
      <dgm:t>
        <a:bodyPr/>
        <a:lstStyle/>
        <a:p>
          <a:endParaRPr lang="en-US"/>
        </a:p>
      </dgm:t>
    </dgm:pt>
    <dgm:pt modelId="{72951D9D-AFAA-4D3C-ABD5-6C5E0999F469}" type="pres">
      <dgm:prSet presAssocID="{79846C9F-E059-43AE-844E-2FE46331B6A6}" presName="sp" presStyleCnt="0"/>
      <dgm:spPr/>
    </dgm:pt>
    <dgm:pt modelId="{87942C4F-8BDE-40EE-937B-E2DE4171DBA3}" type="pres">
      <dgm:prSet presAssocID="{166E5670-A4DE-4C24-90D3-0DDCA0510D70}" presName="linNode" presStyleCnt="0"/>
      <dgm:spPr/>
    </dgm:pt>
    <dgm:pt modelId="{357A5EDD-E9CC-41D9-A805-BF1E31D97A4A}" type="pres">
      <dgm:prSet presAssocID="{166E5670-A4DE-4C24-90D3-0DDCA0510D70}" presName="parentText" presStyleLbl="node1" presStyleIdx="5" presStyleCnt="10">
        <dgm:presLayoutVars>
          <dgm:chMax val="1"/>
          <dgm:bulletEnabled val="1"/>
        </dgm:presLayoutVars>
      </dgm:prSet>
      <dgm:spPr/>
      <dgm:t>
        <a:bodyPr/>
        <a:lstStyle/>
        <a:p>
          <a:endParaRPr lang="en-US"/>
        </a:p>
      </dgm:t>
    </dgm:pt>
    <dgm:pt modelId="{469F5688-9698-4136-969E-708EA8D821F0}" type="pres">
      <dgm:prSet presAssocID="{166E5670-A4DE-4C24-90D3-0DDCA0510D70}" presName="descendantText" presStyleLbl="alignAccFollowNode1" presStyleIdx="5" presStyleCnt="10">
        <dgm:presLayoutVars>
          <dgm:bulletEnabled val="1"/>
        </dgm:presLayoutVars>
      </dgm:prSet>
      <dgm:spPr/>
      <dgm:t>
        <a:bodyPr/>
        <a:lstStyle/>
        <a:p>
          <a:endParaRPr lang="en-US"/>
        </a:p>
      </dgm:t>
    </dgm:pt>
    <dgm:pt modelId="{CE94A7C0-D8C2-438A-AAE7-F03D7380817C}" type="pres">
      <dgm:prSet presAssocID="{714C818A-F23D-4640-A6A2-BACE2592DE58}" presName="sp" presStyleCnt="0"/>
      <dgm:spPr/>
    </dgm:pt>
    <dgm:pt modelId="{498AEC83-BB47-45E8-91DF-B92692620559}" type="pres">
      <dgm:prSet presAssocID="{1F86F47D-0B32-437C-9EE5-E285A793541E}" presName="linNode" presStyleCnt="0"/>
      <dgm:spPr/>
    </dgm:pt>
    <dgm:pt modelId="{A3DA4DA2-1DFC-45C1-A12D-5ECFAA1E08F8}" type="pres">
      <dgm:prSet presAssocID="{1F86F47D-0B32-437C-9EE5-E285A793541E}" presName="parentText" presStyleLbl="node1" presStyleIdx="6" presStyleCnt="10">
        <dgm:presLayoutVars>
          <dgm:chMax val="1"/>
          <dgm:bulletEnabled val="1"/>
        </dgm:presLayoutVars>
      </dgm:prSet>
      <dgm:spPr/>
      <dgm:t>
        <a:bodyPr/>
        <a:lstStyle/>
        <a:p>
          <a:endParaRPr lang="en-US"/>
        </a:p>
      </dgm:t>
    </dgm:pt>
    <dgm:pt modelId="{375A2FFF-0DEF-42FF-9D75-554E5AEC5655}" type="pres">
      <dgm:prSet presAssocID="{1F86F47D-0B32-437C-9EE5-E285A793541E}" presName="descendantText" presStyleLbl="alignAccFollowNode1" presStyleIdx="6" presStyleCnt="10">
        <dgm:presLayoutVars>
          <dgm:bulletEnabled val="1"/>
        </dgm:presLayoutVars>
      </dgm:prSet>
      <dgm:spPr/>
      <dgm:t>
        <a:bodyPr/>
        <a:lstStyle/>
        <a:p>
          <a:endParaRPr lang="en-US"/>
        </a:p>
      </dgm:t>
    </dgm:pt>
    <dgm:pt modelId="{9E07E8D1-6E93-4201-A80B-83B941170EE5}" type="pres">
      <dgm:prSet presAssocID="{F49266FB-7BE8-4376-B015-F6B183BF5492}" presName="sp" presStyleCnt="0"/>
      <dgm:spPr/>
    </dgm:pt>
    <dgm:pt modelId="{3B1E0ACC-8064-450D-86DA-9DC397AE30B7}" type="pres">
      <dgm:prSet presAssocID="{2953D7F7-7A92-4574-8939-3983DE534E3B}" presName="linNode" presStyleCnt="0"/>
      <dgm:spPr/>
    </dgm:pt>
    <dgm:pt modelId="{3BA74301-87BF-4B95-96CD-A9D22ED98650}" type="pres">
      <dgm:prSet presAssocID="{2953D7F7-7A92-4574-8939-3983DE534E3B}" presName="parentText" presStyleLbl="node1" presStyleIdx="7" presStyleCnt="10">
        <dgm:presLayoutVars>
          <dgm:chMax val="1"/>
          <dgm:bulletEnabled val="1"/>
        </dgm:presLayoutVars>
      </dgm:prSet>
      <dgm:spPr/>
      <dgm:t>
        <a:bodyPr/>
        <a:lstStyle/>
        <a:p>
          <a:endParaRPr lang="en-US"/>
        </a:p>
      </dgm:t>
    </dgm:pt>
    <dgm:pt modelId="{3DF75A82-65E2-461C-858B-561D0CB5CA68}" type="pres">
      <dgm:prSet presAssocID="{2953D7F7-7A92-4574-8939-3983DE534E3B}" presName="descendantText" presStyleLbl="alignAccFollowNode1" presStyleIdx="7" presStyleCnt="10">
        <dgm:presLayoutVars>
          <dgm:bulletEnabled val="1"/>
        </dgm:presLayoutVars>
      </dgm:prSet>
      <dgm:spPr/>
      <dgm:t>
        <a:bodyPr/>
        <a:lstStyle/>
        <a:p>
          <a:endParaRPr lang="en-US"/>
        </a:p>
      </dgm:t>
    </dgm:pt>
    <dgm:pt modelId="{957C176D-E767-4CF3-8F3B-92E122036F9C}" type="pres">
      <dgm:prSet presAssocID="{F4A0B980-CE90-4B0D-8245-4B721A716179}" presName="sp" presStyleCnt="0"/>
      <dgm:spPr/>
    </dgm:pt>
    <dgm:pt modelId="{6FB8C00A-C3DF-4476-9161-C4E07330ABB1}" type="pres">
      <dgm:prSet presAssocID="{6BE7E23D-1207-489B-8358-5D9CCD02B01B}" presName="linNode" presStyleCnt="0"/>
      <dgm:spPr/>
    </dgm:pt>
    <dgm:pt modelId="{C75D96DD-0156-4BD8-A0B0-E52A64CB0E1E}" type="pres">
      <dgm:prSet presAssocID="{6BE7E23D-1207-489B-8358-5D9CCD02B01B}" presName="parentText" presStyleLbl="node1" presStyleIdx="8" presStyleCnt="10">
        <dgm:presLayoutVars>
          <dgm:chMax val="1"/>
          <dgm:bulletEnabled val="1"/>
        </dgm:presLayoutVars>
      </dgm:prSet>
      <dgm:spPr/>
      <dgm:t>
        <a:bodyPr/>
        <a:lstStyle/>
        <a:p>
          <a:endParaRPr lang="en-US"/>
        </a:p>
      </dgm:t>
    </dgm:pt>
    <dgm:pt modelId="{2F17D378-6D73-4C3C-9C4A-EE4A09F353E3}" type="pres">
      <dgm:prSet presAssocID="{6BE7E23D-1207-489B-8358-5D9CCD02B01B}" presName="descendantText" presStyleLbl="alignAccFollowNode1" presStyleIdx="8" presStyleCnt="10">
        <dgm:presLayoutVars>
          <dgm:bulletEnabled val="1"/>
        </dgm:presLayoutVars>
      </dgm:prSet>
      <dgm:spPr/>
      <dgm:t>
        <a:bodyPr/>
        <a:lstStyle/>
        <a:p>
          <a:endParaRPr lang="en-US"/>
        </a:p>
      </dgm:t>
    </dgm:pt>
    <dgm:pt modelId="{8FD78088-8158-4875-9218-D35149742F2F}" type="pres">
      <dgm:prSet presAssocID="{390BEF50-B3CD-4FB7-A98C-304DAB8E47C9}" presName="sp" presStyleCnt="0"/>
      <dgm:spPr/>
    </dgm:pt>
    <dgm:pt modelId="{0680373A-CDAE-4F7A-8963-821740CEE85D}" type="pres">
      <dgm:prSet presAssocID="{78CE1D52-1FCA-49B6-B391-91ECB3CE99FF}" presName="linNode" presStyleCnt="0"/>
      <dgm:spPr/>
    </dgm:pt>
    <dgm:pt modelId="{C55B30CD-6D52-4658-A3CB-92A513459034}" type="pres">
      <dgm:prSet presAssocID="{78CE1D52-1FCA-49B6-B391-91ECB3CE99FF}" presName="parentText" presStyleLbl="node1" presStyleIdx="9" presStyleCnt="10">
        <dgm:presLayoutVars>
          <dgm:chMax val="1"/>
          <dgm:bulletEnabled val="1"/>
        </dgm:presLayoutVars>
      </dgm:prSet>
      <dgm:spPr/>
      <dgm:t>
        <a:bodyPr/>
        <a:lstStyle/>
        <a:p>
          <a:endParaRPr lang="en-US"/>
        </a:p>
      </dgm:t>
    </dgm:pt>
    <dgm:pt modelId="{5A6E802E-50B3-428E-AD9B-113DCC5E7190}" type="pres">
      <dgm:prSet presAssocID="{78CE1D52-1FCA-49B6-B391-91ECB3CE99FF}" presName="descendantText" presStyleLbl="alignAccFollowNode1" presStyleIdx="9" presStyleCnt="10">
        <dgm:presLayoutVars>
          <dgm:bulletEnabled val="1"/>
        </dgm:presLayoutVars>
      </dgm:prSet>
      <dgm:spPr/>
      <dgm:t>
        <a:bodyPr/>
        <a:lstStyle/>
        <a:p>
          <a:endParaRPr lang="en-US"/>
        </a:p>
      </dgm:t>
    </dgm:pt>
  </dgm:ptLst>
  <dgm:cxnLst>
    <dgm:cxn modelId="{ABECFACB-C1E3-42C0-BD6D-06270ED9BCCA}" type="presOf" srcId="{0DE8CA05-4F52-476A-8CBA-CD39FBEB4A73}" destId="{3DF75A82-65E2-461C-858B-561D0CB5CA68}" srcOrd="0" destOrd="0" presId="urn:microsoft.com/office/officeart/2005/8/layout/vList5"/>
    <dgm:cxn modelId="{AC131706-EB6A-4DC7-ACF5-DE907AA2D77A}" srcId="{DDD7C519-EB0C-4FA1-9A1D-C3E5BF755537}" destId="{D3845909-9D30-496C-B123-F5C971F96EB5}" srcOrd="1" destOrd="0" parTransId="{EF335C76-490D-471B-989F-84C8027C3211}" sibTransId="{1CA94BBB-240A-4E0B-BFE7-CED449C1A434}"/>
    <dgm:cxn modelId="{31274778-6934-4F77-80FE-90ACB019D773}" srcId="{DDD7C519-EB0C-4FA1-9A1D-C3E5BF755537}" destId="{97FC9091-13FB-4D7E-A84D-7E753373E2D0}" srcOrd="2" destOrd="0" parTransId="{BDA9CF6B-F322-4512-9EE4-6876405FB4FE}" sibTransId="{3A9D0F8E-CAC0-4CE4-885A-77FB0FE65EDB}"/>
    <dgm:cxn modelId="{BA5903E9-5D76-4A41-B820-237CBD36A30F}" srcId="{1F86F47D-0B32-437C-9EE5-E285A793541E}" destId="{67059FD8-29ED-4F64-812E-1EB2C1BC04B0}" srcOrd="0" destOrd="0" parTransId="{992E9908-41EC-4037-8573-BF2E684F7361}" sibTransId="{439B7A5F-E717-4941-9EB6-7C8A195070EB}"/>
    <dgm:cxn modelId="{5E5461A5-40F5-4CA1-9B65-7140492DEDDD}" type="presOf" srcId="{1012A050-5041-480C-AF06-C6F698A18495}" destId="{4AFAA2BF-A76A-4653-801C-831925FC3963}" srcOrd="0" destOrd="1" presId="urn:microsoft.com/office/officeart/2005/8/layout/vList5"/>
    <dgm:cxn modelId="{5A74CBDA-861E-445C-8B38-F92FAD4737E1}" srcId="{AA6599CD-FA4C-4D4B-8621-DE894DC90008}" destId="{78CE1D52-1FCA-49B6-B391-91ECB3CE99FF}" srcOrd="9" destOrd="0" parTransId="{7EF781D3-165D-4D57-B270-65FEF8F39881}" sibTransId="{D4FFDC8D-C9B2-4113-BF70-795D7B658844}"/>
    <dgm:cxn modelId="{886423C7-26D3-45C6-86D4-62E7A72BACA4}" srcId="{AA6599CD-FA4C-4D4B-8621-DE894DC90008}" destId="{DDD7C519-EB0C-4FA1-9A1D-C3E5BF755537}" srcOrd="0" destOrd="0" parTransId="{8FD96E07-37D6-44BA-AA0C-01C03277F989}" sibTransId="{53BF6D8C-ED09-4ECF-9AC8-0EDEEA635011}"/>
    <dgm:cxn modelId="{D0C9A0E1-B2EF-4981-BD9B-CB7771072FC8}" type="presOf" srcId="{995BA002-0F12-47F2-A2A2-30C6382926F3}" destId="{AD8E729F-2F9F-4133-8AC4-BABF42AF84BA}" srcOrd="0" destOrd="0" presId="urn:microsoft.com/office/officeart/2005/8/layout/vList5"/>
    <dgm:cxn modelId="{4EF37219-4DA8-459E-B1C7-68B20A00E991}" srcId="{AA6599CD-FA4C-4D4B-8621-DE894DC90008}" destId="{1F86F47D-0B32-437C-9EE5-E285A793541E}" srcOrd="6" destOrd="0" parTransId="{8A83D4EF-080A-4E8B-8531-EC29A5A5F2C3}" sibTransId="{F49266FB-7BE8-4376-B015-F6B183BF5492}"/>
    <dgm:cxn modelId="{D6A28D77-F7DF-4180-BAE6-71BBC84C7F8E}" type="presOf" srcId="{6BE7E23D-1207-489B-8358-5D9CCD02B01B}" destId="{C75D96DD-0156-4BD8-A0B0-E52A64CB0E1E}" srcOrd="0" destOrd="0" presId="urn:microsoft.com/office/officeart/2005/8/layout/vList5"/>
    <dgm:cxn modelId="{BFAEED72-0127-46D8-8BF6-8232E5A95B94}" srcId="{967D82C4-74B8-4D84-8F08-127914AB67CA}" destId="{4AD46F2E-8821-4F79-BAF6-709E17FC06D8}" srcOrd="0" destOrd="0" parTransId="{2BC140EB-7988-4882-8D72-D43D42F6CA58}" sibTransId="{69D7148B-5C34-4386-8114-DB1107B29F76}"/>
    <dgm:cxn modelId="{FF76EAE8-0A02-4F6A-BD9B-F5894A0B7441}" srcId="{967D82C4-74B8-4D84-8F08-127914AB67CA}" destId="{1012A050-5041-480C-AF06-C6F698A18495}" srcOrd="1" destOrd="0" parTransId="{56C11B12-8D54-4B3F-98AF-DFA9F1B759A5}" sibTransId="{8188F068-8FE3-4FF1-A1FF-E234F588C369}"/>
    <dgm:cxn modelId="{40EEAA39-F511-44E7-AAC5-4DAECEB6BCBA}" srcId="{AA6599CD-FA4C-4D4B-8621-DE894DC90008}" destId="{8EF3A1CC-359B-4BE2-9057-C129B1747C35}" srcOrd="1" destOrd="0" parTransId="{954351C5-C588-4C9B-82D9-57CA265FFAA7}" sibTransId="{5649EFC2-05BA-45A7-A9B9-70D1B659DD8A}"/>
    <dgm:cxn modelId="{BD65E10E-61B3-46F0-B8E8-993F257CD676}" srcId="{DDD7C519-EB0C-4FA1-9A1D-C3E5BF755537}" destId="{EE68F374-A311-40EF-B97E-37E883440182}" srcOrd="0" destOrd="0" parTransId="{490B7E8C-CB1D-40B4-86FD-4B7C7DA27B74}" sibTransId="{3E9EF8C3-96B6-4F72-A2E6-B36059FE423E}"/>
    <dgm:cxn modelId="{AF519889-46FB-44BD-B3D5-939FEEFA2A3D}" srcId="{752EE01B-B12C-40EE-8CF7-F96FCDC3CDA6}" destId="{A32FB5F7-1C47-4F5F-B1A6-E5C098A65F61}" srcOrd="2" destOrd="0" parTransId="{3BE44FCD-7C46-45E9-A28B-C889BF0C3FB1}" sibTransId="{2A4CDC40-3FCD-4C5C-B7A1-805E9993081E}"/>
    <dgm:cxn modelId="{7F198621-546A-4F1F-A23E-29AA3766BF38}" srcId="{8EF3A1CC-359B-4BE2-9057-C129B1747C35}" destId="{995BA002-0F12-47F2-A2A2-30C6382926F3}" srcOrd="0" destOrd="0" parTransId="{0BE41F19-AF74-40D2-BE06-1B7653389BC6}" sibTransId="{A56B5A37-59C8-4F26-9A76-C3BBC68BE7B8}"/>
    <dgm:cxn modelId="{771E7056-5756-43B9-9B30-2D86D2C639F7}" type="presOf" srcId="{7B12356F-5C92-46E6-A3B7-09DD383BBCFD}" destId="{254F979B-AA48-4610-A9A3-16F6E8013A22}" srcOrd="0" destOrd="0" presId="urn:microsoft.com/office/officeart/2005/8/layout/vList5"/>
    <dgm:cxn modelId="{1D31BB7C-2B3B-4162-8882-77CD48D59205}" type="presOf" srcId="{DDD7C519-EB0C-4FA1-9A1D-C3E5BF755537}" destId="{802C7FB6-E85A-43C7-A76D-2095A51190D8}" srcOrd="0" destOrd="0" presId="urn:microsoft.com/office/officeart/2005/8/layout/vList5"/>
    <dgm:cxn modelId="{37B4414B-6AFA-4DF2-BC4A-AA84DED007E6}" type="presOf" srcId="{91DB019A-4394-4B7C-BDB2-DC6E195BED4D}" destId="{5A6E802E-50B3-428E-AD9B-113DCC5E7190}" srcOrd="0" destOrd="0" presId="urn:microsoft.com/office/officeart/2005/8/layout/vList5"/>
    <dgm:cxn modelId="{FC3ACAEE-808B-4BDC-BAAE-F7D3221E6F4C}" type="presOf" srcId="{8EF3A1CC-359B-4BE2-9057-C129B1747C35}" destId="{BE06B5A6-F958-415E-A918-87F4935B5A64}" srcOrd="0" destOrd="0" presId="urn:microsoft.com/office/officeart/2005/8/layout/vList5"/>
    <dgm:cxn modelId="{8578962F-5527-4560-AF82-6171F9079A86}" type="presOf" srcId="{EE68F374-A311-40EF-B97E-37E883440182}" destId="{C4BD1420-CB3E-4628-8173-B82C291D9986}" srcOrd="0" destOrd="0" presId="urn:microsoft.com/office/officeart/2005/8/layout/vList5"/>
    <dgm:cxn modelId="{59B55D1C-8939-49C2-AFC6-44891D85C65F}" srcId="{AA6599CD-FA4C-4D4B-8621-DE894DC90008}" destId="{967D82C4-74B8-4D84-8F08-127914AB67CA}" srcOrd="2" destOrd="0" parTransId="{8699683B-022A-415C-8837-BCA9222609C2}" sibTransId="{FFA23270-ECD5-4480-B843-9C9F8BDA0710}"/>
    <dgm:cxn modelId="{962AEA2D-96A9-4C83-9D03-27929BB4C0C9}" type="presOf" srcId="{D3845909-9D30-496C-B123-F5C971F96EB5}" destId="{C4BD1420-CB3E-4628-8173-B82C291D9986}" srcOrd="0" destOrd="1" presId="urn:microsoft.com/office/officeart/2005/8/layout/vList5"/>
    <dgm:cxn modelId="{F96B01AB-300C-4EF2-B37B-181E577D37E6}" type="presOf" srcId="{AA6599CD-FA4C-4D4B-8621-DE894DC90008}" destId="{6E5FEA93-0893-448B-88A6-B47A051DC495}" srcOrd="0" destOrd="0" presId="urn:microsoft.com/office/officeart/2005/8/layout/vList5"/>
    <dgm:cxn modelId="{CDD79B54-6D3C-439C-BC88-2409690B93DE}" type="presOf" srcId="{166E5670-A4DE-4C24-90D3-0DDCA0510D70}" destId="{357A5EDD-E9CC-41D9-A805-BF1E31D97A4A}" srcOrd="0" destOrd="0" presId="urn:microsoft.com/office/officeart/2005/8/layout/vList5"/>
    <dgm:cxn modelId="{0CBD496C-98D8-438D-92F5-07E335F01E2C}" srcId="{2953D7F7-7A92-4574-8939-3983DE534E3B}" destId="{0DE8CA05-4F52-476A-8CBA-CD39FBEB4A73}" srcOrd="0" destOrd="0" parTransId="{22A0EA7C-2E63-469D-9D60-8EBF65A1DCD8}" sibTransId="{4BAD3468-9418-4109-B642-CCBD2DAAB8B7}"/>
    <dgm:cxn modelId="{DA3F7D79-0408-4E8F-B09B-4AF8E558B2A6}" srcId="{752EE01B-B12C-40EE-8CF7-F96FCDC3CDA6}" destId="{BFDE670B-355A-4C4A-A472-D4C74241DB55}" srcOrd="0" destOrd="0" parTransId="{A37A3142-7B93-4515-8E84-2B3E8C6B3A03}" sibTransId="{433F173D-AF7F-4E30-839F-0CE60ADBE3BE}"/>
    <dgm:cxn modelId="{7564B6FC-D81B-4AAD-8C01-396EB4153C5D}" type="presOf" srcId="{67059FD8-29ED-4F64-812E-1EB2C1BC04B0}" destId="{375A2FFF-0DEF-42FF-9D75-554E5AEC5655}" srcOrd="0" destOrd="0" presId="urn:microsoft.com/office/officeart/2005/8/layout/vList5"/>
    <dgm:cxn modelId="{9C50C9AB-E9BB-4C95-80B0-2506C326B1D7}" srcId="{6BE7E23D-1207-489B-8358-5D9CCD02B01B}" destId="{6A1BEB97-993D-4EE0-8C5D-9D547747281F}" srcOrd="0" destOrd="0" parTransId="{CEA098D5-AE3F-4C40-9DB6-8226B327325C}" sibTransId="{54F54059-742E-49F2-BDFA-6CA519610DC2}"/>
    <dgm:cxn modelId="{E10F3E9A-6BC4-4660-8166-BD0E1C30AD0A}" type="presOf" srcId="{78CE1D52-1FCA-49B6-B391-91ECB3CE99FF}" destId="{C55B30CD-6D52-4658-A3CB-92A513459034}" srcOrd="0" destOrd="0" presId="urn:microsoft.com/office/officeart/2005/8/layout/vList5"/>
    <dgm:cxn modelId="{5121C2E2-F07E-42CB-99DF-6AEE33C58037}" type="presOf" srcId="{97FC9091-13FB-4D7E-A84D-7E753373E2D0}" destId="{C4BD1420-CB3E-4628-8173-B82C291D9986}" srcOrd="0" destOrd="2" presId="urn:microsoft.com/office/officeart/2005/8/layout/vList5"/>
    <dgm:cxn modelId="{3CECC562-C2E4-4828-A197-10FDCA412A3E}" type="presOf" srcId="{BFDE670B-355A-4C4A-A472-D4C74241DB55}" destId="{6EC960F7-260F-4F0D-AD78-CC1EA932D0B5}" srcOrd="0" destOrd="0" presId="urn:microsoft.com/office/officeart/2005/8/layout/vList5"/>
    <dgm:cxn modelId="{AC4A1C64-BBF1-413C-8180-FB595ECBB689}" type="presOf" srcId="{2953D7F7-7A92-4574-8939-3983DE534E3B}" destId="{3BA74301-87BF-4B95-96CD-A9D22ED98650}" srcOrd="0" destOrd="0" presId="urn:microsoft.com/office/officeart/2005/8/layout/vList5"/>
    <dgm:cxn modelId="{1A576B46-FCCD-434E-B6A3-D637F2BB1068}" type="presOf" srcId="{A32FB5F7-1C47-4F5F-B1A6-E5C098A65F61}" destId="{6EC960F7-260F-4F0D-AD78-CC1EA932D0B5}" srcOrd="0" destOrd="2" presId="urn:microsoft.com/office/officeart/2005/8/layout/vList5"/>
    <dgm:cxn modelId="{F6C0925B-29CB-4F15-80D7-2F299C66301E}" srcId="{166E5670-A4DE-4C24-90D3-0DDCA0510D70}" destId="{C009EEE1-02CF-4AE3-A96B-5EC002FF83C3}" srcOrd="0" destOrd="0" parTransId="{40CB1F1F-92DD-4566-BBF9-7256469DBA93}" sibTransId="{8DED4EC2-A41E-442F-BFE9-DCCE2348BECD}"/>
    <dgm:cxn modelId="{01E8EB84-64B8-4DC4-9D6E-9616F38445F5}" type="presOf" srcId="{1F86F47D-0B32-437C-9EE5-E285A793541E}" destId="{A3DA4DA2-1DFC-45C1-A12D-5ECFAA1E08F8}" srcOrd="0" destOrd="0" presId="urn:microsoft.com/office/officeart/2005/8/layout/vList5"/>
    <dgm:cxn modelId="{6E7C772E-9060-4311-AE74-DE678C45A90C}" srcId="{AA6599CD-FA4C-4D4B-8621-DE894DC90008}" destId="{752EE01B-B12C-40EE-8CF7-F96FCDC3CDA6}" srcOrd="3" destOrd="0" parTransId="{238EEFD4-B19E-4A7A-A94E-89C7307946F4}" sibTransId="{72B6C5AC-6E87-458D-883E-B528629C6949}"/>
    <dgm:cxn modelId="{5FB98A36-98CE-41BA-AC9C-E934A615960B}" srcId="{AA6599CD-FA4C-4D4B-8621-DE894DC90008}" destId="{7B12356F-5C92-46E6-A3B7-09DD383BBCFD}" srcOrd="4" destOrd="0" parTransId="{66D27F6E-6B0B-447C-843A-435484F290BF}" sibTransId="{79846C9F-E059-43AE-844E-2FE46331B6A6}"/>
    <dgm:cxn modelId="{26F7A155-75F5-4E68-B816-2D170091D2F6}" type="presOf" srcId="{38AF0E89-C503-433C-AF4A-34A437FE02DE}" destId="{6EC960F7-260F-4F0D-AD78-CC1EA932D0B5}" srcOrd="0" destOrd="1" presId="urn:microsoft.com/office/officeart/2005/8/layout/vList5"/>
    <dgm:cxn modelId="{F84F0EC0-2223-4956-8B13-290863996C84}" srcId="{AA6599CD-FA4C-4D4B-8621-DE894DC90008}" destId="{6BE7E23D-1207-489B-8358-5D9CCD02B01B}" srcOrd="8" destOrd="0" parTransId="{0709820D-79D1-489A-B846-CF07EB069833}" sibTransId="{390BEF50-B3CD-4FB7-A98C-304DAB8E47C9}"/>
    <dgm:cxn modelId="{AE8D49D2-D748-43C3-A9CB-622B3381196A}" srcId="{967D82C4-74B8-4D84-8F08-127914AB67CA}" destId="{CAF74122-4969-497E-A016-3D4DB7F5359E}" srcOrd="2" destOrd="0" parTransId="{94256250-2768-4AAC-9C25-8E7F8B7BC957}" sibTransId="{5C9EFADB-D43C-4959-BCA6-EF1470E00168}"/>
    <dgm:cxn modelId="{4B5B1DF4-5101-45EE-B7D2-2A894E6504E7}" srcId="{7B12356F-5C92-46E6-A3B7-09DD383BBCFD}" destId="{51F19FA5-62CA-47EA-AFB5-579B0AC63390}" srcOrd="0" destOrd="0" parTransId="{7B8E5188-C066-4578-8BBF-C3BDBDC6EA95}" sibTransId="{25A53002-57B6-4D56-88A3-B69670DC6982}"/>
    <dgm:cxn modelId="{BC813857-10A0-4F34-816B-0AA9B85F73D6}" type="presOf" srcId="{CAF74122-4969-497E-A016-3D4DB7F5359E}" destId="{4AFAA2BF-A76A-4653-801C-831925FC3963}" srcOrd="0" destOrd="2" presId="urn:microsoft.com/office/officeart/2005/8/layout/vList5"/>
    <dgm:cxn modelId="{9A43B632-E3DC-4F18-8AD9-ABB1F3706444}" type="presOf" srcId="{6A1BEB97-993D-4EE0-8C5D-9D547747281F}" destId="{2F17D378-6D73-4C3C-9C4A-EE4A09F353E3}" srcOrd="0" destOrd="0" presId="urn:microsoft.com/office/officeart/2005/8/layout/vList5"/>
    <dgm:cxn modelId="{19F4C618-740B-4C13-818E-39B7BCFEEEC3}" type="presOf" srcId="{C009EEE1-02CF-4AE3-A96B-5EC002FF83C3}" destId="{469F5688-9698-4136-969E-708EA8D821F0}" srcOrd="0" destOrd="0" presId="urn:microsoft.com/office/officeart/2005/8/layout/vList5"/>
    <dgm:cxn modelId="{50A08FDB-FB3D-4342-8806-E988CEE791E7}" type="presOf" srcId="{752EE01B-B12C-40EE-8CF7-F96FCDC3CDA6}" destId="{76374652-BC86-4B94-9007-4DFC9FD8FCF7}" srcOrd="0" destOrd="0" presId="urn:microsoft.com/office/officeart/2005/8/layout/vList5"/>
    <dgm:cxn modelId="{CF9EDF2C-FA29-477C-B03E-C7E131CA90D6}" srcId="{AA6599CD-FA4C-4D4B-8621-DE894DC90008}" destId="{2953D7F7-7A92-4574-8939-3983DE534E3B}" srcOrd="7" destOrd="0" parTransId="{1FE1CFC0-D006-4F11-9687-18A01702125B}" sibTransId="{F4A0B980-CE90-4B0D-8245-4B721A716179}"/>
    <dgm:cxn modelId="{7805413E-A3A3-4194-8970-496F7A451DF5}" srcId="{AA6599CD-FA4C-4D4B-8621-DE894DC90008}" destId="{166E5670-A4DE-4C24-90D3-0DDCA0510D70}" srcOrd="5" destOrd="0" parTransId="{C313436E-DE5C-4305-B809-A7C1DC05B00E}" sibTransId="{714C818A-F23D-4640-A6A2-BACE2592DE58}"/>
    <dgm:cxn modelId="{776958FF-7291-4E0A-8549-C4733AFB9986}" srcId="{78CE1D52-1FCA-49B6-B391-91ECB3CE99FF}" destId="{91DB019A-4394-4B7C-BDB2-DC6E195BED4D}" srcOrd="0" destOrd="0" parTransId="{AA6EF8F2-7E9F-441A-8DFD-A774595BC889}" sibTransId="{129A72CB-A363-4BBB-BF96-47258DF537F1}"/>
    <dgm:cxn modelId="{8B3C7F54-589C-49C8-B5D8-EDA1E8F2F95F}" type="presOf" srcId="{967D82C4-74B8-4D84-8F08-127914AB67CA}" destId="{2B95A2EF-29E3-4FD1-B3F3-F8D7CEC70C7F}" srcOrd="0" destOrd="0" presId="urn:microsoft.com/office/officeart/2005/8/layout/vList5"/>
    <dgm:cxn modelId="{38F8E38E-E2D8-4174-B15E-AF4881A1D252}" type="presOf" srcId="{4AD46F2E-8821-4F79-BAF6-709E17FC06D8}" destId="{4AFAA2BF-A76A-4653-801C-831925FC3963}" srcOrd="0" destOrd="0" presId="urn:microsoft.com/office/officeart/2005/8/layout/vList5"/>
    <dgm:cxn modelId="{6A630523-A989-4896-9414-B4B75F462662}" srcId="{752EE01B-B12C-40EE-8CF7-F96FCDC3CDA6}" destId="{38AF0E89-C503-433C-AF4A-34A437FE02DE}" srcOrd="1" destOrd="0" parTransId="{6223A53A-A5E6-4845-99DD-72FB42D73B64}" sibTransId="{DE101AFB-307D-4CE0-85E6-B5425530B2A5}"/>
    <dgm:cxn modelId="{C21F2E75-F2E7-4637-A4C6-17C47F3C8758}" type="presOf" srcId="{51F19FA5-62CA-47EA-AFB5-579B0AC63390}" destId="{89A76998-A864-496C-8511-F94D77691590}" srcOrd="0" destOrd="0" presId="urn:microsoft.com/office/officeart/2005/8/layout/vList5"/>
    <dgm:cxn modelId="{F57C1155-8ED9-4E9A-933C-F518A9923957}" type="presParOf" srcId="{6E5FEA93-0893-448B-88A6-B47A051DC495}" destId="{4602110C-AC7F-4B3C-A84E-7700DE6A1D76}" srcOrd="0" destOrd="0" presId="urn:microsoft.com/office/officeart/2005/8/layout/vList5"/>
    <dgm:cxn modelId="{BF3A0E51-3D8C-4190-B253-79A7681D721C}" type="presParOf" srcId="{4602110C-AC7F-4B3C-A84E-7700DE6A1D76}" destId="{802C7FB6-E85A-43C7-A76D-2095A51190D8}" srcOrd="0" destOrd="0" presId="urn:microsoft.com/office/officeart/2005/8/layout/vList5"/>
    <dgm:cxn modelId="{5B4BBAE7-B293-4BC9-924C-3248BAAC768A}" type="presParOf" srcId="{4602110C-AC7F-4B3C-A84E-7700DE6A1D76}" destId="{C4BD1420-CB3E-4628-8173-B82C291D9986}" srcOrd="1" destOrd="0" presId="urn:microsoft.com/office/officeart/2005/8/layout/vList5"/>
    <dgm:cxn modelId="{288D399F-FC9F-4E6C-A656-6E6D5826D918}" type="presParOf" srcId="{6E5FEA93-0893-448B-88A6-B47A051DC495}" destId="{E2115ACF-5DBA-4521-9768-52D04F7B3A34}" srcOrd="1" destOrd="0" presId="urn:microsoft.com/office/officeart/2005/8/layout/vList5"/>
    <dgm:cxn modelId="{B7FC438A-DB3C-4173-A807-9E59E10840D7}" type="presParOf" srcId="{6E5FEA93-0893-448B-88A6-B47A051DC495}" destId="{CECC1D8F-8E9B-48F1-B1BC-133F48AFA3CF}" srcOrd="2" destOrd="0" presId="urn:microsoft.com/office/officeart/2005/8/layout/vList5"/>
    <dgm:cxn modelId="{C3E68E8A-B95A-495C-B1C4-B6518AB69F2E}" type="presParOf" srcId="{CECC1D8F-8E9B-48F1-B1BC-133F48AFA3CF}" destId="{BE06B5A6-F958-415E-A918-87F4935B5A64}" srcOrd="0" destOrd="0" presId="urn:microsoft.com/office/officeart/2005/8/layout/vList5"/>
    <dgm:cxn modelId="{FF5152EE-D931-4D46-9122-A9CC5208D105}" type="presParOf" srcId="{CECC1D8F-8E9B-48F1-B1BC-133F48AFA3CF}" destId="{AD8E729F-2F9F-4133-8AC4-BABF42AF84BA}" srcOrd="1" destOrd="0" presId="urn:microsoft.com/office/officeart/2005/8/layout/vList5"/>
    <dgm:cxn modelId="{05F4FAD9-B616-4BD2-B0F1-C87661163553}" type="presParOf" srcId="{6E5FEA93-0893-448B-88A6-B47A051DC495}" destId="{A5D9B910-E245-42CF-B2F9-CACC15333A05}" srcOrd="3" destOrd="0" presId="urn:microsoft.com/office/officeart/2005/8/layout/vList5"/>
    <dgm:cxn modelId="{A424A62D-23E2-401E-B7A3-15CBAF381186}" type="presParOf" srcId="{6E5FEA93-0893-448B-88A6-B47A051DC495}" destId="{A6EA5634-9465-4BFA-BDE5-95D0570E9305}" srcOrd="4" destOrd="0" presId="urn:microsoft.com/office/officeart/2005/8/layout/vList5"/>
    <dgm:cxn modelId="{4AACED9A-AC9C-4C2F-BC05-ED73CE01DE61}" type="presParOf" srcId="{A6EA5634-9465-4BFA-BDE5-95D0570E9305}" destId="{2B95A2EF-29E3-4FD1-B3F3-F8D7CEC70C7F}" srcOrd="0" destOrd="0" presId="urn:microsoft.com/office/officeart/2005/8/layout/vList5"/>
    <dgm:cxn modelId="{5474EB26-3BE8-41D5-927D-E36B3F299B5D}" type="presParOf" srcId="{A6EA5634-9465-4BFA-BDE5-95D0570E9305}" destId="{4AFAA2BF-A76A-4653-801C-831925FC3963}" srcOrd="1" destOrd="0" presId="urn:microsoft.com/office/officeart/2005/8/layout/vList5"/>
    <dgm:cxn modelId="{88F2087B-A6D7-460D-910A-5052CBAD8DAA}" type="presParOf" srcId="{6E5FEA93-0893-448B-88A6-B47A051DC495}" destId="{4C72E165-29C0-4A6D-8289-5673D0DA8330}" srcOrd="5" destOrd="0" presId="urn:microsoft.com/office/officeart/2005/8/layout/vList5"/>
    <dgm:cxn modelId="{515CDE18-EAE5-42BA-ADB4-7549810663DC}" type="presParOf" srcId="{6E5FEA93-0893-448B-88A6-B47A051DC495}" destId="{EE38DC96-C811-4B49-A4BC-70BD7ABA8328}" srcOrd="6" destOrd="0" presId="urn:microsoft.com/office/officeart/2005/8/layout/vList5"/>
    <dgm:cxn modelId="{53D15BCB-0920-4A1B-857F-0FBEF36021D6}" type="presParOf" srcId="{EE38DC96-C811-4B49-A4BC-70BD7ABA8328}" destId="{76374652-BC86-4B94-9007-4DFC9FD8FCF7}" srcOrd="0" destOrd="0" presId="urn:microsoft.com/office/officeart/2005/8/layout/vList5"/>
    <dgm:cxn modelId="{A145F818-3797-4C50-87E7-21B30A679863}" type="presParOf" srcId="{EE38DC96-C811-4B49-A4BC-70BD7ABA8328}" destId="{6EC960F7-260F-4F0D-AD78-CC1EA932D0B5}" srcOrd="1" destOrd="0" presId="urn:microsoft.com/office/officeart/2005/8/layout/vList5"/>
    <dgm:cxn modelId="{9F5A8713-D9A6-459E-ACB1-C63975289732}" type="presParOf" srcId="{6E5FEA93-0893-448B-88A6-B47A051DC495}" destId="{AFA1885B-F1D9-4353-B0F5-231417D4F2AB}" srcOrd="7" destOrd="0" presId="urn:microsoft.com/office/officeart/2005/8/layout/vList5"/>
    <dgm:cxn modelId="{BBF1CA33-425A-46F0-A992-3C8D2C9D7883}" type="presParOf" srcId="{6E5FEA93-0893-448B-88A6-B47A051DC495}" destId="{87F6CA36-45E8-4866-9E79-7C6FA0D1E282}" srcOrd="8" destOrd="0" presId="urn:microsoft.com/office/officeart/2005/8/layout/vList5"/>
    <dgm:cxn modelId="{332421AE-5BBD-4697-8BC6-E531D9871640}" type="presParOf" srcId="{87F6CA36-45E8-4866-9E79-7C6FA0D1E282}" destId="{254F979B-AA48-4610-A9A3-16F6E8013A22}" srcOrd="0" destOrd="0" presId="urn:microsoft.com/office/officeart/2005/8/layout/vList5"/>
    <dgm:cxn modelId="{028F8833-5E55-4DF7-B109-79782283BD72}" type="presParOf" srcId="{87F6CA36-45E8-4866-9E79-7C6FA0D1E282}" destId="{89A76998-A864-496C-8511-F94D77691590}" srcOrd="1" destOrd="0" presId="urn:microsoft.com/office/officeart/2005/8/layout/vList5"/>
    <dgm:cxn modelId="{475ABB8C-5EDD-4746-8D37-E45E3CF977A1}" type="presParOf" srcId="{6E5FEA93-0893-448B-88A6-B47A051DC495}" destId="{72951D9D-AFAA-4D3C-ABD5-6C5E0999F469}" srcOrd="9" destOrd="0" presId="urn:microsoft.com/office/officeart/2005/8/layout/vList5"/>
    <dgm:cxn modelId="{7D9D6C88-8B22-452A-9D7E-891C915E11C2}" type="presParOf" srcId="{6E5FEA93-0893-448B-88A6-B47A051DC495}" destId="{87942C4F-8BDE-40EE-937B-E2DE4171DBA3}" srcOrd="10" destOrd="0" presId="urn:microsoft.com/office/officeart/2005/8/layout/vList5"/>
    <dgm:cxn modelId="{6C5F9E9C-C101-4FE2-8D16-B5C6093F70BC}" type="presParOf" srcId="{87942C4F-8BDE-40EE-937B-E2DE4171DBA3}" destId="{357A5EDD-E9CC-41D9-A805-BF1E31D97A4A}" srcOrd="0" destOrd="0" presId="urn:microsoft.com/office/officeart/2005/8/layout/vList5"/>
    <dgm:cxn modelId="{442C8021-9096-4891-80D6-D9DF2B4F5C23}" type="presParOf" srcId="{87942C4F-8BDE-40EE-937B-E2DE4171DBA3}" destId="{469F5688-9698-4136-969E-708EA8D821F0}" srcOrd="1" destOrd="0" presId="urn:microsoft.com/office/officeart/2005/8/layout/vList5"/>
    <dgm:cxn modelId="{A0E4C3A6-B513-4A3E-8974-0AEC1CB88EF1}" type="presParOf" srcId="{6E5FEA93-0893-448B-88A6-B47A051DC495}" destId="{CE94A7C0-D8C2-438A-AAE7-F03D7380817C}" srcOrd="11" destOrd="0" presId="urn:microsoft.com/office/officeart/2005/8/layout/vList5"/>
    <dgm:cxn modelId="{95097B2B-2702-43E3-BCBD-CF0FB33979AB}" type="presParOf" srcId="{6E5FEA93-0893-448B-88A6-B47A051DC495}" destId="{498AEC83-BB47-45E8-91DF-B92692620559}" srcOrd="12" destOrd="0" presId="urn:microsoft.com/office/officeart/2005/8/layout/vList5"/>
    <dgm:cxn modelId="{B0123CFB-6800-471F-9B3B-12AA6BFB758A}" type="presParOf" srcId="{498AEC83-BB47-45E8-91DF-B92692620559}" destId="{A3DA4DA2-1DFC-45C1-A12D-5ECFAA1E08F8}" srcOrd="0" destOrd="0" presId="urn:microsoft.com/office/officeart/2005/8/layout/vList5"/>
    <dgm:cxn modelId="{8D139178-CCF5-47DB-9312-8FA75504B9DA}" type="presParOf" srcId="{498AEC83-BB47-45E8-91DF-B92692620559}" destId="{375A2FFF-0DEF-42FF-9D75-554E5AEC5655}" srcOrd="1" destOrd="0" presId="urn:microsoft.com/office/officeart/2005/8/layout/vList5"/>
    <dgm:cxn modelId="{C875CCEB-FEC1-4E2D-B4B5-816F4C82C830}" type="presParOf" srcId="{6E5FEA93-0893-448B-88A6-B47A051DC495}" destId="{9E07E8D1-6E93-4201-A80B-83B941170EE5}" srcOrd="13" destOrd="0" presId="urn:microsoft.com/office/officeart/2005/8/layout/vList5"/>
    <dgm:cxn modelId="{3DB03A03-14F3-4771-8B1B-E5B46AECAC7E}" type="presParOf" srcId="{6E5FEA93-0893-448B-88A6-B47A051DC495}" destId="{3B1E0ACC-8064-450D-86DA-9DC397AE30B7}" srcOrd="14" destOrd="0" presId="urn:microsoft.com/office/officeart/2005/8/layout/vList5"/>
    <dgm:cxn modelId="{0DC6BD2F-2BD0-4C68-A2BB-E43F90D838B7}" type="presParOf" srcId="{3B1E0ACC-8064-450D-86DA-9DC397AE30B7}" destId="{3BA74301-87BF-4B95-96CD-A9D22ED98650}" srcOrd="0" destOrd="0" presId="urn:microsoft.com/office/officeart/2005/8/layout/vList5"/>
    <dgm:cxn modelId="{D011ED52-CC16-47B0-8885-188844DC8E1A}" type="presParOf" srcId="{3B1E0ACC-8064-450D-86DA-9DC397AE30B7}" destId="{3DF75A82-65E2-461C-858B-561D0CB5CA68}" srcOrd="1" destOrd="0" presId="urn:microsoft.com/office/officeart/2005/8/layout/vList5"/>
    <dgm:cxn modelId="{5AF0A0C1-A68D-4503-8B2F-A17F9A816132}" type="presParOf" srcId="{6E5FEA93-0893-448B-88A6-B47A051DC495}" destId="{957C176D-E767-4CF3-8F3B-92E122036F9C}" srcOrd="15" destOrd="0" presId="urn:microsoft.com/office/officeart/2005/8/layout/vList5"/>
    <dgm:cxn modelId="{B1840FB1-3C6A-49C4-8F08-C4CE128F1592}" type="presParOf" srcId="{6E5FEA93-0893-448B-88A6-B47A051DC495}" destId="{6FB8C00A-C3DF-4476-9161-C4E07330ABB1}" srcOrd="16" destOrd="0" presId="urn:microsoft.com/office/officeart/2005/8/layout/vList5"/>
    <dgm:cxn modelId="{2B6230F1-A11D-41DC-B83A-7918CEE8F570}" type="presParOf" srcId="{6FB8C00A-C3DF-4476-9161-C4E07330ABB1}" destId="{C75D96DD-0156-4BD8-A0B0-E52A64CB0E1E}" srcOrd="0" destOrd="0" presId="urn:microsoft.com/office/officeart/2005/8/layout/vList5"/>
    <dgm:cxn modelId="{DA989DBD-53C8-4747-8258-F97406D40C84}" type="presParOf" srcId="{6FB8C00A-C3DF-4476-9161-C4E07330ABB1}" destId="{2F17D378-6D73-4C3C-9C4A-EE4A09F353E3}" srcOrd="1" destOrd="0" presId="urn:microsoft.com/office/officeart/2005/8/layout/vList5"/>
    <dgm:cxn modelId="{23CB6C54-7683-4A82-A0C3-B71664E26C06}" type="presParOf" srcId="{6E5FEA93-0893-448B-88A6-B47A051DC495}" destId="{8FD78088-8158-4875-9218-D35149742F2F}" srcOrd="17" destOrd="0" presId="urn:microsoft.com/office/officeart/2005/8/layout/vList5"/>
    <dgm:cxn modelId="{8A10105E-3B94-4094-9EB2-E4CC5CA6D5DD}" type="presParOf" srcId="{6E5FEA93-0893-448B-88A6-B47A051DC495}" destId="{0680373A-CDAE-4F7A-8963-821740CEE85D}" srcOrd="18" destOrd="0" presId="urn:microsoft.com/office/officeart/2005/8/layout/vList5"/>
    <dgm:cxn modelId="{731122F2-58DF-49BF-BD7F-263409D84E93}" type="presParOf" srcId="{0680373A-CDAE-4F7A-8963-821740CEE85D}" destId="{C55B30CD-6D52-4658-A3CB-92A513459034}" srcOrd="0" destOrd="0" presId="urn:microsoft.com/office/officeart/2005/8/layout/vList5"/>
    <dgm:cxn modelId="{D89EED64-8C2D-4E2C-A96D-813040396259}" type="presParOf" srcId="{0680373A-CDAE-4F7A-8963-821740CEE85D}" destId="{5A6E802E-50B3-428E-AD9B-113DCC5E7190}" srcOrd="1" destOrd="0" presId="urn:microsoft.com/office/officeart/2005/8/layout/vList5"/>
  </dgm:cxnLst>
  <dgm:bg/>
  <dgm:whole/>
  <dgm:extLst>
    <a:ext uri="http://schemas.microsoft.com/office/drawing/2008/diagram">
      <dsp:dataModelExt xmlns:dsp="http://schemas.microsoft.com/office/drawing/2008/diagram" relId="rId148" minVer="http://schemas.openxmlformats.org/drawingml/2006/diagram"/>
    </a:ext>
  </dgm:extLst>
</dgm:dataModel>
</file>

<file path=word/diagrams/data25.xml><?xml version="1.0" encoding="utf-8"?>
<dgm:dataModel xmlns:dgm="http://schemas.openxmlformats.org/drawingml/2006/diagram" xmlns:a="http://schemas.openxmlformats.org/drawingml/2006/main">
  <dgm:ptLst>
    <dgm:pt modelId="{8243A30B-045E-4E17-ABDE-790B922BB633}" type="doc">
      <dgm:prSet loTypeId="urn:microsoft.com/office/officeart/2005/8/layout/hierarchy4" loCatId="relationship" qsTypeId="urn:microsoft.com/office/officeart/2005/8/quickstyle/simple1" qsCatId="simple" csTypeId="urn:microsoft.com/office/officeart/2005/8/colors/accent1_5" csCatId="accent1" phldr="1"/>
      <dgm:spPr/>
      <dgm:t>
        <a:bodyPr/>
        <a:lstStyle/>
        <a:p>
          <a:endParaRPr lang="en-US"/>
        </a:p>
      </dgm:t>
    </dgm:pt>
    <dgm:pt modelId="{20AC10BB-AAAF-4DCA-9C5B-163E292CA4B6}">
      <dgm:prSet phldrT="[Text]" custT="1"/>
      <dgm:spPr/>
      <dgm:t>
        <a:bodyPr/>
        <a:lstStyle/>
        <a:p>
          <a:r>
            <a:rPr lang="en-US" sz="1600">
              <a:latin typeface="Calibri" pitchFamily="34" charset="0"/>
            </a:rPr>
            <a:t>Internal control components include control environment, risk assessment, control activities, information and communication, and monitoring.</a:t>
          </a:r>
        </a:p>
        <a:p>
          <a:r>
            <a:rPr lang="en-US" sz="1600">
              <a:latin typeface="Calibri" pitchFamily="34" charset="0"/>
            </a:rPr>
            <a:t>Emphasis on common control activities include the following:  </a:t>
          </a:r>
        </a:p>
      </dgm:t>
    </dgm:pt>
    <dgm:pt modelId="{420F7BFD-FEFF-4C97-AEEC-839CCCC33F73}" type="parTrans" cxnId="{566DFB6B-1CAA-4400-9481-7A0620AC3E68}">
      <dgm:prSet/>
      <dgm:spPr/>
      <dgm:t>
        <a:bodyPr/>
        <a:lstStyle/>
        <a:p>
          <a:endParaRPr lang="en-US"/>
        </a:p>
      </dgm:t>
    </dgm:pt>
    <dgm:pt modelId="{DDACAFFF-5446-4377-88B9-6F3D4BA462A8}" type="sibTrans" cxnId="{566DFB6B-1CAA-4400-9481-7A0620AC3E68}">
      <dgm:prSet/>
      <dgm:spPr/>
      <dgm:t>
        <a:bodyPr/>
        <a:lstStyle/>
        <a:p>
          <a:endParaRPr lang="en-US"/>
        </a:p>
      </dgm:t>
    </dgm:pt>
    <dgm:pt modelId="{181EEEB7-222B-44C9-9F6C-D3B95C60534B}">
      <dgm:prSet phldrT="[Text]" custT="1"/>
      <dgm:spPr/>
      <dgm:t>
        <a:bodyPr/>
        <a:lstStyle/>
        <a:p>
          <a:r>
            <a:rPr lang="en-US" sz="1400">
              <a:latin typeface="Calibri" pitchFamily="34" charset="0"/>
            </a:rPr>
            <a:t>Segregation of functional responsibilities to create a system of checks and balances.</a:t>
          </a:r>
        </a:p>
      </dgm:t>
    </dgm:pt>
    <dgm:pt modelId="{CF12B1A6-E75E-4B0B-8EB5-2F811A277E03}" type="parTrans" cxnId="{47107BC3-C29A-4C35-94DC-CCFB557DD12B}">
      <dgm:prSet/>
      <dgm:spPr/>
      <dgm:t>
        <a:bodyPr/>
        <a:lstStyle/>
        <a:p>
          <a:endParaRPr lang="en-US"/>
        </a:p>
      </dgm:t>
    </dgm:pt>
    <dgm:pt modelId="{86448566-7F66-44B5-A826-D3F50E1C00DB}" type="sibTrans" cxnId="{47107BC3-C29A-4C35-94DC-CCFB557DD12B}">
      <dgm:prSet/>
      <dgm:spPr/>
      <dgm:t>
        <a:bodyPr/>
        <a:lstStyle/>
        <a:p>
          <a:endParaRPr lang="en-US"/>
        </a:p>
      </dgm:t>
    </dgm:pt>
    <dgm:pt modelId="{D5C87B53-D4E9-4FF1-8349-5D41352F6C12}">
      <dgm:prSet phldrT="[Text]" custT="1"/>
      <dgm:spPr/>
      <dgm:t>
        <a:bodyPr/>
        <a:lstStyle/>
        <a:p>
          <a:r>
            <a:rPr lang="en-US" sz="1400">
              <a:latin typeface="Calibri" pitchFamily="34" charset="0"/>
            </a:rPr>
            <a:t>A system of authorization and record procedures adequate to provide reasonable accounting control over assets, liabilities, revenues and expenditures.</a:t>
          </a:r>
        </a:p>
      </dgm:t>
    </dgm:pt>
    <dgm:pt modelId="{563AAA31-3169-4B0C-A261-D282F7A93088}" type="parTrans" cxnId="{8369864B-BB90-47F0-A2CE-D9E6A2CFB3CE}">
      <dgm:prSet/>
      <dgm:spPr/>
      <dgm:t>
        <a:bodyPr/>
        <a:lstStyle/>
        <a:p>
          <a:endParaRPr lang="en-US"/>
        </a:p>
      </dgm:t>
    </dgm:pt>
    <dgm:pt modelId="{B01D5375-35A4-49D3-BAC5-FBD3C89AE1B4}" type="sibTrans" cxnId="{8369864B-BB90-47F0-A2CE-D9E6A2CFB3CE}">
      <dgm:prSet/>
      <dgm:spPr/>
      <dgm:t>
        <a:bodyPr/>
        <a:lstStyle/>
        <a:p>
          <a:endParaRPr lang="en-US"/>
        </a:p>
      </dgm:t>
    </dgm:pt>
    <dgm:pt modelId="{FC357DDF-569A-47AF-B709-B32038F06D9C}">
      <dgm:prSet custT="1"/>
      <dgm:spPr/>
      <dgm:t>
        <a:bodyPr/>
        <a:lstStyle/>
        <a:p>
          <a:r>
            <a:rPr lang="en-US" sz="1400">
              <a:latin typeface="Calibri" pitchFamily="34" charset="0"/>
            </a:rPr>
            <a:t>Development of policies and procedures for prescribing and documenting the business and control processes. These policies are reviewed and adjusted periodically to reflect changes in the business and control environment. </a:t>
          </a:r>
        </a:p>
      </dgm:t>
    </dgm:pt>
    <dgm:pt modelId="{1820AD53-0384-4E22-8457-29A6A14FC169}" type="parTrans" cxnId="{AFBD9EF4-93A6-4851-B6A3-A52B56F1C25E}">
      <dgm:prSet/>
      <dgm:spPr/>
      <dgm:t>
        <a:bodyPr/>
        <a:lstStyle/>
        <a:p>
          <a:endParaRPr lang="en-US"/>
        </a:p>
      </dgm:t>
    </dgm:pt>
    <dgm:pt modelId="{4C770E9A-61ED-43DB-AD6F-1141FCC3BBD3}" type="sibTrans" cxnId="{AFBD9EF4-93A6-4851-B6A3-A52B56F1C25E}">
      <dgm:prSet/>
      <dgm:spPr/>
      <dgm:t>
        <a:bodyPr/>
        <a:lstStyle/>
        <a:p>
          <a:endParaRPr lang="en-US"/>
        </a:p>
      </dgm:t>
    </dgm:pt>
    <dgm:pt modelId="{D5054ED4-5A03-4D8A-A272-D8F6316A7BEF}" type="pres">
      <dgm:prSet presAssocID="{8243A30B-045E-4E17-ABDE-790B922BB633}" presName="Name0" presStyleCnt="0">
        <dgm:presLayoutVars>
          <dgm:chPref val="1"/>
          <dgm:dir/>
          <dgm:animOne val="branch"/>
          <dgm:animLvl val="lvl"/>
          <dgm:resizeHandles/>
        </dgm:presLayoutVars>
      </dgm:prSet>
      <dgm:spPr/>
      <dgm:t>
        <a:bodyPr/>
        <a:lstStyle/>
        <a:p>
          <a:endParaRPr lang="en-US"/>
        </a:p>
      </dgm:t>
    </dgm:pt>
    <dgm:pt modelId="{6EBE609D-367E-47A7-95C4-33CFFAADB1AB}" type="pres">
      <dgm:prSet presAssocID="{20AC10BB-AAAF-4DCA-9C5B-163E292CA4B6}" presName="vertOne" presStyleCnt="0"/>
      <dgm:spPr/>
    </dgm:pt>
    <dgm:pt modelId="{8E82F68C-C527-427A-A596-72E1BA34A62A}" type="pres">
      <dgm:prSet presAssocID="{20AC10BB-AAAF-4DCA-9C5B-163E292CA4B6}" presName="txOne" presStyleLbl="node0" presStyleIdx="0" presStyleCnt="1" custScaleY="50526">
        <dgm:presLayoutVars>
          <dgm:chPref val="3"/>
        </dgm:presLayoutVars>
      </dgm:prSet>
      <dgm:spPr/>
      <dgm:t>
        <a:bodyPr/>
        <a:lstStyle/>
        <a:p>
          <a:endParaRPr lang="en-US"/>
        </a:p>
      </dgm:t>
    </dgm:pt>
    <dgm:pt modelId="{A6584875-B634-4B21-A461-6752D138EDFE}" type="pres">
      <dgm:prSet presAssocID="{20AC10BB-AAAF-4DCA-9C5B-163E292CA4B6}" presName="parTransOne" presStyleCnt="0"/>
      <dgm:spPr/>
    </dgm:pt>
    <dgm:pt modelId="{3AF185CD-881B-493C-8268-1F0895FF6A34}" type="pres">
      <dgm:prSet presAssocID="{20AC10BB-AAAF-4DCA-9C5B-163E292CA4B6}" presName="horzOne" presStyleCnt="0"/>
      <dgm:spPr/>
    </dgm:pt>
    <dgm:pt modelId="{23BFB33D-04BC-4868-A609-50C061BF07D7}" type="pres">
      <dgm:prSet presAssocID="{181EEEB7-222B-44C9-9F6C-D3B95C60534B}" presName="vertTwo" presStyleCnt="0"/>
      <dgm:spPr/>
    </dgm:pt>
    <dgm:pt modelId="{1054ADF0-6E0D-4366-AF85-EC565E8A0EA0}" type="pres">
      <dgm:prSet presAssocID="{181EEEB7-222B-44C9-9F6C-D3B95C60534B}" presName="txTwo" presStyleLbl="node2" presStyleIdx="0" presStyleCnt="3" custScaleY="59256">
        <dgm:presLayoutVars>
          <dgm:chPref val="3"/>
        </dgm:presLayoutVars>
      </dgm:prSet>
      <dgm:spPr/>
      <dgm:t>
        <a:bodyPr/>
        <a:lstStyle/>
        <a:p>
          <a:endParaRPr lang="en-US"/>
        </a:p>
      </dgm:t>
    </dgm:pt>
    <dgm:pt modelId="{3074E652-258D-4F74-95F2-9C86741F29DC}" type="pres">
      <dgm:prSet presAssocID="{181EEEB7-222B-44C9-9F6C-D3B95C60534B}" presName="horzTwo" presStyleCnt="0"/>
      <dgm:spPr/>
    </dgm:pt>
    <dgm:pt modelId="{28031668-499A-42F9-9AB8-F7F3413A60BB}" type="pres">
      <dgm:prSet presAssocID="{86448566-7F66-44B5-A826-D3F50E1C00DB}" presName="sibSpaceTwo" presStyleCnt="0"/>
      <dgm:spPr/>
    </dgm:pt>
    <dgm:pt modelId="{9B4DDDA8-7653-4E83-BA65-7592B4E2F087}" type="pres">
      <dgm:prSet presAssocID="{D5C87B53-D4E9-4FF1-8349-5D41352F6C12}" presName="vertTwo" presStyleCnt="0"/>
      <dgm:spPr/>
    </dgm:pt>
    <dgm:pt modelId="{7B2E8F58-6560-4431-84C8-44897C27B219}" type="pres">
      <dgm:prSet presAssocID="{D5C87B53-D4E9-4FF1-8349-5D41352F6C12}" presName="txTwo" presStyleLbl="node2" presStyleIdx="1" presStyleCnt="3" custScaleY="59256">
        <dgm:presLayoutVars>
          <dgm:chPref val="3"/>
        </dgm:presLayoutVars>
      </dgm:prSet>
      <dgm:spPr/>
      <dgm:t>
        <a:bodyPr/>
        <a:lstStyle/>
        <a:p>
          <a:endParaRPr lang="en-US"/>
        </a:p>
      </dgm:t>
    </dgm:pt>
    <dgm:pt modelId="{E001A436-ABE7-489E-A832-956CD6BD2642}" type="pres">
      <dgm:prSet presAssocID="{D5C87B53-D4E9-4FF1-8349-5D41352F6C12}" presName="horzTwo" presStyleCnt="0"/>
      <dgm:spPr/>
    </dgm:pt>
    <dgm:pt modelId="{A201715F-52DE-4906-9D4A-D0BEB956A86A}" type="pres">
      <dgm:prSet presAssocID="{B01D5375-35A4-49D3-BAC5-FBD3C89AE1B4}" presName="sibSpaceTwo" presStyleCnt="0"/>
      <dgm:spPr/>
    </dgm:pt>
    <dgm:pt modelId="{75C12AC8-4B42-416A-9092-292537ED46AD}" type="pres">
      <dgm:prSet presAssocID="{FC357DDF-569A-47AF-B709-B32038F06D9C}" presName="vertTwo" presStyleCnt="0"/>
      <dgm:spPr/>
    </dgm:pt>
    <dgm:pt modelId="{F5F75E84-6ED4-4120-BC58-7A92DF4AF9B6}" type="pres">
      <dgm:prSet presAssocID="{FC357DDF-569A-47AF-B709-B32038F06D9C}" presName="txTwo" presStyleLbl="node2" presStyleIdx="2" presStyleCnt="3" custScaleY="59256">
        <dgm:presLayoutVars>
          <dgm:chPref val="3"/>
        </dgm:presLayoutVars>
      </dgm:prSet>
      <dgm:spPr/>
      <dgm:t>
        <a:bodyPr/>
        <a:lstStyle/>
        <a:p>
          <a:endParaRPr lang="en-US"/>
        </a:p>
      </dgm:t>
    </dgm:pt>
    <dgm:pt modelId="{38683587-F7BD-4BAA-9A52-71D7C49C9F90}" type="pres">
      <dgm:prSet presAssocID="{FC357DDF-569A-47AF-B709-B32038F06D9C}" presName="horzTwo" presStyleCnt="0"/>
      <dgm:spPr/>
    </dgm:pt>
  </dgm:ptLst>
  <dgm:cxnLst>
    <dgm:cxn modelId="{47107BC3-C29A-4C35-94DC-CCFB557DD12B}" srcId="{20AC10BB-AAAF-4DCA-9C5B-163E292CA4B6}" destId="{181EEEB7-222B-44C9-9F6C-D3B95C60534B}" srcOrd="0" destOrd="0" parTransId="{CF12B1A6-E75E-4B0B-8EB5-2F811A277E03}" sibTransId="{86448566-7F66-44B5-A826-D3F50E1C00DB}"/>
    <dgm:cxn modelId="{1438844E-A9FB-496F-9F61-28FC01F5502E}" type="presOf" srcId="{8243A30B-045E-4E17-ABDE-790B922BB633}" destId="{D5054ED4-5A03-4D8A-A272-D8F6316A7BEF}" srcOrd="0" destOrd="0" presId="urn:microsoft.com/office/officeart/2005/8/layout/hierarchy4"/>
    <dgm:cxn modelId="{E45B695D-2B96-4B40-81B2-827E40CE022D}" type="presOf" srcId="{D5C87B53-D4E9-4FF1-8349-5D41352F6C12}" destId="{7B2E8F58-6560-4431-84C8-44897C27B219}" srcOrd="0" destOrd="0" presId="urn:microsoft.com/office/officeart/2005/8/layout/hierarchy4"/>
    <dgm:cxn modelId="{AFBD9EF4-93A6-4851-B6A3-A52B56F1C25E}" srcId="{20AC10BB-AAAF-4DCA-9C5B-163E292CA4B6}" destId="{FC357DDF-569A-47AF-B709-B32038F06D9C}" srcOrd="2" destOrd="0" parTransId="{1820AD53-0384-4E22-8457-29A6A14FC169}" sibTransId="{4C770E9A-61ED-43DB-AD6F-1141FCC3BBD3}"/>
    <dgm:cxn modelId="{90347146-D904-4275-8D55-672871E7E871}" type="presOf" srcId="{181EEEB7-222B-44C9-9F6C-D3B95C60534B}" destId="{1054ADF0-6E0D-4366-AF85-EC565E8A0EA0}" srcOrd="0" destOrd="0" presId="urn:microsoft.com/office/officeart/2005/8/layout/hierarchy4"/>
    <dgm:cxn modelId="{AA99E9DA-F36B-42E7-B5B2-4AD687D68081}" type="presOf" srcId="{20AC10BB-AAAF-4DCA-9C5B-163E292CA4B6}" destId="{8E82F68C-C527-427A-A596-72E1BA34A62A}" srcOrd="0" destOrd="0" presId="urn:microsoft.com/office/officeart/2005/8/layout/hierarchy4"/>
    <dgm:cxn modelId="{669194E1-96E1-4721-B348-FEF9EEA8D515}" type="presOf" srcId="{FC357DDF-569A-47AF-B709-B32038F06D9C}" destId="{F5F75E84-6ED4-4120-BC58-7A92DF4AF9B6}" srcOrd="0" destOrd="0" presId="urn:microsoft.com/office/officeart/2005/8/layout/hierarchy4"/>
    <dgm:cxn modelId="{8369864B-BB90-47F0-A2CE-D9E6A2CFB3CE}" srcId="{20AC10BB-AAAF-4DCA-9C5B-163E292CA4B6}" destId="{D5C87B53-D4E9-4FF1-8349-5D41352F6C12}" srcOrd="1" destOrd="0" parTransId="{563AAA31-3169-4B0C-A261-D282F7A93088}" sibTransId="{B01D5375-35A4-49D3-BAC5-FBD3C89AE1B4}"/>
    <dgm:cxn modelId="{566DFB6B-1CAA-4400-9481-7A0620AC3E68}" srcId="{8243A30B-045E-4E17-ABDE-790B922BB633}" destId="{20AC10BB-AAAF-4DCA-9C5B-163E292CA4B6}" srcOrd="0" destOrd="0" parTransId="{420F7BFD-FEFF-4C97-AEEC-839CCCC33F73}" sibTransId="{DDACAFFF-5446-4377-88B9-6F3D4BA462A8}"/>
    <dgm:cxn modelId="{23273C5B-3683-4C5D-B792-597FBE51027D}" type="presParOf" srcId="{D5054ED4-5A03-4D8A-A272-D8F6316A7BEF}" destId="{6EBE609D-367E-47A7-95C4-33CFFAADB1AB}" srcOrd="0" destOrd="0" presId="urn:microsoft.com/office/officeart/2005/8/layout/hierarchy4"/>
    <dgm:cxn modelId="{1460B508-E96C-46C9-A51A-FC3A25F03F2E}" type="presParOf" srcId="{6EBE609D-367E-47A7-95C4-33CFFAADB1AB}" destId="{8E82F68C-C527-427A-A596-72E1BA34A62A}" srcOrd="0" destOrd="0" presId="urn:microsoft.com/office/officeart/2005/8/layout/hierarchy4"/>
    <dgm:cxn modelId="{54CD2FAF-4520-45B1-8397-7D711BFA7471}" type="presParOf" srcId="{6EBE609D-367E-47A7-95C4-33CFFAADB1AB}" destId="{A6584875-B634-4B21-A461-6752D138EDFE}" srcOrd="1" destOrd="0" presId="urn:microsoft.com/office/officeart/2005/8/layout/hierarchy4"/>
    <dgm:cxn modelId="{74AA919B-FB90-43F3-B6B8-74340922D9AD}" type="presParOf" srcId="{6EBE609D-367E-47A7-95C4-33CFFAADB1AB}" destId="{3AF185CD-881B-493C-8268-1F0895FF6A34}" srcOrd="2" destOrd="0" presId="urn:microsoft.com/office/officeart/2005/8/layout/hierarchy4"/>
    <dgm:cxn modelId="{D043BA05-B6D3-495C-8A2D-B7CCCE59B205}" type="presParOf" srcId="{3AF185CD-881B-493C-8268-1F0895FF6A34}" destId="{23BFB33D-04BC-4868-A609-50C061BF07D7}" srcOrd="0" destOrd="0" presId="urn:microsoft.com/office/officeart/2005/8/layout/hierarchy4"/>
    <dgm:cxn modelId="{1F354D33-2BF0-4DD5-AB75-6C7BDBF581CB}" type="presParOf" srcId="{23BFB33D-04BC-4868-A609-50C061BF07D7}" destId="{1054ADF0-6E0D-4366-AF85-EC565E8A0EA0}" srcOrd="0" destOrd="0" presId="urn:microsoft.com/office/officeart/2005/8/layout/hierarchy4"/>
    <dgm:cxn modelId="{DCDD58E0-EB3E-4FA2-BDA0-39B060B28EF9}" type="presParOf" srcId="{23BFB33D-04BC-4868-A609-50C061BF07D7}" destId="{3074E652-258D-4F74-95F2-9C86741F29DC}" srcOrd="1" destOrd="0" presId="urn:microsoft.com/office/officeart/2005/8/layout/hierarchy4"/>
    <dgm:cxn modelId="{1EF1C2F4-48DC-4284-818A-EB2A87DED549}" type="presParOf" srcId="{3AF185CD-881B-493C-8268-1F0895FF6A34}" destId="{28031668-499A-42F9-9AB8-F7F3413A60BB}" srcOrd="1" destOrd="0" presId="urn:microsoft.com/office/officeart/2005/8/layout/hierarchy4"/>
    <dgm:cxn modelId="{2643F86A-ABDF-4CB9-8FAE-536905C9B6FA}" type="presParOf" srcId="{3AF185CD-881B-493C-8268-1F0895FF6A34}" destId="{9B4DDDA8-7653-4E83-BA65-7592B4E2F087}" srcOrd="2" destOrd="0" presId="urn:microsoft.com/office/officeart/2005/8/layout/hierarchy4"/>
    <dgm:cxn modelId="{DE88F005-94AB-4980-A163-8B3B09C20FBB}" type="presParOf" srcId="{9B4DDDA8-7653-4E83-BA65-7592B4E2F087}" destId="{7B2E8F58-6560-4431-84C8-44897C27B219}" srcOrd="0" destOrd="0" presId="urn:microsoft.com/office/officeart/2005/8/layout/hierarchy4"/>
    <dgm:cxn modelId="{751E8E35-FC01-4B89-9D41-0BFBB3D47A2A}" type="presParOf" srcId="{9B4DDDA8-7653-4E83-BA65-7592B4E2F087}" destId="{E001A436-ABE7-489E-A832-956CD6BD2642}" srcOrd="1" destOrd="0" presId="urn:microsoft.com/office/officeart/2005/8/layout/hierarchy4"/>
    <dgm:cxn modelId="{7B55998F-0580-4DFF-BDC7-BE5C5B7F5DFE}" type="presParOf" srcId="{3AF185CD-881B-493C-8268-1F0895FF6A34}" destId="{A201715F-52DE-4906-9D4A-D0BEB956A86A}" srcOrd="3" destOrd="0" presId="urn:microsoft.com/office/officeart/2005/8/layout/hierarchy4"/>
    <dgm:cxn modelId="{E1AD84B3-92C6-4FF9-9AB9-6CC6B9EE377B}" type="presParOf" srcId="{3AF185CD-881B-493C-8268-1F0895FF6A34}" destId="{75C12AC8-4B42-416A-9092-292537ED46AD}" srcOrd="4" destOrd="0" presId="urn:microsoft.com/office/officeart/2005/8/layout/hierarchy4"/>
    <dgm:cxn modelId="{947FA747-782C-49C8-B36F-1812C397FAEF}" type="presParOf" srcId="{75C12AC8-4B42-416A-9092-292537ED46AD}" destId="{F5F75E84-6ED4-4120-BC58-7A92DF4AF9B6}" srcOrd="0" destOrd="0" presId="urn:microsoft.com/office/officeart/2005/8/layout/hierarchy4"/>
    <dgm:cxn modelId="{D00D06DD-D1A2-4419-AC02-BE464D42C826}" type="presParOf" srcId="{75C12AC8-4B42-416A-9092-292537ED46AD}" destId="{38683587-F7BD-4BAA-9A52-71D7C49C9F90}" srcOrd="1" destOrd="0" presId="urn:microsoft.com/office/officeart/2005/8/layout/hierarchy4"/>
  </dgm:cxnLst>
  <dgm:bg/>
  <dgm:whole/>
  <dgm:extLst>
    <a:ext uri="http://schemas.microsoft.com/office/drawing/2008/diagram">
      <dsp:dataModelExt xmlns:dsp="http://schemas.microsoft.com/office/drawing/2008/diagram" relId="rId153" minVer="http://schemas.openxmlformats.org/drawingml/2006/diagram"/>
    </a:ext>
  </dgm:extLst>
</dgm:dataModel>
</file>

<file path=word/diagrams/data26.xml><?xml version="1.0" encoding="utf-8"?>
<dgm:dataModel xmlns:dgm="http://schemas.openxmlformats.org/drawingml/2006/diagram" xmlns:a="http://schemas.openxmlformats.org/drawingml/2006/main">
  <dgm:ptLst>
    <dgm:pt modelId="{0E309C17-D2D4-4699-AD81-4C4B80D38CD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7CCB63AA-93F4-416D-9DAA-E3CDAFFC9DF1}">
      <dgm:prSet phldrT="[Text]" custT="1"/>
      <dgm:spPr/>
      <dgm:t>
        <a:bodyPr/>
        <a:lstStyle/>
        <a:p>
          <a:r>
            <a:rPr lang="en-US" sz="1600" b="1" u="sng"/>
            <a:t>Principles of Financial Management</a:t>
          </a:r>
          <a:r>
            <a:rPr lang="en-US" sz="1600"/>
            <a:t>: Maintain accounting records in accordance with generally accepted accounting principles, which provide full disclosure of compliance with stewardship responsibilities of the association. </a:t>
          </a:r>
        </a:p>
      </dgm:t>
    </dgm:pt>
    <dgm:pt modelId="{88FBF4AB-423B-4F29-BFD0-72FBC15AD1AE}" type="parTrans" cxnId="{35279B5B-6C46-477B-8565-588513ED9903}">
      <dgm:prSet/>
      <dgm:spPr/>
      <dgm:t>
        <a:bodyPr/>
        <a:lstStyle/>
        <a:p>
          <a:endParaRPr lang="en-US"/>
        </a:p>
      </dgm:t>
    </dgm:pt>
    <dgm:pt modelId="{1F4E008B-B8F1-4AA3-9354-8A2C4FA8518A}" type="sibTrans" cxnId="{35279B5B-6C46-477B-8565-588513ED9903}">
      <dgm:prSet/>
      <dgm:spPr/>
      <dgm:t>
        <a:bodyPr/>
        <a:lstStyle/>
        <a:p>
          <a:endParaRPr lang="en-US"/>
        </a:p>
      </dgm:t>
    </dgm:pt>
    <dgm:pt modelId="{0F1CFF52-22C2-48DD-8288-F1EC35F6F750}">
      <dgm:prSet phldrT="[Text]" custT="1"/>
      <dgm:spPr/>
      <dgm:t>
        <a:bodyPr/>
        <a:lstStyle/>
        <a:p>
          <a:r>
            <a:rPr lang="en-US" sz="1400"/>
            <a:t>Maintain an internal control environment that enhances sound business practices and clearly defines roles, responsibilities and accountability.</a:t>
          </a:r>
        </a:p>
      </dgm:t>
    </dgm:pt>
    <dgm:pt modelId="{22E222CF-B934-4F2F-9BC0-A65514EE9005}" type="parTrans" cxnId="{68BD90B7-6559-42E5-9906-0C5E6054B311}">
      <dgm:prSet/>
      <dgm:spPr/>
      <dgm:t>
        <a:bodyPr/>
        <a:lstStyle/>
        <a:p>
          <a:endParaRPr lang="en-US"/>
        </a:p>
      </dgm:t>
    </dgm:pt>
    <dgm:pt modelId="{19AD3542-6935-4897-9CD5-C245103FB07A}" type="sibTrans" cxnId="{68BD90B7-6559-42E5-9906-0C5E6054B311}">
      <dgm:prSet/>
      <dgm:spPr/>
      <dgm:t>
        <a:bodyPr/>
        <a:lstStyle/>
        <a:p>
          <a:endParaRPr lang="en-US"/>
        </a:p>
      </dgm:t>
    </dgm:pt>
    <dgm:pt modelId="{42B1775B-FBFF-494B-8B20-58AD3C710534}">
      <dgm:prSet custT="1"/>
      <dgm:spPr/>
      <dgm:t>
        <a:bodyPr/>
        <a:lstStyle/>
        <a:p>
          <a:r>
            <a:rPr lang="en-US" sz="1400"/>
            <a:t>Provide accurate financial reports; standardized and departmental-specific reports will be available as management tools for employees with delegated budgetary responsibilities.  </a:t>
          </a:r>
        </a:p>
      </dgm:t>
    </dgm:pt>
    <dgm:pt modelId="{54104116-AACC-4162-B988-DDF340E35E78}" type="parTrans" cxnId="{64C6B921-118F-4164-B20F-516BD4423828}">
      <dgm:prSet/>
      <dgm:spPr/>
      <dgm:t>
        <a:bodyPr/>
        <a:lstStyle/>
        <a:p>
          <a:endParaRPr lang="en-US"/>
        </a:p>
      </dgm:t>
    </dgm:pt>
    <dgm:pt modelId="{7976B74C-EC6F-439E-8C80-654A51DF54A5}" type="sibTrans" cxnId="{64C6B921-118F-4164-B20F-516BD4423828}">
      <dgm:prSet/>
      <dgm:spPr/>
      <dgm:t>
        <a:bodyPr/>
        <a:lstStyle/>
        <a:p>
          <a:endParaRPr lang="en-US"/>
        </a:p>
      </dgm:t>
    </dgm:pt>
    <dgm:pt modelId="{85616C4E-D7DA-41E1-98D4-B69E9805D815}">
      <dgm:prSet custT="1"/>
      <dgm:spPr/>
      <dgm:t>
        <a:bodyPr/>
        <a:lstStyle/>
        <a:p>
          <a:r>
            <a:rPr lang="en-US" sz="1400"/>
            <a:t>Utilize appropriate budgetary controls applicable to fund source to monitor variances and provide explanations of deviations.</a:t>
          </a:r>
        </a:p>
      </dgm:t>
    </dgm:pt>
    <dgm:pt modelId="{FEF2E998-85C3-4344-B24E-CF55BC619514}" type="parTrans" cxnId="{DAF5A9A9-4A00-4FE9-B3F8-0330C7E30F81}">
      <dgm:prSet/>
      <dgm:spPr/>
      <dgm:t>
        <a:bodyPr/>
        <a:lstStyle/>
        <a:p>
          <a:endParaRPr lang="en-US"/>
        </a:p>
      </dgm:t>
    </dgm:pt>
    <dgm:pt modelId="{4AC25628-EBD2-4608-855A-B307CC88CECB}" type="sibTrans" cxnId="{DAF5A9A9-4A00-4FE9-B3F8-0330C7E30F81}">
      <dgm:prSet/>
      <dgm:spPr/>
      <dgm:t>
        <a:bodyPr/>
        <a:lstStyle/>
        <a:p>
          <a:endParaRPr lang="en-US"/>
        </a:p>
      </dgm:t>
    </dgm:pt>
    <dgm:pt modelId="{08F1EE2F-3474-4BC6-A2CB-AD0596DFD144}">
      <dgm:prSet custT="1"/>
      <dgm:spPr/>
      <dgm:t>
        <a:bodyPr/>
        <a:lstStyle/>
        <a:p>
          <a:r>
            <a:rPr lang="en-US" sz="1400"/>
            <a:t>Maintain appropriate levels of financial transaction reviews and approvals by association personnel responsible for budgetary transactions.</a:t>
          </a:r>
        </a:p>
      </dgm:t>
    </dgm:pt>
    <dgm:pt modelId="{F39014B9-5562-4A8D-87AB-A8724195A711}" type="parTrans" cxnId="{C984A34C-E262-4632-9FAE-7A6338683E39}">
      <dgm:prSet/>
      <dgm:spPr/>
      <dgm:t>
        <a:bodyPr/>
        <a:lstStyle/>
        <a:p>
          <a:endParaRPr lang="en-US"/>
        </a:p>
      </dgm:t>
    </dgm:pt>
    <dgm:pt modelId="{8A2DEB1A-8C90-466B-8133-D5548D3D542B}" type="sibTrans" cxnId="{C984A34C-E262-4632-9FAE-7A6338683E39}">
      <dgm:prSet/>
      <dgm:spPr/>
      <dgm:t>
        <a:bodyPr/>
        <a:lstStyle/>
        <a:p>
          <a:endParaRPr lang="en-US"/>
        </a:p>
      </dgm:t>
    </dgm:pt>
    <dgm:pt modelId="{2FD1F37B-E36A-467A-98BB-B85CBF02A6FE}">
      <dgm:prSet custT="1"/>
      <dgm:spPr/>
      <dgm:t>
        <a:bodyPr/>
        <a:lstStyle/>
        <a:p>
          <a:r>
            <a:rPr lang="en-US" sz="1400"/>
            <a:t>Involve both internal and external parties to provide periodic independent oversight of association financial activities.</a:t>
          </a:r>
        </a:p>
      </dgm:t>
    </dgm:pt>
    <dgm:pt modelId="{DC54D3CE-B9F8-48F4-ABB2-F9103884B0DD}" type="parTrans" cxnId="{F69EEA9A-AACA-495A-AE7E-9828DFAE9680}">
      <dgm:prSet/>
      <dgm:spPr/>
      <dgm:t>
        <a:bodyPr/>
        <a:lstStyle/>
        <a:p>
          <a:endParaRPr lang="en-US"/>
        </a:p>
      </dgm:t>
    </dgm:pt>
    <dgm:pt modelId="{7FD950AD-4A55-4DB1-971C-765DA075774A}" type="sibTrans" cxnId="{F69EEA9A-AACA-495A-AE7E-9828DFAE9680}">
      <dgm:prSet/>
      <dgm:spPr/>
      <dgm:t>
        <a:bodyPr/>
        <a:lstStyle/>
        <a:p>
          <a:endParaRPr lang="en-US"/>
        </a:p>
      </dgm:t>
    </dgm:pt>
    <dgm:pt modelId="{BD030705-EA6A-4D2D-BBE6-BBC1422DE00A}">
      <dgm:prSet custT="1"/>
      <dgm:spPr/>
      <dgm:t>
        <a:bodyPr/>
        <a:lstStyle/>
        <a:p>
          <a:r>
            <a:rPr lang="en-US" sz="1400"/>
            <a:t>Ensure all employees are aware of their responsibility to report suspected fraud or other dishonest acts and deviations from the principles of financial management to their supervisor, appropriate administrator or the compliance officer.</a:t>
          </a:r>
        </a:p>
      </dgm:t>
    </dgm:pt>
    <dgm:pt modelId="{C3C04F8B-2A1B-455B-BCFF-B566528DB7A7}" type="parTrans" cxnId="{360BC7DC-BD8B-49A9-9E21-859FF4B6FFC6}">
      <dgm:prSet/>
      <dgm:spPr/>
      <dgm:t>
        <a:bodyPr/>
        <a:lstStyle/>
        <a:p>
          <a:endParaRPr lang="en-US"/>
        </a:p>
      </dgm:t>
    </dgm:pt>
    <dgm:pt modelId="{944945DA-984E-407A-8524-656BCA263B76}" type="sibTrans" cxnId="{360BC7DC-BD8B-49A9-9E21-859FF4B6FFC6}">
      <dgm:prSet/>
      <dgm:spPr/>
      <dgm:t>
        <a:bodyPr/>
        <a:lstStyle/>
        <a:p>
          <a:endParaRPr lang="en-US"/>
        </a:p>
      </dgm:t>
    </dgm:pt>
    <dgm:pt modelId="{DCAC56DE-D1FB-40B3-903A-FDFC4C710643}" type="pres">
      <dgm:prSet presAssocID="{0E309C17-D2D4-4699-AD81-4C4B80D38CDE}" presName="Name0" presStyleCnt="0">
        <dgm:presLayoutVars>
          <dgm:dir/>
          <dgm:animLvl val="lvl"/>
          <dgm:resizeHandles val="exact"/>
        </dgm:presLayoutVars>
      </dgm:prSet>
      <dgm:spPr/>
      <dgm:t>
        <a:bodyPr/>
        <a:lstStyle/>
        <a:p>
          <a:endParaRPr lang="en-US"/>
        </a:p>
      </dgm:t>
    </dgm:pt>
    <dgm:pt modelId="{431D85D3-8A2F-440D-A42F-7E51244BB676}" type="pres">
      <dgm:prSet presAssocID="{7CCB63AA-93F4-416D-9DAA-E3CDAFFC9DF1}" presName="composite" presStyleCnt="0"/>
      <dgm:spPr/>
    </dgm:pt>
    <dgm:pt modelId="{A43269F0-81DA-4EB8-A159-71571D8D0D3A}" type="pres">
      <dgm:prSet presAssocID="{7CCB63AA-93F4-416D-9DAA-E3CDAFFC9DF1}" presName="parTx" presStyleLbl="alignNode1" presStyleIdx="0" presStyleCnt="1">
        <dgm:presLayoutVars>
          <dgm:chMax val="0"/>
          <dgm:chPref val="0"/>
          <dgm:bulletEnabled val="1"/>
        </dgm:presLayoutVars>
      </dgm:prSet>
      <dgm:spPr/>
      <dgm:t>
        <a:bodyPr/>
        <a:lstStyle/>
        <a:p>
          <a:endParaRPr lang="en-US"/>
        </a:p>
      </dgm:t>
    </dgm:pt>
    <dgm:pt modelId="{4DD5D095-E168-4031-9073-D44B33192819}" type="pres">
      <dgm:prSet presAssocID="{7CCB63AA-93F4-416D-9DAA-E3CDAFFC9DF1}" presName="desTx" presStyleLbl="alignAccFollowNode1" presStyleIdx="0" presStyleCnt="1">
        <dgm:presLayoutVars>
          <dgm:bulletEnabled val="1"/>
        </dgm:presLayoutVars>
      </dgm:prSet>
      <dgm:spPr/>
      <dgm:t>
        <a:bodyPr/>
        <a:lstStyle/>
        <a:p>
          <a:endParaRPr lang="en-US"/>
        </a:p>
      </dgm:t>
    </dgm:pt>
  </dgm:ptLst>
  <dgm:cxnLst>
    <dgm:cxn modelId="{C0162F25-2A86-4D90-96ED-0FCA8AE71E48}" type="presOf" srcId="{08F1EE2F-3474-4BC6-A2CB-AD0596DFD144}" destId="{4DD5D095-E168-4031-9073-D44B33192819}" srcOrd="0" destOrd="3" presId="urn:microsoft.com/office/officeart/2005/8/layout/hList1"/>
    <dgm:cxn modelId="{C984A34C-E262-4632-9FAE-7A6338683E39}" srcId="{7CCB63AA-93F4-416D-9DAA-E3CDAFFC9DF1}" destId="{08F1EE2F-3474-4BC6-A2CB-AD0596DFD144}" srcOrd="3" destOrd="0" parTransId="{F39014B9-5562-4A8D-87AB-A8724195A711}" sibTransId="{8A2DEB1A-8C90-466B-8133-D5548D3D542B}"/>
    <dgm:cxn modelId="{1B917D69-7A02-4F6F-AA92-D51CA8B15868}" type="presOf" srcId="{BD030705-EA6A-4D2D-BBE6-BBC1422DE00A}" destId="{4DD5D095-E168-4031-9073-D44B33192819}" srcOrd="0" destOrd="5" presId="urn:microsoft.com/office/officeart/2005/8/layout/hList1"/>
    <dgm:cxn modelId="{DAF5A9A9-4A00-4FE9-B3F8-0330C7E30F81}" srcId="{7CCB63AA-93F4-416D-9DAA-E3CDAFFC9DF1}" destId="{85616C4E-D7DA-41E1-98D4-B69E9805D815}" srcOrd="2" destOrd="0" parTransId="{FEF2E998-85C3-4344-B24E-CF55BC619514}" sibTransId="{4AC25628-EBD2-4608-855A-B307CC88CECB}"/>
    <dgm:cxn modelId="{AAC89793-343B-4A24-B463-8CA9012A183A}" type="presOf" srcId="{85616C4E-D7DA-41E1-98D4-B69E9805D815}" destId="{4DD5D095-E168-4031-9073-D44B33192819}" srcOrd="0" destOrd="2" presId="urn:microsoft.com/office/officeart/2005/8/layout/hList1"/>
    <dgm:cxn modelId="{04D9E6A3-2390-4729-A7D4-2BBC9642590D}" type="presOf" srcId="{0E309C17-D2D4-4699-AD81-4C4B80D38CDE}" destId="{DCAC56DE-D1FB-40B3-903A-FDFC4C710643}" srcOrd="0" destOrd="0" presId="urn:microsoft.com/office/officeart/2005/8/layout/hList1"/>
    <dgm:cxn modelId="{F69EEA9A-AACA-495A-AE7E-9828DFAE9680}" srcId="{7CCB63AA-93F4-416D-9DAA-E3CDAFFC9DF1}" destId="{2FD1F37B-E36A-467A-98BB-B85CBF02A6FE}" srcOrd="4" destOrd="0" parTransId="{DC54D3CE-B9F8-48F4-ABB2-F9103884B0DD}" sibTransId="{7FD950AD-4A55-4DB1-971C-765DA075774A}"/>
    <dgm:cxn modelId="{35279B5B-6C46-477B-8565-588513ED9903}" srcId="{0E309C17-D2D4-4699-AD81-4C4B80D38CDE}" destId="{7CCB63AA-93F4-416D-9DAA-E3CDAFFC9DF1}" srcOrd="0" destOrd="0" parTransId="{88FBF4AB-423B-4F29-BFD0-72FBC15AD1AE}" sibTransId="{1F4E008B-B8F1-4AA3-9354-8A2C4FA8518A}"/>
    <dgm:cxn modelId="{6B13C6DA-A7CB-47D6-B70E-FA6244083169}" type="presOf" srcId="{2FD1F37B-E36A-467A-98BB-B85CBF02A6FE}" destId="{4DD5D095-E168-4031-9073-D44B33192819}" srcOrd="0" destOrd="4" presId="urn:microsoft.com/office/officeart/2005/8/layout/hList1"/>
    <dgm:cxn modelId="{52D20FB3-3569-4106-9E47-17E08F76202D}" type="presOf" srcId="{7CCB63AA-93F4-416D-9DAA-E3CDAFFC9DF1}" destId="{A43269F0-81DA-4EB8-A159-71571D8D0D3A}" srcOrd="0" destOrd="0" presId="urn:microsoft.com/office/officeart/2005/8/layout/hList1"/>
    <dgm:cxn modelId="{E457D831-CAD7-4929-AF72-FB2841A1B31C}" type="presOf" srcId="{0F1CFF52-22C2-48DD-8288-F1EC35F6F750}" destId="{4DD5D095-E168-4031-9073-D44B33192819}" srcOrd="0" destOrd="0" presId="urn:microsoft.com/office/officeart/2005/8/layout/hList1"/>
    <dgm:cxn modelId="{68BD90B7-6559-42E5-9906-0C5E6054B311}" srcId="{7CCB63AA-93F4-416D-9DAA-E3CDAFFC9DF1}" destId="{0F1CFF52-22C2-48DD-8288-F1EC35F6F750}" srcOrd="0" destOrd="0" parTransId="{22E222CF-B934-4F2F-9BC0-A65514EE9005}" sibTransId="{19AD3542-6935-4897-9CD5-C245103FB07A}"/>
    <dgm:cxn modelId="{360BC7DC-BD8B-49A9-9E21-859FF4B6FFC6}" srcId="{7CCB63AA-93F4-416D-9DAA-E3CDAFFC9DF1}" destId="{BD030705-EA6A-4D2D-BBE6-BBC1422DE00A}" srcOrd="5" destOrd="0" parTransId="{C3C04F8B-2A1B-455B-BCFF-B566528DB7A7}" sibTransId="{944945DA-984E-407A-8524-656BCA263B76}"/>
    <dgm:cxn modelId="{5B6845B9-481F-415E-B715-909C67C04045}" type="presOf" srcId="{42B1775B-FBFF-494B-8B20-58AD3C710534}" destId="{4DD5D095-E168-4031-9073-D44B33192819}" srcOrd="0" destOrd="1" presId="urn:microsoft.com/office/officeart/2005/8/layout/hList1"/>
    <dgm:cxn modelId="{64C6B921-118F-4164-B20F-516BD4423828}" srcId="{7CCB63AA-93F4-416D-9DAA-E3CDAFFC9DF1}" destId="{42B1775B-FBFF-494B-8B20-58AD3C710534}" srcOrd="1" destOrd="0" parTransId="{54104116-AACC-4162-B988-DDF340E35E78}" sibTransId="{7976B74C-EC6F-439E-8C80-654A51DF54A5}"/>
    <dgm:cxn modelId="{27DB2171-8EA5-4FC2-97C5-9AFD2A3489F8}" type="presParOf" srcId="{DCAC56DE-D1FB-40B3-903A-FDFC4C710643}" destId="{431D85D3-8A2F-440D-A42F-7E51244BB676}" srcOrd="0" destOrd="0" presId="urn:microsoft.com/office/officeart/2005/8/layout/hList1"/>
    <dgm:cxn modelId="{360F6E11-5ADB-4255-A845-3C5DACBE4EF6}" type="presParOf" srcId="{431D85D3-8A2F-440D-A42F-7E51244BB676}" destId="{A43269F0-81DA-4EB8-A159-71571D8D0D3A}" srcOrd="0" destOrd="0" presId="urn:microsoft.com/office/officeart/2005/8/layout/hList1"/>
    <dgm:cxn modelId="{952F8F65-DFB3-4D17-83AB-82B3DC7BEBBE}" type="presParOf" srcId="{431D85D3-8A2F-440D-A42F-7E51244BB676}" destId="{4DD5D095-E168-4031-9073-D44B33192819}" srcOrd="1" destOrd="0" presId="urn:microsoft.com/office/officeart/2005/8/layout/hList1"/>
  </dgm:cxnLst>
  <dgm:bg/>
  <dgm:whole/>
  <dgm:extLst>
    <a:ext uri="http://schemas.microsoft.com/office/drawing/2008/diagram">
      <dsp:dataModelExt xmlns:dsp="http://schemas.microsoft.com/office/drawing/2008/diagram" relId="rId158" minVer="http://schemas.openxmlformats.org/drawingml/2006/diagram"/>
    </a:ext>
  </dgm:extLst>
</dgm:dataModel>
</file>

<file path=word/diagrams/data27.xml><?xml version="1.0" encoding="utf-8"?>
<dgm:dataModel xmlns:dgm="http://schemas.openxmlformats.org/drawingml/2006/diagram" xmlns:a="http://schemas.openxmlformats.org/drawingml/2006/main">
  <dgm:ptLst>
    <dgm:pt modelId="{940AEDBE-6D93-4183-A6DA-A272066325DB}" type="doc">
      <dgm:prSet loTypeId="urn:microsoft.com/office/officeart/2005/8/layout/default#10" loCatId="list" qsTypeId="urn:microsoft.com/office/officeart/2005/8/quickstyle/simple1" qsCatId="simple" csTypeId="urn:microsoft.com/office/officeart/2005/8/colors/accent1_2" csCatId="accent1" phldr="1"/>
      <dgm:spPr/>
      <dgm:t>
        <a:bodyPr/>
        <a:lstStyle/>
        <a:p>
          <a:endParaRPr lang="en-US"/>
        </a:p>
      </dgm:t>
    </dgm:pt>
    <dgm:pt modelId="{3A57BE2B-FB0C-4D18-8C64-2EDD4208B6B1}">
      <dgm:prSet phldrT="[Text]" custT="1"/>
      <dgm:spPr/>
      <dgm:t>
        <a:bodyPr/>
        <a:lstStyle/>
        <a:p>
          <a:r>
            <a:rPr lang="en-US" sz="1600"/>
            <a:t>The purpose of an audit is to form a view on whether the information presented in the financial report, taken as a whole, reflects the financial position of the organization at a given date, for example: </a:t>
          </a:r>
        </a:p>
        <a:p>
          <a:r>
            <a:rPr lang="en-US" sz="1600"/>
            <a:t>- Are details of what is owned and what the organization owes properly recorded in the balance sheet? </a:t>
          </a:r>
        </a:p>
        <a:p>
          <a:r>
            <a:rPr lang="en-US" sz="1600"/>
            <a:t>- Are profits or losses properly assessed?</a:t>
          </a:r>
        </a:p>
      </dgm:t>
    </dgm:pt>
    <dgm:pt modelId="{081E0165-D13F-45D1-BA53-1FB96FEC704E}" type="parTrans" cxnId="{E4E7332D-D3E1-44A9-A5F9-0E1D444D2001}">
      <dgm:prSet/>
      <dgm:spPr/>
      <dgm:t>
        <a:bodyPr/>
        <a:lstStyle/>
        <a:p>
          <a:endParaRPr lang="en-US"/>
        </a:p>
      </dgm:t>
    </dgm:pt>
    <dgm:pt modelId="{1087D0D5-B7AE-46C0-8EFA-FDAB7EBA2529}" type="sibTrans" cxnId="{E4E7332D-D3E1-44A9-A5F9-0E1D444D2001}">
      <dgm:prSet/>
      <dgm:spPr/>
      <dgm:t>
        <a:bodyPr/>
        <a:lstStyle/>
        <a:p>
          <a:endParaRPr lang="en-US"/>
        </a:p>
      </dgm:t>
    </dgm:pt>
    <dgm:pt modelId="{9CF3954A-582C-4256-BF69-811511A16C57}" type="pres">
      <dgm:prSet presAssocID="{940AEDBE-6D93-4183-A6DA-A272066325DB}" presName="diagram" presStyleCnt="0">
        <dgm:presLayoutVars>
          <dgm:dir/>
          <dgm:resizeHandles val="exact"/>
        </dgm:presLayoutVars>
      </dgm:prSet>
      <dgm:spPr/>
      <dgm:t>
        <a:bodyPr/>
        <a:lstStyle/>
        <a:p>
          <a:endParaRPr lang="en-US"/>
        </a:p>
      </dgm:t>
    </dgm:pt>
    <dgm:pt modelId="{DCFF65B5-0C0D-4261-86C0-6EBC85BB8B9D}" type="pres">
      <dgm:prSet presAssocID="{3A57BE2B-FB0C-4D18-8C64-2EDD4208B6B1}" presName="node" presStyleLbl="node1" presStyleIdx="0" presStyleCnt="1" custScaleY="41723" custLinFactNeighborX="-625" custLinFactNeighborY="-28">
        <dgm:presLayoutVars>
          <dgm:bulletEnabled val="1"/>
        </dgm:presLayoutVars>
      </dgm:prSet>
      <dgm:spPr/>
      <dgm:t>
        <a:bodyPr/>
        <a:lstStyle/>
        <a:p>
          <a:endParaRPr lang="en-US"/>
        </a:p>
      </dgm:t>
    </dgm:pt>
  </dgm:ptLst>
  <dgm:cxnLst>
    <dgm:cxn modelId="{E4E7332D-D3E1-44A9-A5F9-0E1D444D2001}" srcId="{940AEDBE-6D93-4183-A6DA-A272066325DB}" destId="{3A57BE2B-FB0C-4D18-8C64-2EDD4208B6B1}" srcOrd="0" destOrd="0" parTransId="{081E0165-D13F-45D1-BA53-1FB96FEC704E}" sibTransId="{1087D0D5-B7AE-46C0-8EFA-FDAB7EBA2529}"/>
    <dgm:cxn modelId="{50598B17-A90F-40B2-BD87-178E7EBA1D1B}" type="presOf" srcId="{940AEDBE-6D93-4183-A6DA-A272066325DB}" destId="{9CF3954A-582C-4256-BF69-811511A16C57}" srcOrd="0" destOrd="0" presId="urn:microsoft.com/office/officeart/2005/8/layout/default#10"/>
    <dgm:cxn modelId="{DB5DF8D4-FA25-41CC-B3A4-0EED4681FDDA}" type="presOf" srcId="{3A57BE2B-FB0C-4D18-8C64-2EDD4208B6B1}" destId="{DCFF65B5-0C0D-4261-86C0-6EBC85BB8B9D}" srcOrd="0" destOrd="0" presId="urn:microsoft.com/office/officeart/2005/8/layout/default#10"/>
    <dgm:cxn modelId="{193B0EF8-6026-4407-8B4B-18A661978409}" type="presParOf" srcId="{9CF3954A-582C-4256-BF69-811511A16C57}" destId="{DCFF65B5-0C0D-4261-86C0-6EBC85BB8B9D}" srcOrd="0" destOrd="0" presId="urn:microsoft.com/office/officeart/2005/8/layout/default#10"/>
  </dgm:cxnLst>
  <dgm:bg/>
  <dgm:whole/>
  <dgm:extLst>
    <a:ext uri="http://schemas.microsoft.com/office/drawing/2008/diagram">
      <dsp:dataModelExt xmlns:dsp="http://schemas.microsoft.com/office/drawing/2008/diagram" relId="rId163" minVer="http://schemas.openxmlformats.org/drawingml/2006/diagram"/>
    </a:ext>
  </dgm:extLst>
</dgm:dataModel>
</file>

<file path=word/diagrams/data28.xml><?xml version="1.0" encoding="utf-8"?>
<dgm:dataModel xmlns:dgm="http://schemas.openxmlformats.org/drawingml/2006/diagram" xmlns:a="http://schemas.openxmlformats.org/drawingml/2006/main">
  <dgm:ptLst>
    <dgm:pt modelId="{160B6D6C-D426-4EE5-B122-9285AACED0E1}" type="doc">
      <dgm:prSet loTypeId="urn:microsoft.com/office/officeart/2005/8/layout/default#11" loCatId="list" qsTypeId="urn:microsoft.com/office/officeart/2005/8/quickstyle/simple1" qsCatId="simple" csTypeId="urn:microsoft.com/office/officeart/2005/8/colors/accent1_2" csCatId="accent1" phldr="1"/>
      <dgm:spPr/>
      <dgm:t>
        <a:bodyPr/>
        <a:lstStyle/>
        <a:p>
          <a:endParaRPr lang="en-US"/>
        </a:p>
      </dgm:t>
    </dgm:pt>
    <dgm:pt modelId="{F6F8ABBF-7C35-4256-8543-0F65EAD71BEF}">
      <dgm:prSet custT="1"/>
      <dgm:spPr/>
      <dgm:t>
        <a:bodyPr/>
        <a:lstStyle/>
        <a:p>
          <a:pPr algn="ctr"/>
          <a:r>
            <a:rPr lang="en-US" sz="1600"/>
            <a:t>ACTE recommends each state association have an annual audit performed with results distributed to the Audit Committee (if applicable) and the Board of Directors</a:t>
          </a:r>
        </a:p>
      </dgm:t>
    </dgm:pt>
    <dgm:pt modelId="{88DA6F51-D3A2-4EC9-BECB-DEF14CC4DD82}" type="parTrans" cxnId="{BC3EBBBC-4EB1-4897-8D98-0C7355F6C161}">
      <dgm:prSet/>
      <dgm:spPr/>
      <dgm:t>
        <a:bodyPr/>
        <a:lstStyle/>
        <a:p>
          <a:pPr algn="ctr"/>
          <a:endParaRPr lang="en-US"/>
        </a:p>
      </dgm:t>
    </dgm:pt>
    <dgm:pt modelId="{E4841CFE-CC23-4FF4-9E46-88079E5841BD}" type="sibTrans" cxnId="{BC3EBBBC-4EB1-4897-8D98-0C7355F6C161}">
      <dgm:prSet/>
      <dgm:spPr/>
      <dgm:t>
        <a:bodyPr/>
        <a:lstStyle/>
        <a:p>
          <a:pPr algn="ctr"/>
          <a:endParaRPr lang="en-US"/>
        </a:p>
      </dgm:t>
    </dgm:pt>
    <dgm:pt modelId="{EFD34BBB-CD2A-4A8F-BFFE-8450FC358F2C}" type="pres">
      <dgm:prSet presAssocID="{160B6D6C-D426-4EE5-B122-9285AACED0E1}" presName="diagram" presStyleCnt="0">
        <dgm:presLayoutVars>
          <dgm:dir/>
          <dgm:resizeHandles val="exact"/>
        </dgm:presLayoutVars>
      </dgm:prSet>
      <dgm:spPr/>
      <dgm:t>
        <a:bodyPr/>
        <a:lstStyle/>
        <a:p>
          <a:endParaRPr lang="en-US"/>
        </a:p>
      </dgm:t>
    </dgm:pt>
    <dgm:pt modelId="{7E5B6936-B96D-4807-BB9C-8D9D1FC1D17D}" type="pres">
      <dgm:prSet presAssocID="{F6F8ABBF-7C35-4256-8543-0F65EAD71BEF}" presName="node" presStyleLbl="node1" presStyleIdx="0" presStyleCnt="1" custScaleX="162661">
        <dgm:presLayoutVars>
          <dgm:bulletEnabled val="1"/>
        </dgm:presLayoutVars>
      </dgm:prSet>
      <dgm:spPr/>
      <dgm:t>
        <a:bodyPr/>
        <a:lstStyle/>
        <a:p>
          <a:endParaRPr lang="en-US"/>
        </a:p>
      </dgm:t>
    </dgm:pt>
  </dgm:ptLst>
  <dgm:cxnLst>
    <dgm:cxn modelId="{B26D5B34-62F8-427C-87B4-1978022BE411}" type="presOf" srcId="{160B6D6C-D426-4EE5-B122-9285AACED0E1}" destId="{EFD34BBB-CD2A-4A8F-BFFE-8450FC358F2C}" srcOrd="0" destOrd="0" presId="urn:microsoft.com/office/officeart/2005/8/layout/default#11"/>
    <dgm:cxn modelId="{BC3EBBBC-4EB1-4897-8D98-0C7355F6C161}" srcId="{160B6D6C-D426-4EE5-B122-9285AACED0E1}" destId="{F6F8ABBF-7C35-4256-8543-0F65EAD71BEF}" srcOrd="0" destOrd="0" parTransId="{88DA6F51-D3A2-4EC9-BECB-DEF14CC4DD82}" sibTransId="{E4841CFE-CC23-4FF4-9E46-88079E5841BD}"/>
    <dgm:cxn modelId="{C80B7E19-4C4D-4ECB-AF9F-39FF98308B10}" type="presOf" srcId="{F6F8ABBF-7C35-4256-8543-0F65EAD71BEF}" destId="{7E5B6936-B96D-4807-BB9C-8D9D1FC1D17D}" srcOrd="0" destOrd="0" presId="urn:microsoft.com/office/officeart/2005/8/layout/default#11"/>
    <dgm:cxn modelId="{7320A8D3-9BDD-4308-B9EF-6889B5FE78ED}" type="presParOf" srcId="{EFD34BBB-CD2A-4A8F-BFFE-8450FC358F2C}" destId="{7E5B6936-B96D-4807-BB9C-8D9D1FC1D17D}" srcOrd="0" destOrd="0" presId="urn:microsoft.com/office/officeart/2005/8/layout/default#11"/>
  </dgm:cxnLst>
  <dgm:bg/>
  <dgm:whole/>
  <dgm:extLst>
    <a:ext uri="http://schemas.microsoft.com/office/drawing/2008/diagram">
      <dsp:dataModelExt xmlns:dsp="http://schemas.microsoft.com/office/drawing/2008/diagram" relId="rId168" minVer="http://schemas.openxmlformats.org/drawingml/2006/diagram"/>
    </a:ext>
  </dgm:extLst>
</dgm:dataModel>
</file>

<file path=word/diagrams/data29.xml><?xml version="1.0" encoding="utf-8"?>
<dgm:dataModel xmlns:dgm="http://schemas.openxmlformats.org/drawingml/2006/diagram" xmlns:a="http://schemas.openxmlformats.org/drawingml/2006/main">
  <dgm:ptLst>
    <dgm:pt modelId="{D79425A1-6325-4B4A-B227-1B700F008807}"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57A0B637-8A7B-42F9-940F-C9D7229E2AAC}">
      <dgm:prSet phldrT="[Text]" custT="1"/>
      <dgm:spPr/>
      <dgm:t>
        <a:bodyPr/>
        <a:lstStyle/>
        <a:p>
          <a:r>
            <a:rPr lang="en-US" sz="1600"/>
            <a:t>1st Membership Notice</a:t>
          </a:r>
        </a:p>
      </dgm:t>
    </dgm:pt>
    <dgm:pt modelId="{8FA9337B-CE97-4356-85D5-4D7B3C8581C3}" type="parTrans" cxnId="{6251B7A3-A131-43B2-B8F6-580FD68711D0}">
      <dgm:prSet/>
      <dgm:spPr/>
      <dgm:t>
        <a:bodyPr/>
        <a:lstStyle/>
        <a:p>
          <a:endParaRPr lang="en-US"/>
        </a:p>
      </dgm:t>
    </dgm:pt>
    <dgm:pt modelId="{386EC290-29F6-449A-979C-CB33F003813C}" type="sibTrans" cxnId="{6251B7A3-A131-43B2-B8F6-580FD68711D0}">
      <dgm:prSet/>
      <dgm:spPr/>
      <dgm:t>
        <a:bodyPr/>
        <a:lstStyle/>
        <a:p>
          <a:endParaRPr lang="en-US"/>
        </a:p>
      </dgm:t>
    </dgm:pt>
    <dgm:pt modelId="{1D25C97D-460E-4A08-98FB-6E93FFE9F620}">
      <dgm:prSet phldrT="[Text]" custT="1"/>
      <dgm:spPr/>
      <dgm:t>
        <a:bodyPr/>
        <a:lstStyle/>
        <a:p>
          <a:r>
            <a:rPr lang="en-US" sz="1200"/>
            <a:t>Sent to everyone set to expire in two months (near</a:t>
          </a:r>
          <a:br>
            <a:rPr lang="en-US" sz="1200"/>
          </a:br>
          <a:r>
            <a:rPr lang="en-US" sz="1200"/>
            <a:t>60 days notice)</a:t>
          </a:r>
        </a:p>
      </dgm:t>
    </dgm:pt>
    <dgm:pt modelId="{4415332F-A442-449C-95A5-B4840CB09101}" type="parTrans" cxnId="{F779DB6B-A384-4820-A99A-02EAE51ADB8D}">
      <dgm:prSet/>
      <dgm:spPr/>
      <dgm:t>
        <a:bodyPr/>
        <a:lstStyle/>
        <a:p>
          <a:endParaRPr lang="en-US"/>
        </a:p>
      </dgm:t>
    </dgm:pt>
    <dgm:pt modelId="{12911559-E81C-4DBB-8971-12015D3F5256}" type="sibTrans" cxnId="{F779DB6B-A384-4820-A99A-02EAE51ADB8D}">
      <dgm:prSet/>
      <dgm:spPr/>
      <dgm:t>
        <a:bodyPr/>
        <a:lstStyle/>
        <a:p>
          <a:endParaRPr lang="en-US"/>
        </a:p>
      </dgm:t>
    </dgm:pt>
    <dgm:pt modelId="{9A22A07C-FBE9-4246-BFF8-86CD9DEF740D}">
      <dgm:prSet phldrT="[Text]" custT="1"/>
      <dgm:spPr/>
      <dgm:t>
        <a:bodyPr/>
        <a:lstStyle/>
        <a:p>
          <a:r>
            <a:rPr lang="en-US" sz="1600"/>
            <a:t>2nd Membership Notice</a:t>
          </a:r>
        </a:p>
      </dgm:t>
    </dgm:pt>
    <dgm:pt modelId="{B43A7DC2-EEE6-4FF5-941C-8B6FBEFC737D}" type="parTrans" cxnId="{E2B2B0B8-5913-4DC5-A214-FFF1A4905B58}">
      <dgm:prSet/>
      <dgm:spPr/>
      <dgm:t>
        <a:bodyPr/>
        <a:lstStyle/>
        <a:p>
          <a:endParaRPr lang="en-US"/>
        </a:p>
      </dgm:t>
    </dgm:pt>
    <dgm:pt modelId="{3AA75016-E9D4-40E4-9AE8-169AFAC50AC9}" type="sibTrans" cxnId="{E2B2B0B8-5913-4DC5-A214-FFF1A4905B58}">
      <dgm:prSet/>
      <dgm:spPr/>
      <dgm:t>
        <a:bodyPr/>
        <a:lstStyle/>
        <a:p>
          <a:endParaRPr lang="en-US"/>
        </a:p>
      </dgm:t>
    </dgm:pt>
    <dgm:pt modelId="{DDB4CC7F-DC58-4F4E-85F0-6A650615CED9}">
      <dgm:prSet phldrT="[Text]" custT="1"/>
      <dgm:spPr/>
      <dgm:t>
        <a:bodyPr/>
        <a:lstStyle/>
        <a:p>
          <a:r>
            <a:rPr lang="en-US" sz="1200"/>
            <a:t>Sent to everyone set to expire in one month (near</a:t>
          </a:r>
          <a:br>
            <a:rPr lang="en-US" sz="1200"/>
          </a:br>
          <a:r>
            <a:rPr lang="en-US" sz="1200"/>
            <a:t>30 days notice)</a:t>
          </a:r>
        </a:p>
      </dgm:t>
    </dgm:pt>
    <dgm:pt modelId="{61084295-A216-4541-87CC-978845D2DFD9}" type="parTrans" cxnId="{1BF3198E-918A-460A-8092-CD7B9E7763D7}">
      <dgm:prSet/>
      <dgm:spPr/>
      <dgm:t>
        <a:bodyPr/>
        <a:lstStyle/>
        <a:p>
          <a:endParaRPr lang="en-US"/>
        </a:p>
      </dgm:t>
    </dgm:pt>
    <dgm:pt modelId="{088F6994-4A70-4BB7-A23D-7E113D5B6F26}" type="sibTrans" cxnId="{1BF3198E-918A-460A-8092-CD7B9E7763D7}">
      <dgm:prSet/>
      <dgm:spPr/>
      <dgm:t>
        <a:bodyPr/>
        <a:lstStyle/>
        <a:p>
          <a:endParaRPr lang="en-US"/>
        </a:p>
      </dgm:t>
    </dgm:pt>
    <dgm:pt modelId="{CF02368D-C04A-4451-B972-776F1FC52773}">
      <dgm:prSet phldrT="[Text]" custT="1"/>
      <dgm:spPr/>
      <dgm:t>
        <a:bodyPr/>
        <a:lstStyle/>
        <a:p>
          <a:r>
            <a:rPr lang="en-US" sz="1600"/>
            <a:t>Expired Notice</a:t>
          </a:r>
        </a:p>
      </dgm:t>
    </dgm:pt>
    <dgm:pt modelId="{468B65F5-B120-463A-A167-F01AFD7DA6F4}" type="parTrans" cxnId="{61E13962-BB89-45C1-AC66-C950C58EE76A}">
      <dgm:prSet/>
      <dgm:spPr/>
      <dgm:t>
        <a:bodyPr/>
        <a:lstStyle/>
        <a:p>
          <a:endParaRPr lang="en-US"/>
        </a:p>
      </dgm:t>
    </dgm:pt>
    <dgm:pt modelId="{83239C55-BAC4-4F35-8A6B-3E1C2E30C5EC}" type="sibTrans" cxnId="{61E13962-BB89-45C1-AC66-C950C58EE76A}">
      <dgm:prSet/>
      <dgm:spPr/>
      <dgm:t>
        <a:bodyPr/>
        <a:lstStyle/>
        <a:p>
          <a:endParaRPr lang="en-US"/>
        </a:p>
      </dgm:t>
    </dgm:pt>
    <dgm:pt modelId="{DD85F750-6E39-4A30-97D4-B730586D926B}">
      <dgm:prSet phldrT="[Text]" custT="1"/>
      <dgm:spPr/>
      <dgm:t>
        <a:bodyPr/>
        <a:lstStyle/>
        <a:p>
          <a:r>
            <a:rPr lang="en-US" sz="1200"/>
            <a:t>Sent to everyone expired 90 days ago (closest</a:t>
          </a:r>
          <a:br>
            <a:rPr lang="en-US" sz="1200"/>
          </a:br>
          <a:r>
            <a:rPr lang="en-US" sz="1200"/>
            <a:t>end-of-month)</a:t>
          </a:r>
        </a:p>
      </dgm:t>
    </dgm:pt>
    <dgm:pt modelId="{9325AF55-9EDA-4CC0-9610-96CF09E6F906}" type="parTrans" cxnId="{D630ED37-E0F1-4176-854D-8CF5CB05ACE6}">
      <dgm:prSet/>
      <dgm:spPr/>
      <dgm:t>
        <a:bodyPr/>
        <a:lstStyle/>
        <a:p>
          <a:endParaRPr lang="en-US"/>
        </a:p>
      </dgm:t>
    </dgm:pt>
    <dgm:pt modelId="{A5316F9C-0F0F-482E-B908-98C5A69E5E5F}" type="sibTrans" cxnId="{D630ED37-E0F1-4176-854D-8CF5CB05ACE6}">
      <dgm:prSet/>
      <dgm:spPr/>
      <dgm:t>
        <a:bodyPr/>
        <a:lstStyle/>
        <a:p>
          <a:endParaRPr lang="en-US"/>
        </a:p>
      </dgm:t>
    </dgm:pt>
    <dgm:pt modelId="{00C7DA4F-8206-43F7-A647-AC92AB604148}" type="pres">
      <dgm:prSet presAssocID="{D79425A1-6325-4B4A-B227-1B700F008807}" presName="linearFlow" presStyleCnt="0">
        <dgm:presLayoutVars>
          <dgm:dir/>
          <dgm:animLvl val="lvl"/>
          <dgm:resizeHandles val="exact"/>
        </dgm:presLayoutVars>
      </dgm:prSet>
      <dgm:spPr/>
      <dgm:t>
        <a:bodyPr/>
        <a:lstStyle/>
        <a:p>
          <a:endParaRPr lang="en-US"/>
        </a:p>
      </dgm:t>
    </dgm:pt>
    <dgm:pt modelId="{4868D02A-35E3-4814-A957-F155F09C7F55}" type="pres">
      <dgm:prSet presAssocID="{57A0B637-8A7B-42F9-940F-C9D7229E2AAC}" presName="composite" presStyleCnt="0"/>
      <dgm:spPr/>
    </dgm:pt>
    <dgm:pt modelId="{F04BF459-DE0A-41D7-9E6F-2AA228DF1B4F}" type="pres">
      <dgm:prSet presAssocID="{57A0B637-8A7B-42F9-940F-C9D7229E2AAC}" presName="parTx" presStyleLbl="node1" presStyleIdx="0" presStyleCnt="3">
        <dgm:presLayoutVars>
          <dgm:chMax val="0"/>
          <dgm:chPref val="0"/>
          <dgm:bulletEnabled val="1"/>
        </dgm:presLayoutVars>
      </dgm:prSet>
      <dgm:spPr/>
      <dgm:t>
        <a:bodyPr/>
        <a:lstStyle/>
        <a:p>
          <a:endParaRPr lang="en-US"/>
        </a:p>
      </dgm:t>
    </dgm:pt>
    <dgm:pt modelId="{8BC3DBF8-5C0A-4046-95C8-6C2F91F28F29}" type="pres">
      <dgm:prSet presAssocID="{57A0B637-8A7B-42F9-940F-C9D7229E2AAC}" presName="parSh" presStyleLbl="node1" presStyleIdx="0" presStyleCnt="3" custScaleY="162346"/>
      <dgm:spPr/>
      <dgm:t>
        <a:bodyPr/>
        <a:lstStyle/>
        <a:p>
          <a:endParaRPr lang="en-US"/>
        </a:p>
      </dgm:t>
    </dgm:pt>
    <dgm:pt modelId="{F3C6B599-20DA-451F-9C96-95C81F5F6916}" type="pres">
      <dgm:prSet presAssocID="{57A0B637-8A7B-42F9-940F-C9D7229E2AAC}" presName="desTx" presStyleLbl="fgAcc1" presStyleIdx="0" presStyleCnt="3">
        <dgm:presLayoutVars>
          <dgm:bulletEnabled val="1"/>
        </dgm:presLayoutVars>
      </dgm:prSet>
      <dgm:spPr/>
      <dgm:t>
        <a:bodyPr/>
        <a:lstStyle/>
        <a:p>
          <a:endParaRPr lang="en-US"/>
        </a:p>
      </dgm:t>
    </dgm:pt>
    <dgm:pt modelId="{BCB3E86F-246B-4EA5-B7F0-854CF763733A}" type="pres">
      <dgm:prSet presAssocID="{386EC290-29F6-449A-979C-CB33F003813C}" presName="sibTrans" presStyleLbl="sibTrans2D1" presStyleIdx="0" presStyleCnt="2"/>
      <dgm:spPr/>
      <dgm:t>
        <a:bodyPr/>
        <a:lstStyle/>
        <a:p>
          <a:endParaRPr lang="en-US"/>
        </a:p>
      </dgm:t>
    </dgm:pt>
    <dgm:pt modelId="{BE3358DB-BC8E-43CC-98E9-FB8850B057FF}" type="pres">
      <dgm:prSet presAssocID="{386EC290-29F6-449A-979C-CB33F003813C}" presName="connTx" presStyleLbl="sibTrans2D1" presStyleIdx="0" presStyleCnt="2"/>
      <dgm:spPr/>
      <dgm:t>
        <a:bodyPr/>
        <a:lstStyle/>
        <a:p>
          <a:endParaRPr lang="en-US"/>
        </a:p>
      </dgm:t>
    </dgm:pt>
    <dgm:pt modelId="{D0DDE5F1-C3A9-4A1B-9133-361970DBEC5F}" type="pres">
      <dgm:prSet presAssocID="{9A22A07C-FBE9-4246-BFF8-86CD9DEF740D}" presName="composite" presStyleCnt="0"/>
      <dgm:spPr/>
    </dgm:pt>
    <dgm:pt modelId="{7FA581B6-FEF9-4D6D-9926-ABDBBE6909B5}" type="pres">
      <dgm:prSet presAssocID="{9A22A07C-FBE9-4246-BFF8-86CD9DEF740D}" presName="parTx" presStyleLbl="node1" presStyleIdx="0" presStyleCnt="3">
        <dgm:presLayoutVars>
          <dgm:chMax val="0"/>
          <dgm:chPref val="0"/>
          <dgm:bulletEnabled val="1"/>
        </dgm:presLayoutVars>
      </dgm:prSet>
      <dgm:spPr/>
      <dgm:t>
        <a:bodyPr/>
        <a:lstStyle/>
        <a:p>
          <a:endParaRPr lang="en-US"/>
        </a:p>
      </dgm:t>
    </dgm:pt>
    <dgm:pt modelId="{89DB26CC-3BCA-4CEE-8DD7-855940C6F5D6}" type="pres">
      <dgm:prSet presAssocID="{9A22A07C-FBE9-4246-BFF8-86CD9DEF740D}" presName="parSh" presStyleLbl="node1" presStyleIdx="1" presStyleCnt="3" custScaleY="162346"/>
      <dgm:spPr/>
      <dgm:t>
        <a:bodyPr/>
        <a:lstStyle/>
        <a:p>
          <a:endParaRPr lang="en-US"/>
        </a:p>
      </dgm:t>
    </dgm:pt>
    <dgm:pt modelId="{A3719541-BA79-46B0-A020-60713267384F}" type="pres">
      <dgm:prSet presAssocID="{9A22A07C-FBE9-4246-BFF8-86CD9DEF740D}" presName="desTx" presStyleLbl="fgAcc1" presStyleIdx="1" presStyleCnt="3">
        <dgm:presLayoutVars>
          <dgm:bulletEnabled val="1"/>
        </dgm:presLayoutVars>
      </dgm:prSet>
      <dgm:spPr/>
      <dgm:t>
        <a:bodyPr/>
        <a:lstStyle/>
        <a:p>
          <a:endParaRPr lang="en-US"/>
        </a:p>
      </dgm:t>
    </dgm:pt>
    <dgm:pt modelId="{B35CABB3-54F1-4BAF-BBFE-340B4A1D6508}" type="pres">
      <dgm:prSet presAssocID="{3AA75016-E9D4-40E4-9AE8-169AFAC50AC9}" presName="sibTrans" presStyleLbl="sibTrans2D1" presStyleIdx="1" presStyleCnt="2"/>
      <dgm:spPr/>
      <dgm:t>
        <a:bodyPr/>
        <a:lstStyle/>
        <a:p>
          <a:endParaRPr lang="en-US"/>
        </a:p>
      </dgm:t>
    </dgm:pt>
    <dgm:pt modelId="{4AE07366-AE0E-4207-B5D3-2673DFF4014B}" type="pres">
      <dgm:prSet presAssocID="{3AA75016-E9D4-40E4-9AE8-169AFAC50AC9}" presName="connTx" presStyleLbl="sibTrans2D1" presStyleIdx="1" presStyleCnt="2"/>
      <dgm:spPr/>
      <dgm:t>
        <a:bodyPr/>
        <a:lstStyle/>
        <a:p>
          <a:endParaRPr lang="en-US"/>
        </a:p>
      </dgm:t>
    </dgm:pt>
    <dgm:pt modelId="{31E57E83-C34B-4BA7-BD0F-7F2215EA858F}" type="pres">
      <dgm:prSet presAssocID="{CF02368D-C04A-4451-B972-776F1FC52773}" presName="composite" presStyleCnt="0"/>
      <dgm:spPr/>
    </dgm:pt>
    <dgm:pt modelId="{1E502C3F-4057-447D-A5D5-DB260D776FCA}" type="pres">
      <dgm:prSet presAssocID="{CF02368D-C04A-4451-B972-776F1FC52773}" presName="parTx" presStyleLbl="node1" presStyleIdx="1" presStyleCnt="3">
        <dgm:presLayoutVars>
          <dgm:chMax val="0"/>
          <dgm:chPref val="0"/>
          <dgm:bulletEnabled val="1"/>
        </dgm:presLayoutVars>
      </dgm:prSet>
      <dgm:spPr/>
      <dgm:t>
        <a:bodyPr/>
        <a:lstStyle/>
        <a:p>
          <a:endParaRPr lang="en-US"/>
        </a:p>
      </dgm:t>
    </dgm:pt>
    <dgm:pt modelId="{FE3CA2A3-C5B6-40FB-BEF5-AA6C3FAC56AE}" type="pres">
      <dgm:prSet presAssocID="{CF02368D-C04A-4451-B972-776F1FC52773}" presName="parSh" presStyleLbl="node1" presStyleIdx="2" presStyleCnt="3" custScaleY="162346"/>
      <dgm:spPr/>
      <dgm:t>
        <a:bodyPr/>
        <a:lstStyle/>
        <a:p>
          <a:endParaRPr lang="en-US"/>
        </a:p>
      </dgm:t>
    </dgm:pt>
    <dgm:pt modelId="{91E357FF-9883-4ABD-9114-24E54A55A4DC}" type="pres">
      <dgm:prSet presAssocID="{CF02368D-C04A-4451-B972-776F1FC52773}" presName="desTx" presStyleLbl="fgAcc1" presStyleIdx="2" presStyleCnt="3">
        <dgm:presLayoutVars>
          <dgm:bulletEnabled val="1"/>
        </dgm:presLayoutVars>
      </dgm:prSet>
      <dgm:spPr/>
      <dgm:t>
        <a:bodyPr/>
        <a:lstStyle/>
        <a:p>
          <a:endParaRPr lang="en-US"/>
        </a:p>
      </dgm:t>
    </dgm:pt>
  </dgm:ptLst>
  <dgm:cxnLst>
    <dgm:cxn modelId="{107641AD-E983-4946-8843-35AB187966C9}" type="presOf" srcId="{1D25C97D-460E-4A08-98FB-6E93FFE9F620}" destId="{F3C6B599-20DA-451F-9C96-95C81F5F6916}" srcOrd="0" destOrd="0" presId="urn:microsoft.com/office/officeart/2005/8/layout/process3"/>
    <dgm:cxn modelId="{87A0CD4F-C937-4B6A-80E4-26D04814D8D4}" type="presOf" srcId="{9A22A07C-FBE9-4246-BFF8-86CD9DEF740D}" destId="{89DB26CC-3BCA-4CEE-8DD7-855940C6F5D6}" srcOrd="1" destOrd="0" presId="urn:microsoft.com/office/officeart/2005/8/layout/process3"/>
    <dgm:cxn modelId="{D399532A-3072-42B5-9FCF-885A3ED80681}" type="presOf" srcId="{DD85F750-6E39-4A30-97D4-B730586D926B}" destId="{91E357FF-9883-4ABD-9114-24E54A55A4DC}" srcOrd="0" destOrd="0" presId="urn:microsoft.com/office/officeart/2005/8/layout/process3"/>
    <dgm:cxn modelId="{C1D29E24-4186-41AB-8790-504F73637608}" type="presOf" srcId="{386EC290-29F6-449A-979C-CB33F003813C}" destId="{BCB3E86F-246B-4EA5-B7F0-854CF763733A}" srcOrd="0" destOrd="0" presId="urn:microsoft.com/office/officeart/2005/8/layout/process3"/>
    <dgm:cxn modelId="{CD2CD4AD-CD55-4999-8266-CA37CB54529C}" type="presOf" srcId="{57A0B637-8A7B-42F9-940F-C9D7229E2AAC}" destId="{F04BF459-DE0A-41D7-9E6F-2AA228DF1B4F}" srcOrd="0" destOrd="0" presId="urn:microsoft.com/office/officeart/2005/8/layout/process3"/>
    <dgm:cxn modelId="{D6A2241C-043D-40BA-9523-941191BAF549}" type="presOf" srcId="{3AA75016-E9D4-40E4-9AE8-169AFAC50AC9}" destId="{B35CABB3-54F1-4BAF-BBFE-340B4A1D6508}" srcOrd="0" destOrd="0" presId="urn:microsoft.com/office/officeart/2005/8/layout/process3"/>
    <dgm:cxn modelId="{6551F0D0-45EC-4482-8A59-EA05743FABE9}" type="presOf" srcId="{CF02368D-C04A-4451-B972-776F1FC52773}" destId="{FE3CA2A3-C5B6-40FB-BEF5-AA6C3FAC56AE}" srcOrd="1" destOrd="0" presId="urn:microsoft.com/office/officeart/2005/8/layout/process3"/>
    <dgm:cxn modelId="{61E13962-BB89-45C1-AC66-C950C58EE76A}" srcId="{D79425A1-6325-4B4A-B227-1B700F008807}" destId="{CF02368D-C04A-4451-B972-776F1FC52773}" srcOrd="2" destOrd="0" parTransId="{468B65F5-B120-463A-A167-F01AFD7DA6F4}" sibTransId="{83239C55-BAC4-4F35-8A6B-3E1C2E30C5EC}"/>
    <dgm:cxn modelId="{55EF9022-E284-4ABD-8561-5C609F70DE1F}" type="presOf" srcId="{386EC290-29F6-449A-979C-CB33F003813C}" destId="{BE3358DB-BC8E-43CC-98E9-FB8850B057FF}" srcOrd="1" destOrd="0" presId="urn:microsoft.com/office/officeart/2005/8/layout/process3"/>
    <dgm:cxn modelId="{6251B7A3-A131-43B2-B8F6-580FD68711D0}" srcId="{D79425A1-6325-4B4A-B227-1B700F008807}" destId="{57A0B637-8A7B-42F9-940F-C9D7229E2AAC}" srcOrd="0" destOrd="0" parTransId="{8FA9337B-CE97-4356-85D5-4D7B3C8581C3}" sibTransId="{386EC290-29F6-449A-979C-CB33F003813C}"/>
    <dgm:cxn modelId="{6F52184A-D989-4362-8329-D22C5F9DC693}" type="presOf" srcId="{9A22A07C-FBE9-4246-BFF8-86CD9DEF740D}" destId="{7FA581B6-FEF9-4D6D-9926-ABDBBE6909B5}" srcOrd="0" destOrd="0" presId="urn:microsoft.com/office/officeart/2005/8/layout/process3"/>
    <dgm:cxn modelId="{E2B2B0B8-5913-4DC5-A214-FFF1A4905B58}" srcId="{D79425A1-6325-4B4A-B227-1B700F008807}" destId="{9A22A07C-FBE9-4246-BFF8-86CD9DEF740D}" srcOrd="1" destOrd="0" parTransId="{B43A7DC2-EEE6-4FF5-941C-8B6FBEFC737D}" sibTransId="{3AA75016-E9D4-40E4-9AE8-169AFAC50AC9}"/>
    <dgm:cxn modelId="{F779DB6B-A384-4820-A99A-02EAE51ADB8D}" srcId="{57A0B637-8A7B-42F9-940F-C9D7229E2AAC}" destId="{1D25C97D-460E-4A08-98FB-6E93FFE9F620}" srcOrd="0" destOrd="0" parTransId="{4415332F-A442-449C-95A5-B4840CB09101}" sibTransId="{12911559-E81C-4DBB-8971-12015D3F5256}"/>
    <dgm:cxn modelId="{248138AA-5EC7-4C68-BBA7-F5DA30D54CB9}" type="presOf" srcId="{D79425A1-6325-4B4A-B227-1B700F008807}" destId="{00C7DA4F-8206-43F7-A647-AC92AB604148}" srcOrd="0" destOrd="0" presId="urn:microsoft.com/office/officeart/2005/8/layout/process3"/>
    <dgm:cxn modelId="{2EDD2CCA-730F-48E2-97BE-B75AC3FECB11}" type="presOf" srcId="{DDB4CC7F-DC58-4F4E-85F0-6A650615CED9}" destId="{A3719541-BA79-46B0-A020-60713267384F}" srcOrd="0" destOrd="0" presId="urn:microsoft.com/office/officeart/2005/8/layout/process3"/>
    <dgm:cxn modelId="{E603F4C3-C634-4E76-A46B-5DF3163FFD49}" type="presOf" srcId="{57A0B637-8A7B-42F9-940F-C9D7229E2AAC}" destId="{8BC3DBF8-5C0A-4046-95C8-6C2F91F28F29}" srcOrd="1" destOrd="0" presId="urn:microsoft.com/office/officeart/2005/8/layout/process3"/>
    <dgm:cxn modelId="{1BF3198E-918A-460A-8092-CD7B9E7763D7}" srcId="{9A22A07C-FBE9-4246-BFF8-86CD9DEF740D}" destId="{DDB4CC7F-DC58-4F4E-85F0-6A650615CED9}" srcOrd="0" destOrd="0" parTransId="{61084295-A216-4541-87CC-978845D2DFD9}" sibTransId="{088F6994-4A70-4BB7-A23D-7E113D5B6F26}"/>
    <dgm:cxn modelId="{34BB4259-5293-4DEB-9C66-D220982D42F2}" type="presOf" srcId="{3AA75016-E9D4-40E4-9AE8-169AFAC50AC9}" destId="{4AE07366-AE0E-4207-B5D3-2673DFF4014B}" srcOrd="1" destOrd="0" presId="urn:microsoft.com/office/officeart/2005/8/layout/process3"/>
    <dgm:cxn modelId="{09453A4B-381B-47B6-B6DC-3C15F6F34141}" type="presOf" srcId="{CF02368D-C04A-4451-B972-776F1FC52773}" destId="{1E502C3F-4057-447D-A5D5-DB260D776FCA}" srcOrd="0" destOrd="0" presId="urn:microsoft.com/office/officeart/2005/8/layout/process3"/>
    <dgm:cxn modelId="{D630ED37-E0F1-4176-854D-8CF5CB05ACE6}" srcId="{CF02368D-C04A-4451-B972-776F1FC52773}" destId="{DD85F750-6E39-4A30-97D4-B730586D926B}" srcOrd="0" destOrd="0" parTransId="{9325AF55-9EDA-4CC0-9610-96CF09E6F906}" sibTransId="{A5316F9C-0F0F-482E-B908-98C5A69E5E5F}"/>
    <dgm:cxn modelId="{9541023D-CD1E-4210-96BB-C6BD241D3A70}" type="presParOf" srcId="{00C7DA4F-8206-43F7-A647-AC92AB604148}" destId="{4868D02A-35E3-4814-A957-F155F09C7F55}" srcOrd="0" destOrd="0" presId="urn:microsoft.com/office/officeart/2005/8/layout/process3"/>
    <dgm:cxn modelId="{4EC30B78-B82D-4B3D-A034-2D31802CB1F8}" type="presParOf" srcId="{4868D02A-35E3-4814-A957-F155F09C7F55}" destId="{F04BF459-DE0A-41D7-9E6F-2AA228DF1B4F}" srcOrd="0" destOrd="0" presId="urn:microsoft.com/office/officeart/2005/8/layout/process3"/>
    <dgm:cxn modelId="{72CAE328-85A9-424A-8492-4D59096968BA}" type="presParOf" srcId="{4868D02A-35E3-4814-A957-F155F09C7F55}" destId="{8BC3DBF8-5C0A-4046-95C8-6C2F91F28F29}" srcOrd="1" destOrd="0" presId="urn:microsoft.com/office/officeart/2005/8/layout/process3"/>
    <dgm:cxn modelId="{950EA728-4726-4DAC-989E-A209CE37A147}" type="presParOf" srcId="{4868D02A-35E3-4814-A957-F155F09C7F55}" destId="{F3C6B599-20DA-451F-9C96-95C81F5F6916}" srcOrd="2" destOrd="0" presId="urn:microsoft.com/office/officeart/2005/8/layout/process3"/>
    <dgm:cxn modelId="{5A95F2E3-C982-43B8-A888-27F9D263A37B}" type="presParOf" srcId="{00C7DA4F-8206-43F7-A647-AC92AB604148}" destId="{BCB3E86F-246B-4EA5-B7F0-854CF763733A}" srcOrd="1" destOrd="0" presId="urn:microsoft.com/office/officeart/2005/8/layout/process3"/>
    <dgm:cxn modelId="{0D3ECD5D-73D3-4E19-A847-A1F8972F355A}" type="presParOf" srcId="{BCB3E86F-246B-4EA5-B7F0-854CF763733A}" destId="{BE3358DB-BC8E-43CC-98E9-FB8850B057FF}" srcOrd="0" destOrd="0" presId="urn:microsoft.com/office/officeart/2005/8/layout/process3"/>
    <dgm:cxn modelId="{B029BB4B-FABA-4E82-95C9-F2638ABD1A8C}" type="presParOf" srcId="{00C7DA4F-8206-43F7-A647-AC92AB604148}" destId="{D0DDE5F1-C3A9-4A1B-9133-361970DBEC5F}" srcOrd="2" destOrd="0" presId="urn:microsoft.com/office/officeart/2005/8/layout/process3"/>
    <dgm:cxn modelId="{5B687151-0DC6-4A21-B8D3-8EB684C51B67}" type="presParOf" srcId="{D0DDE5F1-C3A9-4A1B-9133-361970DBEC5F}" destId="{7FA581B6-FEF9-4D6D-9926-ABDBBE6909B5}" srcOrd="0" destOrd="0" presId="urn:microsoft.com/office/officeart/2005/8/layout/process3"/>
    <dgm:cxn modelId="{BBE522A9-F08D-4160-812F-7C8F5FD3A4E2}" type="presParOf" srcId="{D0DDE5F1-C3A9-4A1B-9133-361970DBEC5F}" destId="{89DB26CC-3BCA-4CEE-8DD7-855940C6F5D6}" srcOrd="1" destOrd="0" presId="urn:microsoft.com/office/officeart/2005/8/layout/process3"/>
    <dgm:cxn modelId="{35B1DC9F-404E-43E2-8403-724B370F4078}" type="presParOf" srcId="{D0DDE5F1-C3A9-4A1B-9133-361970DBEC5F}" destId="{A3719541-BA79-46B0-A020-60713267384F}" srcOrd="2" destOrd="0" presId="urn:microsoft.com/office/officeart/2005/8/layout/process3"/>
    <dgm:cxn modelId="{45CB884F-D4E2-4B53-9A7D-947C402A0686}" type="presParOf" srcId="{00C7DA4F-8206-43F7-A647-AC92AB604148}" destId="{B35CABB3-54F1-4BAF-BBFE-340B4A1D6508}" srcOrd="3" destOrd="0" presId="urn:microsoft.com/office/officeart/2005/8/layout/process3"/>
    <dgm:cxn modelId="{4C2894E7-EA62-4B6E-B488-1CB11CFD7F2A}" type="presParOf" srcId="{B35CABB3-54F1-4BAF-BBFE-340B4A1D6508}" destId="{4AE07366-AE0E-4207-B5D3-2673DFF4014B}" srcOrd="0" destOrd="0" presId="urn:microsoft.com/office/officeart/2005/8/layout/process3"/>
    <dgm:cxn modelId="{D3C96A19-2B7E-44FF-A034-989D96EE4209}" type="presParOf" srcId="{00C7DA4F-8206-43F7-A647-AC92AB604148}" destId="{31E57E83-C34B-4BA7-BD0F-7F2215EA858F}" srcOrd="4" destOrd="0" presId="urn:microsoft.com/office/officeart/2005/8/layout/process3"/>
    <dgm:cxn modelId="{07DFFBBC-8976-46C9-B187-3EF5077C7BD6}" type="presParOf" srcId="{31E57E83-C34B-4BA7-BD0F-7F2215EA858F}" destId="{1E502C3F-4057-447D-A5D5-DB260D776FCA}" srcOrd="0" destOrd="0" presId="urn:microsoft.com/office/officeart/2005/8/layout/process3"/>
    <dgm:cxn modelId="{5E7054BC-2AC0-4119-B870-75D1DA1B138C}" type="presParOf" srcId="{31E57E83-C34B-4BA7-BD0F-7F2215EA858F}" destId="{FE3CA2A3-C5B6-40FB-BEF5-AA6C3FAC56AE}" srcOrd="1" destOrd="0" presId="urn:microsoft.com/office/officeart/2005/8/layout/process3"/>
    <dgm:cxn modelId="{C82D74D8-8208-4261-AA4A-A0E18CB526D5}" type="presParOf" srcId="{31E57E83-C34B-4BA7-BD0F-7F2215EA858F}" destId="{91E357FF-9883-4ABD-9114-24E54A55A4DC}" srcOrd="2" destOrd="0" presId="urn:microsoft.com/office/officeart/2005/8/layout/process3"/>
  </dgm:cxnLst>
  <dgm:bg/>
  <dgm:whole/>
  <dgm:extLst>
    <a:ext uri="http://schemas.microsoft.com/office/drawing/2008/diagram">
      <dsp:dataModelExt xmlns:dsp="http://schemas.microsoft.com/office/drawing/2008/diagram" relId="rId17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2702830-786C-44A1-9F1A-49C17A1D7C03}" type="doc">
      <dgm:prSet loTypeId="urn:microsoft.com/office/officeart/2005/8/layout/default#3" loCatId="list" qsTypeId="urn:microsoft.com/office/officeart/2005/8/quickstyle/simple1" qsCatId="simple" csTypeId="urn:microsoft.com/office/officeart/2005/8/colors/accent1_2" csCatId="accent1" phldr="1"/>
      <dgm:spPr/>
      <dgm:t>
        <a:bodyPr/>
        <a:lstStyle/>
        <a:p>
          <a:endParaRPr lang="en-US"/>
        </a:p>
      </dgm:t>
    </dgm:pt>
    <dgm:pt modelId="{D781853F-FD77-4557-A843-57FBB0C6AD20}">
      <dgm:prSet phldrT="[Text]" custT="1"/>
      <dgm:spPr/>
      <dgm:t>
        <a:bodyPr/>
        <a:lstStyle/>
        <a:p>
          <a:r>
            <a:rPr lang="en-US" sz="1600"/>
            <a:t>A conscientious decision needs to be made about the relationship between the state association and its divisions and affiliates.  </a:t>
          </a:r>
        </a:p>
      </dgm:t>
    </dgm:pt>
    <dgm:pt modelId="{65E28C68-DF44-4163-B9CF-5CAAC4186D86}" type="parTrans" cxnId="{09D7A7B8-757E-4591-9E11-81C99CB107C8}">
      <dgm:prSet/>
      <dgm:spPr/>
      <dgm:t>
        <a:bodyPr/>
        <a:lstStyle/>
        <a:p>
          <a:endParaRPr lang="en-US"/>
        </a:p>
      </dgm:t>
    </dgm:pt>
    <dgm:pt modelId="{270112C1-81EA-47E1-A70A-2F6BF137C04E}" type="sibTrans" cxnId="{09D7A7B8-757E-4591-9E11-81C99CB107C8}">
      <dgm:prSet/>
      <dgm:spPr/>
      <dgm:t>
        <a:bodyPr/>
        <a:lstStyle/>
        <a:p>
          <a:endParaRPr lang="en-US"/>
        </a:p>
      </dgm:t>
    </dgm:pt>
    <dgm:pt modelId="{F408813F-246A-47C0-97A1-7FD29FEBD9F4}" type="pres">
      <dgm:prSet presAssocID="{E2702830-786C-44A1-9F1A-49C17A1D7C03}" presName="diagram" presStyleCnt="0">
        <dgm:presLayoutVars>
          <dgm:dir/>
          <dgm:resizeHandles val="exact"/>
        </dgm:presLayoutVars>
      </dgm:prSet>
      <dgm:spPr/>
      <dgm:t>
        <a:bodyPr/>
        <a:lstStyle/>
        <a:p>
          <a:endParaRPr lang="en-US"/>
        </a:p>
      </dgm:t>
    </dgm:pt>
    <dgm:pt modelId="{FD45E47F-9B2A-431E-BCC3-4694E0FD05FD}" type="pres">
      <dgm:prSet presAssocID="{D781853F-FD77-4557-A843-57FBB0C6AD20}" presName="node" presStyleLbl="node1" presStyleIdx="0" presStyleCnt="1" custScaleX="120101">
        <dgm:presLayoutVars>
          <dgm:bulletEnabled val="1"/>
        </dgm:presLayoutVars>
      </dgm:prSet>
      <dgm:spPr/>
      <dgm:t>
        <a:bodyPr/>
        <a:lstStyle/>
        <a:p>
          <a:endParaRPr lang="en-US"/>
        </a:p>
      </dgm:t>
    </dgm:pt>
  </dgm:ptLst>
  <dgm:cxnLst>
    <dgm:cxn modelId="{E1E5A1B2-E4C6-4AFC-9B4E-D9C67DEA7038}" type="presOf" srcId="{D781853F-FD77-4557-A843-57FBB0C6AD20}" destId="{FD45E47F-9B2A-431E-BCC3-4694E0FD05FD}" srcOrd="0" destOrd="0" presId="urn:microsoft.com/office/officeart/2005/8/layout/default#3"/>
    <dgm:cxn modelId="{09D7A7B8-757E-4591-9E11-81C99CB107C8}" srcId="{E2702830-786C-44A1-9F1A-49C17A1D7C03}" destId="{D781853F-FD77-4557-A843-57FBB0C6AD20}" srcOrd="0" destOrd="0" parTransId="{65E28C68-DF44-4163-B9CF-5CAAC4186D86}" sibTransId="{270112C1-81EA-47E1-A70A-2F6BF137C04E}"/>
    <dgm:cxn modelId="{3DD05099-653B-4845-B89D-2F130B5A2BE5}" type="presOf" srcId="{E2702830-786C-44A1-9F1A-49C17A1D7C03}" destId="{F408813F-246A-47C0-97A1-7FD29FEBD9F4}" srcOrd="0" destOrd="0" presId="urn:microsoft.com/office/officeart/2005/8/layout/default#3"/>
    <dgm:cxn modelId="{2BD972BA-5F79-4940-8D36-44A02D6B09DC}" type="presParOf" srcId="{F408813F-246A-47C0-97A1-7FD29FEBD9F4}" destId="{FD45E47F-9B2A-431E-BCC3-4694E0FD05FD}" srcOrd="0" destOrd="0" presId="urn:microsoft.com/office/officeart/2005/8/layout/default#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30.xml><?xml version="1.0" encoding="utf-8"?>
<dgm:dataModel xmlns:dgm="http://schemas.openxmlformats.org/drawingml/2006/diagram" xmlns:a="http://schemas.openxmlformats.org/drawingml/2006/main">
  <dgm:ptLst>
    <dgm:pt modelId="{E817D87E-BAE0-467A-8B47-AC1E346A4C42}" type="doc">
      <dgm:prSet loTypeId="urn:microsoft.com/office/officeart/2005/8/layout/hierarchy4" loCatId="hierarchy" qsTypeId="urn:microsoft.com/office/officeart/2005/8/quickstyle/simple1#4" qsCatId="simple" csTypeId="urn:microsoft.com/office/officeart/2005/8/colors/accent1_3" csCatId="accent1" phldr="1"/>
      <dgm:spPr/>
    </dgm:pt>
    <dgm:pt modelId="{D51B13D9-5C08-40AB-B256-3819B733FDDA}">
      <dgm:prSet custT="1"/>
      <dgm:spPr/>
      <dgm:t>
        <a:bodyPr/>
        <a:lstStyle/>
        <a:p>
          <a:pPr marR="0" algn="ctr" rtl="0"/>
          <a:r>
            <a:rPr lang="en-US" sz="2800" b="1" baseline="0" smtClean="0">
              <a:latin typeface="Palatino Linotype"/>
            </a:rPr>
            <a:t>ACTE Membership Options</a:t>
          </a:r>
          <a:endParaRPr lang="en-US" sz="2800" smtClean="0"/>
        </a:p>
      </dgm:t>
    </dgm:pt>
    <dgm:pt modelId="{6F7AF566-63AD-435E-BDCC-E822E0186253}" type="parTrans" cxnId="{39D89D83-4B5C-4BEF-9EF5-4580EA0D5756}">
      <dgm:prSet/>
      <dgm:spPr/>
      <dgm:t>
        <a:bodyPr/>
        <a:lstStyle/>
        <a:p>
          <a:endParaRPr lang="en-US"/>
        </a:p>
      </dgm:t>
    </dgm:pt>
    <dgm:pt modelId="{E31A9A67-1028-4AB0-BF31-E3ABAF1A0D01}" type="sibTrans" cxnId="{39D89D83-4B5C-4BEF-9EF5-4580EA0D5756}">
      <dgm:prSet/>
      <dgm:spPr/>
      <dgm:t>
        <a:bodyPr/>
        <a:lstStyle/>
        <a:p>
          <a:endParaRPr lang="en-US"/>
        </a:p>
      </dgm:t>
    </dgm:pt>
    <dgm:pt modelId="{48DF9CD9-19DF-451E-B875-AD0C85AC6E10}">
      <dgm:prSet custT="1"/>
      <dgm:spPr/>
      <dgm:t>
        <a:bodyPr/>
        <a:lstStyle/>
        <a:p>
          <a:pPr marR="0" algn="ctr" rtl="0"/>
          <a:r>
            <a:rPr lang="en-US" sz="1400" b="1" baseline="0" smtClean="0">
              <a:latin typeface="Palatino Linotype"/>
            </a:rPr>
            <a:t>Individual</a:t>
          </a:r>
        </a:p>
        <a:p>
          <a:pPr marR="0" algn="ctr" rtl="0"/>
          <a:r>
            <a:rPr lang="en-US" sz="1400" i="1" baseline="0" smtClean="0">
              <a:latin typeface="Palatino Linotype"/>
            </a:rPr>
            <a:t>5 types</a:t>
          </a:r>
          <a:endParaRPr lang="en-US" sz="1400" b="1" baseline="0" smtClean="0">
            <a:latin typeface="Palatino Linotype"/>
          </a:endParaRPr>
        </a:p>
      </dgm:t>
    </dgm:pt>
    <dgm:pt modelId="{AF7A7981-58E6-4A0D-963A-30349491AC64}" type="parTrans" cxnId="{9E172278-D24A-4156-8ACB-8F7B0FB21DFD}">
      <dgm:prSet/>
      <dgm:spPr/>
      <dgm:t>
        <a:bodyPr/>
        <a:lstStyle/>
        <a:p>
          <a:endParaRPr lang="en-US"/>
        </a:p>
      </dgm:t>
    </dgm:pt>
    <dgm:pt modelId="{0963D63C-2F14-4DF4-B04D-3F56EB5A64B3}" type="sibTrans" cxnId="{9E172278-D24A-4156-8ACB-8F7B0FB21DFD}">
      <dgm:prSet/>
      <dgm:spPr/>
      <dgm:t>
        <a:bodyPr/>
        <a:lstStyle/>
        <a:p>
          <a:endParaRPr lang="en-US"/>
        </a:p>
      </dgm:t>
    </dgm:pt>
    <dgm:pt modelId="{E00ED4DA-28B0-4A61-8D07-761B09E25105}">
      <dgm:prSet/>
      <dgm:spPr/>
      <dgm:t>
        <a:bodyPr/>
        <a:lstStyle/>
        <a:p>
          <a:pPr marR="0" algn="ctr" rtl="0"/>
          <a:r>
            <a:rPr lang="en-US" b="1" baseline="0" smtClean="0">
              <a:latin typeface="Palatino Linotype"/>
            </a:rPr>
            <a:t>Professional</a:t>
          </a:r>
        </a:p>
        <a:p>
          <a:pPr marR="0" algn="ctr" rtl="0"/>
          <a:r>
            <a:rPr lang="en-US" i="1" baseline="0" smtClean="0">
              <a:latin typeface="Palatino Linotype"/>
            </a:rPr>
            <a:t>Individuals actively employed in or concerned with CTE.</a:t>
          </a:r>
          <a:endParaRPr lang="en-US" smtClean="0"/>
        </a:p>
      </dgm:t>
    </dgm:pt>
    <dgm:pt modelId="{64105711-84E2-4E51-BAF6-9A2B24E0FB78}" type="parTrans" cxnId="{BA53E806-5D1E-43F2-8886-09462CEF26A6}">
      <dgm:prSet/>
      <dgm:spPr/>
      <dgm:t>
        <a:bodyPr/>
        <a:lstStyle/>
        <a:p>
          <a:endParaRPr lang="en-US"/>
        </a:p>
      </dgm:t>
    </dgm:pt>
    <dgm:pt modelId="{3CCB220C-8FAD-4F41-82A7-43D68F1A356F}" type="sibTrans" cxnId="{BA53E806-5D1E-43F2-8886-09462CEF26A6}">
      <dgm:prSet/>
      <dgm:spPr/>
      <dgm:t>
        <a:bodyPr/>
        <a:lstStyle/>
        <a:p>
          <a:endParaRPr lang="en-US"/>
        </a:p>
      </dgm:t>
    </dgm:pt>
    <dgm:pt modelId="{AA7DE2CE-42C3-4CD2-ADDB-F397C66B1B24}">
      <dgm:prSet custT="1"/>
      <dgm:spPr/>
      <dgm:t>
        <a:bodyPr/>
        <a:lstStyle/>
        <a:p>
          <a:pPr marR="0" algn="ctr" rtl="0"/>
          <a:r>
            <a:rPr lang="en-US" sz="1000" b="1" baseline="0" smtClean="0">
              <a:latin typeface="Palatino Linotype"/>
            </a:rPr>
            <a:t>Retired</a:t>
          </a:r>
        </a:p>
        <a:p>
          <a:pPr marR="0" algn="ctr" rtl="0"/>
          <a:r>
            <a:rPr lang="en-US" sz="900" i="1" baseline="0" smtClean="0">
              <a:latin typeface="Palatino Linotype"/>
            </a:rPr>
            <a:t>Individuals retired from active employment, and who have been an ACTE professional member for at least one year.</a:t>
          </a:r>
          <a:endParaRPr lang="en-US" sz="900" smtClean="0"/>
        </a:p>
      </dgm:t>
    </dgm:pt>
    <dgm:pt modelId="{A0E77E5B-554B-4C46-9C22-7B4C3E7E79D1}" type="parTrans" cxnId="{7A723D5A-3D3B-4725-8456-595126E48184}">
      <dgm:prSet/>
      <dgm:spPr/>
      <dgm:t>
        <a:bodyPr/>
        <a:lstStyle/>
        <a:p>
          <a:endParaRPr lang="en-US"/>
        </a:p>
      </dgm:t>
    </dgm:pt>
    <dgm:pt modelId="{E109E8BD-DE1F-44BD-A688-F0308AE81E20}" type="sibTrans" cxnId="{7A723D5A-3D3B-4725-8456-595126E48184}">
      <dgm:prSet/>
      <dgm:spPr/>
      <dgm:t>
        <a:bodyPr/>
        <a:lstStyle/>
        <a:p>
          <a:endParaRPr lang="en-US"/>
        </a:p>
      </dgm:t>
    </dgm:pt>
    <dgm:pt modelId="{579A3098-B434-4C2A-BF75-F41893E4BC85}">
      <dgm:prSet custT="1"/>
      <dgm:spPr/>
      <dgm:t>
        <a:bodyPr/>
        <a:lstStyle/>
        <a:p>
          <a:pPr marR="0" algn="ctr" rtl="0"/>
          <a:r>
            <a:rPr lang="en-US" sz="1000" b="1" baseline="0" smtClean="0">
              <a:latin typeface="Palatino Linotype"/>
            </a:rPr>
            <a:t>Life</a:t>
          </a:r>
        </a:p>
        <a:p>
          <a:pPr marR="0" algn="ctr" rtl="0"/>
          <a:r>
            <a:rPr lang="en-US" sz="800" i="1" baseline="0" smtClean="0">
              <a:latin typeface="Palatino Linotype"/>
            </a:rPr>
            <a:t>This category is no longer offered as a membership type. unless already registered. Life  members continue to receive most benefits.</a:t>
          </a:r>
          <a:endParaRPr lang="en-US" sz="800" b="1" baseline="0" smtClean="0">
            <a:latin typeface="Palatino Linotype"/>
          </a:endParaRPr>
        </a:p>
      </dgm:t>
    </dgm:pt>
    <dgm:pt modelId="{4C28E93F-9C4F-42B9-A3BA-6A814142A2B3}" type="parTrans" cxnId="{26F5CABE-247F-4208-8787-F8D40EEE1354}">
      <dgm:prSet/>
      <dgm:spPr/>
      <dgm:t>
        <a:bodyPr/>
        <a:lstStyle/>
        <a:p>
          <a:endParaRPr lang="en-US"/>
        </a:p>
      </dgm:t>
    </dgm:pt>
    <dgm:pt modelId="{9C742664-8763-43B1-A6E0-44B67917613F}" type="sibTrans" cxnId="{26F5CABE-247F-4208-8787-F8D40EEE1354}">
      <dgm:prSet/>
      <dgm:spPr/>
      <dgm:t>
        <a:bodyPr/>
        <a:lstStyle/>
        <a:p>
          <a:endParaRPr lang="en-US"/>
        </a:p>
      </dgm:t>
    </dgm:pt>
    <dgm:pt modelId="{6FD7B543-4996-4305-B11A-91BA1E4FCDAD}">
      <dgm:prSet custT="1"/>
      <dgm:spPr/>
      <dgm:t>
        <a:bodyPr/>
        <a:lstStyle/>
        <a:p>
          <a:pPr marR="0" algn="ctr" rtl="0"/>
          <a:r>
            <a:rPr lang="en-US" sz="1000" b="1" baseline="0" smtClean="0">
              <a:latin typeface="Palatino Linotype"/>
            </a:rPr>
            <a:t>Student</a:t>
          </a:r>
        </a:p>
        <a:p>
          <a:pPr marR="0" algn="ctr" rtl="0"/>
          <a:r>
            <a:rPr lang="en-US" sz="900" i="1" baseline="0" smtClean="0">
              <a:latin typeface="Palatino Linotype"/>
            </a:rPr>
            <a:t>Individuals who are enrolled as full-time students but are not working full time in CTE.</a:t>
          </a:r>
          <a:endParaRPr lang="en-US" sz="900" smtClean="0"/>
        </a:p>
      </dgm:t>
    </dgm:pt>
    <dgm:pt modelId="{AFFA6DC8-08A8-44D1-B9E9-F62F0EEC93D8}" type="parTrans" cxnId="{4B1B28D1-6097-441E-83B4-61F2948ABFD6}">
      <dgm:prSet/>
      <dgm:spPr/>
      <dgm:t>
        <a:bodyPr/>
        <a:lstStyle/>
        <a:p>
          <a:endParaRPr lang="en-US"/>
        </a:p>
      </dgm:t>
    </dgm:pt>
    <dgm:pt modelId="{131D5053-3CBC-476A-B448-EF71E91DC62C}" type="sibTrans" cxnId="{4B1B28D1-6097-441E-83B4-61F2948ABFD6}">
      <dgm:prSet/>
      <dgm:spPr/>
      <dgm:t>
        <a:bodyPr/>
        <a:lstStyle/>
        <a:p>
          <a:endParaRPr lang="en-US"/>
        </a:p>
      </dgm:t>
    </dgm:pt>
    <dgm:pt modelId="{C5E05FB2-530A-4F60-8465-3186C8834867}">
      <dgm:prSet custT="1"/>
      <dgm:spPr/>
      <dgm:t>
        <a:bodyPr/>
        <a:lstStyle/>
        <a:p>
          <a:pPr marR="0" algn="ctr" rtl="0"/>
          <a:r>
            <a:rPr lang="en-US" sz="1000" b="1" baseline="0" smtClean="0">
              <a:latin typeface="Palatino Linotype"/>
            </a:rPr>
            <a:t>International</a:t>
          </a:r>
        </a:p>
        <a:p>
          <a:pPr marR="0" algn="ctr" rtl="0"/>
          <a:r>
            <a:rPr lang="en-US" sz="900" i="1" baseline="0" smtClean="0">
              <a:latin typeface="Palatino Linotype"/>
            </a:rPr>
            <a:t>Individuals concerned with CTE who reside outside of the USA and in a country that is not part of an ACTE Region.</a:t>
          </a:r>
        </a:p>
      </dgm:t>
    </dgm:pt>
    <dgm:pt modelId="{3E05A627-A362-4CEF-BAE1-27651C5E7F21}" type="parTrans" cxnId="{E1AF2E87-2477-4C4D-8593-6501D24FC769}">
      <dgm:prSet/>
      <dgm:spPr/>
      <dgm:t>
        <a:bodyPr/>
        <a:lstStyle/>
        <a:p>
          <a:endParaRPr lang="en-US"/>
        </a:p>
      </dgm:t>
    </dgm:pt>
    <dgm:pt modelId="{6D7C625B-9643-4C98-A00A-D2AE23A4BAB0}" type="sibTrans" cxnId="{E1AF2E87-2477-4C4D-8593-6501D24FC769}">
      <dgm:prSet/>
      <dgm:spPr/>
      <dgm:t>
        <a:bodyPr/>
        <a:lstStyle/>
        <a:p>
          <a:endParaRPr lang="en-US"/>
        </a:p>
      </dgm:t>
    </dgm:pt>
    <dgm:pt modelId="{27DF3967-4E7E-426D-AA79-A9D6FCFB3556}">
      <dgm:prSet custT="1"/>
      <dgm:spPr/>
      <dgm:t>
        <a:bodyPr/>
        <a:lstStyle/>
        <a:p>
          <a:pPr marR="0" algn="ctr" rtl="0"/>
          <a:r>
            <a:rPr lang="en-US" sz="1400" b="1" baseline="0" smtClean="0">
              <a:latin typeface="Palatino Linotype"/>
            </a:rPr>
            <a:t>Educational Institutions</a:t>
          </a:r>
        </a:p>
        <a:p>
          <a:pPr marR="0" algn="ctr" rtl="0"/>
          <a:r>
            <a:rPr lang="en-US" sz="1100" i="1" baseline="0" smtClean="0">
              <a:latin typeface="Palatino Linotype"/>
            </a:rPr>
            <a:t>Any school district, technical and career center, curriculum center, community college or university.</a:t>
          </a:r>
          <a:endParaRPr lang="en-US" sz="1100" smtClean="0"/>
        </a:p>
      </dgm:t>
    </dgm:pt>
    <dgm:pt modelId="{1F911172-3F1D-4583-8023-C595A94B738B}" type="parTrans" cxnId="{D46D4E8D-6EB0-4363-B0D6-2023C1419FF4}">
      <dgm:prSet/>
      <dgm:spPr/>
      <dgm:t>
        <a:bodyPr/>
        <a:lstStyle/>
        <a:p>
          <a:endParaRPr lang="en-US"/>
        </a:p>
      </dgm:t>
    </dgm:pt>
    <dgm:pt modelId="{8861E215-D614-4DB7-AED4-E18FAAD5632B}" type="sibTrans" cxnId="{D46D4E8D-6EB0-4363-B0D6-2023C1419FF4}">
      <dgm:prSet/>
      <dgm:spPr/>
      <dgm:t>
        <a:bodyPr/>
        <a:lstStyle/>
        <a:p>
          <a:endParaRPr lang="en-US"/>
        </a:p>
      </dgm:t>
    </dgm:pt>
    <dgm:pt modelId="{E81BCF9C-B98B-4EF6-B84B-17120C426F0F}">
      <dgm:prSet custT="1"/>
      <dgm:spPr/>
      <dgm:t>
        <a:bodyPr/>
        <a:lstStyle/>
        <a:p>
          <a:pPr marR="0" algn="ctr" rtl="0"/>
          <a:r>
            <a:rPr lang="en-US" sz="1400" b="1" baseline="0" smtClean="0">
              <a:latin typeface="Palatino Linotype"/>
            </a:rPr>
            <a:t>National Affiliate Organizations</a:t>
          </a:r>
        </a:p>
        <a:p>
          <a:pPr marR="0" algn="ctr" rtl="0"/>
          <a:r>
            <a:rPr lang="en-US" sz="1100" i="1" baseline="0" smtClean="0">
              <a:latin typeface="Palatino Linotype"/>
            </a:rPr>
            <a:t>Any national not-for-profit organization that has a professional interest in activities that foster the improvement and expansion of CTE.</a:t>
          </a:r>
          <a:endParaRPr lang="en-US" sz="1100" smtClean="0"/>
        </a:p>
      </dgm:t>
    </dgm:pt>
    <dgm:pt modelId="{21CAD260-7D5B-4AD5-83B1-B89CFA78727D}" type="parTrans" cxnId="{D75D599B-C572-45C3-9D3E-0D3F4FBB2BA6}">
      <dgm:prSet/>
      <dgm:spPr/>
      <dgm:t>
        <a:bodyPr/>
        <a:lstStyle/>
        <a:p>
          <a:endParaRPr lang="en-US"/>
        </a:p>
      </dgm:t>
    </dgm:pt>
    <dgm:pt modelId="{8E31580C-3BAF-44A0-9EEE-90761B5319E3}" type="sibTrans" cxnId="{D75D599B-C572-45C3-9D3E-0D3F4FBB2BA6}">
      <dgm:prSet/>
      <dgm:spPr/>
      <dgm:t>
        <a:bodyPr/>
        <a:lstStyle/>
        <a:p>
          <a:endParaRPr lang="en-US"/>
        </a:p>
      </dgm:t>
    </dgm:pt>
    <dgm:pt modelId="{2EAC1C35-6D0B-411A-8344-C1F717EC1009}">
      <dgm:prSet custT="1"/>
      <dgm:spPr/>
      <dgm:t>
        <a:bodyPr/>
        <a:lstStyle/>
        <a:p>
          <a:pPr marR="0" algn="ctr" rtl="0"/>
          <a:r>
            <a:rPr lang="en-US" sz="1400" b="1" baseline="0" smtClean="0">
              <a:latin typeface="Palatino Linotype"/>
            </a:rPr>
            <a:t>Associate</a:t>
          </a:r>
        </a:p>
        <a:p>
          <a:pPr marR="0" algn="ctr" rtl="0"/>
          <a:r>
            <a:rPr lang="en-US" sz="1100" i="1" baseline="0" smtClean="0">
              <a:latin typeface="Palatino Linotype"/>
            </a:rPr>
            <a:t>Available to corporate/</a:t>
          </a:r>
        </a:p>
        <a:p>
          <a:pPr marR="0" algn="ctr" rtl="0"/>
          <a:r>
            <a:rPr lang="en-US" sz="1100" i="1" baseline="0" smtClean="0">
              <a:latin typeface="Palatino Linotype"/>
            </a:rPr>
            <a:t>business entities, government agencies and branches of the military.</a:t>
          </a:r>
          <a:endParaRPr lang="en-US" sz="1100" smtClean="0"/>
        </a:p>
      </dgm:t>
    </dgm:pt>
    <dgm:pt modelId="{F079CF30-A033-4512-B74E-BFEE29BCA6C3}" type="parTrans" cxnId="{34FA04ED-8D8C-4F49-AA8F-AAE5E63DC381}">
      <dgm:prSet/>
      <dgm:spPr/>
      <dgm:t>
        <a:bodyPr/>
        <a:lstStyle/>
        <a:p>
          <a:endParaRPr lang="en-US"/>
        </a:p>
      </dgm:t>
    </dgm:pt>
    <dgm:pt modelId="{1F73CC5E-3D60-46C2-B4E1-59410D461D6E}" type="sibTrans" cxnId="{34FA04ED-8D8C-4F49-AA8F-AAE5E63DC381}">
      <dgm:prSet/>
      <dgm:spPr/>
      <dgm:t>
        <a:bodyPr/>
        <a:lstStyle/>
        <a:p>
          <a:endParaRPr lang="en-US"/>
        </a:p>
      </dgm:t>
    </dgm:pt>
    <dgm:pt modelId="{D6E85D73-E095-4F2F-ABE6-295D2E280187}" type="pres">
      <dgm:prSet presAssocID="{E817D87E-BAE0-467A-8B47-AC1E346A4C42}" presName="Name0" presStyleCnt="0">
        <dgm:presLayoutVars>
          <dgm:chPref val="1"/>
          <dgm:dir/>
          <dgm:animOne val="branch"/>
          <dgm:animLvl val="lvl"/>
          <dgm:resizeHandles/>
        </dgm:presLayoutVars>
      </dgm:prSet>
      <dgm:spPr/>
    </dgm:pt>
    <dgm:pt modelId="{B372A6CC-A45D-4864-86EE-8FAE22670DB6}" type="pres">
      <dgm:prSet presAssocID="{D51B13D9-5C08-40AB-B256-3819B733FDDA}" presName="vertOne" presStyleCnt="0"/>
      <dgm:spPr/>
    </dgm:pt>
    <dgm:pt modelId="{1CD36D73-6A62-4A91-8DDE-3636929D6CF9}" type="pres">
      <dgm:prSet presAssocID="{D51B13D9-5C08-40AB-B256-3819B733FDDA}" presName="txOne" presStyleLbl="node0" presStyleIdx="0" presStyleCnt="1" custScaleY="32688">
        <dgm:presLayoutVars>
          <dgm:chPref val="3"/>
        </dgm:presLayoutVars>
      </dgm:prSet>
      <dgm:spPr/>
      <dgm:t>
        <a:bodyPr/>
        <a:lstStyle/>
        <a:p>
          <a:endParaRPr lang="en-US"/>
        </a:p>
      </dgm:t>
    </dgm:pt>
    <dgm:pt modelId="{6CBBD416-9D03-4AC6-9CAB-04B23E98B34F}" type="pres">
      <dgm:prSet presAssocID="{D51B13D9-5C08-40AB-B256-3819B733FDDA}" presName="parTransOne" presStyleCnt="0"/>
      <dgm:spPr/>
    </dgm:pt>
    <dgm:pt modelId="{755D461D-7A53-4A19-8D73-7512F3949A46}" type="pres">
      <dgm:prSet presAssocID="{D51B13D9-5C08-40AB-B256-3819B733FDDA}" presName="horzOne" presStyleCnt="0"/>
      <dgm:spPr/>
    </dgm:pt>
    <dgm:pt modelId="{0F7017BB-9F34-4A31-BEFE-892D93401B2C}" type="pres">
      <dgm:prSet presAssocID="{48DF9CD9-19DF-451E-B875-AD0C85AC6E10}" presName="vertTwo" presStyleCnt="0"/>
      <dgm:spPr/>
    </dgm:pt>
    <dgm:pt modelId="{6FB15882-2FB4-47F9-91BD-ED90007D70DB}" type="pres">
      <dgm:prSet presAssocID="{48DF9CD9-19DF-451E-B875-AD0C85AC6E10}" presName="txTwo" presStyleLbl="node2" presStyleIdx="0" presStyleCnt="4" custScaleX="76164" custScaleY="143733">
        <dgm:presLayoutVars>
          <dgm:chPref val="3"/>
        </dgm:presLayoutVars>
      </dgm:prSet>
      <dgm:spPr/>
      <dgm:t>
        <a:bodyPr/>
        <a:lstStyle/>
        <a:p>
          <a:endParaRPr lang="en-US"/>
        </a:p>
      </dgm:t>
    </dgm:pt>
    <dgm:pt modelId="{45C998C6-A4FC-43EA-8D0E-A5AD00ED420E}" type="pres">
      <dgm:prSet presAssocID="{48DF9CD9-19DF-451E-B875-AD0C85AC6E10}" presName="parTransTwo" presStyleCnt="0"/>
      <dgm:spPr/>
    </dgm:pt>
    <dgm:pt modelId="{5408846F-FF8D-442F-B382-17FFE8CA9345}" type="pres">
      <dgm:prSet presAssocID="{48DF9CD9-19DF-451E-B875-AD0C85AC6E10}" presName="horzTwo" presStyleCnt="0"/>
      <dgm:spPr/>
    </dgm:pt>
    <dgm:pt modelId="{17C43205-3E9F-4D72-9A41-7B966BAE468E}" type="pres">
      <dgm:prSet presAssocID="{E00ED4DA-28B0-4A61-8D07-761B09E25105}" presName="vertThree" presStyleCnt="0"/>
      <dgm:spPr/>
    </dgm:pt>
    <dgm:pt modelId="{D4F08A76-BD16-479E-A09E-F4CDD3C68CEC}" type="pres">
      <dgm:prSet presAssocID="{E00ED4DA-28B0-4A61-8D07-761B09E25105}" presName="txThree" presStyleLbl="node3" presStyleIdx="0" presStyleCnt="5" custScaleX="99118">
        <dgm:presLayoutVars>
          <dgm:chPref val="3"/>
        </dgm:presLayoutVars>
      </dgm:prSet>
      <dgm:spPr/>
      <dgm:t>
        <a:bodyPr/>
        <a:lstStyle/>
        <a:p>
          <a:endParaRPr lang="en-US"/>
        </a:p>
      </dgm:t>
    </dgm:pt>
    <dgm:pt modelId="{532351A1-5F10-485F-BBB8-9623B9604393}" type="pres">
      <dgm:prSet presAssocID="{E00ED4DA-28B0-4A61-8D07-761B09E25105}" presName="horzThree" presStyleCnt="0"/>
      <dgm:spPr/>
    </dgm:pt>
    <dgm:pt modelId="{8E960AEE-BC33-4B95-863B-AD777936313C}" type="pres">
      <dgm:prSet presAssocID="{3CCB220C-8FAD-4F41-82A7-43D68F1A356F}" presName="sibSpaceThree" presStyleCnt="0"/>
      <dgm:spPr/>
    </dgm:pt>
    <dgm:pt modelId="{4349A77A-0FA4-468A-AA89-ECDA1D96B405}" type="pres">
      <dgm:prSet presAssocID="{AA7DE2CE-42C3-4CD2-ADDB-F397C66B1B24}" presName="vertThree" presStyleCnt="0"/>
      <dgm:spPr/>
    </dgm:pt>
    <dgm:pt modelId="{2C05FB32-B466-4F06-8AB0-8FCF9A9B33EE}" type="pres">
      <dgm:prSet presAssocID="{AA7DE2CE-42C3-4CD2-ADDB-F397C66B1B24}" presName="txThree" presStyleLbl="node3" presStyleIdx="1" presStyleCnt="5" custScaleX="99118">
        <dgm:presLayoutVars>
          <dgm:chPref val="3"/>
        </dgm:presLayoutVars>
      </dgm:prSet>
      <dgm:spPr/>
      <dgm:t>
        <a:bodyPr/>
        <a:lstStyle/>
        <a:p>
          <a:endParaRPr lang="en-US"/>
        </a:p>
      </dgm:t>
    </dgm:pt>
    <dgm:pt modelId="{594841E9-14B0-4761-A014-DBB2626066BA}" type="pres">
      <dgm:prSet presAssocID="{AA7DE2CE-42C3-4CD2-ADDB-F397C66B1B24}" presName="horzThree" presStyleCnt="0"/>
      <dgm:spPr/>
    </dgm:pt>
    <dgm:pt modelId="{7D43EFDC-BCD1-4FDF-A47E-B6D2E20F2E6A}" type="pres">
      <dgm:prSet presAssocID="{E109E8BD-DE1F-44BD-A688-F0308AE81E20}" presName="sibSpaceThree" presStyleCnt="0"/>
      <dgm:spPr/>
    </dgm:pt>
    <dgm:pt modelId="{8BEFF164-41C4-44B7-A6CF-D6CB8AE5757A}" type="pres">
      <dgm:prSet presAssocID="{579A3098-B434-4C2A-BF75-F41893E4BC85}" presName="vertThree" presStyleCnt="0"/>
      <dgm:spPr/>
    </dgm:pt>
    <dgm:pt modelId="{BD01BDB6-4D04-4D01-842F-C8D1FEE4151E}" type="pres">
      <dgm:prSet presAssocID="{579A3098-B434-4C2A-BF75-F41893E4BC85}" presName="txThree" presStyleLbl="node3" presStyleIdx="2" presStyleCnt="5" custScaleX="99118">
        <dgm:presLayoutVars>
          <dgm:chPref val="3"/>
        </dgm:presLayoutVars>
      </dgm:prSet>
      <dgm:spPr/>
      <dgm:t>
        <a:bodyPr/>
        <a:lstStyle/>
        <a:p>
          <a:endParaRPr lang="en-US"/>
        </a:p>
      </dgm:t>
    </dgm:pt>
    <dgm:pt modelId="{E93FB8A5-D838-4DAB-98B2-EC1C3124F62D}" type="pres">
      <dgm:prSet presAssocID="{579A3098-B434-4C2A-BF75-F41893E4BC85}" presName="horzThree" presStyleCnt="0"/>
      <dgm:spPr/>
    </dgm:pt>
    <dgm:pt modelId="{A20BD079-DA6F-4543-A52D-EC4227ED8123}" type="pres">
      <dgm:prSet presAssocID="{9C742664-8763-43B1-A6E0-44B67917613F}" presName="sibSpaceThree" presStyleCnt="0"/>
      <dgm:spPr/>
    </dgm:pt>
    <dgm:pt modelId="{E67D0CBB-B8F8-491B-A01B-BE43C786D722}" type="pres">
      <dgm:prSet presAssocID="{6FD7B543-4996-4305-B11A-91BA1E4FCDAD}" presName="vertThree" presStyleCnt="0"/>
      <dgm:spPr/>
    </dgm:pt>
    <dgm:pt modelId="{1C43B5DC-5343-480C-A8BB-F22EEF6FBBB2}" type="pres">
      <dgm:prSet presAssocID="{6FD7B543-4996-4305-B11A-91BA1E4FCDAD}" presName="txThree" presStyleLbl="node3" presStyleIdx="3" presStyleCnt="5" custScaleX="99118">
        <dgm:presLayoutVars>
          <dgm:chPref val="3"/>
        </dgm:presLayoutVars>
      </dgm:prSet>
      <dgm:spPr/>
      <dgm:t>
        <a:bodyPr/>
        <a:lstStyle/>
        <a:p>
          <a:endParaRPr lang="en-US"/>
        </a:p>
      </dgm:t>
    </dgm:pt>
    <dgm:pt modelId="{6FA2585B-5169-435F-B8CF-DDD0EF9803A4}" type="pres">
      <dgm:prSet presAssocID="{6FD7B543-4996-4305-B11A-91BA1E4FCDAD}" presName="horzThree" presStyleCnt="0"/>
      <dgm:spPr/>
    </dgm:pt>
    <dgm:pt modelId="{32C2BB18-A935-4DFF-846F-DFCC2EA811A1}" type="pres">
      <dgm:prSet presAssocID="{131D5053-3CBC-476A-B448-EF71E91DC62C}" presName="sibSpaceThree" presStyleCnt="0"/>
      <dgm:spPr/>
    </dgm:pt>
    <dgm:pt modelId="{A8BD8A3F-FD83-45CD-B76E-23E6BBF9106F}" type="pres">
      <dgm:prSet presAssocID="{C5E05FB2-530A-4F60-8465-3186C8834867}" presName="vertThree" presStyleCnt="0"/>
      <dgm:spPr/>
    </dgm:pt>
    <dgm:pt modelId="{31548D93-E41F-4917-B7D3-BB1ABCD2BD58}" type="pres">
      <dgm:prSet presAssocID="{C5E05FB2-530A-4F60-8465-3186C8834867}" presName="txThree" presStyleLbl="node3" presStyleIdx="4" presStyleCnt="5" custScaleX="111141">
        <dgm:presLayoutVars>
          <dgm:chPref val="3"/>
        </dgm:presLayoutVars>
      </dgm:prSet>
      <dgm:spPr/>
      <dgm:t>
        <a:bodyPr/>
        <a:lstStyle/>
        <a:p>
          <a:endParaRPr lang="en-US"/>
        </a:p>
      </dgm:t>
    </dgm:pt>
    <dgm:pt modelId="{1C72B3E2-5077-49E3-9444-B10B4CE09A43}" type="pres">
      <dgm:prSet presAssocID="{C5E05FB2-530A-4F60-8465-3186C8834867}" presName="horzThree" presStyleCnt="0"/>
      <dgm:spPr/>
    </dgm:pt>
    <dgm:pt modelId="{8508DDB5-44FD-441D-8570-B47F7ACA4EE0}" type="pres">
      <dgm:prSet presAssocID="{0963D63C-2F14-4DF4-B04D-3F56EB5A64B3}" presName="sibSpaceTwo" presStyleCnt="0"/>
      <dgm:spPr/>
    </dgm:pt>
    <dgm:pt modelId="{331353AC-6748-467E-9AFA-C0F7CADFD6EC}" type="pres">
      <dgm:prSet presAssocID="{27DF3967-4E7E-426D-AA79-A9D6FCFB3556}" presName="vertTwo" presStyleCnt="0"/>
      <dgm:spPr/>
    </dgm:pt>
    <dgm:pt modelId="{C8D02042-E0BC-4AA9-9E94-F2C1DD27E855}" type="pres">
      <dgm:prSet presAssocID="{27DF3967-4E7E-426D-AA79-A9D6FCFB3556}" presName="txTwo" presStyleLbl="node2" presStyleIdx="1" presStyleCnt="4" custScaleX="151565" custScaleY="143733">
        <dgm:presLayoutVars>
          <dgm:chPref val="3"/>
        </dgm:presLayoutVars>
      </dgm:prSet>
      <dgm:spPr/>
      <dgm:t>
        <a:bodyPr/>
        <a:lstStyle/>
        <a:p>
          <a:endParaRPr lang="en-US"/>
        </a:p>
      </dgm:t>
    </dgm:pt>
    <dgm:pt modelId="{61697668-3A9F-427F-B7AD-F0F348CB5791}" type="pres">
      <dgm:prSet presAssocID="{27DF3967-4E7E-426D-AA79-A9D6FCFB3556}" presName="horzTwo" presStyleCnt="0"/>
      <dgm:spPr/>
    </dgm:pt>
    <dgm:pt modelId="{1FD8A3B8-FB43-4965-95B7-B69238135E5B}" type="pres">
      <dgm:prSet presAssocID="{8861E215-D614-4DB7-AED4-E18FAAD5632B}" presName="sibSpaceTwo" presStyleCnt="0"/>
      <dgm:spPr/>
    </dgm:pt>
    <dgm:pt modelId="{7CC776BB-69D0-4EBF-BD5B-D198AD7317FC}" type="pres">
      <dgm:prSet presAssocID="{E81BCF9C-B98B-4EF6-B84B-17120C426F0F}" presName="vertTwo" presStyleCnt="0"/>
      <dgm:spPr/>
    </dgm:pt>
    <dgm:pt modelId="{BF659024-9756-4DF6-8835-CCEBEE0BF800}" type="pres">
      <dgm:prSet presAssocID="{E81BCF9C-B98B-4EF6-B84B-17120C426F0F}" presName="txTwo" presStyleLbl="node2" presStyleIdx="2" presStyleCnt="4" custScaleX="173852" custScaleY="143733">
        <dgm:presLayoutVars>
          <dgm:chPref val="3"/>
        </dgm:presLayoutVars>
      </dgm:prSet>
      <dgm:spPr/>
      <dgm:t>
        <a:bodyPr/>
        <a:lstStyle/>
        <a:p>
          <a:endParaRPr lang="en-US"/>
        </a:p>
      </dgm:t>
    </dgm:pt>
    <dgm:pt modelId="{5A6AD06E-D65E-4F85-8201-633B601462DE}" type="pres">
      <dgm:prSet presAssocID="{E81BCF9C-B98B-4EF6-B84B-17120C426F0F}" presName="horzTwo" presStyleCnt="0"/>
      <dgm:spPr/>
    </dgm:pt>
    <dgm:pt modelId="{A561152F-BBA3-4D45-9D8F-A84B82085157}" type="pres">
      <dgm:prSet presAssocID="{8E31580C-3BAF-44A0-9EEE-90761B5319E3}" presName="sibSpaceTwo" presStyleCnt="0"/>
      <dgm:spPr/>
    </dgm:pt>
    <dgm:pt modelId="{EE961C4C-77EF-48FA-BDA6-4E1063C131CA}" type="pres">
      <dgm:prSet presAssocID="{2EAC1C35-6D0B-411A-8344-C1F717EC1009}" presName="vertTwo" presStyleCnt="0"/>
      <dgm:spPr/>
    </dgm:pt>
    <dgm:pt modelId="{3707C1F1-CEF3-41AB-8FCB-6521F89A1D15}" type="pres">
      <dgm:prSet presAssocID="{2EAC1C35-6D0B-411A-8344-C1F717EC1009}" presName="txTwo" presStyleLbl="node2" presStyleIdx="3" presStyleCnt="4" custScaleX="130519" custScaleY="143733">
        <dgm:presLayoutVars>
          <dgm:chPref val="3"/>
        </dgm:presLayoutVars>
      </dgm:prSet>
      <dgm:spPr/>
      <dgm:t>
        <a:bodyPr/>
        <a:lstStyle/>
        <a:p>
          <a:endParaRPr lang="en-US"/>
        </a:p>
      </dgm:t>
    </dgm:pt>
    <dgm:pt modelId="{EA4B0ADD-0797-46E3-8340-675B28854D21}" type="pres">
      <dgm:prSet presAssocID="{2EAC1C35-6D0B-411A-8344-C1F717EC1009}" presName="horzTwo" presStyleCnt="0"/>
      <dgm:spPr/>
    </dgm:pt>
  </dgm:ptLst>
  <dgm:cxnLst>
    <dgm:cxn modelId="{D46D4E8D-6EB0-4363-B0D6-2023C1419FF4}" srcId="{D51B13D9-5C08-40AB-B256-3819B733FDDA}" destId="{27DF3967-4E7E-426D-AA79-A9D6FCFB3556}" srcOrd="1" destOrd="0" parTransId="{1F911172-3F1D-4583-8023-C595A94B738B}" sibTransId="{8861E215-D614-4DB7-AED4-E18FAAD5632B}"/>
    <dgm:cxn modelId="{BA53E806-5D1E-43F2-8886-09462CEF26A6}" srcId="{48DF9CD9-19DF-451E-B875-AD0C85AC6E10}" destId="{E00ED4DA-28B0-4A61-8D07-761B09E25105}" srcOrd="0" destOrd="0" parTransId="{64105711-84E2-4E51-BAF6-9A2B24E0FB78}" sibTransId="{3CCB220C-8FAD-4F41-82A7-43D68F1A356F}"/>
    <dgm:cxn modelId="{2FFA20C0-85D6-4AD9-A5EA-4F0742422D15}" type="presOf" srcId="{27DF3967-4E7E-426D-AA79-A9D6FCFB3556}" destId="{C8D02042-E0BC-4AA9-9E94-F2C1DD27E855}" srcOrd="0" destOrd="0" presId="urn:microsoft.com/office/officeart/2005/8/layout/hierarchy4"/>
    <dgm:cxn modelId="{BAD7EF6C-E266-4EB4-86DC-4AF4AF966F63}" type="presOf" srcId="{E817D87E-BAE0-467A-8B47-AC1E346A4C42}" destId="{D6E85D73-E095-4F2F-ABE6-295D2E280187}" srcOrd="0" destOrd="0" presId="urn:microsoft.com/office/officeart/2005/8/layout/hierarchy4"/>
    <dgm:cxn modelId="{3BC3952D-4301-4B06-A9FE-DD24B79F5F2B}" type="presOf" srcId="{E81BCF9C-B98B-4EF6-B84B-17120C426F0F}" destId="{BF659024-9756-4DF6-8835-CCEBEE0BF800}" srcOrd="0" destOrd="0" presId="urn:microsoft.com/office/officeart/2005/8/layout/hierarchy4"/>
    <dgm:cxn modelId="{9E172278-D24A-4156-8ACB-8F7B0FB21DFD}" srcId="{D51B13D9-5C08-40AB-B256-3819B733FDDA}" destId="{48DF9CD9-19DF-451E-B875-AD0C85AC6E10}" srcOrd="0" destOrd="0" parTransId="{AF7A7981-58E6-4A0D-963A-30349491AC64}" sibTransId="{0963D63C-2F14-4DF4-B04D-3F56EB5A64B3}"/>
    <dgm:cxn modelId="{26F5CABE-247F-4208-8787-F8D40EEE1354}" srcId="{48DF9CD9-19DF-451E-B875-AD0C85AC6E10}" destId="{579A3098-B434-4C2A-BF75-F41893E4BC85}" srcOrd="2" destOrd="0" parTransId="{4C28E93F-9C4F-42B9-A3BA-6A814142A2B3}" sibTransId="{9C742664-8763-43B1-A6E0-44B67917613F}"/>
    <dgm:cxn modelId="{BC43F382-17DC-4AF7-8033-01FFDEEDD2E4}" type="presOf" srcId="{D51B13D9-5C08-40AB-B256-3819B733FDDA}" destId="{1CD36D73-6A62-4A91-8DDE-3636929D6CF9}" srcOrd="0" destOrd="0" presId="urn:microsoft.com/office/officeart/2005/8/layout/hierarchy4"/>
    <dgm:cxn modelId="{AC0D9DEB-68C5-4DA6-9664-233B3F097A61}" type="presOf" srcId="{AA7DE2CE-42C3-4CD2-ADDB-F397C66B1B24}" destId="{2C05FB32-B466-4F06-8AB0-8FCF9A9B33EE}" srcOrd="0" destOrd="0" presId="urn:microsoft.com/office/officeart/2005/8/layout/hierarchy4"/>
    <dgm:cxn modelId="{395298AB-6FE4-4A08-A770-A201E8E2A055}" type="presOf" srcId="{C5E05FB2-530A-4F60-8465-3186C8834867}" destId="{31548D93-E41F-4917-B7D3-BB1ABCD2BD58}" srcOrd="0" destOrd="0" presId="urn:microsoft.com/office/officeart/2005/8/layout/hierarchy4"/>
    <dgm:cxn modelId="{D5171420-BE0A-4B94-8AFA-55A5B617D143}" type="presOf" srcId="{579A3098-B434-4C2A-BF75-F41893E4BC85}" destId="{BD01BDB6-4D04-4D01-842F-C8D1FEE4151E}" srcOrd="0" destOrd="0" presId="urn:microsoft.com/office/officeart/2005/8/layout/hierarchy4"/>
    <dgm:cxn modelId="{4B1B28D1-6097-441E-83B4-61F2948ABFD6}" srcId="{48DF9CD9-19DF-451E-B875-AD0C85AC6E10}" destId="{6FD7B543-4996-4305-B11A-91BA1E4FCDAD}" srcOrd="3" destOrd="0" parTransId="{AFFA6DC8-08A8-44D1-B9E9-F62F0EEC93D8}" sibTransId="{131D5053-3CBC-476A-B448-EF71E91DC62C}"/>
    <dgm:cxn modelId="{2A8E5300-924E-4CB2-AB79-D95BCB6D4873}" type="presOf" srcId="{2EAC1C35-6D0B-411A-8344-C1F717EC1009}" destId="{3707C1F1-CEF3-41AB-8FCB-6521F89A1D15}" srcOrd="0" destOrd="0" presId="urn:microsoft.com/office/officeart/2005/8/layout/hierarchy4"/>
    <dgm:cxn modelId="{39D89D83-4B5C-4BEF-9EF5-4580EA0D5756}" srcId="{E817D87E-BAE0-467A-8B47-AC1E346A4C42}" destId="{D51B13D9-5C08-40AB-B256-3819B733FDDA}" srcOrd="0" destOrd="0" parTransId="{6F7AF566-63AD-435E-BDCC-E822E0186253}" sibTransId="{E31A9A67-1028-4AB0-BF31-E3ABAF1A0D01}"/>
    <dgm:cxn modelId="{67B8340F-5F7C-4E8E-A601-D847FA0D54C1}" type="presOf" srcId="{6FD7B543-4996-4305-B11A-91BA1E4FCDAD}" destId="{1C43B5DC-5343-480C-A8BB-F22EEF6FBBB2}" srcOrd="0" destOrd="0" presId="urn:microsoft.com/office/officeart/2005/8/layout/hierarchy4"/>
    <dgm:cxn modelId="{D75D599B-C572-45C3-9D3E-0D3F4FBB2BA6}" srcId="{D51B13D9-5C08-40AB-B256-3819B733FDDA}" destId="{E81BCF9C-B98B-4EF6-B84B-17120C426F0F}" srcOrd="2" destOrd="0" parTransId="{21CAD260-7D5B-4AD5-83B1-B89CFA78727D}" sibTransId="{8E31580C-3BAF-44A0-9EEE-90761B5319E3}"/>
    <dgm:cxn modelId="{7A723D5A-3D3B-4725-8456-595126E48184}" srcId="{48DF9CD9-19DF-451E-B875-AD0C85AC6E10}" destId="{AA7DE2CE-42C3-4CD2-ADDB-F397C66B1B24}" srcOrd="1" destOrd="0" parTransId="{A0E77E5B-554B-4C46-9C22-7B4C3E7E79D1}" sibTransId="{E109E8BD-DE1F-44BD-A688-F0308AE81E20}"/>
    <dgm:cxn modelId="{34FA04ED-8D8C-4F49-AA8F-AAE5E63DC381}" srcId="{D51B13D9-5C08-40AB-B256-3819B733FDDA}" destId="{2EAC1C35-6D0B-411A-8344-C1F717EC1009}" srcOrd="3" destOrd="0" parTransId="{F079CF30-A033-4512-B74E-BFEE29BCA6C3}" sibTransId="{1F73CC5E-3D60-46C2-B4E1-59410D461D6E}"/>
    <dgm:cxn modelId="{94C7E19F-98E5-42D0-BC2A-B024D5A2631D}" type="presOf" srcId="{48DF9CD9-19DF-451E-B875-AD0C85AC6E10}" destId="{6FB15882-2FB4-47F9-91BD-ED90007D70DB}" srcOrd="0" destOrd="0" presId="urn:microsoft.com/office/officeart/2005/8/layout/hierarchy4"/>
    <dgm:cxn modelId="{99C83FA0-CBBD-4006-ACDA-DD49782F7A5F}" type="presOf" srcId="{E00ED4DA-28B0-4A61-8D07-761B09E25105}" destId="{D4F08A76-BD16-479E-A09E-F4CDD3C68CEC}" srcOrd="0" destOrd="0" presId="urn:microsoft.com/office/officeart/2005/8/layout/hierarchy4"/>
    <dgm:cxn modelId="{E1AF2E87-2477-4C4D-8593-6501D24FC769}" srcId="{48DF9CD9-19DF-451E-B875-AD0C85AC6E10}" destId="{C5E05FB2-530A-4F60-8465-3186C8834867}" srcOrd="4" destOrd="0" parTransId="{3E05A627-A362-4CEF-BAE1-27651C5E7F21}" sibTransId="{6D7C625B-9643-4C98-A00A-D2AE23A4BAB0}"/>
    <dgm:cxn modelId="{7B3908C2-41C6-43A0-885D-9FBA1EBB886A}" type="presParOf" srcId="{D6E85D73-E095-4F2F-ABE6-295D2E280187}" destId="{B372A6CC-A45D-4864-86EE-8FAE22670DB6}" srcOrd="0" destOrd="0" presId="urn:microsoft.com/office/officeart/2005/8/layout/hierarchy4"/>
    <dgm:cxn modelId="{2629363A-BF90-41FB-9AD7-B9DB83CB35EF}" type="presParOf" srcId="{B372A6CC-A45D-4864-86EE-8FAE22670DB6}" destId="{1CD36D73-6A62-4A91-8DDE-3636929D6CF9}" srcOrd="0" destOrd="0" presId="urn:microsoft.com/office/officeart/2005/8/layout/hierarchy4"/>
    <dgm:cxn modelId="{48D3B318-26F7-4AE8-A3B9-110DB260871A}" type="presParOf" srcId="{B372A6CC-A45D-4864-86EE-8FAE22670DB6}" destId="{6CBBD416-9D03-4AC6-9CAB-04B23E98B34F}" srcOrd="1" destOrd="0" presId="urn:microsoft.com/office/officeart/2005/8/layout/hierarchy4"/>
    <dgm:cxn modelId="{EA7CA442-171A-4F13-A854-7B0903D0B743}" type="presParOf" srcId="{B372A6CC-A45D-4864-86EE-8FAE22670DB6}" destId="{755D461D-7A53-4A19-8D73-7512F3949A46}" srcOrd="2" destOrd="0" presId="urn:microsoft.com/office/officeart/2005/8/layout/hierarchy4"/>
    <dgm:cxn modelId="{1102460A-12E2-4F88-9F42-18CF8D4FA7D3}" type="presParOf" srcId="{755D461D-7A53-4A19-8D73-7512F3949A46}" destId="{0F7017BB-9F34-4A31-BEFE-892D93401B2C}" srcOrd="0" destOrd="0" presId="urn:microsoft.com/office/officeart/2005/8/layout/hierarchy4"/>
    <dgm:cxn modelId="{618EB87E-B982-4220-B036-C8A16C4B0267}" type="presParOf" srcId="{0F7017BB-9F34-4A31-BEFE-892D93401B2C}" destId="{6FB15882-2FB4-47F9-91BD-ED90007D70DB}" srcOrd="0" destOrd="0" presId="urn:microsoft.com/office/officeart/2005/8/layout/hierarchy4"/>
    <dgm:cxn modelId="{2EE3CC45-5610-4D1A-9115-66B2D30109DB}" type="presParOf" srcId="{0F7017BB-9F34-4A31-BEFE-892D93401B2C}" destId="{45C998C6-A4FC-43EA-8D0E-A5AD00ED420E}" srcOrd="1" destOrd="0" presId="urn:microsoft.com/office/officeart/2005/8/layout/hierarchy4"/>
    <dgm:cxn modelId="{FB7225BC-2055-4A29-B8BB-5647C6C78BD3}" type="presParOf" srcId="{0F7017BB-9F34-4A31-BEFE-892D93401B2C}" destId="{5408846F-FF8D-442F-B382-17FFE8CA9345}" srcOrd="2" destOrd="0" presId="urn:microsoft.com/office/officeart/2005/8/layout/hierarchy4"/>
    <dgm:cxn modelId="{F2C62F45-F21B-42AA-AA88-9A766C4BBC8B}" type="presParOf" srcId="{5408846F-FF8D-442F-B382-17FFE8CA9345}" destId="{17C43205-3E9F-4D72-9A41-7B966BAE468E}" srcOrd="0" destOrd="0" presId="urn:microsoft.com/office/officeart/2005/8/layout/hierarchy4"/>
    <dgm:cxn modelId="{1455AE99-F46C-4DFA-BCB6-1F3FC5D100B0}" type="presParOf" srcId="{17C43205-3E9F-4D72-9A41-7B966BAE468E}" destId="{D4F08A76-BD16-479E-A09E-F4CDD3C68CEC}" srcOrd="0" destOrd="0" presId="urn:microsoft.com/office/officeart/2005/8/layout/hierarchy4"/>
    <dgm:cxn modelId="{6660431C-A477-40FD-BCB5-73505AED0C5A}" type="presParOf" srcId="{17C43205-3E9F-4D72-9A41-7B966BAE468E}" destId="{532351A1-5F10-485F-BBB8-9623B9604393}" srcOrd="1" destOrd="0" presId="urn:microsoft.com/office/officeart/2005/8/layout/hierarchy4"/>
    <dgm:cxn modelId="{C111DC20-1322-473D-B264-049687FE03F6}" type="presParOf" srcId="{5408846F-FF8D-442F-B382-17FFE8CA9345}" destId="{8E960AEE-BC33-4B95-863B-AD777936313C}" srcOrd="1" destOrd="0" presId="urn:microsoft.com/office/officeart/2005/8/layout/hierarchy4"/>
    <dgm:cxn modelId="{0C079F12-FE01-4C87-9136-380CF7C3AF99}" type="presParOf" srcId="{5408846F-FF8D-442F-B382-17FFE8CA9345}" destId="{4349A77A-0FA4-468A-AA89-ECDA1D96B405}" srcOrd="2" destOrd="0" presId="urn:microsoft.com/office/officeart/2005/8/layout/hierarchy4"/>
    <dgm:cxn modelId="{192750BF-85EF-4FD8-98D3-E229B2DD23E0}" type="presParOf" srcId="{4349A77A-0FA4-468A-AA89-ECDA1D96B405}" destId="{2C05FB32-B466-4F06-8AB0-8FCF9A9B33EE}" srcOrd="0" destOrd="0" presId="urn:microsoft.com/office/officeart/2005/8/layout/hierarchy4"/>
    <dgm:cxn modelId="{95BADE13-52E9-4857-ABAB-9D1C4E04BEF4}" type="presParOf" srcId="{4349A77A-0FA4-468A-AA89-ECDA1D96B405}" destId="{594841E9-14B0-4761-A014-DBB2626066BA}" srcOrd="1" destOrd="0" presId="urn:microsoft.com/office/officeart/2005/8/layout/hierarchy4"/>
    <dgm:cxn modelId="{87561988-856F-4701-AC7F-5DBB843B9280}" type="presParOf" srcId="{5408846F-FF8D-442F-B382-17FFE8CA9345}" destId="{7D43EFDC-BCD1-4FDF-A47E-B6D2E20F2E6A}" srcOrd="3" destOrd="0" presId="urn:microsoft.com/office/officeart/2005/8/layout/hierarchy4"/>
    <dgm:cxn modelId="{C7A2B8BB-6BEC-4F5B-86FC-34ECC577EBDF}" type="presParOf" srcId="{5408846F-FF8D-442F-B382-17FFE8CA9345}" destId="{8BEFF164-41C4-44B7-A6CF-D6CB8AE5757A}" srcOrd="4" destOrd="0" presId="urn:microsoft.com/office/officeart/2005/8/layout/hierarchy4"/>
    <dgm:cxn modelId="{BF003B30-D640-4C20-8CAB-F3DD84919154}" type="presParOf" srcId="{8BEFF164-41C4-44B7-A6CF-D6CB8AE5757A}" destId="{BD01BDB6-4D04-4D01-842F-C8D1FEE4151E}" srcOrd="0" destOrd="0" presId="urn:microsoft.com/office/officeart/2005/8/layout/hierarchy4"/>
    <dgm:cxn modelId="{DE17CF7D-536E-404C-B691-0B48C07202C4}" type="presParOf" srcId="{8BEFF164-41C4-44B7-A6CF-D6CB8AE5757A}" destId="{E93FB8A5-D838-4DAB-98B2-EC1C3124F62D}" srcOrd="1" destOrd="0" presId="urn:microsoft.com/office/officeart/2005/8/layout/hierarchy4"/>
    <dgm:cxn modelId="{5EC0F5EB-5925-4570-B772-C4EFD4A8EC51}" type="presParOf" srcId="{5408846F-FF8D-442F-B382-17FFE8CA9345}" destId="{A20BD079-DA6F-4543-A52D-EC4227ED8123}" srcOrd="5" destOrd="0" presId="urn:microsoft.com/office/officeart/2005/8/layout/hierarchy4"/>
    <dgm:cxn modelId="{254EC920-C977-4044-AFC5-6B747091C299}" type="presParOf" srcId="{5408846F-FF8D-442F-B382-17FFE8CA9345}" destId="{E67D0CBB-B8F8-491B-A01B-BE43C786D722}" srcOrd="6" destOrd="0" presId="urn:microsoft.com/office/officeart/2005/8/layout/hierarchy4"/>
    <dgm:cxn modelId="{260CF113-7DD6-40AB-9E9D-66594E12CCAB}" type="presParOf" srcId="{E67D0CBB-B8F8-491B-A01B-BE43C786D722}" destId="{1C43B5DC-5343-480C-A8BB-F22EEF6FBBB2}" srcOrd="0" destOrd="0" presId="urn:microsoft.com/office/officeart/2005/8/layout/hierarchy4"/>
    <dgm:cxn modelId="{64283DB8-C622-4E04-9BE5-D00B7C28B8F1}" type="presParOf" srcId="{E67D0CBB-B8F8-491B-A01B-BE43C786D722}" destId="{6FA2585B-5169-435F-B8CF-DDD0EF9803A4}" srcOrd="1" destOrd="0" presId="urn:microsoft.com/office/officeart/2005/8/layout/hierarchy4"/>
    <dgm:cxn modelId="{7F836350-360B-465C-9D09-CB03E2E56E40}" type="presParOf" srcId="{5408846F-FF8D-442F-B382-17FFE8CA9345}" destId="{32C2BB18-A935-4DFF-846F-DFCC2EA811A1}" srcOrd="7" destOrd="0" presId="urn:microsoft.com/office/officeart/2005/8/layout/hierarchy4"/>
    <dgm:cxn modelId="{B2DB1FF0-5B04-4B4D-AA63-56B88EC67B79}" type="presParOf" srcId="{5408846F-FF8D-442F-B382-17FFE8CA9345}" destId="{A8BD8A3F-FD83-45CD-B76E-23E6BBF9106F}" srcOrd="8" destOrd="0" presId="urn:microsoft.com/office/officeart/2005/8/layout/hierarchy4"/>
    <dgm:cxn modelId="{4F1AC25C-7FA9-4100-8B31-B8FA9E799F0B}" type="presParOf" srcId="{A8BD8A3F-FD83-45CD-B76E-23E6BBF9106F}" destId="{31548D93-E41F-4917-B7D3-BB1ABCD2BD58}" srcOrd="0" destOrd="0" presId="urn:microsoft.com/office/officeart/2005/8/layout/hierarchy4"/>
    <dgm:cxn modelId="{13C379A8-9DA6-46F9-ABD7-81683E30C8F1}" type="presParOf" srcId="{A8BD8A3F-FD83-45CD-B76E-23E6BBF9106F}" destId="{1C72B3E2-5077-49E3-9444-B10B4CE09A43}" srcOrd="1" destOrd="0" presId="urn:microsoft.com/office/officeart/2005/8/layout/hierarchy4"/>
    <dgm:cxn modelId="{5B71E344-6D7E-4667-878C-0DD70A5AB8DA}" type="presParOf" srcId="{755D461D-7A53-4A19-8D73-7512F3949A46}" destId="{8508DDB5-44FD-441D-8570-B47F7ACA4EE0}" srcOrd="1" destOrd="0" presId="urn:microsoft.com/office/officeart/2005/8/layout/hierarchy4"/>
    <dgm:cxn modelId="{2EE6D260-32AE-4B44-908C-CAFEB6D750C0}" type="presParOf" srcId="{755D461D-7A53-4A19-8D73-7512F3949A46}" destId="{331353AC-6748-467E-9AFA-C0F7CADFD6EC}" srcOrd="2" destOrd="0" presId="urn:microsoft.com/office/officeart/2005/8/layout/hierarchy4"/>
    <dgm:cxn modelId="{EA8718C1-61E8-45F4-AA3E-DA3B2FEA895A}" type="presParOf" srcId="{331353AC-6748-467E-9AFA-C0F7CADFD6EC}" destId="{C8D02042-E0BC-4AA9-9E94-F2C1DD27E855}" srcOrd="0" destOrd="0" presId="urn:microsoft.com/office/officeart/2005/8/layout/hierarchy4"/>
    <dgm:cxn modelId="{B6177D8F-D9FC-48A5-A4C2-791C171561C8}" type="presParOf" srcId="{331353AC-6748-467E-9AFA-C0F7CADFD6EC}" destId="{61697668-3A9F-427F-B7AD-F0F348CB5791}" srcOrd="1" destOrd="0" presId="urn:microsoft.com/office/officeart/2005/8/layout/hierarchy4"/>
    <dgm:cxn modelId="{412B0D68-694B-407F-AB1A-CDF8D6D9FE36}" type="presParOf" srcId="{755D461D-7A53-4A19-8D73-7512F3949A46}" destId="{1FD8A3B8-FB43-4965-95B7-B69238135E5B}" srcOrd="3" destOrd="0" presId="urn:microsoft.com/office/officeart/2005/8/layout/hierarchy4"/>
    <dgm:cxn modelId="{945558BF-8C89-4000-BFF2-10C921B3F0FB}" type="presParOf" srcId="{755D461D-7A53-4A19-8D73-7512F3949A46}" destId="{7CC776BB-69D0-4EBF-BD5B-D198AD7317FC}" srcOrd="4" destOrd="0" presId="urn:microsoft.com/office/officeart/2005/8/layout/hierarchy4"/>
    <dgm:cxn modelId="{194DF630-990C-499F-9A3D-4FA8D7F2E5A6}" type="presParOf" srcId="{7CC776BB-69D0-4EBF-BD5B-D198AD7317FC}" destId="{BF659024-9756-4DF6-8835-CCEBEE0BF800}" srcOrd="0" destOrd="0" presId="urn:microsoft.com/office/officeart/2005/8/layout/hierarchy4"/>
    <dgm:cxn modelId="{F97E1E52-737B-4134-BDBD-44E3C28CF86D}" type="presParOf" srcId="{7CC776BB-69D0-4EBF-BD5B-D198AD7317FC}" destId="{5A6AD06E-D65E-4F85-8201-633B601462DE}" srcOrd="1" destOrd="0" presId="urn:microsoft.com/office/officeart/2005/8/layout/hierarchy4"/>
    <dgm:cxn modelId="{2AD6758D-02D0-419A-B2AA-54E47DE26831}" type="presParOf" srcId="{755D461D-7A53-4A19-8D73-7512F3949A46}" destId="{A561152F-BBA3-4D45-9D8F-A84B82085157}" srcOrd="5" destOrd="0" presId="urn:microsoft.com/office/officeart/2005/8/layout/hierarchy4"/>
    <dgm:cxn modelId="{DBC990DA-49F4-4D98-93A6-99E96D1866D6}" type="presParOf" srcId="{755D461D-7A53-4A19-8D73-7512F3949A46}" destId="{EE961C4C-77EF-48FA-BDA6-4E1063C131CA}" srcOrd="6" destOrd="0" presId="urn:microsoft.com/office/officeart/2005/8/layout/hierarchy4"/>
    <dgm:cxn modelId="{1C7CD10F-0E95-41F0-8449-4EFB4008CF82}" type="presParOf" srcId="{EE961C4C-77EF-48FA-BDA6-4E1063C131CA}" destId="{3707C1F1-CEF3-41AB-8FCB-6521F89A1D15}" srcOrd="0" destOrd="0" presId="urn:microsoft.com/office/officeart/2005/8/layout/hierarchy4"/>
    <dgm:cxn modelId="{4B182418-B16D-4299-99B4-6DB16C0ACABC}" type="presParOf" srcId="{EE961C4C-77EF-48FA-BDA6-4E1063C131CA}" destId="{EA4B0ADD-0797-46E3-8340-675B28854D21}" srcOrd="1" destOrd="0" presId="urn:microsoft.com/office/officeart/2005/8/layout/hierarchy4"/>
  </dgm:cxnLst>
  <dgm:bg/>
  <dgm:whole/>
  <dgm:extLst>
    <a:ext uri="http://schemas.microsoft.com/office/drawing/2008/diagram">
      <dsp:dataModelExt xmlns:dsp="http://schemas.microsoft.com/office/drawing/2008/diagram" relId="rId185" minVer="http://schemas.openxmlformats.org/drawingml/2006/diagram"/>
    </a:ext>
  </dgm:extLst>
</dgm:dataModel>
</file>

<file path=word/diagrams/data31.xml><?xml version="1.0" encoding="utf-8"?>
<dgm:dataModel xmlns:dgm="http://schemas.openxmlformats.org/drawingml/2006/diagram" xmlns:a="http://schemas.openxmlformats.org/drawingml/2006/main">
  <dgm:ptLst>
    <dgm:pt modelId="{325625C8-E76F-426F-A3AE-C4474CE05623}" type="doc">
      <dgm:prSet loTypeId="urn:microsoft.com/office/officeart/2005/8/layout/hList1" loCatId="list" qsTypeId="urn:microsoft.com/office/officeart/2005/8/quickstyle/simple1#5" qsCatId="simple" csTypeId="urn:microsoft.com/office/officeart/2005/8/colors/accent1_3" csCatId="accent1" phldr="1"/>
      <dgm:spPr/>
      <dgm:t>
        <a:bodyPr/>
        <a:lstStyle/>
        <a:p>
          <a:endParaRPr lang="en-US"/>
        </a:p>
      </dgm:t>
    </dgm:pt>
    <dgm:pt modelId="{FE3AC5E7-6E32-4461-96DA-A6165E97B2E0}">
      <dgm:prSet phldrT="[Text]" custT="1"/>
      <dgm:spPr/>
      <dgm:t>
        <a:bodyPr/>
        <a:lstStyle/>
        <a:p>
          <a:r>
            <a:rPr lang="en-US" sz="1600" b="1"/>
            <a:t>The Value of Membership</a:t>
          </a:r>
        </a:p>
      </dgm:t>
    </dgm:pt>
    <dgm:pt modelId="{3B8C7652-48BB-4814-BD56-CCE836FA0BD5}" type="parTrans" cxnId="{5294157D-EE4E-470D-8D21-E5935D092BD8}">
      <dgm:prSet/>
      <dgm:spPr/>
      <dgm:t>
        <a:bodyPr/>
        <a:lstStyle/>
        <a:p>
          <a:endParaRPr lang="en-US" sz="1600"/>
        </a:p>
      </dgm:t>
    </dgm:pt>
    <dgm:pt modelId="{AD1CD794-04C8-4F33-92FF-6C6C5B707299}" type="sibTrans" cxnId="{5294157D-EE4E-470D-8D21-E5935D092BD8}">
      <dgm:prSet/>
      <dgm:spPr/>
      <dgm:t>
        <a:bodyPr/>
        <a:lstStyle/>
        <a:p>
          <a:endParaRPr lang="en-US" sz="1600"/>
        </a:p>
      </dgm:t>
    </dgm:pt>
    <dgm:pt modelId="{B6A6F286-A243-4A64-9FD6-2010AC776D0C}">
      <dgm:prSet phldrT="[Text]" custT="1"/>
      <dgm:spPr/>
      <dgm:t>
        <a:bodyPr/>
        <a:lstStyle/>
        <a:p>
          <a:r>
            <a:rPr lang="en-US" sz="1600"/>
            <a:t>Offer a collective, strong voice</a:t>
          </a:r>
        </a:p>
      </dgm:t>
    </dgm:pt>
    <dgm:pt modelId="{C1B3D3F7-5EDD-4850-A1D1-5C1E7676A012}" type="parTrans" cxnId="{488893CA-E45C-4791-902F-DA927B5863FF}">
      <dgm:prSet/>
      <dgm:spPr/>
      <dgm:t>
        <a:bodyPr/>
        <a:lstStyle/>
        <a:p>
          <a:endParaRPr lang="en-US" sz="1600"/>
        </a:p>
      </dgm:t>
    </dgm:pt>
    <dgm:pt modelId="{815145EC-3CD8-408F-8D45-EE0DCEDE76C6}" type="sibTrans" cxnId="{488893CA-E45C-4791-902F-DA927B5863FF}">
      <dgm:prSet/>
      <dgm:spPr/>
      <dgm:t>
        <a:bodyPr/>
        <a:lstStyle/>
        <a:p>
          <a:endParaRPr lang="en-US" sz="1600"/>
        </a:p>
      </dgm:t>
    </dgm:pt>
    <dgm:pt modelId="{C0AF215A-8E61-4C6D-BC98-24B63A1EFF97}">
      <dgm:prSet phldrT="[Text]" custT="1"/>
      <dgm:spPr/>
      <dgm:t>
        <a:bodyPr/>
        <a:lstStyle/>
        <a:p>
          <a:r>
            <a:rPr lang="en-US" sz="1600"/>
            <a:t>Access to </a:t>
          </a:r>
          <a:r>
            <a:rPr lang="en-US" sz="1600" i="1" u="sng"/>
            <a:t>relevant</a:t>
          </a:r>
          <a:r>
            <a:rPr lang="en-US" sz="1600"/>
            <a:t> and </a:t>
          </a:r>
          <a:r>
            <a:rPr lang="en-US" sz="1600" i="1" u="sng"/>
            <a:t>current</a:t>
          </a:r>
          <a:r>
            <a:rPr lang="en-US" sz="1600"/>
            <a:t> information</a:t>
          </a:r>
        </a:p>
      </dgm:t>
    </dgm:pt>
    <dgm:pt modelId="{748D6F5A-8F37-48AB-A403-D9705A1964A9}" type="parTrans" cxnId="{7BE0C97D-844A-491C-815E-D2FAD758CADD}">
      <dgm:prSet/>
      <dgm:spPr/>
      <dgm:t>
        <a:bodyPr/>
        <a:lstStyle/>
        <a:p>
          <a:endParaRPr lang="en-US" sz="1600"/>
        </a:p>
      </dgm:t>
    </dgm:pt>
    <dgm:pt modelId="{E99696FC-DB14-4387-827A-7951427E2816}" type="sibTrans" cxnId="{7BE0C97D-844A-491C-815E-D2FAD758CADD}">
      <dgm:prSet/>
      <dgm:spPr/>
      <dgm:t>
        <a:bodyPr/>
        <a:lstStyle/>
        <a:p>
          <a:endParaRPr lang="en-US" sz="1600"/>
        </a:p>
      </dgm:t>
    </dgm:pt>
    <dgm:pt modelId="{002976E0-7EC4-4769-83FC-8583BD9481EA}">
      <dgm:prSet phldrT="[Text]" custT="1"/>
      <dgm:spPr/>
      <dgm:t>
        <a:bodyPr/>
        <a:lstStyle/>
        <a:p>
          <a:r>
            <a:rPr lang="en-US" sz="1600" b="1"/>
            <a:t>The Benefits of Belonging</a:t>
          </a:r>
        </a:p>
      </dgm:t>
    </dgm:pt>
    <dgm:pt modelId="{884C34C6-E17C-4385-A51C-81517099F1E9}" type="parTrans" cxnId="{45554D5C-4F57-499F-959F-EAEEA8EA1444}">
      <dgm:prSet/>
      <dgm:spPr/>
      <dgm:t>
        <a:bodyPr/>
        <a:lstStyle/>
        <a:p>
          <a:endParaRPr lang="en-US" sz="1600"/>
        </a:p>
      </dgm:t>
    </dgm:pt>
    <dgm:pt modelId="{DAB0C5F3-08DA-475C-89E2-E9D1AC34D49D}" type="sibTrans" cxnId="{45554D5C-4F57-499F-959F-EAEEA8EA1444}">
      <dgm:prSet/>
      <dgm:spPr/>
      <dgm:t>
        <a:bodyPr/>
        <a:lstStyle/>
        <a:p>
          <a:endParaRPr lang="en-US" sz="1600"/>
        </a:p>
      </dgm:t>
    </dgm:pt>
    <dgm:pt modelId="{B03AD668-F1E4-408E-9927-38CD46286E11}">
      <dgm:prSet phldrT="[Text]" custT="1"/>
      <dgm:spPr/>
      <dgm:t>
        <a:bodyPr/>
        <a:lstStyle/>
        <a:p>
          <a:r>
            <a:rPr lang="en-US" sz="1600" i="1" u="sng"/>
            <a:t>Saves</a:t>
          </a:r>
          <a:r>
            <a:rPr lang="en-US" sz="1600"/>
            <a:t> you time and money</a:t>
          </a:r>
        </a:p>
      </dgm:t>
    </dgm:pt>
    <dgm:pt modelId="{0160D483-C1CC-4920-A2D1-4D32ED5ED51F}" type="parTrans" cxnId="{60478039-044E-4C8C-86F8-41FC75B6C2F7}">
      <dgm:prSet/>
      <dgm:spPr/>
      <dgm:t>
        <a:bodyPr/>
        <a:lstStyle/>
        <a:p>
          <a:endParaRPr lang="en-US" sz="1600"/>
        </a:p>
      </dgm:t>
    </dgm:pt>
    <dgm:pt modelId="{7DE53F86-A2BE-44C4-8D09-4F6362AE2C89}" type="sibTrans" cxnId="{60478039-044E-4C8C-86F8-41FC75B6C2F7}">
      <dgm:prSet/>
      <dgm:spPr/>
      <dgm:t>
        <a:bodyPr/>
        <a:lstStyle/>
        <a:p>
          <a:endParaRPr lang="en-US" sz="1600"/>
        </a:p>
      </dgm:t>
    </dgm:pt>
    <dgm:pt modelId="{AE9521E5-7F4B-41E5-9885-2C4D94981F88}">
      <dgm:prSet phldrT="[Text]" custT="1"/>
      <dgm:spPr/>
      <dgm:t>
        <a:bodyPr/>
        <a:lstStyle/>
        <a:p>
          <a:r>
            <a:rPr lang="en-US" sz="1600"/>
            <a:t>Provides you </a:t>
          </a:r>
          <a:r>
            <a:rPr lang="en-US" sz="1600" i="1" u="sng"/>
            <a:t>access</a:t>
          </a:r>
          <a:r>
            <a:rPr lang="en-US" sz="1600"/>
            <a:t> to products and services at reduced costs</a:t>
          </a:r>
        </a:p>
      </dgm:t>
    </dgm:pt>
    <dgm:pt modelId="{A92E8B54-EDC4-4F90-A127-F28BE0665269}" type="parTrans" cxnId="{5272BD93-8239-481E-B583-163A6C41B201}">
      <dgm:prSet/>
      <dgm:spPr/>
      <dgm:t>
        <a:bodyPr/>
        <a:lstStyle/>
        <a:p>
          <a:endParaRPr lang="en-US" sz="1600"/>
        </a:p>
      </dgm:t>
    </dgm:pt>
    <dgm:pt modelId="{0667C33D-B8A8-463A-8D3B-0D0A189704EB}" type="sibTrans" cxnId="{5272BD93-8239-481E-B583-163A6C41B201}">
      <dgm:prSet/>
      <dgm:spPr/>
      <dgm:t>
        <a:bodyPr/>
        <a:lstStyle/>
        <a:p>
          <a:endParaRPr lang="en-US" sz="1600"/>
        </a:p>
      </dgm:t>
    </dgm:pt>
    <dgm:pt modelId="{542D36EF-2404-42B4-B303-D328992B0C4C}">
      <dgm:prSet phldrT="[Text]" custT="1"/>
      <dgm:spPr/>
      <dgm:t>
        <a:bodyPr/>
        <a:lstStyle/>
        <a:p>
          <a:r>
            <a:rPr lang="en-US" sz="1600" b="1"/>
            <a:t>Why Join Your Organization?</a:t>
          </a:r>
        </a:p>
      </dgm:t>
    </dgm:pt>
    <dgm:pt modelId="{4CC5A3F0-1BA4-4BBE-A0EA-6757CAD483E3}" type="parTrans" cxnId="{95DA9DBE-4AA3-4AB4-BB82-CFF7CB899B37}">
      <dgm:prSet/>
      <dgm:spPr/>
      <dgm:t>
        <a:bodyPr/>
        <a:lstStyle/>
        <a:p>
          <a:endParaRPr lang="en-US" sz="1600"/>
        </a:p>
      </dgm:t>
    </dgm:pt>
    <dgm:pt modelId="{551F4124-CD02-4FA3-B456-F6589891756E}" type="sibTrans" cxnId="{95DA9DBE-4AA3-4AB4-BB82-CFF7CB899B37}">
      <dgm:prSet/>
      <dgm:spPr/>
      <dgm:t>
        <a:bodyPr/>
        <a:lstStyle/>
        <a:p>
          <a:endParaRPr lang="en-US" sz="1600"/>
        </a:p>
      </dgm:t>
    </dgm:pt>
    <dgm:pt modelId="{C74BD2D9-C3FF-4017-9DEA-530A8EE7BD9C}">
      <dgm:prSet phldrT="[Text]" custT="1"/>
      <dgm:spPr/>
      <dgm:t>
        <a:bodyPr/>
        <a:lstStyle/>
        <a:p>
          <a:r>
            <a:rPr lang="en-US" sz="1600"/>
            <a:t>Protect your livelihood</a:t>
          </a:r>
        </a:p>
      </dgm:t>
    </dgm:pt>
    <dgm:pt modelId="{F6D66B90-4D49-4066-A991-43F7364DC24A}" type="parTrans" cxnId="{F519716D-23E7-4C1E-9D05-13FA14E3A38A}">
      <dgm:prSet/>
      <dgm:spPr/>
      <dgm:t>
        <a:bodyPr/>
        <a:lstStyle/>
        <a:p>
          <a:endParaRPr lang="en-US" sz="1600"/>
        </a:p>
      </dgm:t>
    </dgm:pt>
    <dgm:pt modelId="{FA00E901-6D69-49C1-8A2C-B0550DD0077D}" type="sibTrans" cxnId="{F519716D-23E7-4C1E-9D05-13FA14E3A38A}">
      <dgm:prSet/>
      <dgm:spPr/>
      <dgm:t>
        <a:bodyPr/>
        <a:lstStyle/>
        <a:p>
          <a:endParaRPr lang="en-US" sz="1600"/>
        </a:p>
      </dgm:t>
    </dgm:pt>
    <dgm:pt modelId="{B7F0AE4D-BB69-4041-BFDE-E725CFA0EB44}">
      <dgm:prSet phldrT="[Text]" custT="1"/>
      <dgm:spPr/>
      <dgm:t>
        <a:bodyPr/>
        <a:lstStyle/>
        <a:p>
          <a:r>
            <a:rPr lang="en-US" sz="1600"/>
            <a:t>Save money on products and services you need</a:t>
          </a:r>
        </a:p>
      </dgm:t>
    </dgm:pt>
    <dgm:pt modelId="{C7C565F7-E14E-403C-817C-E0A7354C8072}" type="parTrans" cxnId="{1B5E62AD-CF95-4A07-85EC-20FF469B27FF}">
      <dgm:prSet/>
      <dgm:spPr/>
      <dgm:t>
        <a:bodyPr/>
        <a:lstStyle/>
        <a:p>
          <a:endParaRPr lang="en-US" sz="1600"/>
        </a:p>
      </dgm:t>
    </dgm:pt>
    <dgm:pt modelId="{84F58BB9-3C0E-4402-9296-DE7F45176455}" type="sibTrans" cxnId="{1B5E62AD-CF95-4A07-85EC-20FF469B27FF}">
      <dgm:prSet/>
      <dgm:spPr/>
      <dgm:t>
        <a:bodyPr/>
        <a:lstStyle/>
        <a:p>
          <a:endParaRPr lang="en-US" sz="1600"/>
        </a:p>
      </dgm:t>
    </dgm:pt>
    <dgm:pt modelId="{4F52092E-0EF1-4A00-9DF8-FE45C3D6608B}">
      <dgm:prSet phldrT="[Text]" custT="1"/>
      <dgm:spPr/>
      <dgm:t>
        <a:bodyPr/>
        <a:lstStyle/>
        <a:p>
          <a:r>
            <a:rPr lang="en-US" sz="1600"/>
            <a:t>Recognition of profession</a:t>
          </a:r>
        </a:p>
      </dgm:t>
    </dgm:pt>
    <dgm:pt modelId="{BB3A0F41-6172-491D-9F24-E46BC9B1F3D6}" type="parTrans" cxnId="{83B89D67-AB10-4032-A782-AE512544F3E0}">
      <dgm:prSet/>
      <dgm:spPr/>
      <dgm:t>
        <a:bodyPr/>
        <a:lstStyle/>
        <a:p>
          <a:endParaRPr lang="en-US" sz="1600"/>
        </a:p>
      </dgm:t>
    </dgm:pt>
    <dgm:pt modelId="{DA81E948-AE8F-406B-82E2-EF3C255236F4}" type="sibTrans" cxnId="{83B89D67-AB10-4032-A782-AE512544F3E0}">
      <dgm:prSet/>
      <dgm:spPr/>
      <dgm:t>
        <a:bodyPr/>
        <a:lstStyle/>
        <a:p>
          <a:endParaRPr lang="en-US" sz="1600"/>
        </a:p>
      </dgm:t>
    </dgm:pt>
    <dgm:pt modelId="{35794EDD-495E-4AD3-A7AE-8569EC70602E}">
      <dgm:prSet phldrT="[Text]" custT="1"/>
      <dgm:spPr/>
      <dgm:t>
        <a:bodyPr/>
        <a:lstStyle/>
        <a:p>
          <a:r>
            <a:rPr lang="en-US" sz="1600"/>
            <a:t>Provider of professional development</a:t>
          </a:r>
        </a:p>
      </dgm:t>
    </dgm:pt>
    <dgm:pt modelId="{21C63E5B-8904-49BE-B036-CE956FB1CB7B}" type="parTrans" cxnId="{044EF4D7-59DD-4180-B491-C2AB1E48E6EE}">
      <dgm:prSet/>
      <dgm:spPr/>
      <dgm:t>
        <a:bodyPr/>
        <a:lstStyle/>
        <a:p>
          <a:endParaRPr lang="en-US" sz="1600"/>
        </a:p>
      </dgm:t>
    </dgm:pt>
    <dgm:pt modelId="{0D292146-6A5D-4172-BF43-AD91ADDD9FF6}" type="sibTrans" cxnId="{044EF4D7-59DD-4180-B491-C2AB1E48E6EE}">
      <dgm:prSet/>
      <dgm:spPr/>
      <dgm:t>
        <a:bodyPr/>
        <a:lstStyle/>
        <a:p>
          <a:endParaRPr lang="en-US" sz="1600"/>
        </a:p>
      </dgm:t>
    </dgm:pt>
    <dgm:pt modelId="{AA9D0F2B-8666-447C-A3EA-67E095699513}">
      <dgm:prSet phldrT="[Text]" custT="1"/>
      <dgm:spPr/>
      <dgm:t>
        <a:bodyPr/>
        <a:lstStyle/>
        <a:p>
          <a:r>
            <a:rPr lang="en-US" sz="1600" i="1" u="sng"/>
            <a:t>Trusted</a:t>
          </a:r>
          <a:r>
            <a:rPr lang="en-US" sz="1600"/>
            <a:t> access to </a:t>
          </a:r>
          <a:r>
            <a:rPr lang="en-US" sz="1600" i="1" u="sng"/>
            <a:t>wisdom</a:t>
          </a:r>
        </a:p>
      </dgm:t>
    </dgm:pt>
    <dgm:pt modelId="{B57F7F21-E31F-4EE7-B7DB-1832F027C626}" type="parTrans" cxnId="{761FC8AC-7C7C-42AC-8DF5-85E77FD53645}">
      <dgm:prSet/>
      <dgm:spPr/>
      <dgm:t>
        <a:bodyPr/>
        <a:lstStyle/>
        <a:p>
          <a:endParaRPr lang="en-US" sz="1600"/>
        </a:p>
      </dgm:t>
    </dgm:pt>
    <dgm:pt modelId="{73514FCA-291B-4456-B475-6DC894AC6E8A}" type="sibTrans" cxnId="{761FC8AC-7C7C-42AC-8DF5-85E77FD53645}">
      <dgm:prSet/>
      <dgm:spPr/>
      <dgm:t>
        <a:bodyPr/>
        <a:lstStyle/>
        <a:p>
          <a:endParaRPr lang="en-US" sz="1600"/>
        </a:p>
      </dgm:t>
    </dgm:pt>
    <dgm:pt modelId="{A918EAFB-4BAE-4E13-B86B-F3FF031F8FAB}">
      <dgm:prSet phldrT="[Text]" custT="1"/>
      <dgm:spPr/>
      <dgm:t>
        <a:bodyPr/>
        <a:lstStyle/>
        <a:p>
          <a:r>
            <a:rPr lang="en-US" sz="1600"/>
            <a:t>Is your </a:t>
          </a:r>
          <a:r>
            <a:rPr lang="en-US" sz="1600" i="1" u="sng"/>
            <a:t>voice</a:t>
          </a:r>
          <a:r>
            <a:rPr lang="en-US" sz="1600"/>
            <a:t> on issues that are important to you</a:t>
          </a:r>
        </a:p>
      </dgm:t>
    </dgm:pt>
    <dgm:pt modelId="{15EDC645-C0EC-4383-8C6F-CE66958593E9}" type="parTrans" cxnId="{C5FE9362-4BDA-4A0F-B7EA-CEA4673B1942}">
      <dgm:prSet/>
      <dgm:spPr/>
      <dgm:t>
        <a:bodyPr/>
        <a:lstStyle/>
        <a:p>
          <a:endParaRPr lang="en-US" sz="1600"/>
        </a:p>
      </dgm:t>
    </dgm:pt>
    <dgm:pt modelId="{3F592F6B-38EE-4B6B-91B5-7DA3648CC4D7}" type="sibTrans" cxnId="{C5FE9362-4BDA-4A0F-B7EA-CEA4673B1942}">
      <dgm:prSet/>
      <dgm:spPr/>
      <dgm:t>
        <a:bodyPr/>
        <a:lstStyle/>
        <a:p>
          <a:endParaRPr lang="en-US" sz="1600"/>
        </a:p>
      </dgm:t>
    </dgm:pt>
    <dgm:pt modelId="{DCB6CD53-2346-4FA2-BDB3-7FDEAAEED87B}">
      <dgm:prSet phldrT="[Text]" custT="1"/>
      <dgm:spPr/>
      <dgm:t>
        <a:bodyPr/>
        <a:lstStyle/>
        <a:p>
          <a:r>
            <a:rPr lang="en-US" sz="1600"/>
            <a:t>Faciliates your </a:t>
          </a:r>
          <a:r>
            <a:rPr lang="en-US" sz="1600" i="1" u="sng"/>
            <a:t>networking</a:t>
          </a:r>
          <a:r>
            <a:rPr lang="en-US" sz="1600"/>
            <a:t> needs with colleagues across the country on different issues</a:t>
          </a:r>
        </a:p>
      </dgm:t>
    </dgm:pt>
    <dgm:pt modelId="{FB32847E-C8AD-47D8-836D-D4E6B89CAAD5}" type="parTrans" cxnId="{6B95B2AA-1DF6-4BDA-AD75-AC843A0E1BA2}">
      <dgm:prSet/>
      <dgm:spPr/>
      <dgm:t>
        <a:bodyPr/>
        <a:lstStyle/>
        <a:p>
          <a:endParaRPr lang="en-US" sz="1600"/>
        </a:p>
      </dgm:t>
    </dgm:pt>
    <dgm:pt modelId="{87DAF280-A300-4529-80B9-7316D62B056C}" type="sibTrans" cxnId="{6B95B2AA-1DF6-4BDA-AD75-AC843A0E1BA2}">
      <dgm:prSet/>
      <dgm:spPr/>
      <dgm:t>
        <a:bodyPr/>
        <a:lstStyle/>
        <a:p>
          <a:endParaRPr lang="en-US" sz="1600"/>
        </a:p>
      </dgm:t>
    </dgm:pt>
    <dgm:pt modelId="{8986BB37-E806-4C03-A82D-30497E2BD52E}">
      <dgm:prSet phldrT="[Text]" custT="1"/>
      <dgm:spPr/>
      <dgm:t>
        <a:bodyPr/>
        <a:lstStyle/>
        <a:p>
          <a:r>
            <a:rPr lang="en-US" sz="1600" i="1" u="sng"/>
            <a:t>Keeps you current </a:t>
          </a:r>
          <a:r>
            <a:rPr lang="en-US" sz="1600"/>
            <a:t>professionally</a:t>
          </a:r>
        </a:p>
      </dgm:t>
    </dgm:pt>
    <dgm:pt modelId="{85FA9730-582D-42BC-9023-A360F4334AD3}" type="parTrans" cxnId="{C72971CF-DB51-4564-98F1-C6E437C7E4F9}">
      <dgm:prSet/>
      <dgm:spPr/>
      <dgm:t>
        <a:bodyPr/>
        <a:lstStyle/>
        <a:p>
          <a:endParaRPr lang="en-US" sz="1600"/>
        </a:p>
      </dgm:t>
    </dgm:pt>
    <dgm:pt modelId="{6CE0F713-B121-4318-92B9-2E586066FC14}" type="sibTrans" cxnId="{C72971CF-DB51-4564-98F1-C6E437C7E4F9}">
      <dgm:prSet/>
      <dgm:spPr/>
      <dgm:t>
        <a:bodyPr/>
        <a:lstStyle/>
        <a:p>
          <a:endParaRPr lang="en-US" sz="1600"/>
        </a:p>
      </dgm:t>
    </dgm:pt>
    <dgm:pt modelId="{337F5475-A41E-43FC-8794-A97F9595422F}">
      <dgm:prSet phldrT="[Text]" custT="1"/>
      <dgm:spPr/>
      <dgm:t>
        <a:bodyPr/>
        <a:lstStyle/>
        <a:p>
          <a:r>
            <a:rPr lang="en-US" sz="1600"/>
            <a:t>Keep current on the latest information and techniques</a:t>
          </a:r>
        </a:p>
      </dgm:t>
    </dgm:pt>
    <dgm:pt modelId="{271FF842-3C31-4C5A-8173-83EF105AB473}" type="parTrans" cxnId="{AEF19CFE-245F-4380-A195-876B6E9AA20B}">
      <dgm:prSet/>
      <dgm:spPr/>
      <dgm:t>
        <a:bodyPr/>
        <a:lstStyle/>
        <a:p>
          <a:endParaRPr lang="en-US" sz="1600"/>
        </a:p>
      </dgm:t>
    </dgm:pt>
    <dgm:pt modelId="{1CE2A96E-D211-42F6-929E-F97441D5B933}" type="sibTrans" cxnId="{AEF19CFE-245F-4380-A195-876B6E9AA20B}">
      <dgm:prSet/>
      <dgm:spPr/>
      <dgm:t>
        <a:bodyPr/>
        <a:lstStyle/>
        <a:p>
          <a:endParaRPr lang="en-US" sz="1600"/>
        </a:p>
      </dgm:t>
    </dgm:pt>
    <dgm:pt modelId="{8749B4D6-3E71-4903-98BC-B19DCBFD01F0}">
      <dgm:prSet phldrT="[Text]" custT="1"/>
      <dgm:spPr/>
      <dgm:t>
        <a:bodyPr/>
        <a:lstStyle/>
        <a:p>
          <a:r>
            <a:rPr lang="en-US" sz="1600"/>
            <a:t>Network wih experts across the country</a:t>
          </a:r>
        </a:p>
      </dgm:t>
    </dgm:pt>
    <dgm:pt modelId="{D2D968C4-FEA1-4BB0-88DF-EF41F8C8A89C}" type="parTrans" cxnId="{8C0DC8AE-267F-4D1C-BDE2-7E87C8A8F033}">
      <dgm:prSet/>
      <dgm:spPr/>
      <dgm:t>
        <a:bodyPr/>
        <a:lstStyle/>
        <a:p>
          <a:endParaRPr lang="en-US" sz="1600"/>
        </a:p>
      </dgm:t>
    </dgm:pt>
    <dgm:pt modelId="{BE890FEF-F274-4919-893F-35D0B8ACCF30}" type="sibTrans" cxnId="{8C0DC8AE-267F-4D1C-BDE2-7E87C8A8F033}">
      <dgm:prSet/>
      <dgm:spPr/>
      <dgm:t>
        <a:bodyPr/>
        <a:lstStyle/>
        <a:p>
          <a:endParaRPr lang="en-US" sz="1600"/>
        </a:p>
      </dgm:t>
    </dgm:pt>
    <dgm:pt modelId="{E97AFAEB-9528-4A14-87A8-F2AD99E25FC4}">
      <dgm:prSet phldrT="[Text]" custT="1"/>
      <dgm:spPr/>
      <dgm:t>
        <a:bodyPr/>
        <a:lstStyle/>
        <a:p>
          <a:r>
            <a:rPr lang="en-US" sz="1600"/>
            <a:t>Be part of your professional group</a:t>
          </a:r>
        </a:p>
      </dgm:t>
    </dgm:pt>
    <dgm:pt modelId="{8CB63465-24AE-4DA2-8E95-A4D27C945505}" type="parTrans" cxnId="{55F7CBA8-94F0-4864-AE4B-A954BC03337B}">
      <dgm:prSet/>
      <dgm:spPr/>
      <dgm:t>
        <a:bodyPr/>
        <a:lstStyle/>
        <a:p>
          <a:endParaRPr lang="en-US" sz="1600"/>
        </a:p>
      </dgm:t>
    </dgm:pt>
    <dgm:pt modelId="{A585BBD7-CEA2-447B-A070-9286211419E9}" type="sibTrans" cxnId="{55F7CBA8-94F0-4864-AE4B-A954BC03337B}">
      <dgm:prSet/>
      <dgm:spPr/>
      <dgm:t>
        <a:bodyPr/>
        <a:lstStyle/>
        <a:p>
          <a:endParaRPr lang="en-US" sz="1600"/>
        </a:p>
      </dgm:t>
    </dgm:pt>
    <dgm:pt modelId="{C682A29E-9B7A-4AF6-A8AA-4C414F1FD673}" type="pres">
      <dgm:prSet presAssocID="{325625C8-E76F-426F-A3AE-C4474CE05623}" presName="Name0" presStyleCnt="0">
        <dgm:presLayoutVars>
          <dgm:dir/>
          <dgm:animLvl val="lvl"/>
          <dgm:resizeHandles val="exact"/>
        </dgm:presLayoutVars>
      </dgm:prSet>
      <dgm:spPr/>
      <dgm:t>
        <a:bodyPr/>
        <a:lstStyle/>
        <a:p>
          <a:endParaRPr lang="en-US"/>
        </a:p>
      </dgm:t>
    </dgm:pt>
    <dgm:pt modelId="{91324124-8E33-4DC1-ABE8-15E192F79F59}" type="pres">
      <dgm:prSet presAssocID="{FE3AC5E7-6E32-4461-96DA-A6165E97B2E0}" presName="composite" presStyleCnt="0"/>
      <dgm:spPr/>
      <dgm:t>
        <a:bodyPr/>
        <a:lstStyle/>
        <a:p>
          <a:endParaRPr lang="en-US"/>
        </a:p>
      </dgm:t>
    </dgm:pt>
    <dgm:pt modelId="{F366AFDB-16C2-4F6C-91E8-4AEE33143334}" type="pres">
      <dgm:prSet presAssocID="{FE3AC5E7-6E32-4461-96DA-A6165E97B2E0}" presName="parTx" presStyleLbl="alignNode1" presStyleIdx="0" presStyleCnt="3">
        <dgm:presLayoutVars>
          <dgm:chMax val="0"/>
          <dgm:chPref val="0"/>
          <dgm:bulletEnabled val="1"/>
        </dgm:presLayoutVars>
      </dgm:prSet>
      <dgm:spPr/>
      <dgm:t>
        <a:bodyPr/>
        <a:lstStyle/>
        <a:p>
          <a:endParaRPr lang="en-US"/>
        </a:p>
      </dgm:t>
    </dgm:pt>
    <dgm:pt modelId="{0AC0A8F1-076B-46BD-9210-AE293C60715B}" type="pres">
      <dgm:prSet presAssocID="{FE3AC5E7-6E32-4461-96DA-A6165E97B2E0}" presName="desTx" presStyleLbl="alignAccFollowNode1" presStyleIdx="0" presStyleCnt="3">
        <dgm:presLayoutVars>
          <dgm:bulletEnabled val="1"/>
        </dgm:presLayoutVars>
      </dgm:prSet>
      <dgm:spPr/>
      <dgm:t>
        <a:bodyPr/>
        <a:lstStyle/>
        <a:p>
          <a:endParaRPr lang="en-US"/>
        </a:p>
      </dgm:t>
    </dgm:pt>
    <dgm:pt modelId="{E42B087E-FBB0-49E5-A29F-0FA9E26801C8}" type="pres">
      <dgm:prSet presAssocID="{AD1CD794-04C8-4F33-92FF-6C6C5B707299}" presName="space" presStyleCnt="0"/>
      <dgm:spPr/>
      <dgm:t>
        <a:bodyPr/>
        <a:lstStyle/>
        <a:p>
          <a:endParaRPr lang="en-US"/>
        </a:p>
      </dgm:t>
    </dgm:pt>
    <dgm:pt modelId="{828EDB58-4D1D-46CC-89D7-80E58BCBD2E6}" type="pres">
      <dgm:prSet presAssocID="{002976E0-7EC4-4769-83FC-8583BD9481EA}" presName="composite" presStyleCnt="0"/>
      <dgm:spPr/>
      <dgm:t>
        <a:bodyPr/>
        <a:lstStyle/>
        <a:p>
          <a:endParaRPr lang="en-US"/>
        </a:p>
      </dgm:t>
    </dgm:pt>
    <dgm:pt modelId="{7495613F-91BD-479B-985F-CC7A65E124C5}" type="pres">
      <dgm:prSet presAssocID="{002976E0-7EC4-4769-83FC-8583BD9481EA}" presName="parTx" presStyleLbl="alignNode1" presStyleIdx="1" presStyleCnt="3">
        <dgm:presLayoutVars>
          <dgm:chMax val="0"/>
          <dgm:chPref val="0"/>
          <dgm:bulletEnabled val="1"/>
        </dgm:presLayoutVars>
      </dgm:prSet>
      <dgm:spPr/>
      <dgm:t>
        <a:bodyPr/>
        <a:lstStyle/>
        <a:p>
          <a:endParaRPr lang="en-US"/>
        </a:p>
      </dgm:t>
    </dgm:pt>
    <dgm:pt modelId="{AD606FA0-EBC6-4189-A2FC-8C0C9F6DD362}" type="pres">
      <dgm:prSet presAssocID="{002976E0-7EC4-4769-83FC-8583BD9481EA}" presName="desTx" presStyleLbl="alignAccFollowNode1" presStyleIdx="1" presStyleCnt="3">
        <dgm:presLayoutVars>
          <dgm:bulletEnabled val="1"/>
        </dgm:presLayoutVars>
      </dgm:prSet>
      <dgm:spPr/>
      <dgm:t>
        <a:bodyPr/>
        <a:lstStyle/>
        <a:p>
          <a:endParaRPr lang="en-US"/>
        </a:p>
      </dgm:t>
    </dgm:pt>
    <dgm:pt modelId="{C413596E-D14A-43B9-A3B0-F3A75B604594}" type="pres">
      <dgm:prSet presAssocID="{DAB0C5F3-08DA-475C-89E2-E9D1AC34D49D}" presName="space" presStyleCnt="0"/>
      <dgm:spPr/>
      <dgm:t>
        <a:bodyPr/>
        <a:lstStyle/>
        <a:p>
          <a:endParaRPr lang="en-US"/>
        </a:p>
      </dgm:t>
    </dgm:pt>
    <dgm:pt modelId="{842A8E92-10C6-42CB-9D50-A983427F7B7C}" type="pres">
      <dgm:prSet presAssocID="{542D36EF-2404-42B4-B303-D328992B0C4C}" presName="composite" presStyleCnt="0"/>
      <dgm:spPr/>
      <dgm:t>
        <a:bodyPr/>
        <a:lstStyle/>
        <a:p>
          <a:endParaRPr lang="en-US"/>
        </a:p>
      </dgm:t>
    </dgm:pt>
    <dgm:pt modelId="{48FBC7DD-703B-42F8-A700-B07B331F2842}" type="pres">
      <dgm:prSet presAssocID="{542D36EF-2404-42B4-B303-D328992B0C4C}" presName="parTx" presStyleLbl="alignNode1" presStyleIdx="2" presStyleCnt="3">
        <dgm:presLayoutVars>
          <dgm:chMax val="0"/>
          <dgm:chPref val="0"/>
          <dgm:bulletEnabled val="1"/>
        </dgm:presLayoutVars>
      </dgm:prSet>
      <dgm:spPr/>
      <dgm:t>
        <a:bodyPr/>
        <a:lstStyle/>
        <a:p>
          <a:endParaRPr lang="en-US"/>
        </a:p>
      </dgm:t>
    </dgm:pt>
    <dgm:pt modelId="{4A70670E-A862-4F30-B1E7-DDE25FD7383F}" type="pres">
      <dgm:prSet presAssocID="{542D36EF-2404-42B4-B303-D328992B0C4C}" presName="desTx" presStyleLbl="alignAccFollowNode1" presStyleIdx="2" presStyleCnt="3">
        <dgm:presLayoutVars>
          <dgm:bulletEnabled val="1"/>
        </dgm:presLayoutVars>
      </dgm:prSet>
      <dgm:spPr/>
      <dgm:t>
        <a:bodyPr/>
        <a:lstStyle/>
        <a:p>
          <a:endParaRPr lang="en-US"/>
        </a:p>
      </dgm:t>
    </dgm:pt>
  </dgm:ptLst>
  <dgm:cxnLst>
    <dgm:cxn modelId="{C5FE9362-4BDA-4A0F-B7EA-CEA4673B1942}" srcId="{002976E0-7EC4-4769-83FC-8583BD9481EA}" destId="{A918EAFB-4BAE-4E13-B86B-F3FF031F8FAB}" srcOrd="2" destOrd="0" parTransId="{15EDC645-C0EC-4383-8C6F-CE66958593E9}" sibTransId="{3F592F6B-38EE-4B6B-91B5-7DA3648CC4D7}"/>
    <dgm:cxn modelId="{F519716D-23E7-4C1E-9D05-13FA14E3A38A}" srcId="{542D36EF-2404-42B4-B303-D328992B0C4C}" destId="{C74BD2D9-C3FF-4017-9DEA-530A8EE7BD9C}" srcOrd="0" destOrd="0" parTransId="{F6D66B90-4D49-4066-A991-43F7364DC24A}" sibTransId="{FA00E901-6D69-49C1-8A2C-B0550DD0077D}"/>
    <dgm:cxn modelId="{55F7CBA8-94F0-4864-AE4B-A954BC03337B}" srcId="{542D36EF-2404-42B4-B303-D328992B0C4C}" destId="{E97AFAEB-9528-4A14-87A8-F2AD99E25FC4}" srcOrd="4" destOrd="0" parTransId="{8CB63465-24AE-4DA2-8E95-A4D27C945505}" sibTransId="{A585BBD7-CEA2-447B-A070-9286211419E9}"/>
    <dgm:cxn modelId="{CEBB85AE-D63F-4729-9943-67A7CF2B6DEB}" type="presOf" srcId="{C0AF215A-8E61-4C6D-BC98-24B63A1EFF97}" destId="{0AC0A8F1-076B-46BD-9210-AE293C60715B}" srcOrd="0" destOrd="1" presId="urn:microsoft.com/office/officeart/2005/8/layout/hList1"/>
    <dgm:cxn modelId="{A4B8827B-499D-4751-BE83-A39C8B73E679}" type="presOf" srcId="{B7F0AE4D-BB69-4041-BFDE-E725CFA0EB44}" destId="{4A70670E-A862-4F30-B1E7-DDE25FD7383F}" srcOrd="0" destOrd="2" presId="urn:microsoft.com/office/officeart/2005/8/layout/hList1"/>
    <dgm:cxn modelId="{FC7518CC-C2F6-4138-938C-4B45462676E6}" type="presOf" srcId="{4F52092E-0EF1-4A00-9DF8-FE45C3D6608B}" destId="{0AC0A8F1-076B-46BD-9210-AE293C60715B}" srcOrd="0" destOrd="2" presId="urn:microsoft.com/office/officeart/2005/8/layout/hList1"/>
    <dgm:cxn modelId="{25A3B5F7-DF12-456C-9A17-39B6C26F9618}" type="presOf" srcId="{337F5475-A41E-43FC-8794-A97F9595422F}" destId="{4A70670E-A862-4F30-B1E7-DDE25FD7383F}" srcOrd="0" destOrd="1" presId="urn:microsoft.com/office/officeart/2005/8/layout/hList1"/>
    <dgm:cxn modelId="{761FC8AC-7C7C-42AC-8DF5-85E77FD53645}" srcId="{FE3AC5E7-6E32-4461-96DA-A6165E97B2E0}" destId="{AA9D0F2B-8666-447C-A3EA-67E095699513}" srcOrd="4" destOrd="0" parTransId="{B57F7F21-E31F-4EE7-B7DB-1832F027C626}" sibTransId="{73514FCA-291B-4456-B475-6DC894AC6E8A}"/>
    <dgm:cxn modelId="{B9E2F1BA-9A7F-4C92-B32E-2B34961D365F}" type="presOf" srcId="{E97AFAEB-9528-4A14-87A8-F2AD99E25FC4}" destId="{4A70670E-A862-4F30-B1E7-DDE25FD7383F}" srcOrd="0" destOrd="4" presId="urn:microsoft.com/office/officeart/2005/8/layout/hList1"/>
    <dgm:cxn modelId="{F79787A6-C025-4BEE-AB6C-627FF610BDE6}" type="presOf" srcId="{B6A6F286-A243-4A64-9FD6-2010AC776D0C}" destId="{0AC0A8F1-076B-46BD-9210-AE293C60715B}" srcOrd="0" destOrd="0" presId="urn:microsoft.com/office/officeart/2005/8/layout/hList1"/>
    <dgm:cxn modelId="{83B89D67-AB10-4032-A782-AE512544F3E0}" srcId="{FE3AC5E7-6E32-4461-96DA-A6165E97B2E0}" destId="{4F52092E-0EF1-4A00-9DF8-FE45C3D6608B}" srcOrd="2" destOrd="0" parTransId="{BB3A0F41-6172-491D-9F24-E46BC9B1F3D6}" sibTransId="{DA81E948-AE8F-406B-82E2-EF3C255236F4}"/>
    <dgm:cxn modelId="{5272BD93-8239-481E-B583-163A6C41B201}" srcId="{002976E0-7EC4-4769-83FC-8583BD9481EA}" destId="{AE9521E5-7F4B-41E5-9885-2C4D94981F88}" srcOrd="1" destOrd="0" parTransId="{A92E8B54-EDC4-4F90-A127-F28BE0665269}" sibTransId="{0667C33D-B8A8-463A-8D3B-0D0A189704EB}"/>
    <dgm:cxn modelId="{7294E43F-D148-4625-94C7-EC1F96B24E1D}" type="presOf" srcId="{A918EAFB-4BAE-4E13-B86B-F3FF031F8FAB}" destId="{AD606FA0-EBC6-4189-A2FC-8C0C9F6DD362}" srcOrd="0" destOrd="2" presId="urn:microsoft.com/office/officeart/2005/8/layout/hList1"/>
    <dgm:cxn modelId="{044EF4D7-59DD-4180-B491-C2AB1E48E6EE}" srcId="{FE3AC5E7-6E32-4461-96DA-A6165E97B2E0}" destId="{35794EDD-495E-4AD3-A7AE-8569EC70602E}" srcOrd="3" destOrd="0" parTransId="{21C63E5B-8904-49BE-B036-CE956FB1CB7B}" sibTransId="{0D292146-6A5D-4172-BF43-AD91ADDD9FF6}"/>
    <dgm:cxn modelId="{AEF19CFE-245F-4380-A195-876B6E9AA20B}" srcId="{542D36EF-2404-42B4-B303-D328992B0C4C}" destId="{337F5475-A41E-43FC-8794-A97F9595422F}" srcOrd="1" destOrd="0" parTransId="{271FF842-3C31-4C5A-8173-83EF105AB473}" sibTransId="{1CE2A96E-D211-42F6-929E-F97441D5B933}"/>
    <dgm:cxn modelId="{488893CA-E45C-4791-902F-DA927B5863FF}" srcId="{FE3AC5E7-6E32-4461-96DA-A6165E97B2E0}" destId="{B6A6F286-A243-4A64-9FD6-2010AC776D0C}" srcOrd="0" destOrd="0" parTransId="{C1B3D3F7-5EDD-4850-A1D1-5C1E7676A012}" sibTransId="{815145EC-3CD8-408F-8D45-EE0DCEDE76C6}"/>
    <dgm:cxn modelId="{7BE0C97D-844A-491C-815E-D2FAD758CADD}" srcId="{FE3AC5E7-6E32-4461-96DA-A6165E97B2E0}" destId="{C0AF215A-8E61-4C6D-BC98-24B63A1EFF97}" srcOrd="1" destOrd="0" parTransId="{748D6F5A-8F37-48AB-A403-D9705A1964A9}" sibTransId="{E99696FC-DB14-4387-827A-7951427E2816}"/>
    <dgm:cxn modelId="{3DF9417B-CD8E-4807-BD6E-FE4C3A2AD64F}" type="presOf" srcId="{542D36EF-2404-42B4-B303-D328992B0C4C}" destId="{48FBC7DD-703B-42F8-A700-B07B331F2842}" srcOrd="0" destOrd="0" presId="urn:microsoft.com/office/officeart/2005/8/layout/hList1"/>
    <dgm:cxn modelId="{8C0DC8AE-267F-4D1C-BDE2-7E87C8A8F033}" srcId="{542D36EF-2404-42B4-B303-D328992B0C4C}" destId="{8749B4D6-3E71-4903-98BC-B19DCBFD01F0}" srcOrd="3" destOrd="0" parTransId="{D2D968C4-FEA1-4BB0-88DF-EF41F8C8A89C}" sibTransId="{BE890FEF-F274-4919-893F-35D0B8ACCF30}"/>
    <dgm:cxn modelId="{30A4F0D6-35AD-4348-9F51-0E10FCA8A8D2}" type="presOf" srcId="{8749B4D6-3E71-4903-98BC-B19DCBFD01F0}" destId="{4A70670E-A862-4F30-B1E7-DDE25FD7383F}" srcOrd="0" destOrd="3" presId="urn:microsoft.com/office/officeart/2005/8/layout/hList1"/>
    <dgm:cxn modelId="{0E4413BF-E718-4C10-8468-7B8A2E35E305}" type="presOf" srcId="{C74BD2D9-C3FF-4017-9DEA-530A8EE7BD9C}" destId="{4A70670E-A862-4F30-B1E7-DDE25FD7383F}" srcOrd="0" destOrd="0" presId="urn:microsoft.com/office/officeart/2005/8/layout/hList1"/>
    <dgm:cxn modelId="{7248CEB7-3128-486A-B956-998F3620C969}" type="presOf" srcId="{DCB6CD53-2346-4FA2-BDB3-7FDEAAEED87B}" destId="{AD606FA0-EBC6-4189-A2FC-8C0C9F6DD362}" srcOrd="0" destOrd="3" presId="urn:microsoft.com/office/officeart/2005/8/layout/hList1"/>
    <dgm:cxn modelId="{01625F4F-F25A-42A0-82C5-3B3F9181929C}" type="presOf" srcId="{35794EDD-495E-4AD3-A7AE-8569EC70602E}" destId="{0AC0A8F1-076B-46BD-9210-AE293C60715B}" srcOrd="0" destOrd="3" presId="urn:microsoft.com/office/officeart/2005/8/layout/hList1"/>
    <dgm:cxn modelId="{94100AD3-C3F8-4B06-81CA-29F5DFE22704}" type="presOf" srcId="{325625C8-E76F-426F-A3AE-C4474CE05623}" destId="{C682A29E-9B7A-4AF6-A8AA-4C414F1FD673}" srcOrd="0" destOrd="0" presId="urn:microsoft.com/office/officeart/2005/8/layout/hList1"/>
    <dgm:cxn modelId="{7F2D5E90-5FA4-4820-926C-4A10E816884F}" type="presOf" srcId="{002976E0-7EC4-4769-83FC-8583BD9481EA}" destId="{7495613F-91BD-479B-985F-CC7A65E124C5}" srcOrd="0" destOrd="0" presId="urn:microsoft.com/office/officeart/2005/8/layout/hList1"/>
    <dgm:cxn modelId="{C72971CF-DB51-4564-98F1-C6E437C7E4F9}" srcId="{002976E0-7EC4-4769-83FC-8583BD9481EA}" destId="{8986BB37-E806-4C03-A82D-30497E2BD52E}" srcOrd="4" destOrd="0" parTransId="{85FA9730-582D-42BC-9023-A360F4334AD3}" sibTransId="{6CE0F713-B121-4318-92B9-2E586066FC14}"/>
    <dgm:cxn modelId="{1E09649D-D8A8-41CA-854A-35398E8429F2}" type="presOf" srcId="{8986BB37-E806-4C03-A82D-30497E2BD52E}" destId="{AD606FA0-EBC6-4189-A2FC-8C0C9F6DD362}" srcOrd="0" destOrd="4" presId="urn:microsoft.com/office/officeart/2005/8/layout/hList1"/>
    <dgm:cxn modelId="{9377BF40-D43E-474D-A10D-EB5285D2C36A}" type="presOf" srcId="{FE3AC5E7-6E32-4461-96DA-A6165E97B2E0}" destId="{F366AFDB-16C2-4F6C-91E8-4AEE33143334}" srcOrd="0" destOrd="0" presId="urn:microsoft.com/office/officeart/2005/8/layout/hList1"/>
    <dgm:cxn modelId="{95DA9DBE-4AA3-4AB4-BB82-CFF7CB899B37}" srcId="{325625C8-E76F-426F-A3AE-C4474CE05623}" destId="{542D36EF-2404-42B4-B303-D328992B0C4C}" srcOrd="2" destOrd="0" parTransId="{4CC5A3F0-1BA4-4BBE-A0EA-6757CAD483E3}" sibTransId="{551F4124-CD02-4FA3-B456-F6589891756E}"/>
    <dgm:cxn modelId="{5294157D-EE4E-470D-8D21-E5935D092BD8}" srcId="{325625C8-E76F-426F-A3AE-C4474CE05623}" destId="{FE3AC5E7-6E32-4461-96DA-A6165E97B2E0}" srcOrd="0" destOrd="0" parTransId="{3B8C7652-48BB-4814-BD56-CCE836FA0BD5}" sibTransId="{AD1CD794-04C8-4F33-92FF-6C6C5B707299}"/>
    <dgm:cxn modelId="{60478039-044E-4C8C-86F8-41FC75B6C2F7}" srcId="{002976E0-7EC4-4769-83FC-8583BD9481EA}" destId="{B03AD668-F1E4-408E-9927-38CD46286E11}" srcOrd="0" destOrd="0" parTransId="{0160D483-C1CC-4920-A2D1-4D32ED5ED51F}" sibTransId="{7DE53F86-A2BE-44C4-8D09-4F6362AE2C89}"/>
    <dgm:cxn modelId="{25E710DD-3DFC-4A5D-9615-E5C610B16F72}" type="presOf" srcId="{AE9521E5-7F4B-41E5-9885-2C4D94981F88}" destId="{AD606FA0-EBC6-4189-A2FC-8C0C9F6DD362}" srcOrd="0" destOrd="1" presId="urn:microsoft.com/office/officeart/2005/8/layout/hList1"/>
    <dgm:cxn modelId="{1B5E62AD-CF95-4A07-85EC-20FF469B27FF}" srcId="{542D36EF-2404-42B4-B303-D328992B0C4C}" destId="{B7F0AE4D-BB69-4041-BFDE-E725CFA0EB44}" srcOrd="2" destOrd="0" parTransId="{C7C565F7-E14E-403C-817C-E0A7354C8072}" sibTransId="{84F58BB9-3C0E-4402-9296-DE7F45176455}"/>
    <dgm:cxn modelId="{45554D5C-4F57-499F-959F-EAEEA8EA1444}" srcId="{325625C8-E76F-426F-A3AE-C4474CE05623}" destId="{002976E0-7EC4-4769-83FC-8583BD9481EA}" srcOrd="1" destOrd="0" parTransId="{884C34C6-E17C-4385-A51C-81517099F1E9}" sibTransId="{DAB0C5F3-08DA-475C-89E2-E9D1AC34D49D}"/>
    <dgm:cxn modelId="{1416BDE0-3D58-4890-B746-89F10DFFB1BE}" type="presOf" srcId="{AA9D0F2B-8666-447C-A3EA-67E095699513}" destId="{0AC0A8F1-076B-46BD-9210-AE293C60715B}" srcOrd="0" destOrd="4" presId="urn:microsoft.com/office/officeart/2005/8/layout/hList1"/>
    <dgm:cxn modelId="{384D6E5A-66F7-4AC9-B1BB-C28B56D4424D}" type="presOf" srcId="{B03AD668-F1E4-408E-9927-38CD46286E11}" destId="{AD606FA0-EBC6-4189-A2FC-8C0C9F6DD362}" srcOrd="0" destOrd="0" presId="urn:microsoft.com/office/officeart/2005/8/layout/hList1"/>
    <dgm:cxn modelId="{6B95B2AA-1DF6-4BDA-AD75-AC843A0E1BA2}" srcId="{002976E0-7EC4-4769-83FC-8583BD9481EA}" destId="{DCB6CD53-2346-4FA2-BDB3-7FDEAAEED87B}" srcOrd="3" destOrd="0" parTransId="{FB32847E-C8AD-47D8-836D-D4E6B89CAAD5}" sibTransId="{87DAF280-A300-4529-80B9-7316D62B056C}"/>
    <dgm:cxn modelId="{5F419BF1-7203-48AF-860E-36483E51C6B6}" type="presParOf" srcId="{C682A29E-9B7A-4AF6-A8AA-4C414F1FD673}" destId="{91324124-8E33-4DC1-ABE8-15E192F79F59}" srcOrd="0" destOrd="0" presId="urn:microsoft.com/office/officeart/2005/8/layout/hList1"/>
    <dgm:cxn modelId="{AD4D0100-B263-40E2-9EA4-185E52A13500}" type="presParOf" srcId="{91324124-8E33-4DC1-ABE8-15E192F79F59}" destId="{F366AFDB-16C2-4F6C-91E8-4AEE33143334}" srcOrd="0" destOrd="0" presId="urn:microsoft.com/office/officeart/2005/8/layout/hList1"/>
    <dgm:cxn modelId="{9B3FA2E3-1813-4020-908F-FFF3FA72133B}" type="presParOf" srcId="{91324124-8E33-4DC1-ABE8-15E192F79F59}" destId="{0AC0A8F1-076B-46BD-9210-AE293C60715B}" srcOrd="1" destOrd="0" presId="urn:microsoft.com/office/officeart/2005/8/layout/hList1"/>
    <dgm:cxn modelId="{015CB65C-CDE8-48ED-BA88-205DD4E2FD10}" type="presParOf" srcId="{C682A29E-9B7A-4AF6-A8AA-4C414F1FD673}" destId="{E42B087E-FBB0-49E5-A29F-0FA9E26801C8}" srcOrd="1" destOrd="0" presId="urn:microsoft.com/office/officeart/2005/8/layout/hList1"/>
    <dgm:cxn modelId="{521A7DDE-C8EF-497F-BD41-98C5E24ADB02}" type="presParOf" srcId="{C682A29E-9B7A-4AF6-A8AA-4C414F1FD673}" destId="{828EDB58-4D1D-46CC-89D7-80E58BCBD2E6}" srcOrd="2" destOrd="0" presId="urn:microsoft.com/office/officeart/2005/8/layout/hList1"/>
    <dgm:cxn modelId="{AD0E0F23-84EA-43D9-873A-8399643BBC30}" type="presParOf" srcId="{828EDB58-4D1D-46CC-89D7-80E58BCBD2E6}" destId="{7495613F-91BD-479B-985F-CC7A65E124C5}" srcOrd="0" destOrd="0" presId="urn:microsoft.com/office/officeart/2005/8/layout/hList1"/>
    <dgm:cxn modelId="{ABC98606-2562-4ED3-992F-5ACBA2E9AFF7}" type="presParOf" srcId="{828EDB58-4D1D-46CC-89D7-80E58BCBD2E6}" destId="{AD606FA0-EBC6-4189-A2FC-8C0C9F6DD362}" srcOrd="1" destOrd="0" presId="urn:microsoft.com/office/officeart/2005/8/layout/hList1"/>
    <dgm:cxn modelId="{21613040-F894-40B6-93E8-53E5D2BEFABF}" type="presParOf" srcId="{C682A29E-9B7A-4AF6-A8AA-4C414F1FD673}" destId="{C413596E-D14A-43B9-A3B0-F3A75B604594}" srcOrd="3" destOrd="0" presId="urn:microsoft.com/office/officeart/2005/8/layout/hList1"/>
    <dgm:cxn modelId="{8BF4C762-32B8-492F-BB15-7508158C3C40}" type="presParOf" srcId="{C682A29E-9B7A-4AF6-A8AA-4C414F1FD673}" destId="{842A8E92-10C6-42CB-9D50-A983427F7B7C}" srcOrd="4" destOrd="0" presId="urn:microsoft.com/office/officeart/2005/8/layout/hList1"/>
    <dgm:cxn modelId="{B3B52FD8-52E1-4916-AD3A-DC36198B815D}" type="presParOf" srcId="{842A8E92-10C6-42CB-9D50-A983427F7B7C}" destId="{48FBC7DD-703B-42F8-A700-B07B331F2842}" srcOrd="0" destOrd="0" presId="urn:microsoft.com/office/officeart/2005/8/layout/hList1"/>
    <dgm:cxn modelId="{37B68147-5EFE-460D-8235-2044CF0A5323}" type="presParOf" srcId="{842A8E92-10C6-42CB-9D50-A983427F7B7C}" destId="{4A70670E-A862-4F30-B1E7-DDE25FD7383F}" srcOrd="1" destOrd="0" presId="urn:microsoft.com/office/officeart/2005/8/layout/hList1"/>
  </dgm:cxnLst>
  <dgm:bg>
    <a:noFill/>
  </dgm:bg>
  <dgm:whole/>
  <dgm:extLst>
    <a:ext uri="http://schemas.microsoft.com/office/drawing/2008/diagram">
      <dsp:dataModelExt xmlns:dsp="http://schemas.microsoft.com/office/drawing/2008/diagram" relId="rId190" minVer="http://schemas.openxmlformats.org/drawingml/2006/diagram"/>
    </a:ext>
  </dgm:extLst>
</dgm:dataModel>
</file>

<file path=word/diagrams/data32.xml><?xml version="1.0" encoding="utf-8"?>
<dgm:dataModel xmlns:dgm="http://schemas.openxmlformats.org/drawingml/2006/diagram" xmlns:a="http://schemas.openxmlformats.org/drawingml/2006/main">
  <dgm:ptLst>
    <dgm:pt modelId="{1AA2F0BD-B71B-4DBC-B46D-162DFC6C01C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8F6182C3-90A4-4892-BC8B-94CFF52AFA76}">
      <dgm:prSet phldrT="[Text]" custT="1"/>
      <dgm:spPr/>
      <dgm:t>
        <a:bodyPr/>
        <a:lstStyle/>
        <a:p>
          <a:r>
            <a:rPr lang="en-US" sz="1600"/>
            <a:t>Keys to a Successful Board/CEO Relationship</a:t>
          </a:r>
        </a:p>
      </dgm:t>
    </dgm:pt>
    <dgm:pt modelId="{F798ABB0-087A-4D53-9E8F-0E896E3B1035}" type="parTrans" cxnId="{69C8B8D8-4B81-49E9-8B48-3A1CAD1223D8}">
      <dgm:prSet/>
      <dgm:spPr/>
      <dgm:t>
        <a:bodyPr/>
        <a:lstStyle/>
        <a:p>
          <a:endParaRPr lang="en-US"/>
        </a:p>
      </dgm:t>
    </dgm:pt>
    <dgm:pt modelId="{25FE8FC5-1EB1-4907-9C80-DB47C3FF3AD6}" type="sibTrans" cxnId="{69C8B8D8-4B81-49E9-8B48-3A1CAD1223D8}">
      <dgm:prSet/>
      <dgm:spPr/>
      <dgm:t>
        <a:bodyPr/>
        <a:lstStyle/>
        <a:p>
          <a:endParaRPr lang="en-US"/>
        </a:p>
      </dgm:t>
    </dgm:pt>
    <dgm:pt modelId="{C4F36696-F2CB-48DD-9BEE-83C14E114D86}">
      <dgm:prSet phldrT="[Text]" custT="1"/>
      <dgm:spPr/>
      <dgm:t>
        <a:bodyPr/>
        <a:lstStyle/>
        <a:p>
          <a:r>
            <a:rPr lang="en-US" sz="1100"/>
            <a:t>Define success</a:t>
          </a:r>
        </a:p>
      </dgm:t>
    </dgm:pt>
    <dgm:pt modelId="{A9F4933C-4746-44BE-8E79-5E62CA1DD15A}" type="parTrans" cxnId="{5B3E1D24-3422-478A-86E1-9C96CAA7B576}">
      <dgm:prSet/>
      <dgm:spPr/>
      <dgm:t>
        <a:bodyPr/>
        <a:lstStyle/>
        <a:p>
          <a:endParaRPr lang="en-US"/>
        </a:p>
      </dgm:t>
    </dgm:pt>
    <dgm:pt modelId="{54FFA5E7-173A-4100-851C-3001DAE71507}" type="sibTrans" cxnId="{5B3E1D24-3422-478A-86E1-9C96CAA7B576}">
      <dgm:prSet/>
      <dgm:spPr/>
      <dgm:t>
        <a:bodyPr/>
        <a:lstStyle/>
        <a:p>
          <a:endParaRPr lang="en-US"/>
        </a:p>
      </dgm:t>
    </dgm:pt>
    <dgm:pt modelId="{5FF45F5B-E0A7-4010-8858-ED8F26DA214A}">
      <dgm:prSet phldrT="[Text]" custT="1"/>
      <dgm:spPr/>
      <dgm:t>
        <a:bodyPr/>
        <a:lstStyle/>
        <a:p>
          <a:r>
            <a:rPr lang="en-US" sz="1100"/>
            <a:t>Clear statement of expectations</a:t>
          </a:r>
        </a:p>
      </dgm:t>
    </dgm:pt>
    <dgm:pt modelId="{A2047B04-DDAB-4799-9944-4ADB2B6EF722}" type="parTrans" cxnId="{6262D636-0F37-4EF5-9FDA-74A113C2BAC3}">
      <dgm:prSet/>
      <dgm:spPr/>
      <dgm:t>
        <a:bodyPr/>
        <a:lstStyle/>
        <a:p>
          <a:endParaRPr lang="en-US"/>
        </a:p>
      </dgm:t>
    </dgm:pt>
    <dgm:pt modelId="{279B8C64-AB0F-4E01-B223-12C7290E0C86}" type="sibTrans" cxnId="{6262D636-0F37-4EF5-9FDA-74A113C2BAC3}">
      <dgm:prSet/>
      <dgm:spPr/>
      <dgm:t>
        <a:bodyPr/>
        <a:lstStyle/>
        <a:p>
          <a:endParaRPr lang="en-US"/>
        </a:p>
      </dgm:t>
    </dgm:pt>
    <dgm:pt modelId="{FAA5A4D2-7A0E-447E-88B2-6CFCF9FD9825}">
      <dgm:prSet phldrT="[Text]" custT="1"/>
      <dgm:spPr/>
      <dgm:t>
        <a:bodyPr/>
        <a:lstStyle/>
        <a:p>
          <a:r>
            <a:rPr lang="en-US" sz="1100"/>
            <a:t>Climate of mutual respect</a:t>
          </a:r>
        </a:p>
      </dgm:t>
    </dgm:pt>
    <dgm:pt modelId="{1AD0AF25-46DA-41B2-A79D-A3C4ED8CBDDC}" type="parTrans" cxnId="{E94669C7-043C-4ABC-8153-A4D1AC3F3F0A}">
      <dgm:prSet/>
      <dgm:spPr/>
      <dgm:t>
        <a:bodyPr/>
        <a:lstStyle/>
        <a:p>
          <a:endParaRPr lang="en-US"/>
        </a:p>
      </dgm:t>
    </dgm:pt>
    <dgm:pt modelId="{18385A9E-FD96-4DBF-B869-957FA563DCC9}" type="sibTrans" cxnId="{E94669C7-043C-4ABC-8153-A4D1AC3F3F0A}">
      <dgm:prSet/>
      <dgm:spPr/>
      <dgm:t>
        <a:bodyPr/>
        <a:lstStyle/>
        <a:p>
          <a:endParaRPr lang="en-US"/>
        </a:p>
      </dgm:t>
    </dgm:pt>
    <dgm:pt modelId="{9495624E-3ED2-45E2-A836-C73659EC9F7F}">
      <dgm:prSet phldrT="[Text]" custT="1"/>
      <dgm:spPr/>
      <dgm:t>
        <a:bodyPr/>
        <a:lstStyle/>
        <a:p>
          <a:r>
            <a:rPr lang="en-US" sz="1100"/>
            <a:t>Climate of trust</a:t>
          </a:r>
        </a:p>
      </dgm:t>
    </dgm:pt>
    <dgm:pt modelId="{BA8A76F1-1C49-4D68-9E59-9A45AB8B1AB5}" type="parTrans" cxnId="{8FB365DE-9C69-4DB0-BC70-7DB73F540E74}">
      <dgm:prSet/>
      <dgm:spPr/>
      <dgm:t>
        <a:bodyPr/>
        <a:lstStyle/>
        <a:p>
          <a:endParaRPr lang="en-US"/>
        </a:p>
      </dgm:t>
    </dgm:pt>
    <dgm:pt modelId="{9B7BD528-635D-430E-A657-EC87CE18A86E}" type="sibTrans" cxnId="{8FB365DE-9C69-4DB0-BC70-7DB73F540E74}">
      <dgm:prSet/>
      <dgm:spPr/>
      <dgm:t>
        <a:bodyPr/>
        <a:lstStyle/>
        <a:p>
          <a:endParaRPr lang="en-US"/>
        </a:p>
      </dgm:t>
    </dgm:pt>
    <dgm:pt modelId="{968BED88-72F4-4455-B07A-5BFA251C0A38}">
      <dgm:prSet custT="1"/>
      <dgm:spPr/>
      <dgm:t>
        <a:bodyPr/>
        <a:lstStyle/>
        <a:p>
          <a:r>
            <a:rPr lang="en-US" sz="1100"/>
            <a:t>Regular feedback regarding concerns and areas requiring attention</a:t>
          </a:r>
        </a:p>
      </dgm:t>
    </dgm:pt>
    <dgm:pt modelId="{A3CC0D2D-B50E-4B91-8FB4-8779D39DB5DF}" type="parTrans" cxnId="{AAF3E485-0401-43AE-BABB-D0621719BE0C}">
      <dgm:prSet/>
      <dgm:spPr/>
      <dgm:t>
        <a:bodyPr/>
        <a:lstStyle/>
        <a:p>
          <a:endParaRPr lang="en-US"/>
        </a:p>
      </dgm:t>
    </dgm:pt>
    <dgm:pt modelId="{F3DBD858-9E92-434F-BBE5-CBA22B0E3FBC}" type="sibTrans" cxnId="{AAF3E485-0401-43AE-BABB-D0621719BE0C}">
      <dgm:prSet/>
      <dgm:spPr/>
      <dgm:t>
        <a:bodyPr/>
        <a:lstStyle/>
        <a:p>
          <a:endParaRPr lang="en-US"/>
        </a:p>
      </dgm:t>
    </dgm:pt>
    <dgm:pt modelId="{40C4A2E1-F427-43C3-A62B-F12081549C51}" type="pres">
      <dgm:prSet presAssocID="{1AA2F0BD-B71B-4DBC-B46D-162DFC6C01CB}" presName="Name0" presStyleCnt="0">
        <dgm:presLayoutVars>
          <dgm:chMax val="1"/>
          <dgm:dir/>
          <dgm:animLvl val="ctr"/>
          <dgm:resizeHandles val="exact"/>
        </dgm:presLayoutVars>
      </dgm:prSet>
      <dgm:spPr/>
      <dgm:t>
        <a:bodyPr/>
        <a:lstStyle/>
        <a:p>
          <a:endParaRPr lang="en-US"/>
        </a:p>
      </dgm:t>
    </dgm:pt>
    <dgm:pt modelId="{DD4F6BA2-F819-4972-B050-591AEAFE2234}" type="pres">
      <dgm:prSet presAssocID="{8F6182C3-90A4-4892-BC8B-94CFF52AFA76}" presName="centerShape" presStyleLbl="node0" presStyleIdx="0" presStyleCnt="1" custScaleX="99463" custScaleY="99463"/>
      <dgm:spPr/>
      <dgm:t>
        <a:bodyPr/>
        <a:lstStyle/>
        <a:p>
          <a:endParaRPr lang="en-US"/>
        </a:p>
      </dgm:t>
    </dgm:pt>
    <dgm:pt modelId="{DBC83C70-2F7A-45DC-AD8E-8420FB794A38}" type="pres">
      <dgm:prSet presAssocID="{C4F36696-F2CB-48DD-9BEE-83C14E114D86}" presName="node" presStyleLbl="node1" presStyleIdx="0" presStyleCnt="5" custScaleX="114228" custScaleY="114228">
        <dgm:presLayoutVars>
          <dgm:bulletEnabled val="1"/>
        </dgm:presLayoutVars>
      </dgm:prSet>
      <dgm:spPr/>
      <dgm:t>
        <a:bodyPr/>
        <a:lstStyle/>
        <a:p>
          <a:endParaRPr lang="en-US"/>
        </a:p>
      </dgm:t>
    </dgm:pt>
    <dgm:pt modelId="{1E8AED8D-B775-485E-9DE6-22939D184897}" type="pres">
      <dgm:prSet presAssocID="{C4F36696-F2CB-48DD-9BEE-83C14E114D86}" presName="dummy" presStyleCnt="0"/>
      <dgm:spPr/>
    </dgm:pt>
    <dgm:pt modelId="{E04CE48B-394C-4B1E-8FE0-F164FBF2F27C}" type="pres">
      <dgm:prSet presAssocID="{54FFA5E7-173A-4100-851C-3001DAE71507}" presName="sibTrans" presStyleLbl="sibTrans2D1" presStyleIdx="0" presStyleCnt="5"/>
      <dgm:spPr/>
      <dgm:t>
        <a:bodyPr/>
        <a:lstStyle/>
        <a:p>
          <a:endParaRPr lang="en-US"/>
        </a:p>
      </dgm:t>
    </dgm:pt>
    <dgm:pt modelId="{DDEE7EE8-10C7-4D89-A2EF-6449A16DB57F}" type="pres">
      <dgm:prSet presAssocID="{5FF45F5B-E0A7-4010-8858-ED8F26DA214A}" presName="node" presStyleLbl="node1" presStyleIdx="1" presStyleCnt="5" custScaleX="114228" custScaleY="114228">
        <dgm:presLayoutVars>
          <dgm:bulletEnabled val="1"/>
        </dgm:presLayoutVars>
      </dgm:prSet>
      <dgm:spPr/>
      <dgm:t>
        <a:bodyPr/>
        <a:lstStyle/>
        <a:p>
          <a:endParaRPr lang="en-US"/>
        </a:p>
      </dgm:t>
    </dgm:pt>
    <dgm:pt modelId="{10EC830D-CDB4-400F-AB24-965FF12BA839}" type="pres">
      <dgm:prSet presAssocID="{5FF45F5B-E0A7-4010-8858-ED8F26DA214A}" presName="dummy" presStyleCnt="0"/>
      <dgm:spPr/>
    </dgm:pt>
    <dgm:pt modelId="{9B27BDF7-CEF7-4B2C-A3E3-8AB99B5451C7}" type="pres">
      <dgm:prSet presAssocID="{279B8C64-AB0F-4E01-B223-12C7290E0C86}" presName="sibTrans" presStyleLbl="sibTrans2D1" presStyleIdx="1" presStyleCnt="5"/>
      <dgm:spPr/>
      <dgm:t>
        <a:bodyPr/>
        <a:lstStyle/>
        <a:p>
          <a:endParaRPr lang="en-US"/>
        </a:p>
      </dgm:t>
    </dgm:pt>
    <dgm:pt modelId="{0ECA142A-2913-4E78-8BDD-C63BBFE276CE}" type="pres">
      <dgm:prSet presAssocID="{968BED88-72F4-4455-B07A-5BFA251C0A38}" presName="node" presStyleLbl="node1" presStyleIdx="2" presStyleCnt="5" custScaleX="114228" custScaleY="114228">
        <dgm:presLayoutVars>
          <dgm:bulletEnabled val="1"/>
        </dgm:presLayoutVars>
      </dgm:prSet>
      <dgm:spPr/>
      <dgm:t>
        <a:bodyPr/>
        <a:lstStyle/>
        <a:p>
          <a:endParaRPr lang="en-US"/>
        </a:p>
      </dgm:t>
    </dgm:pt>
    <dgm:pt modelId="{37186A65-FFB7-48D6-96E5-3075B2C537FA}" type="pres">
      <dgm:prSet presAssocID="{968BED88-72F4-4455-B07A-5BFA251C0A38}" presName="dummy" presStyleCnt="0"/>
      <dgm:spPr/>
    </dgm:pt>
    <dgm:pt modelId="{526332AE-96DE-4FCA-BCF6-822044C0215C}" type="pres">
      <dgm:prSet presAssocID="{F3DBD858-9E92-434F-BBE5-CBA22B0E3FBC}" presName="sibTrans" presStyleLbl="sibTrans2D1" presStyleIdx="2" presStyleCnt="5"/>
      <dgm:spPr/>
      <dgm:t>
        <a:bodyPr/>
        <a:lstStyle/>
        <a:p>
          <a:endParaRPr lang="en-US"/>
        </a:p>
      </dgm:t>
    </dgm:pt>
    <dgm:pt modelId="{D4C278D0-069A-4096-9E4D-07D5899E4E99}" type="pres">
      <dgm:prSet presAssocID="{FAA5A4D2-7A0E-447E-88B2-6CFCF9FD9825}" presName="node" presStyleLbl="node1" presStyleIdx="3" presStyleCnt="5" custScaleX="114228" custScaleY="114228">
        <dgm:presLayoutVars>
          <dgm:bulletEnabled val="1"/>
        </dgm:presLayoutVars>
      </dgm:prSet>
      <dgm:spPr/>
      <dgm:t>
        <a:bodyPr/>
        <a:lstStyle/>
        <a:p>
          <a:endParaRPr lang="en-US"/>
        </a:p>
      </dgm:t>
    </dgm:pt>
    <dgm:pt modelId="{2A0B8E06-FF15-4466-A2E3-63EA5835C8D6}" type="pres">
      <dgm:prSet presAssocID="{FAA5A4D2-7A0E-447E-88B2-6CFCF9FD9825}" presName="dummy" presStyleCnt="0"/>
      <dgm:spPr/>
    </dgm:pt>
    <dgm:pt modelId="{F15FF165-8E9F-4EB0-8AF7-5FDB19C8C2A9}" type="pres">
      <dgm:prSet presAssocID="{18385A9E-FD96-4DBF-B869-957FA563DCC9}" presName="sibTrans" presStyleLbl="sibTrans2D1" presStyleIdx="3" presStyleCnt="5"/>
      <dgm:spPr/>
      <dgm:t>
        <a:bodyPr/>
        <a:lstStyle/>
        <a:p>
          <a:endParaRPr lang="en-US"/>
        </a:p>
      </dgm:t>
    </dgm:pt>
    <dgm:pt modelId="{44C164C8-44E1-44A6-83B1-2B4B6767F688}" type="pres">
      <dgm:prSet presAssocID="{9495624E-3ED2-45E2-A836-C73659EC9F7F}" presName="node" presStyleLbl="node1" presStyleIdx="4" presStyleCnt="5" custScaleX="114228" custScaleY="114228">
        <dgm:presLayoutVars>
          <dgm:bulletEnabled val="1"/>
        </dgm:presLayoutVars>
      </dgm:prSet>
      <dgm:spPr/>
      <dgm:t>
        <a:bodyPr/>
        <a:lstStyle/>
        <a:p>
          <a:endParaRPr lang="en-US"/>
        </a:p>
      </dgm:t>
    </dgm:pt>
    <dgm:pt modelId="{3FC414D0-7712-430F-96C0-E34FCF99A55C}" type="pres">
      <dgm:prSet presAssocID="{9495624E-3ED2-45E2-A836-C73659EC9F7F}" presName="dummy" presStyleCnt="0"/>
      <dgm:spPr/>
    </dgm:pt>
    <dgm:pt modelId="{B423EAA5-342E-4FE8-83F0-949BF02F40DE}" type="pres">
      <dgm:prSet presAssocID="{9B7BD528-635D-430E-A657-EC87CE18A86E}" presName="sibTrans" presStyleLbl="sibTrans2D1" presStyleIdx="4" presStyleCnt="5"/>
      <dgm:spPr/>
      <dgm:t>
        <a:bodyPr/>
        <a:lstStyle/>
        <a:p>
          <a:endParaRPr lang="en-US"/>
        </a:p>
      </dgm:t>
    </dgm:pt>
  </dgm:ptLst>
  <dgm:cxnLst>
    <dgm:cxn modelId="{7F7B67D9-3B90-4154-8A2D-9B0D82A42AE8}" type="presOf" srcId="{FAA5A4D2-7A0E-447E-88B2-6CFCF9FD9825}" destId="{D4C278D0-069A-4096-9E4D-07D5899E4E99}" srcOrd="0" destOrd="0" presId="urn:microsoft.com/office/officeart/2005/8/layout/radial6"/>
    <dgm:cxn modelId="{7689EB0B-941F-4817-9D61-B7F759C4D6D0}" type="presOf" srcId="{9495624E-3ED2-45E2-A836-C73659EC9F7F}" destId="{44C164C8-44E1-44A6-83B1-2B4B6767F688}" srcOrd="0" destOrd="0" presId="urn:microsoft.com/office/officeart/2005/8/layout/radial6"/>
    <dgm:cxn modelId="{0FBC26B6-121C-4E54-A1F2-883D14D62E55}" type="presOf" srcId="{18385A9E-FD96-4DBF-B869-957FA563DCC9}" destId="{F15FF165-8E9F-4EB0-8AF7-5FDB19C8C2A9}" srcOrd="0" destOrd="0" presId="urn:microsoft.com/office/officeart/2005/8/layout/radial6"/>
    <dgm:cxn modelId="{6262D636-0F37-4EF5-9FDA-74A113C2BAC3}" srcId="{8F6182C3-90A4-4892-BC8B-94CFF52AFA76}" destId="{5FF45F5B-E0A7-4010-8858-ED8F26DA214A}" srcOrd="1" destOrd="0" parTransId="{A2047B04-DDAB-4799-9944-4ADB2B6EF722}" sibTransId="{279B8C64-AB0F-4E01-B223-12C7290E0C86}"/>
    <dgm:cxn modelId="{5B3E1D24-3422-478A-86E1-9C96CAA7B576}" srcId="{8F6182C3-90A4-4892-BC8B-94CFF52AFA76}" destId="{C4F36696-F2CB-48DD-9BEE-83C14E114D86}" srcOrd="0" destOrd="0" parTransId="{A9F4933C-4746-44BE-8E79-5E62CA1DD15A}" sibTransId="{54FFA5E7-173A-4100-851C-3001DAE71507}"/>
    <dgm:cxn modelId="{C2EF1589-1ED3-441B-A281-CEE39271B348}" type="presOf" srcId="{5FF45F5B-E0A7-4010-8858-ED8F26DA214A}" destId="{DDEE7EE8-10C7-4D89-A2EF-6449A16DB57F}" srcOrd="0" destOrd="0" presId="urn:microsoft.com/office/officeart/2005/8/layout/radial6"/>
    <dgm:cxn modelId="{D6DF6FF3-B905-4B6A-958F-22174AC9E045}" type="presOf" srcId="{C4F36696-F2CB-48DD-9BEE-83C14E114D86}" destId="{DBC83C70-2F7A-45DC-AD8E-8420FB794A38}" srcOrd="0" destOrd="0" presId="urn:microsoft.com/office/officeart/2005/8/layout/radial6"/>
    <dgm:cxn modelId="{D234BEC2-FB1B-4B2A-BF54-3A90462F65BA}" type="presOf" srcId="{9B7BD528-635D-430E-A657-EC87CE18A86E}" destId="{B423EAA5-342E-4FE8-83F0-949BF02F40DE}" srcOrd="0" destOrd="0" presId="urn:microsoft.com/office/officeart/2005/8/layout/radial6"/>
    <dgm:cxn modelId="{AAF3E485-0401-43AE-BABB-D0621719BE0C}" srcId="{8F6182C3-90A4-4892-BC8B-94CFF52AFA76}" destId="{968BED88-72F4-4455-B07A-5BFA251C0A38}" srcOrd="2" destOrd="0" parTransId="{A3CC0D2D-B50E-4B91-8FB4-8779D39DB5DF}" sibTransId="{F3DBD858-9E92-434F-BBE5-CBA22B0E3FBC}"/>
    <dgm:cxn modelId="{8FB365DE-9C69-4DB0-BC70-7DB73F540E74}" srcId="{8F6182C3-90A4-4892-BC8B-94CFF52AFA76}" destId="{9495624E-3ED2-45E2-A836-C73659EC9F7F}" srcOrd="4" destOrd="0" parTransId="{BA8A76F1-1C49-4D68-9E59-9A45AB8B1AB5}" sibTransId="{9B7BD528-635D-430E-A657-EC87CE18A86E}"/>
    <dgm:cxn modelId="{922CA103-7E7F-4A9E-A10A-268D6D12BD60}" type="presOf" srcId="{279B8C64-AB0F-4E01-B223-12C7290E0C86}" destId="{9B27BDF7-CEF7-4B2C-A3E3-8AB99B5451C7}" srcOrd="0" destOrd="0" presId="urn:microsoft.com/office/officeart/2005/8/layout/radial6"/>
    <dgm:cxn modelId="{69C8B8D8-4B81-49E9-8B48-3A1CAD1223D8}" srcId="{1AA2F0BD-B71B-4DBC-B46D-162DFC6C01CB}" destId="{8F6182C3-90A4-4892-BC8B-94CFF52AFA76}" srcOrd="0" destOrd="0" parTransId="{F798ABB0-087A-4D53-9E8F-0E896E3B1035}" sibTransId="{25FE8FC5-1EB1-4907-9C80-DB47C3FF3AD6}"/>
    <dgm:cxn modelId="{05ADA0FF-1D9D-4364-8E5D-26932B3EABAE}" type="presOf" srcId="{54FFA5E7-173A-4100-851C-3001DAE71507}" destId="{E04CE48B-394C-4B1E-8FE0-F164FBF2F27C}" srcOrd="0" destOrd="0" presId="urn:microsoft.com/office/officeart/2005/8/layout/radial6"/>
    <dgm:cxn modelId="{3F7913D7-41CC-4527-90F4-67A9BB7345DC}" type="presOf" srcId="{F3DBD858-9E92-434F-BBE5-CBA22B0E3FBC}" destId="{526332AE-96DE-4FCA-BCF6-822044C0215C}" srcOrd="0" destOrd="0" presId="urn:microsoft.com/office/officeart/2005/8/layout/radial6"/>
    <dgm:cxn modelId="{DAFD0B65-3A6F-46FB-8988-D78129DE764C}" type="presOf" srcId="{8F6182C3-90A4-4892-BC8B-94CFF52AFA76}" destId="{DD4F6BA2-F819-4972-B050-591AEAFE2234}" srcOrd="0" destOrd="0" presId="urn:microsoft.com/office/officeart/2005/8/layout/radial6"/>
    <dgm:cxn modelId="{E743EC6E-D35F-4BCB-AD3B-0F7F2D625C04}" type="presOf" srcId="{1AA2F0BD-B71B-4DBC-B46D-162DFC6C01CB}" destId="{40C4A2E1-F427-43C3-A62B-F12081549C51}" srcOrd="0" destOrd="0" presId="urn:microsoft.com/office/officeart/2005/8/layout/radial6"/>
    <dgm:cxn modelId="{891B93F4-1054-4BF8-A1E3-C8A01C964524}" type="presOf" srcId="{968BED88-72F4-4455-B07A-5BFA251C0A38}" destId="{0ECA142A-2913-4E78-8BDD-C63BBFE276CE}" srcOrd="0" destOrd="0" presId="urn:microsoft.com/office/officeart/2005/8/layout/radial6"/>
    <dgm:cxn modelId="{E94669C7-043C-4ABC-8153-A4D1AC3F3F0A}" srcId="{8F6182C3-90A4-4892-BC8B-94CFF52AFA76}" destId="{FAA5A4D2-7A0E-447E-88B2-6CFCF9FD9825}" srcOrd="3" destOrd="0" parTransId="{1AD0AF25-46DA-41B2-A79D-A3C4ED8CBDDC}" sibTransId="{18385A9E-FD96-4DBF-B869-957FA563DCC9}"/>
    <dgm:cxn modelId="{742E75B6-8984-4F37-B462-F734239F9E91}" type="presParOf" srcId="{40C4A2E1-F427-43C3-A62B-F12081549C51}" destId="{DD4F6BA2-F819-4972-B050-591AEAFE2234}" srcOrd="0" destOrd="0" presId="urn:microsoft.com/office/officeart/2005/8/layout/radial6"/>
    <dgm:cxn modelId="{1AA2DCFE-8CA6-4592-9E7A-C791718FCF3D}" type="presParOf" srcId="{40C4A2E1-F427-43C3-A62B-F12081549C51}" destId="{DBC83C70-2F7A-45DC-AD8E-8420FB794A38}" srcOrd="1" destOrd="0" presId="urn:microsoft.com/office/officeart/2005/8/layout/radial6"/>
    <dgm:cxn modelId="{A2DAD04B-0CA0-4AD8-A964-DBF29AB94CBF}" type="presParOf" srcId="{40C4A2E1-F427-43C3-A62B-F12081549C51}" destId="{1E8AED8D-B775-485E-9DE6-22939D184897}" srcOrd="2" destOrd="0" presId="urn:microsoft.com/office/officeart/2005/8/layout/radial6"/>
    <dgm:cxn modelId="{6B139930-005C-439E-B71F-1D2C8D178F8B}" type="presParOf" srcId="{40C4A2E1-F427-43C3-A62B-F12081549C51}" destId="{E04CE48B-394C-4B1E-8FE0-F164FBF2F27C}" srcOrd="3" destOrd="0" presId="urn:microsoft.com/office/officeart/2005/8/layout/radial6"/>
    <dgm:cxn modelId="{38F89D27-9E0E-4FE0-958F-5AD31E7E4E8F}" type="presParOf" srcId="{40C4A2E1-F427-43C3-A62B-F12081549C51}" destId="{DDEE7EE8-10C7-4D89-A2EF-6449A16DB57F}" srcOrd="4" destOrd="0" presId="urn:microsoft.com/office/officeart/2005/8/layout/radial6"/>
    <dgm:cxn modelId="{2B6ADB94-D403-4C51-8083-6A23163C33A1}" type="presParOf" srcId="{40C4A2E1-F427-43C3-A62B-F12081549C51}" destId="{10EC830D-CDB4-400F-AB24-965FF12BA839}" srcOrd="5" destOrd="0" presId="urn:microsoft.com/office/officeart/2005/8/layout/radial6"/>
    <dgm:cxn modelId="{792DFC11-348C-46DF-AF26-64C70902DEB4}" type="presParOf" srcId="{40C4A2E1-F427-43C3-A62B-F12081549C51}" destId="{9B27BDF7-CEF7-4B2C-A3E3-8AB99B5451C7}" srcOrd="6" destOrd="0" presId="urn:microsoft.com/office/officeart/2005/8/layout/radial6"/>
    <dgm:cxn modelId="{1DC99AC8-54BE-4207-9D69-028CCFF4B818}" type="presParOf" srcId="{40C4A2E1-F427-43C3-A62B-F12081549C51}" destId="{0ECA142A-2913-4E78-8BDD-C63BBFE276CE}" srcOrd="7" destOrd="0" presId="urn:microsoft.com/office/officeart/2005/8/layout/radial6"/>
    <dgm:cxn modelId="{B8F8CE01-35D0-4A98-8729-A5766D6B6D5A}" type="presParOf" srcId="{40C4A2E1-F427-43C3-A62B-F12081549C51}" destId="{37186A65-FFB7-48D6-96E5-3075B2C537FA}" srcOrd="8" destOrd="0" presId="urn:microsoft.com/office/officeart/2005/8/layout/radial6"/>
    <dgm:cxn modelId="{FE67B6BD-C853-4223-8977-E0EAAE6588EE}" type="presParOf" srcId="{40C4A2E1-F427-43C3-A62B-F12081549C51}" destId="{526332AE-96DE-4FCA-BCF6-822044C0215C}" srcOrd="9" destOrd="0" presId="urn:microsoft.com/office/officeart/2005/8/layout/radial6"/>
    <dgm:cxn modelId="{3E87B716-992D-4EA3-8BAF-A0C702621AD4}" type="presParOf" srcId="{40C4A2E1-F427-43C3-A62B-F12081549C51}" destId="{D4C278D0-069A-4096-9E4D-07D5899E4E99}" srcOrd="10" destOrd="0" presId="urn:microsoft.com/office/officeart/2005/8/layout/radial6"/>
    <dgm:cxn modelId="{FBD25CEF-A054-4C8A-854F-EE748F616152}" type="presParOf" srcId="{40C4A2E1-F427-43C3-A62B-F12081549C51}" destId="{2A0B8E06-FF15-4466-A2E3-63EA5835C8D6}" srcOrd="11" destOrd="0" presId="urn:microsoft.com/office/officeart/2005/8/layout/radial6"/>
    <dgm:cxn modelId="{909DC9DD-54C6-46DB-968B-DB670A6E6229}" type="presParOf" srcId="{40C4A2E1-F427-43C3-A62B-F12081549C51}" destId="{F15FF165-8E9F-4EB0-8AF7-5FDB19C8C2A9}" srcOrd="12" destOrd="0" presId="urn:microsoft.com/office/officeart/2005/8/layout/radial6"/>
    <dgm:cxn modelId="{9D87D46C-98BE-403B-BA53-14EFCF6E277E}" type="presParOf" srcId="{40C4A2E1-F427-43C3-A62B-F12081549C51}" destId="{44C164C8-44E1-44A6-83B1-2B4B6767F688}" srcOrd="13" destOrd="0" presId="urn:microsoft.com/office/officeart/2005/8/layout/radial6"/>
    <dgm:cxn modelId="{18CEAB8F-B117-40E3-9BB0-473047898029}" type="presParOf" srcId="{40C4A2E1-F427-43C3-A62B-F12081549C51}" destId="{3FC414D0-7712-430F-96C0-E34FCF99A55C}" srcOrd="14" destOrd="0" presId="urn:microsoft.com/office/officeart/2005/8/layout/radial6"/>
    <dgm:cxn modelId="{2042B6B2-1155-49A7-9415-F5E8BB3174A3}" type="presParOf" srcId="{40C4A2E1-F427-43C3-A62B-F12081549C51}" destId="{B423EAA5-342E-4FE8-83F0-949BF02F40DE}" srcOrd="15" destOrd="0" presId="urn:microsoft.com/office/officeart/2005/8/layout/radial6"/>
  </dgm:cxnLst>
  <dgm:bg/>
  <dgm:whole/>
  <dgm:extLst>
    <a:ext uri="http://schemas.microsoft.com/office/drawing/2008/diagram">
      <dsp:dataModelExt xmlns:dsp="http://schemas.microsoft.com/office/drawing/2008/diagram" relId="rId204" minVer="http://schemas.openxmlformats.org/drawingml/2006/diagram"/>
    </a:ext>
  </dgm:extLst>
</dgm:dataModel>
</file>

<file path=word/diagrams/data33.xml><?xml version="1.0" encoding="utf-8"?>
<dgm:dataModel xmlns:dgm="http://schemas.openxmlformats.org/drawingml/2006/diagram" xmlns:a="http://schemas.openxmlformats.org/drawingml/2006/main">
  <dgm:ptLst>
    <dgm:pt modelId="{B78843FB-5B45-40E6-9333-008C70C5F9C8}" type="doc">
      <dgm:prSet loTypeId="urn:microsoft.com/office/officeart/2005/8/layout/default#12" loCatId="list" qsTypeId="urn:microsoft.com/office/officeart/2005/8/quickstyle/simple1" qsCatId="simple" csTypeId="urn:microsoft.com/office/officeart/2005/8/colors/accent1_2" csCatId="accent1" phldr="1"/>
      <dgm:spPr/>
      <dgm:t>
        <a:bodyPr/>
        <a:lstStyle/>
        <a:p>
          <a:endParaRPr lang="en-US"/>
        </a:p>
      </dgm:t>
    </dgm:pt>
    <dgm:pt modelId="{493617FB-FBD1-45F9-B5A0-C14F6DFFD3B8}">
      <dgm:prSet phldrT="[Text]" custT="1"/>
      <dgm:spPr/>
      <dgm:t>
        <a:bodyPr/>
        <a:lstStyle/>
        <a:p>
          <a:r>
            <a:rPr lang="en-US" sz="1600" b="1"/>
            <a:t>Lobbying</a:t>
          </a:r>
          <a:r>
            <a:rPr lang="en-US" sz="1600"/>
            <a:t> is defined by federal tax law as any attempt to influence specific legislation. Legislation means a bill that has been introduced, or a draft bill that may be introduced in any legislative body, such as a city council, state legislature or Congress. </a:t>
          </a:r>
        </a:p>
      </dgm:t>
    </dgm:pt>
    <dgm:pt modelId="{000DCF6A-4319-48CA-AB86-32B517CF84D2}" type="parTrans" cxnId="{E4014878-0BBC-4FE6-9913-D873F51BC405}">
      <dgm:prSet/>
      <dgm:spPr/>
      <dgm:t>
        <a:bodyPr/>
        <a:lstStyle/>
        <a:p>
          <a:endParaRPr lang="en-US"/>
        </a:p>
      </dgm:t>
    </dgm:pt>
    <dgm:pt modelId="{597AEB9E-7168-4452-A64D-34A2E375B0CF}" type="sibTrans" cxnId="{E4014878-0BBC-4FE6-9913-D873F51BC405}">
      <dgm:prSet/>
      <dgm:spPr/>
      <dgm:t>
        <a:bodyPr/>
        <a:lstStyle/>
        <a:p>
          <a:endParaRPr lang="en-US"/>
        </a:p>
      </dgm:t>
    </dgm:pt>
    <dgm:pt modelId="{C694C081-9C02-4D1A-A4CA-C3DA756DC843}" type="pres">
      <dgm:prSet presAssocID="{B78843FB-5B45-40E6-9333-008C70C5F9C8}" presName="diagram" presStyleCnt="0">
        <dgm:presLayoutVars>
          <dgm:dir/>
          <dgm:resizeHandles val="exact"/>
        </dgm:presLayoutVars>
      </dgm:prSet>
      <dgm:spPr/>
      <dgm:t>
        <a:bodyPr/>
        <a:lstStyle/>
        <a:p>
          <a:endParaRPr lang="en-US"/>
        </a:p>
      </dgm:t>
    </dgm:pt>
    <dgm:pt modelId="{6FB5E850-CD5E-4E8D-9758-2971272C34BF}" type="pres">
      <dgm:prSet presAssocID="{493617FB-FBD1-45F9-B5A0-C14F6DFFD3B8}" presName="node" presStyleLbl="node1" presStyleIdx="0" presStyleCnt="1">
        <dgm:presLayoutVars>
          <dgm:bulletEnabled val="1"/>
        </dgm:presLayoutVars>
      </dgm:prSet>
      <dgm:spPr/>
      <dgm:t>
        <a:bodyPr/>
        <a:lstStyle/>
        <a:p>
          <a:endParaRPr lang="en-US"/>
        </a:p>
      </dgm:t>
    </dgm:pt>
  </dgm:ptLst>
  <dgm:cxnLst>
    <dgm:cxn modelId="{E4014878-0BBC-4FE6-9913-D873F51BC405}" srcId="{B78843FB-5B45-40E6-9333-008C70C5F9C8}" destId="{493617FB-FBD1-45F9-B5A0-C14F6DFFD3B8}" srcOrd="0" destOrd="0" parTransId="{000DCF6A-4319-48CA-AB86-32B517CF84D2}" sibTransId="{597AEB9E-7168-4452-A64D-34A2E375B0CF}"/>
    <dgm:cxn modelId="{5D591FBC-E76D-4849-A520-07023B533ED4}" type="presOf" srcId="{493617FB-FBD1-45F9-B5A0-C14F6DFFD3B8}" destId="{6FB5E850-CD5E-4E8D-9758-2971272C34BF}" srcOrd="0" destOrd="0" presId="urn:microsoft.com/office/officeart/2005/8/layout/default#12"/>
    <dgm:cxn modelId="{106E72D9-DFB5-4AE1-AB51-4723CA8E59B2}" type="presOf" srcId="{B78843FB-5B45-40E6-9333-008C70C5F9C8}" destId="{C694C081-9C02-4D1A-A4CA-C3DA756DC843}" srcOrd="0" destOrd="0" presId="urn:microsoft.com/office/officeart/2005/8/layout/default#12"/>
    <dgm:cxn modelId="{C3C3C6B4-69A8-4B6F-A65C-B1D9600C59D4}" type="presParOf" srcId="{C694C081-9C02-4D1A-A4CA-C3DA756DC843}" destId="{6FB5E850-CD5E-4E8D-9758-2971272C34BF}" srcOrd="0" destOrd="0" presId="urn:microsoft.com/office/officeart/2005/8/layout/default#12"/>
  </dgm:cxnLst>
  <dgm:bg/>
  <dgm:whole/>
  <dgm:extLst>
    <a:ext uri="http://schemas.microsoft.com/office/drawing/2008/diagram">
      <dsp:dataModelExt xmlns:dsp="http://schemas.microsoft.com/office/drawing/2008/diagram" relId="rId263" minVer="http://schemas.openxmlformats.org/drawingml/2006/diagram"/>
    </a:ext>
  </dgm:extLst>
</dgm:dataModel>
</file>

<file path=word/diagrams/data34.xml><?xml version="1.0" encoding="utf-8"?>
<dgm:dataModel xmlns:dgm="http://schemas.openxmlformats.org/drawingml/2006/diagram" xmlns:a="http://schemas.openxmlformats.org/drawingml/2006/main">
  <dgm:ptLst>
    <dgm:pt modelId="{CC8B63B2-ECCC-417E-8907-2C444C2DA71A}"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1A062D5-21B6-4BF5-9E82-9B4A63652307}">
      <dgm:prSet phldrT="[Text]" custT="1"/>
      <dgm:spPr/>
      <dgm:t>
        <a:bodyPr/>
        <a:lstStyle/>
        <a:p>
          <a:r>
            <a:rPr lang="en-US" sz="1600"/>
            <a:t>Direct Lobbying</a:t>
          </a:r>
        </a:p>
      </dgm:t>
    </dgm:pt>
    <dgm:pt modelId="{170BE1A2-07FA-483D-9122-5C5686465AFE}" type="parTrans" cxnId="{6FCB355A-CA9F-4C41-9455-ABFFDA81E483}">
      <dgm:prSet/>
      <dgm:spPr/>
      <dgm:t>
        <a:bodyPr/>
        <a:lstStyle/>
        <a:p>
          <a:endParaRPr lang="en-US"/>
        </a:p>
      </dgm:t>
    </dgm:pt>
    <dgm:pt modelId="{0EE110BB-CBF7-4EA9-8A08-01480754F355}" type="sibTrans" cxnId="{6FCB355A-CA9F-4C41-9455-ABFFDA81E483}">
      <dgm:prSet/>
      <dgm:spPr/>
      <dgm:t>
        <a:bodyPr/>
        <a:lstStyle/>
        <a:p>
          <a:endParaRPr lang="en-US"/>
        </a:p>
      </dgm:t>
    </dgm:pt>
    <dgm:pt modelId="{B0ABDC6F-C8D8-4C80-832C-031C5EBCA7B8}">
      <dgm:prSet phldrT="[Text]" custT="1"/>
      <dgm:spPr/>
      <dgm:t>
        <a:bodyPr/>
        <a:lstStyle/>
        <a:p>
          <a:r>
            <a:rPr lang="en-US" sz="1400"/>
            <a:t>When you state your position on specific legislation to legislators or other government employees who participate in the formulation of legislation, or urge your members to do so.  In order to count as direct lobbying, it must refer to specific legislation and express a view on it.</a:t>
          </a:r>
        </a:p>
      </dgm:t>
    </dgm:pt>
    <dgm:pt modelId="{E0D0559B-AB63-4B04-8C24-BB95996303F5}" type="parTrans" cxnId="{414A5120-1E7F-4CBE-B3CE-90BA7840511D}">
      <dgm:prSet/>
      <dgm:spPr/>
      <dgm:t>
        <a:bodyPr/>
        <a:lstStyle/>
        <a:p>
          <a:endParaRPr lang="en-US"/>
        </a:p>
      </dgm:t>
    </dgm:pt>
    <dgm:pt modelId="{C5CE1F34-2D00-4F35-AC4F-D892210572BE}" type="sibTrans" cxnId="{414A5120-1E7F-4CBE-B3CE-90BA7840511D}">
      <dgm:prSet/>
      <dgm:spPr/>
      <dgm:t>
        <a:bodyPr/>
        <a:lstStyle/>
        <a:p>
          <a:endParaRPr lang="en-US"/>
        </a:p>
      </dgm:t>
    </dgm:pt>
    <dgm:pt modelId="{AB685D00-F39E-45DC-889F-70D777D70621}">
      <dgm:prSet phldrT="[Text]" custT="1"/>
      <dgm:spPr/>
      <dgm:t>
        <a:bodyPr/>
        <a:lstStyle/>
        <a:p>
          <a:r>
            <a:rPr lang="en-US" sz="1600"/>
            <a:t>Grassroots Lobbying</a:t>
          </a:r>
        </a:p>
      </dgm:t>
    </dgm:pt>
    <dgm:pt modelId="{BF273897-887E-415E-A6EC-AFBF2188F217}" type="parTrans" cxnId="{4E77F0DB-5281-41D5-86E5-DDB8E4A4CD0C}">
      <dgm:prSet/>
      <dgm:spPr/>
      <dgm:t>
        <a:bodyPr/>
        <a:lstStyle/>
        <a:p>
          <a:endParaRPr lang="en-US"/>
        </a:p>
      </dgm:t>
    </dgm:pt>
    <dgm:pt modelId="{98083D73-24CD-4901-97AB-CE52CDBC4813}" type="sibTrans" cxnId="{4E77F0DB-5281-41D5-86E5-DDB8E4A4CD0C}">
      <dgm:prSet/>
      <dgm:spPr/>
      <dgm:t>
        <a:bodyPr/>
        <a:lstStyle/>
        <a:p>
          <a:endParaRPr lang="en-US"/>
        </a:p>
      </dgm:t>
    </dgm:pt>
    <dgm:pt modelId="{0597F4A6-D667-4CAD-AFEF-219E1BB722B8}">
      <dgm:prSet phldrT="[Text]" custT="1"/>
      <dgm:spPr/>
      <dgm:t>
        <a:bodyPr/>
        <a:lstStyle/>
        <a:p>
          <a:r>
            <a:rPr lang="en-US" sz="1400"/>
            <a:t>When you state your position on specific legislation to the general public AND ask the general public to contact legislators or other government employees who participate in the formulation of legislation. If you do not include a call to action in your communication to the general public, it is not lobbying. Remember, urging your members to lobby counts as </a:t>
          </a:r>
          <a:r>
            <a:rPr lang="en-US" sz="1400" i="1"/>
            <a:t>direct lobbying</a:t>
          </a:r>
          <a:r>
            <a:rPr lang="en-US" sz="1400" i="0"/>
            <a:t>,</a:t>
          </a:r>
          <a:r>
            <a:rPr lang="en-US" sz="1400"/>
            <a:t> not </a:t>
          </a:r>
          <a:r>
            <a:rPr lang="en-US" sz="1400" i="1"/>
            <a:t>grassroots lobbying</a:t>
          </a:r>
          <a:r>
            <a:rPr lang="en-US" sz="1400"/>
            <a:t>. </a:t>
          </a:r>
        </a:p>
      </dgm:t>
    </dgm:pt>
    <dgm:pt modelId="{A4BC809B-6102-4860-8877-2F20897AFCC4}" type="parTrans" cxnId="{B972F004-5463-4FB5-AB44-CC757BD6BBB4}">
      <dgm:prSet/>
      <dgm:spPr/>
      <dgm:t>
        <a:bodyPr/>
        <a:lstStyle/>
        <a:p>
          <a:endParaRPr lang="en-US"/>
        </a:p>
      </dgm:t>
    </dgm:pt>
    <dgm:pt modelId="{0DE1D948-FC14-490B-9981-921DE2A23403}" type="sibTrans" cxnId="{B972F004-5463-4FB5-AB44-CC757BD6BBB4}">
      <dgm:prSet/>
      <dgm:spPr/>
      <dgm:t>
        <a:bodyPr/>
        <a:lstStyle/>
        <a:p>
          <a:endParaRPr lang="en-US"/>
        </a:p>
      </dgm:t>
    </dgm:pt>
    <dgm:pt modelId="{BAF4AABC-44D1-4FB7-B5A3-7071A73C1DA6}" type="pres">
      <dgm:prSet presAssocID="{CC8B63B2-ECCC-417E-8907-2C444C2DA71A}" presName="Name0" presStyleCnt="0">
        <dgm:presLayoutVars>
          <dgm:dir/>
          <dgm:animLvl val="lvl"/>
          <dgm:resizeHandles val="exact"/>
        </dgm:presLayoutVars>
      </dgm:prSet>
      <dgm:spPr/>
      <dgm:t>
        <a:bodyPr/>
        <a:lstStyle/>
        <a:p>
          <a:endParaRPr lang="en-US"/>
        </a:p>
      </dgm:t>
    </dgm:pt>
    <dgm:pt modelId="{8B68C4B7-0929-4846-B0AC-EEAB95BA302B}" type="pres">
      <dgm:prSet presAssocID="{F1A062D5-21B6-4BF5-9E82-9B4A63652307}" presName="composite" presStyleCnt="0"/>
      <dgm:spPr/>
    </dgm:pt>
    <dgm:pt modelId="{C607FD6F-7465-435A-BB24-FC81F5E98C7F}" type="pres">
      <dgm:prSet presAssocID="{F1A062D5-21B6-4BF5-9E82-9B4A63652307}" presName="parTx" presStyleLbl="alignNode1" presStyleIdx="0" presStyleCnt="2">
        <dgm:presLayoutVars>
          <dgm:chMax val="0"/>
          <dgm:chPref val="0"/>
          <dgm:bulletEnabled val="1"/>
        </dgm:presLayoutVars>
      </dgm:prSet>
      <dgm:spPr/>
      <dgm:t>
        <a:bodyPr/>
        <a:lstStyle/>
        <a:p>
          <a:endParaRPr lang="en-US"/>
        </a:p>
      </dgm:t>
    </dgm:pt>
    <dgm:pt modelId="{7C2644A4-8F59-4C44-9844-82452B29A7F2}" type="pres">
      <dgm:prSet presAssocID="{F1A062D5-21B6-4BF5-9E82-9B4A63652307}" presName="desTx" presStyleLbl="alignAccFollowNode1" presStyleIdx="0" presStyleCnt="2">
        <dgm:presLayoutVars>
          <dgm:bulletEnabled val="1"/>
        </dgm:presLayoutVars>
      </dgm:prSet>
      <dgm:spPr/>
      <dgm:t>
        <a:bodyPr/>
        <a:lstStyle/>
        <a:p>
          <a:endParaRPr lang="en-US"/>
        </a:p>
      </dgm:t>
    </dgm:pt>
    <dgm:pt modelId="{3C2821D0-E870-464A-B66E-50130AC3CAC8}" type="pres">
      <dgm:prSet presAssocID="{0EE110BB-CBF7-4EA9-8A08-01480754F355}" presName="space" presStyleCnt="0"/>
      <dgm:spPr/>
    </dgm:pt>
    <dgm:pt modelId="{8EEA3AD0-25EA-4FFA-B8B9-5A3534F6088D}" type="pres">
      <dgm:prSet presAssocID="{AB685D00-F39E-45DC-889F-70D777D70621}" presName="composite" presStyleCnt="0"/>
      <dgm:spPr/>
    </dgm:pt>
    <dgm:pt modelId="{646D79F1-D650-458D-BF69-865FA4DDC3A5}" type="pres">
      <dgm:prSet presAssocID="{AB685D00-F39E-45DC-889F-70D777D70621}" presName="parTx" presStyleLbl="alignNode1" presStyleIdx="1" presStyleCnt="2">
        <dgm:presLayoutVars>
          <dgm:chMax val="0"/>
          <dgm:chPref val="0"/>
          <dgm:bulletEnabled val="1"/>
        </dgm:presLayoutVars>
      </dgm:prSet>
      <dgm:spPr/>
      <dgm:t>
        <a:bodyPr/>
        <a:lstStyle/>
        <a:p>
          <a:endParaRPr lang="en-US"/>
        </a:p>
      </dgm:t>
    </dgm:pt>
    <dgm:pt modelId="{8B47DB80-ADB0-4561-973B-E7678B2FE30A}" type="pres">
      <dgm:prSet presAssocID="{AB685D00-F39E-45DC-889F-70D777D70621}" presName="desTx" presStyleLbl="alignAccFollowNode1" presStyleIdx="1" presStyleCnt="2">
        <dgm:presLayoutVars>
          <dgm:bulletEnabled val="1"/>
        </dgm:presLayoutVars>
      </dgm:prSet>
      <dgm:spPr/>
      <dgm:t>
        <a:bodyPr/>
        <a:lstStyle/>
        <a:p>
          <a:endParaRPr lang="en-US"/>
        </a:p>
      </dgm:t>
    </dgm:pt>
  </dgm:ptLst>
  <dgm:cxnLst>
    <dgm:cxn modelId="{B972F004-5463-4FB5-AB44-CC757BD6BBB4}" srcId="{AB685D00-F39E-45DC-889F-70D777D70621}" destId="{0597F4A6-D667-4CAD-AFEF-219E1BB722B8}" srcOrd="0" destOrd="0" parTransId="{A4BC809B-6102-4860-8877-2F20897AFCC4}" sibTransId="{0DE1D948-FC14-490B-9981-921DE2A23403}"/>
    <dgm:cxn modelId="{E6CC0912-028A-490A-90BB-19B4029EA3CC}" type="presOf" srcId="{B0ABDC6F-C8D8-4C80-832C-031C5EBCA7B8}" destId="{7C2644A4-8F59-4C44-9844-82452B29A7F2}" srcOrd="0" destOrd="0" presId="urn:microsoft.com/office/officeart/2005/8/layout/hList1"/>
    <dgm:cxn modelId="{97A74EC1-9FE0-411A-9F2A-836E8A81C0C3}" type="presOf" srcId="{AB685D00-F39E-45DC-889F-70D777D70621}" destId="{646D79F1-D650-458D-BF69-865FA4DDC3A5}" srcOrd="0" destOrd="0" presId="urn:microsoft.com/office/officeart/2005/8/layout/hList1"/>
    <dgm:cxn modelId="{92D59FB0-D0CD-4A59-AF8A-52172CD30FF4}" type="presOf" srcId="{F1A062D5-21B6-4BF5-9E82-9B4A63652307}" destId="{C607FD6F-7465-435A-BB24-FC81F5E98C7F}" srcOrd="0" destOrd="0" presId="urn:microsoft.com/office/officeart/2005/8/layout/hList1"/>
    <dgm:cxn modelId="{8F308A27-AF85-4315-B700-B464F452E85A}" type="presOf" srcId="{CC8B63B2-ECCC-417E-8907-2C444C2DA71A}" destId="{BAF4AABC-44D1-4FB7-B5A3-7071A73C1DA6}" srcOrd="0" destOrd="0" presId="urn:microsoft.com/office/officeart/2005/8/layout/hList1"/>
    <dgm:cxn modelId="{4E77F0DB-5281-41D5-86E5-DDB8E4A4CD0C}" srcId="{CC8B63B2-ECCC-417E-8907-2C444C2DA71A}" destId="{AB685D00-F39E-45DC-889F-70D777D70621}" srcOrd="1" destOrd="0" parTransId="{BF273897-887E-415E-A6EC-AFBF2188F217}" sibTransId="{98083D73-24CD-4901-97AB-CE52CDBC4813}"/>
    <dgm:cxn modelId="{414A5120-1E7F-4CBE-B3CE-90BA7840511D}" srcId="{F1A062D5-21B6-4BF5-9E82-9B4A63652307}" destId="{B0ABDC6F-C8D8-4C80-832C-031C5EBCA7B8}" srcOrd="0" destOrd="0" parTransId="{E0D0559B-AB63-4B04-8C24-BB95996303F5}" sibTransId="{C5CE1F34-2D00-4F35-AC4F-D892210572BE}"/>
    <dgm:cxn modelId="{6FCB355A-CA9F-4C41-9455-ABFFDA81E483}" srcId="{CC8B63B2-ECCC-417E-8907-2C444C2DA71A}" destId="{F1A062D5-21B6-4BF5-9E82-9B4A63652307}" srcOrd="0" destOrd="0" parTransId="{170BE1A2-07FA-483D-9122-5C5686465AFE}" sibTransId="{0EE110BB-CBF7-4EA9-8A08-01480754F355}"/>
    <dgm:cxn modelId="{0781E24C-2951-40C0-BD71-AC7E9341A05A}" type="presOf" srcId="{0597F4A6-D667-4CAD-AFEF-219E1BB722B8}" destId="{8B47DB80-ADB0-4561-973B-E7678B2FE30A}" srcOrd="0" destOrd="0" presId="urn:microsoft.com/office/officeart/2005/8/layout/hList1"/>
    <dgm:cxn modelId="{D04C00D7-DF18-4EBF-8C72-F48862BE9A56}" type="presParOf" srcId="{BAF4AABC-44D1-4FB7-B5A3-7071A73C1DA6}" destId="{8B68C4B7-0929-4846-B0AC-EEAB95BA302B}" srcOrd="0" destOrd="0" presId="urn:microsoft.com/office/officeart/2005/8/layout/hList1"/>
    <dgm:cxn modelId="{5BE1C2D8-EECE-490E-BC43-390578C320A9}" type="presParOf" srcId="{8B68C4B7-0929-4846-B0AC-EEAB95BA302B}" destId="{C607FD6F-7465-435A-BB24-FC81F5E98C7F}" srcOrd="0" destOrd="0" presId="urn:microsoft.com/office/officeart/2005/8/layout/hList1"/>
    <dgm:cxn modelId="{C68B0CAD-5BB5-46A7-A044-DF989FB57A92}" type="presParOf" srcId="{8B68C4B7-0929-4846-B0AC-EEAB95BA302B}" destId="{7C2644A4-8F59-4C44-9844-82452B29A7F2}" srcOrd="1" destOrd="0" presId="urn:microsoft.com/office/officeart/2005/8/layout/hList1"/>
    <dgm:cxn modelId="{F7249F37-D2A4-401C-8C42-818417DBD03A}" type="presParOf" srcId="{BAF4AABC-44D1-4FB7-B5A3-7071A73C1DA6}" destId="{3C2821D0-E870-464A-B66E-50130AC3CAC8}" srcOrd="1" destOrd="0" presId="urn:microsoft.com/office/officeart/2005/8/layout/hList1"/>
    <dgm:cxn modelId="{1F770482-B0D8-4C22-8897-EEFA7260C30B}" type="presParOf" srcId="{BAF4AABC-44D1-4FB7-B5A3-7071A73C1DA6}" destId="{8EEA3AD0-25EA-4FFA-B8B9-5A3534F6088D}" srcOrd="2" destOrd="0" presId="urn:microsoft.com/office/officeart/2005/8/layout/hList1"/>
    <dgm:cxn modelId="{2CA965A5-3B8B-4B2B-ADF9-1C4EDC535928}" type="presParOf" srcId="{8EEA3AD0-25EA-4FFA-B8B9-5A3534F6088D}" destId="{646D79F1-D650-458D-BF69-865FA4DDC3A5}" srcOrd="0" destOrd="0" presId="urn:microsoft.com/office/officeart/2005/8/layout/hList1"/>
    <dgm:cxn modelId="{67FBAA54-A018-436D-86CE-1C7B3604CFF7}" type="presParOf" srcId="{8EEA3AD0-25EA-4FFA-B8B9-5A3534F6088D}" destId="{8B47DB80-ADB0-4561-973B-E7678B2FE30A}" srcOrd="1" destOrd="0" presId="urn:microsoft.com/office/officeart/2005/8/layout/hList1"/>
  </dgm:cxnLst>
  <dgm:bg/>
  <dgm:whole/>
  <dgm:extLst>
    <a:ext uri="http://schemas.microsoft.com/office/drawing/2008/diagram">
      <dsp:dataModelExt xmlns:dsp="http://schemas.microsoft.com/office/drawing/2008/diagram" relId="rId268" minVer="http://schemas.openxmlformats.org/drawingml/2006/diagram"/>
    </a:ext>
  </dgm:extLst>
</dgm:dataModel>
</file>

<file path=word/diagrams/data35.xml><?xml version="1.0" encoding="utf-8"?>
<dgm:dataModel xmlns:dgm="http://schemas.openxmlformats.org/drawingml/2006/diagram" xmlns:a="http://schemas.openxmlformats.org/drawingml/2006/main">
  <dgm:ptLst>
    <dgm:pt modelId="{9240F1A7-44BE-42F8-BA97-B85F26EA783B}" type="doc">
      <dgm:prSet loTypeId="urn:microsoft.com/office/officeart/2005/8/layout/process1" loCatId="process" qsTypeId="urn:microsoft.com/office/officeart/2005/8/quickstyle/simple1" qsCatId="simple" csTypeId="urn:microsoft.com/office/officeart/2005/8/colors/accent1_2" csCatId="accent1" phldr="1"/>
      <dgm:spPr/>
    </dgm:pt>
    <dgm:pt modelId="{8B534375-B8F6-416A-98F9-A81C5F5FB966}">
      <dgm:prSet phldrT="[Text]"/>
      <dgm:spPr/>
      <dgm:t>
        <a:bodyPr/>
        <a:lstStyle/>
        <a:p>
          <a:r>
            <a:rPr lang="en-US"/>
            <a:t>What is the purpose?</a:t>
          </a:r>
        </a:p>
      </dgm:t>
    </dgm:pt>
    <dgm:pt modelId="{7010EE89-427E-4235-B30E-44B7277626E7}" type="parTrans" cxnId="{EED9C75F-64EE-4097-95B2-23A1895E8F11}">
      <dgm:prSet/>
      <dgm:spPr/>
      <dgm:t>
        <a:bodyPr/>
        <a:lstStyle/>
        <a:p>
          <a:endParaRPr lang="en-US"/>
        </a:p>
      </dgm:t>
    </dgm:pt>
    <dgm:pt modelId="{D8FCC8CD-8726-42E6-872F-0220382723E1}" type="sibTrans" cxnId="{EED9C75F-64EE-4097-95B2-23A1895E8F11}">
      <dgm:prSet/>
      <dgm:spPr/>
      <dgm:t>
        <a:bodyPr/>
        <a:lstStyle/>
        <a:p>
          <a:endParaRPr lang="en-US"/>
        </a:p>
      </dgm:t>
    </dgm:pt>
    <dgm:pt modelId="{ABDC23A9-450D-4938-8686-F911AD638797}">
      <dgm:prSet phldrT="[Text]"/>
      <dgm:spPr/>
      <dgm:t>
        <a:bodyPr/>
        <a:lstStyle/>
        <a:p>
          <a:r>
            <a:rPr lang="en-US"/>
            <a:t>Who is the audience?</a:t>
          </a:r>
        </a:p>
      </dgm:t>
    </dgm:pt>
    <dgm:pt modelId="{F5109671-89E3-4385-8A05-D2FDE7DAC04B}" type="parTrans" cxnId="{FEBCA0A1-AFF8-472F-9DD8-4BF0E95C04D6}">
      <dgm:prSet/>
      <dgm:spPr/>
      <dgm:t>
        <a:bodyPr/>
        <a:lstStyle/>
        <a:p>
          <a:endParaRPr lang="en-US"/>
        </a:p>
      </dgm:t>
    </dgm:pt>
    <dgm:pt modelId="{7268594B-8A25-462A-96E3-5844E388C0CF}" type="sibTrans" cxnId="{FEBCA0A1-AFF8-472F-9DD8-4BF0E95C04D6}">
      <dgm:prSet/>
      <dgm:spPr/>
      <dgm:t>
        <a:bodyPr/>
        <a:lstStyle/>
        <a:p>
          <a:endParaRPr lang="en-US"/>
        </a:p>
      </dgm:t>
    </dgm:pt>
    <dgm:pt modelId="{6AAF13AF-DDF4-443D-B0AD-5E6151146971}">
      <dgm:prSet phldrT="[Text]"/>
      <dgm:spPr/>
      <dgm:t>
        <a:bodyPr/>
        <a:lstStyle/>
        <a:p>
          <a:r>
            <a:rPr lang="en-US"/>
            <a:t>What are some of the logistics?(</a:t>
          </a:r>
          <a:r>
            <a:rPr lang="en-US" i="0"/>
            <a:t>i.e., </a:t>
          </a:r>
          <a:r>
            <a:rPr lang="en-US"/>
            <a:t>Where will we have it?, What will the program look like?) </a:t>
          </a:r>
        </a:p>
      </dgm:t>
    </dgm:pt>
    <dgm:pt modelId="{01A17509-7F22-423F-8CB4-82767EFA51D4}" type="parTrans" cxnId="{1A533576-368D-4CAE-AC4E-1EC6DE26571B}">
      <dgm:prSet/>
      <dgm:spPr/>
      <dgm:t>
        <a:bodyPr/>
        <a:lstStyle/>
        <a:p>
          <a:endParaRPr lang="en-US"/>
        </a:p>
      </dgm:t>
    </dgm:pt>
    <dgm:pt modelId="{7657AC14-C3A4-4332-9850-07CA50E03559}" type="sibTrans" cxnId="{1A533576-368D-4CAE-AC4E-1EC6DE26571B}">
      <dgm:prSet/>
      <dgm:spPr/>
      <dgm:t>
        <a:bodyPr/>
        <a:lstStyle/>
        <a:p>
          <a:endParaRPr lang="en-US"/>
        </a:p>
      </dgm:t>
    </dgm:pt>
    <dgm:pt modelId="{A540ED1C-672E-440F-AC4A-BDDC65AE553F}">
      <dgm:prSet/>
      <dgm:spPr/>
      <dgm:t>
        <a:bodyPr/>
        <a:lstStyle/>
        <a:p>
          <a:r>
            <a:rPr lang="en-US"/>
            <a:t>What will the potential costs/revenue look like?</a:t>
          </a:r>
        </a:p>
      </dgm:t>
    </dgm:pt>
    <dgm:pt modelId="{BFE1D133-3743-4E7C-945F-D1059B73A9DD}" type="parTrans" cxnId="{605DF98C-6D89-4FC3-AC26-77EC9FD2741E}">
      <dgm:prSet/>
      <dgm:spPr/>
      <dgm:t>
        <a:bodyPr/>
        <a:lstStyle/>
        <a:p>
          <a:endParaRPr lang="en-US"/>
        </a:p>
      </dgm:t>
    </dgm:pt>
    <dgm:pt modelId="{20A5208D-5BE1-4FE8-A6F4-22F59D299EC6}" type="sibTrans" cxnId="{605DF98C-6D89-4FC3-AC26-77EC9FD2741E}">
      <dgm:prSet/>
      <dgm:spPr/>
      <dgm:t>
        <a:bodyPr/>
        <a:lstStyle/>
        <a:p>
          <a:endParaRPr lang="en-US"/>
        </a:p>
      </dgm:t>
    </dgm:pt>
    <dgm:pt modelId="{B904D066-F78C-4507-8E2E-A99B267A10E0}" type="pres">
      <dgm:prSet presAssocID="{9240F1A7-44BE-42F8-BA97-B85F26EA783B}" presName="Name0" presStyleCnt="0">
        <dgm:presLayoutVars>
          <dgm:dir/>
          <dgm:resizeHandles val="exact"/>
        </dgm:presLayoutVars>
      </dgm:prSet>
      <dgm:spPr/>
    </dgm:pt>
    <dgm:pt modelId="{DDD6323E-8254-4BC8-96E9-CB9B33958760}" type="pres">
      <dgm:prSet presAssocID="{8B534375-B8F6-416A-98F9-A81C5F5FB966}" presName="node" presStyleLbl="node1" presStyleIdx="0" presStyleCnt="4" custScaleY="191064">
        <dgm:presLayoutVars>
          <dgm:bulletEnabled val="1"/>
        </dgm:presLayoutVars>
      </dgm:prSet>
      <dgm:spPr/>
      <dgm:t>
        <a:bodyPr/>
        <a:lstStyle/>
        <a:p>
          <a:endParaRPr lang="en-US"/>
        </a:p>
      </dgm:t>
    </dgm:pt>
    <dgm:pt modelId="{2B583754-D5A0-44C9-99B4-ED6DCD2C7050}" type="pres">
      <dgm:prSet presAssocID="{D8FCC8CD-8726-42E6-872F-0220382723E1}" presName="sibTrans" presStyleLbl="sibTrans2D1" presStyleIdx="0" presStyleCnt="3"/>
      <dgm:spPr/>
      <dgm:t>
        <a:bodyPr/>
        <a:lstStyle/>
        <a:p>
          <a:endParaRPr lang="en-US"/>
        </a:p>
      </dgm:t>
    </dgm:pt>
    <dgm:pt modelId="{215F2820-EAF7-4ADD-8512-69C6E3ACAA21}" type="pres">
      <dgm:prSet presAssocID="{D8FCC8CD-8726-42E6-872F-0220382723E1}" presName="connectorText" presStyleLbl="sibTrans2D1" presStyleIdx="0" presStyleCnt="3"/>
      <dgm:spPr/>
      <dgm:t>
        <a:bodyPr/>
        <a:lstStyle/>
        <a:p>
          <a:endParaRPr lang="en-US"/>
        </a:p>
      </dgm:t>
    </dgm:pt>
    <dgm:pt modelId="{96BE7D99-F6C0-4851-954E-813C67E4268E}" type="pres">
      <dgm:prSet presAssocID="{ABDC23A9-450D-4938-8686-F911AD638797}" presName="node" presStyleLbl="node1" presStyleIdx="1" presStyleCnt="4" custScaleY="191064">
        <dgm:presLayoutVars>
          <dgm:bulletEnabled val="1"/>
        </dgm:presLayoutVars>
      </dgm:prSet>
      <dgm:spPr/>
      <dgm:t>
        <a:bodyPr/>
        <a:lstStyle/>
        <a:p>
          <a:endParaRPr lang="en-US"/>
        </a:p>
      </dgm:t>
    </dgm:pt>
    <dgm:pt modelId="{60C21018-7D12-47A7-B6D5-338445386456}" type="pres">
      <dgm:prSet presAssocID="{7268594B-8A25-462A-96E3-5844E388C0CF}" presName="sibTrans" presStyleLbl="sibTrans2D1" presStyleIdx="1" presStyleCnt="3"/>
      <dgm:spPr/>
      <dgm:t>
        <a:bodyPr/>
        <a:lstStyle/>
        <a:p>
          <a:endParaRPr lang="en-US"/>
        </a:p>
      </dgm:t>
    </dgm:pt>
    <dgm:pt modelId="{B81A8008-3DC7-4D41-97B5-228822E4A284}" type="pres">
      <dgm:prSet presAssocID="{7268594B-8A25-462A-96E3-5844E388C0CF}" presName="connectorText" presStyleLbl="sibTrans2D1" presStyleIdx="1" presStyleCnt="3"/>
      <dgm:spPr/>
      <dgm:t>
        <a:bodyPr/>
        <a:lstStyle/>
        <a:p>
          <a:endParaRPr lang="en-US"/>
        </a:p>
      </dgm:t>
    </dgm:pt>
    <dgm:pt modelId="{40C54D15-6885-4E4E-8A6A-9A55586CD52F}" type="pres">
      <dgm:prSet presAssocID="{6AAF13AF-DDF4-443D-B0AD-5E6151146971}" presName="node" presStyleLbl="node1" presStyleIdx="2" presStyleCnt="4" custScaleY="191064">
        <dgm:presLayoutVars>
          <dgm:bulletEnabled val="1"/>
        </dgm:presLayoutVars>
      </dgm:prSet>
      <dgm:spPr/>
      <dgm:t>
        <a:bodyPr/>
        <a:lstStyle/>
        <a:p>
          <a:endParaRPr lang="en-US"/>
        </a:p>
      </dgm:t>
    </dgm:pt>
    <dgm:pt modelId="{871C6442-E816-4D11-B396-7769554BE3B0}" type="pres">
      <dgm:prSet presAssocID="{7657AC14-C3A4-4332-9850-07CA50E03559}" presName="sibTrans" presStyleLbl="sibTrans2D1" presStyleIdx="2" presStyleCnt="3"/>
      <dgm:spPr/>
      <dgm:t>
        <a:bodyPr/>
        <a:lstStyle/>
        <a:p>
          <a:endParaRPr lang="en-US"/>
        </a:p>
      </dgm:t>
    </dgm:pt>
    <dgm:pt modelId="{72CA68EC-6EAE-477C-8908-1386076D915B}" type="pres">
      <dgm:prSet presAssocID="{7657AC14-C3A4-4332-9850-07CA50E03559}" presName="connectorText" presStyleLbl="sibTrans2D1" presStyleIdx="2" presStyleCnt="3"/>
      <dgm:spPr/>
      <dgm:t>
        <a:bodyPr/>
        <a:lstStyle/>
        <a:p>
          <a:endParaRPr lang="en-US"/>
        </a:p>
      </dgm:t>
    </dgm:pt>
    <dgm:pt modelId="{269FCFD8-B75F-4B18-BCE6-616B518B53EA}" type="pres">
      <dgm:prSet presAssocID="{A540ED1C-672E-440F-AC4A-BDDC65AE553F}" presName="node" presStyleLbl="node1" presStyleIdx="3" presStyleCnt="4" custScaleY="191064">
        <dgm:presLayoutVars>
          <dgm:bulletEnabled val="1"/>
        </dgm:presLayoutVars>
      </dgm:prSet>
      <dgm:spPr/>
      <dgm:t>
        <a:bodyPr/>
        <a:lstStyle/>
        <a:p>
          <a:endParaRPr lang="en-US"/>
        </a:p>
      </dgm:t>
    </dgm:pt>
  </dgm:ptLst>
  <dgm:cxnLst>
    <dgm:cxn modelId="{EED9C75F-64EE-4097-95B2-23A1895E8F11}" srcId="{9240F1A7-44BE-42F8-BA97-B85F26EA783B}" destId="{8B534375-B8F6-416A-98F9-A81C5F5FB966}" srcOrd="0" destOrd="0" parTransId="{7010EE89-427E-4235-B30E-44B7277626E7}" sibTransId="{D8FCC8CD-8726-42E6-872F-0220382723E1}"/>
    <dgm:cxn modelId="{605DF98C-6D89-4FC3-AC26-77EC9FD2741E}" srcId="{9240F1A7-44BE-42F8-BA97-B85F26EA783B}" destId="{A540ED1C-672E-440F-AC4A-BDDC65AE553F}" srcOrd="3" destOrd="0" parTransId="{BFE1D133-3743-4E7C-945F-D1059B73A9DD}" sibTransId="{20A5208D-5BE1-4FE8-A6F4-22F59D299EC6}"/>
    <dgm:cxn modelId="{92CF4036-C57C-43CE-9FA3-B189B78CA7A5}" type="presOf" srcId="{A540ED1C-672E-440F-AC4A-BDDC65AE553F}" destId="{269FCFD8-B75F-4B18-BCE6-616B518B53EA}" srcOrd="0" destOrd="0" presId="urn:microsoft.com/office/officeart/2005/8/layout/process1"/>
    <dgm:cxn modelId="{D3F1B993-D921-4154-8381-5D1B8F610E2D}" type="presOf" srcId="{9240F1A7-44BE-42F8-BA97-B85F26EA783B}" destId="{B904D066-F78C-4507-8E2E-A99B267A10E0}" srcOrd="0" destOrd="0" presId="urn:microsoft.com/office/officeart/2005/8/layout/process1"/>
    <dgm:cxn modelId="{1A533576-368D-4CAE-AC4E-1EC6DE26571B}" srcId="{9240F1A7-44BE-42F8-BA97-B85F26EA783B}" destId="{6AAF13AF-DDF4-443D-B0AD-5E6151146971}" srcOrd="2" destOrd="0" parTransId="{01A17509-7F22-423F-8CB4-82767EFA51D4}" sibTransId="{7657AC14-C3A4-4332-9850-07CA50E03559}"/>
    <dgm:cxn modelId="{FEBCA0A1-AFF8-472F-9DD8-4BF0E95C04D6}" srcId="{9240F1A7-44BE-42F8-BA97-B85F26EA783B}" destId="{ABDC23A9-450D-4938-8686-F911AD638797}" srcOrd="1" destOrd="0" parTransId="{F5109671-89E3-4385-8A05-D2FDE7DAC04B}" sibTransId="{7268594B-8A25-462A-96E3-5844E388C0CF}"/>
    <dgm:cxn modelId="{68DBBC79-5845-4011-8895-7A6E2D7BAD30}" type="presOf" srcId="{D8FCC8CD-8726-42E6-872F-0220382723E1}" destId="{2B583754-D5A0-44C9-99B4-ED6DCD2C7050}" srcOrd="0" destOrd="0" presId="urn:microsoft.com/office/officeart/2005/8/layout/process1"/>
    <dgm:cxn modelId="{78E7A71B-FAB3-49FF-88F2-11D79D4EA276}" type="presOf" srcId="{8B534375-B8F6-416A-98F9-A81C5F5FB966}" destId="{DDD6323E-8254-4BC8-96E9-CB9B33958760}" srcOrd="0" destOrd="0" presId="urn:microsoft.com/office/officeart/2005/8/layout/process1"/>
    <dgm:cxn modelId="{E8CEC086-47F0-4E85-80F7-1FE75A55C77C}" type="presOf" srcId="{7268594B-8A25-462A-96E3-5844E388C0CF}" destId="{60C21018-7D12-47A7-B6D5-338445386456}" srcOrd="0" destOrd="0" presId="urn:microsoft.com/office/officeart/2005/8/layout/process1"/>
    <dgm:cxn modelId="{44DA0D6F-8C2A-481E-A9B7-06FFEA327801}" type="presOf" srcId="{ABDC23A9-450D-4938-8686-F911AD638797}" destId="{96BE7D99-F6C0-4851-954E-813C67E4268E}" srcOrd="0" destOrd="0" presId="urn:microsoft.com/office/officeart/2005/8/layout/process1"/>
    <dgm:cxn modelId="{83E8C8A0-82EA-454A-83C4-24C81479483B}" type="presOf" srcId="{6AAF13AF-DDF4-443D-B0AD-5E6151146971}" destId="{40C54D15-6885-4E4E-8A6A-9A55586CD52F}" srcOrd="0" destOrd="0" presId="urn:microsoft.com/office/officeart/2005/8/layout/process1"/>
    <dgm:cxn modelId="{3871EC4A-92F2-4926-A38A-508724AB0E58}" type="presOf" srcId="{7268594B-8A25-462A-96E3-5844E388C0CF}" destId="{B81A8008-3DC7-4D41-97B5-228822E4A284}" srcOrd="1" destOrd="0" presId="urn:microsoft.com/office/officeart/2005/8/layout/process1"/>
    <dgm:cxn modelId="{6CC0211A-6093-429C-8CA6-BEF4D059B35E}" type="presOf" srcId="{D8FCC8CD-8726-42E6-872F-0220382723E1}" destId="{215F2820-EAF7-4ADD-8512-69C6E3ACAA21}" srcOrd="1" destOrd="0" presId="urn:microsoft.com/office/officeart/2005/8/layout/process1"/>
    <dgm:cxn modelId="{FDE345C0-12B2-481E-8D2B-0C40098EF421}" type="presOf" srcId="{7657AC14-C3A4-4332-9850-07CA50E03559}" destId="{871C6442-E816-4D11-B396-7769554BE3B0}" srcOrd="0" destOrd="0" presId="urn:microsoft.com/office/officeart/2005/8/layout/process1"/>
    <dgm:cxn modelId="{59273A7E-62D1-4A8B-9D13-C824DF828659}" type="presOf" srcId="{7657AC14-C3A4-4332-9850-07CA50E03559}" destId="{72CA68EC-6EAE-477C-8908-1386076D915B}" srcOrd="1" destOrd="0" presId="urn:microsoft.com/office/officeart/2005/8/layout/process1"/>
    <dgm:cxn modelId="{75E5B623-DEDF-42B1-BCD5-D28624A79B32}" type="presParOf" srcId="{B904D066-F78C-4507-8E2E-A99B267A10E0}" destId="{DDD6323E-8254-4BC8-96E9-CB9B33958760}" srcOrd="0" destOrd="0" presId="urn:microsoft.com/office/officeart/2005/8/layout/process1"/>
    <dgm:cxn modelId="{255947FE-9111-4B89-9726-5542DE129030}" type="presParOf" srcId="{B904D066-F78C-4507-8E2E-A99B267A10E0}" destId="{2B583754-D5A0-44C9-99B4-ED6DCD2C7050}" srcOrd="1" destOrd="0" presId="urn:microsoft.com/office/officeart/2005/8/layout/process1"/>
    <dgm:cxn modelId="{286B3D37-AB18-4E3C-83E3-F1DE3E021740}" type="presParOf" srcId="{2B583754-D5A0-44C9-99B4-ED6DCD2C7050}" destId="{215F2820-EAF7-4ADD-8512-69C6E3ACAA21}" srcOrd="0" destOrd="0" presId="urn:microsoft.com/office/officeart/2005/8/layout/process1"/>
    <dgm:cxn modelId="{CC115D94-F693-4A26-BD48-D0A3BB77142A}" type="presParOf" srcId="{B904D066-F78C-4507-8E2E-A99B267A10E0}" destId="{96BE7D99-F6C0-4851-954E-813C67E4268E}" srcOrd="2" destOrd="0" presId="urn:microsoft.com/office/officeart/2005/8/layout/process1"/>
    <dgm:cxn modelId="{261AB02A-08C0-43CC-A807-9C3F5C4B27D9}" type="presParOf" srcId="{B904D066-F78C-4507-8E2E-A99B267A10E0}" destId="{60C21018-7D12-47A7-B6D5-338445386456}" srcOrd="3" destOrd="0" presId="urn:microsoft.com/office/officeart/2005/8/layout/process1"/>
    <dgm:cxn modelId="{6C7ADDF1-E2A5-4C1A-B677-48168E466F23}" type="presParOf" srcId="{60C21018-7D12-47A7-B6D5-338445386456}" destId="{B81A8008-3DC7-4D41-97B5-228822E4A284}" srcOrd="0" destOrd="0" presId="urn:microsoft.com/office/officeart/2005/8/layout/process1"/>
    <dgm:cxn modelId="{CE285269-BFF0-4EA6-ABDD-0C74CB33677D}" type="presParOf" srcId="{B904D066-F78C-4507-8E2E-A99B267A10E0}" destId="{40C54D15-6885-4E4E-8A6A-9A55586CD52F}" srcOrd="4" destOrd="0" presId="urn:microsoft.com/office/officeart/2005/8/layout/process1"/>
    <dgm:cxn modelId="{E34F715E-C19E-43A9-8290-71FD92130B61}" type="presParOf" srcId="{B904D066-F78C-4507-8E2E-A99B267A10E0}" destId="{871C6442-E816-4D11-B396-7769554BE3B0}" srcOrd="5" destOrd="0" presId="urn:microsoft.com/office/officeart/2005/8/layout/process1"/>
    <dgm:cxn modelId="{65FE71B9-8E4C-4AE8-98FF-4777D849A2CD}" type="presParOf" srcId="{871C6442-E816-4D11-B396-7769554BE3B0}" destId="{72CA68EC-6EAE-477C-8908-1386076D915B}" srcOrd="0" destOrd="0" presId="urn:microsoft.com/office/officeart/2005/8/layout/process1"/>
    <dgm:cxn modelId="{D1A3670A-E2E4-4B87-9A42-62905E711CBD}" type="presParOf" srcId="{B904D066-F78C-4507-8E2E-A99B267A10E0}" destId="{269FCFD8-B75F-4B18-BCE6-616B518B53EA}" srcOrd="6" destOrd="0" presId="urn:microsoft.com/office/officeart/2005/8/layout/process1"/>
  </dgm:cxnLst>
  <dgm:bg/>
  <dgm:whole/>
  <dgm:extLst>
    <a:ext uri="http://schemas.microsoft.com/office/drawing/2008/diagram">
      <dsp:dataModelExt xmlns:dsp="http://schemas.microsoft.com/office/drawing/2008/diagram" relId="rId290" minVer="http://schemas.openxmlformats.org/drawingml/2006/diagram"/>
    </a:ext>
  </dgm:extLst>
</dgm:dataModel>
</file>

<file path=word/diagrams/data36.xml><?xml version="1.0" encoding="utf-8"?>
<dgm:dataModel xmlns:dgm="http://schemas.openxmlformats.org/drawingml/2006/diagram" xmlns:a="http://schemas.openxmlformats.org/drawingml/2006/main">
  <dgm:ptLst>
    <dgm:pt modelId="{07F8EACD-B471-4090-B95F-C9735892D2E7}" type="doc">
      <dgm:prSet loTypeId="urn:microsoft.com/office/officeart/2005/8/layout/default#13" loCatId="list" qsTypeId="urn:microsoft.com/office/officeart/2005/8/quickstyle/simple1" qsCatId="simple" csTypeId="urn:microsoft.com/office/officeart/2005/8/colors/accent1_2" csCatId="accent1" phldr="1"/>
      <dgm:spPr/>
      <dgm:t>
        <a:bodyPr/>
        <a:lstStyle/>
        <a:p>
          <a:endParaRPr lang="en-US"/>
        </a:p>
      </dgm:t>
    </dgm:pt>
    <dgm:pt modelId="{C5018435-D894-48AF-AECD-792081C3F433}">
      <dgm:prSet phldrT="[Text]" custT="1"/>
      <dgm:spPr/>
      <dgm:t>
        <a:bodyPr/>
        <a:lstStyle/>
        <a:p>
          <a:r>
            <a:rPr lang="en-US" sz="1600"/>
            <a:t>Are my members or potential members using or going to use this service/platform?</a:t>
          </a:r>
        </a:p>
      </dgm:t>
    </dgm:pt>
    <dgm:pt modelId="{40DCC603-729E-4C81-A6E1-B8196B2A9030}" type="parTrans" cxnId="{C73A4DF9-F7A4-463B-85AC-E16260C2FA26}">
      <dgm:prSet/>
      <dgm:spPr/>
      <dgm:t>
        <a:bodyPr/>
        <a:lstStyle/>
        <a:p>
          <a:endParaRPr lang="en-US"/>
        </a:p>
      </dgm:t>
    </dgm:pt>
    <dgm:pt modelId="{E8A2856B-7E4D-4EDE-B1CB-88E62B63384B}" type="sibTrans" cxnId="{C73A4DF9-F7A4-463B-85AC-E16260C2FA26}">
      <dgm:prSet/>
      <dgm:spPr/>
      <dgm:t>
        <a:bodyPr/>
        <a:lstStyle/>
        <a:p>
          <a:endParaRPr lang="en-US"/>
        </a:p>
      </dgm:t>
    </dgm:pt>
    <dgm:pt modelId="{EB6558AE-5D25-46D9-95DA-6239873BE30E}">
      <dgm:prSet phldrT="[Text]" custT="1"/>
      <dgm:spPr/>
      <dgm:t>
        <a:bodyPr/>
        <a:lstStyle/>
        <a:p>
          <a:r>
            <a:rPr lang="en-US" sz="1600"/>
            <a:t>Do we have the capacity to maintain this service/platform?</a:t>
          </a:r>
        </a:p>
      </dgm:t>
    </dgm:pt>
    <dgm:pt modelId="{B8A2605D-1ACA-47DB-90BE-F0759836E47E}" type="parTrans" cxnId="{43B43CB2-EA45-4E28-97CC-8CEDCC4F418F}">
      <dgm:prSet/>
      <dgm:spPr/>
      <dgm:t>
        <a:bodyPr/>
        <a:lstStyle/>
        <a:p>
          <a:endParaRPr lang="en-US"/>
        </a:p>
      </dgm:t>
    </dgm:pt>
    <dgm:pt modelId="{3827C9B8-10D5-480A-B348-BDCB6659929B}" type="sibTrans" cxnId="{43B43CB2-EA45-4E28-97CC-8CEDCC4F418F}">
      <dgm:prSet/>
      <dgm:spPr/>
      <dgm:t>
        <a:bodyPr/>
        <a:lstStyle/>
        <a:p>
          <a:endParaRPr lang="en-US"/>
        </a:p>
      </dgm:t>
    </dgm:pt>
    <dgm:pt modelId="{A2B2F78C-549E-439A-9988-963B8B6F0218}" type="pres">
      <dgm:prSet presAssocID="{07F8EACD-B471-4090-B95F-C9735892D2E7}" presName="diagram" presStyleCnt="0">
        <dgm:presLayoutVars>
          <dgm:dir/>
          <dgm:resizeHandles val="exact"/>
        </dgm:presLayoutVars>
      </dgm:prSet>
      <dgm:spPr/>
      <dgm:t>
        <a:bodyPr/>
        <a:lstStyle/>
        <a:p>
          <a:endParaRPr lang="en-US"/>
        </a:p>
      </dgm:t>
    </dgm:pt>
    <dgm:pt modelId="{6B824306-6235-4A79-9E96-1F406296DA4C}" type="pres">
      <dgm:prSet presAssocID="{C5018435-D894-48AF-AECD-792081C3F433}" presName="node" presStyleLbl="node1" presStyleIdx="0" presStyleCnt="2" custScaleX="214467">
        <dgm:presLayoutVars>
          <dgm:bulletEnabled val="1"/>
        </dgm:presLayoutVars>
      </dgm:prSet>
      <dgm:spPr/>
      <dgm:t>
        <a:bodyPr/>
        <a:lstStyle/>
        <a:p>
          <a:endParaRPr lang="en-US"/>
        </a:p>
      </dgm:t>
    </dgm:pt>
    <dgm:pt modelId="{556F69A2-E2F1-457F-AE5B-EB709A4EFB33}" type="pres">
      <dgm:prSet presAssocID="{E8A2856B-7E4D-4EDE-B1CB-88E62B63384B}" presName="sibTrans" presStyleCnt="0"/>
      <dgm:spPr/>
    </dgm:pt>
    <dgm:pt modelId="{ABD9A661-7B4C-4256-B818-71E28F7F86E2}" type="pres">
      <dgm:prSet presAssocID="{EB6558AE-5D25-46D9-95DA-6239873BE30E}" presName="node" presStyleLbl="node1" presStyleIdx="1" presStyleCnt="2" custScaleX="214467">
        <dgm:presLayoutVars>
          <dgm:bulletEnabled val="1"/>
        </dgm:presLayoutVars>
      </dgm:prSet>
      <dgm:spPr/>
      <dgm:t>
        <a:bodyPr/>
        <a:lstStyle/>
        <a:p>
          <a:endParaRPr lang="en-US"/>
        </a:p>
      </dgm:t>
    </dgm:pt>
  </dgm:ptLst>
  <dgm:cxnLst>
    <dgm:cxn modelId="{F79DCD52-4BC3-411F-A5EB-98D821C317D6}" type="presOf" srcId="{EB6558AE-5D25-46D9-95DA-6239873BE30E}" destId="{ABD9A661-7B4C-4256-B818-71E28F7F86E2}" srcOrd="0" destOrd="0" presId="urn:microsoft.com/office/officeart/2005/8/layout/default#13"/>
    <dgm:cxn modelId="{14DA4796-833A-4197-87EC-CD14BD6794FE}" type="presOf" srcId="{07F8EACD-B471-4090-B95F-C9735892D2E7}" destId="{A2B2F78C-549E-439A-9988-963B8B6F0218}" srcOrd="0" destOrd="0" presId="urn:microsoft.com/office/officeart/2005/8/layout/default#13"/>
    <dgm:cxn modelId="{C73A4DF9-F7A4-463B-85AC-E16260C2FA26}" srcId="{07F8EACD-B471-4090-B95F-C9735892D2E7}" destId="{C5018435-D894-48AF-AECD-792081C3F433}" srcOrd="0" destOrd="0" parTransId="{40DCC603-729E-4C81-A6E1-B8196B2A9030}" sibTransId="{E8A2856B-7E4D-4EDE-B1CB-88E62B63384B}"/>
    <dgm:cxn modelId="{43B43CB2-EA45-4E28-97CC-8CEDCC4F418F}" srcId="{07F8EACD-B471-4090-B95F-C9735892D2E7}" destId="{EB6558AE-5D25-46D9-95DA-6239873BE30E}" srcOrd="1" destOrd="0" parTransId="{B8A2605D-1ACA-47DB-90BE-F0759836E47E}" sibTransId="{3827C9B8-10D5-480A-B348-BDCB6659929B}"/>
    <dgm:cxn modelId="{4E01556E-A3F6-4E94-B4CF-83B2DBC35CC5}" type="presOf" srcId="{C5018435-D894-48AF-AECD-792081C3F433}" destId="{6B824306-6235-4A79-9E96-1F406296DA4C}" srcOrd="0" destOrd="0" presId="urn:microsoft.com/office/officeart/2005/8/layout/default#13"/>
    <dgm:cxn modelId="{F640EA59-CAD9-43E4-898F-F2092C9D49AA}" type="presParOf" srcId="{A2B2F78C-549E-439A-9988-963B8B6F0218}" destId="{6B824306-6235-4A79-9E96-1F406296DA4C}" srcOrd="0" destOrd="0" presId="urn:microsoft.com/office/officeart/2005/8/layout/default#13"/>
    <dgm:cxn modelId="{BC16620F-368D-477B-BEDF-5862A8F85794}" type="presParOf" srcId="{A2B2F78C-549E-439A-9988-963B8B6F0218}" destId="{556F69A2-E2F1-457F-AE5B-EB709A4EFB33}" srcOrd="1" destOrd="0" presId="urn:microsoft.com/office/officeart/2005/8/layout/default#13"/>
    <dgm:cxn modelId="{41797C90-42F5-4AAF-83B3-14F7D971630C}" type="presParOf" srcId="{A2B2F78C-549E-439A-9988-963B8B6F0218}" destId="{ABD9A661-7B4C-4256-B818-71E28F7F86E2}" srcOrd="2" destOrd="0" presId="urn:microsoft.com/office/officeart/2005/8/layout/default#13"/>
  </dgm:cxnLst>
  <dgm:bg/>
  <dgm:whole/>
  <dgm:extLst>
    <a:ext uri="http://schemas.microsoft.com/office/drawing/2008/diagram">
      <dsp:dataModelExt xmlns:dsp="http://schemas.microsoft.com/office/drawing/2008/diagram" relId="rId299" minVer="http://schemas.openxmlformats.org/drawingml/2006/diagram"/>
    </a:ext>
  </dgm:extLst>
</dgm:dataModel>
</file>

<file path=word/diagrams/data37.xml><?xml version="1.0" encoding="utf-8"?>
<dgm:dataModel xmlns:dgm="http://schemas.openxmlformats.org/drawingml/2006/diagram" xmlns:a="http://schemas.openxmlformats.org/drawingml/2006/main">
  <dgm:ptLst>
    <dgm:pt modelId="{C1ED042B-C3FA-472D-9A22-FBB1C006CDD1}" type="doc">
      <dgm:prSet loTypeId="urn:microsoft.com/office/officeart/2005/8/layout/hChevron3" loCatId="process" qsTypeId="urn:microsoft.com/office/officeart/2005/8/quickstyle/simple1" qsCatId="simple" csTypeId="urn:microsoft.com/office/officeart/2005/8/colors/accent1_2" csCatId="accent1" phldr="1"/>
      <dgm:spPr/>
    </dgm:pt>
    <dgm:pt modelId="{36303F2D-9D14-4692-B08D-F7190A352BCE}">
      <dgm:prSet phldrT="[Text]" custT="1"/>
      <dgm:spPr/>
      <dgm:t>
        <a:bodyPr/>
        <a:lstStyle/>
        <a:p>
          <a:r>
            <a:rPr lang="en-US" sz="1600"/>
            <a:t>What are we trying to recognize and why?</a:t>
          </a:r>
        </a:p>
      </dgm:t>
    </dgm:pt>
    <dgm:pt modelId="{1F14B09D-AAAD-4BF9-BF5A-02707E189FF7}" type="parTrans" cxnId="{111692AF-F351-443C-88C9-DA0EE0597CEF}">
      <dgm:prSet/>
      <dgm:spPr/>
      <dgm:t>
        <a:bodyPr/>
        <a:lstStyle/>
        <a:p>
          <a:endParaRPr lang="en-US"/>
        </a:p>
      </dgm:t>
    </dgm:pt>
    <dgm:pt modelId="{930FFDAF-F1C5-40F0-8A52-03BF6A94F707}" type="sibTrans" cxnId="{111692AF-F351-443C-88C9-DA0EE0597CEF}">
      <dgm:prSet/>
      <dgm:spPr/>
      <dgm:t>
        <a:bodyPr/>
        <a:lstStyle/>
        <a:p>
          <a:endParaRPr lang="en-US"/>
        </a:p>
      </dgm:t>
    </dgm:pt>
    <dgm:pt modelId="{AFABA28D-69C7-4FB6-8678-0F645026FBAA}">
      <dgm:prSet phldrT="[Text]" custT="1"/>
      <dgm:spPr/>
      <dgm:t>
        <a:bodyPr/>
        <a:lstStyle/>
        <a:p>
          <a:r>
            <a:rPr lang="en-US" sz="1600"/>
            <a:t>Does this award or program align with our mission?</a:t>
          </a:r>
        </a:p>
      </dgm:t>
    </dgm:pt>
    <dgm:pt modelId="{CF4E83AB-A3AE-42B8-A401-14C109950800}" type="parTrans" cxnId="{227A772D-C285-4920-B0F2-1607D75CC79B}">
      <dgm:prSet/>
      <dgm:spPr/>
      <dgm:t>
        <a:bodyPr/>
        <a:lstStyle/>
        <a:p>
          <a:endParaRPr lang="en-US"/>
        </a:p>
      </dgm:t>
    </dgm:pt>
    <dgm:pt modelId="{ADC2AF67-8726-4D2D-B394-337067B85F2A}" type="sibTrans" cxnId="{227A772D-C285-4920-B0F2-1607D75CC79B}">
      <dgm:prSet/>
      <dgm:spPr/>
      <dgm:t>
        <a:bodyPr/>
        <a:lstStyle/>
        <a:p>
          <a:endParaRPr lang="en-US"/>
        </a:p>
      </dgm:t>
    </dgm:pt>
    <dgm:pt modelId="{DD2D6C34-40D0-4DA2-BB85-50E73AFE337B}">
      <dgm:prSet phldrT="[Text]" custT="1"/>
      <dgm:spPr/>
      <dgm:t>
        <a:bodyPr/>
        <a:lstStyle/>
        <a:p>
          <a:r>
            <a:rPr lang="en-US" sz="1600"/>
            <a:t>How will we promote the applicants/</a:t>
          </a:r>
        </a:p>
        <a:p>
          <a:r>
            <a:rPr lang="en-US" sz="1600"/>
            <a:t>finalists/winners?</a:t>
          </a:r>
        </a:p>
      </dgm:t>
    </dgm:pt>
    <dgm:pt modelId="{75351D4C-6ABD-4FC4-9715-A8E0B2DB5000}" type="parTrans" cxnId="{6D2C897C-2C0C-4ED5-B7B3-E88CBBF34F91}">
      <dgm:prSet/>
      <dgm:spPr/>
      <dgm:t>
        <a:bodyPr/>
        <a:lstStyle/>
        <a:p>
          <a:endParaRPr lang="en-US"/>
        </a:p>
      </dgm:t>
    </dgm:pt>
    <dgm:pt modelId="{CD9871D4-B2D3-4C2C-A59E-4C1888AEB00F}" type="sibTrans" cxnId="{6D2C897C-2C0C-4ED5-B7B3-E88CBBF34F91}">
      <dgm:prSet/>
      <dgm:spPr/>
      <dgm:t>
        <a:bodyPr/>
        <a:lstStyle/>
        <a:p>
          <a:endParaRPr lang="en-US"/>
        </a:p>
      </dgm:t>
    </dgm:pt>
    <dgm:pt modelId="{4B5BFC2E-A71D-40DE-8998-E57546D1CAFC}" type="pres">
      <dgm:prSet presAssocID="{C1ED042B-C3FA-472D-9A22-FBB1C006CDD1}" presName="Name0" presStyleCnt="0">
        <dgm:presLayoutVars>
          <dgm:dir/>
          <dgm:resizeHandles val="exact"/>
        </dgm:presLayoutVars>
      </dgm:prSet>
      <dgm:spPr/>
    </dgm:pt>
    <dgm:pt modelId="{A81F5DD9-2EA5-4DC6-B5DD-D0905CF9A55A}" type="pres">
      <dgm:prSet presAssocID="{36303F2D-9D14-4692-B08D-F7190A352BCE}" presName="parTxOnly" presStyleLbl="node1" presStyleIdx="0" presStyleCnt="3">
        <dgm:presLayoutVars>
          <dgm:bulletEnabled val="1"/>
        </dgm:presLayoutVars>
      </dgm:prSet>
      <dgm:spPr/>
      <dgm:t>
        <a:bodyPr/>
        <a:lstStyle/>
        <a:p>
          <a:endParaRPr lang="en-US"/>
        </a:p>
      </dgm:t>
    </dgm:pt>
    <dgm:pt modelId="{931E2AA3-2B94-46E4-9D28-1702E7DAAD60}" type="pres">
      <dgm:prSet presAssocID="{930FFDAF-F1C5-40F0-8A52-03BF6A94F707}" presName="parSpace" presStyleCnt="0"/>
      <dgm:spPr/>
    </dgm:pt>
    <dgm:pt modelId="{2B1A553E-ADA7-4223-A848-D5EB92AF4CB9}" type="pres">
      <dgm:prSet presAssocID="{AFABA28D-69C7-4FB6-8678-0F645026FBAA}" presName="parTxOnly" presStyleLbl="node1" presStyleIdx="1" presStyleCnt="3">
        <dgm:presLayoutVars>
          <dgm:bulletEnabled val="1"/>
        </dgm:presLayoutVars>
      </dgm:prSet>
      <dgm:spPr/>
      <dgm:t>
        <a:bodyPr/>
        <a:lstStyle/>
        <a:p>
          <a:endParaRPr lang="en-US"/>
        </a:p>
      </dgm:t>
    </dgm:pt>
    <dgm:pt modelId="{07364FDC-8EF5-4F94-8298-ABC506D82BB7}" type="pres">
      <dgm:prSet presAssocID="{ADC2AF67-8726-4D2D-B394-337067B85F2A}" presName="parSpace" presStyleCnt="0"/>
      <dgm:spPr/>
    </dgm:pt>
    <dgm:pt modelId="{4DE825A8-C35C-4CFF-85B6-0D0A6A901100}" type="pres">
      <dgm:prSet presAssocID="{DD2D6C34-40D0-4DA2-BB85-50E73AFE337B}" presName="parTxOnly" presStyleLbl="node1" presStyleIdx="2" presStyleCnt="3">
        <dgm:presLayoutVars>
          <dgm:bulletEnabled val="1"/>
        </dgm:presLayoutVars>
      </dgm:prSet>
      <dgm:spPr/>
      <dgm:t>
        <a:bodyPr/>
        <a:lstStyle/>
        <a:p>
          <a:endParaRPr lang="en-US"/>
        </a:p>
      </dgm:t>
    </dgm:pt>
  </dgm:ptLst>
  <dgm:cxnLst>
    <dgm:cxn modelId="{84934E16-C054-418E-9602-A0D9F0D9CCAD}" type="presOf" srcId="{36303F2D-9D14-4692-B08D-F7190A352BCE}" destId="{A81F5DD9-2EA5-4DC6-B5DD-D0905CF9A55A}" srcOrd="0" destOrd="0" presId="urn:microsoft.com/office/officeart/2005/8/layout/hChevron3"/>
    <dgm:cxn modelId="{9159828A-30B3-40A7-A86A-51977B1ECAE7}" type="presOf" srcId="{DD2D6C34-40D0-4DA2-BB85-50E73AFE337B}" destId="{4DE825A8-C35C-4CFF-85B6-0D0A6A901100}" srcOrd="0" destOrd="0" presId="urn:microsoft.com/office/officeart/2005/8/layout/hChevron3"/>
    <dgm:cxn modelId="{14DE1BC4-6E0E-4D7B-B494-632FD186B8C9}" type="presOf" srcId="{AFABA28D-69C7-4FB6-8678-0F645026FBAA}" destId="{2B1A553E-ADA7-4223-A848-D5EB92AF4CB9}" srcOrd="0" destOrd="0" presId="urn:microsoft.com/office/officeart/2005/8/layout/hChevron3"/>
    <dgm:cxn modelId="{111692AF-F351-443C-88C9-DA0EE0597CEF}" srcId="{C1ED042B-C3FA-472D-9A22-FBB1C006CDD1}" destId="{36303F2D-9D14-4692-B08D-F7190A352BCE}" srcOrd="0" destOrd="0" parTransId="{1F14B09D-AAAD-4BF9-BF5A-02707E189FF7}" sibTransId="{930FFDAF-F1C5-40F0-8A52-03BF6A94F707}"/>
    <dgm:cxn modelId="{227A772D-C285-4920-B0F2-1607D75CC79B}" srcId="{C1ED042B-C3FA-472D-9A22-FBB1C006CDD1}" destId="{AFABA28D-69C7-4FB6-8678-0F645026FBAA}" srcOrd="1" destOrd="0" parTransId="{CF4E83AB-A3AE-42B8-A401-14C109950800}" sibTransId="{ADC2AF67-8726-4D2D-B394-337067B85F2A}"/>
    <dgm:cxn modelId="{6D2C897C-2C0C-4ED5-B7B3-E88CBBF34F91}" srcId="{C1ED042B-C3FA-472D-9A22-FBB1C006CDD1}" destId="{DD2D6C34-40D0-4DA2-BB85-50E73AFE337B}" srcOrd="2" destOrd="0" parTransId="{75351D4C-6ABD-4FC4-9715-A8E0B2DB5000}" sibTransId="{CD9871D4-B2D3-4C2C-A59E-4C1888AEB00F}"/>
    <dgm:cxn modelId="{9668607D-AC29-48D7-B6E8-C4E821CD5031}" type="presOf" srcId="{C1ED042B-C3FA-472D-9A22-FBB1C006CDD1}" destId="{4B5BFC2E-A71D-40DE-8998-E57546D1CAFC}" srcOrd="0" destOrd="0" presId="urn:microsoft.com/office/officeart/2005/8/layout/hChevron3"/>
    <dgm:cxn modelId="{21CC364B-19E5-479D-AE59-EE757880197C}" type="presParOf" srcId="{4B5BFC2E-A71D-40DE-8998-E57546D1CAFC}" destId="{A81F5DD9-2EA5-4DC6-B5DD-D0905CF9A55A}" srcOrd="0" destOrd="0" presId="urn:microsoft.com/office/officeart/2005/8/layout/hChevron3"/>
    <dgm:cxn modelId="{3B6AFA87-FCD5-4893-9C6C-E99E73E1D0BC}" type="presParOf" srcId="{4B5BFC2E-A71D-40DE-8998-E57546D1CAFC}" destId="{931E2AA3-2B94-46E4-9D28-1702E7DAAD60}" srcOrd="1" destOrd="0" presId="urn:microsoft.com/office/officeart/2005/8/layout/hChevron3"/>
    <dgm:cxn modelId="{94B7A212-9B96-4F5C-B4CE-C70878886D28}" type="presParOf" srcId="{4B5BFC2E-A71D-40DE-8998-E57546D1CAFC}" destId="{2B1A553E-ADA7-4223-A848-D5EB92AF4CB9}" srcOrd="2" destOrd="0" presId="urn:microsoft.com/office/officeart/2005/8/layout/hChevron3"/>
    <dgm:cxn modelId="{30E50C87-1ABF-497D-BFAE-843AE7D9EF99}" type="presParOf" srcId="{4B5BFC2E-A71D-40DE-8998-E57546D1CAFC}" destId="{07364FDC-8EF5-4F94-8298-ABC506D82BB7}" srcOrd="3" destOrd="0" presId="urn:microsoft.com/office/officeart/2005/8/layout/hChevron3"/>
    <dgm:cxn modelId="{A7A2CE10-1E48-46C8-80C4-2DEFAAF5D4C5}" type="presParOf" srcId="{4B5BFC2E-A71D-40DE-8998-E57546D1CAFC}" destId="{4DE825A8-C35C-4CFF-85B6-0D0A6A901100}" srcOrd="4" destOrd="0" presId="urn:microsoft.com/office/officeart/2005/8/layout/hChevron3"/>
  </dgm:cxnLst>
  <dgm:bg/>
  <dgm:whole/>
  <dgm:extLst>
    <a:ext uri="http://schemas.microsoft.com/office/drawing/2008/diagram">
      <dsp:dataModelExt xmlns:dsp="http://schemas.microsoft.com/office/drawing/2008/diagram" relId="rId31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6433916-DE4D-4379-B9BF-15BD6178D015}" type="doc">
      <dgm:prSet loTypeId="urn:microsoft.com/office/officeart/2005/8/layout/orgChart1" loCatId="hierarchy" qsTypeId="urn:microsoft.com/office/officeart/2005/8/quickstyle/simple1" qsCatId="simple" csTypeId="urn:microsoft.com/office/officeart/2005/8/colors/accent1_3" csCatId="accent1" phldr="1"/>
      <dgm:spPr/>
      <dgm:t>
        <a:bodyPr/>
        <a:lstStyle/>
        <a:p>
          <a:endParaRPr lang="en-US"/>
        </a:p>
      </dgm:t>
    </dgm:pt>
    <dgm:pt modelId="{46566644-49FE-4ED6-995B-346E0B4B212E}">
      <dgm:prSet phldrT="[Text]" custT="1"/>
      <dgm:spPr/>
      <dgm:t>
        <a:bodyPr/>
        <a:lstStyle/>
        <a:p>
          <a:r>
            <a:rPr lang="en-US" sz="1600"/>
            <a:t>How can I tell if a division/affiliate is a part of the state association?</a:t>
          </a:r>
        </a:p>
      </dgm:t>
    </dgm:pt>
    <dgm:pt modelId="{96B3BD0F-6A58-480E-A7E7-B83B99F62BA6}" type="parTrans" cxnId="{AF201E85-C47B-4AD6-B566-F1CBD7B123A7}">
      <dgm:prSet/>
      <dgm:spPr/>
      <dgm:t>
        <a:bodyPr/>
        <a:lstStyle/>
        <a:p>
          <a:endParaRPr lang="en-US"/>
        </a:p>
      </dgm:t>
    </dgm:pt>
    <dgm:pt modelId="{8C33CC41-C903-4138-A5A4-96E3488D83C6}" type="sibTrans" cxnId="{AF201E85-C47B-4AD6-B566-F1CBD7B123A7}">
      <dgm:prSet/>
      <dgm:spPr/>
      <dgm:t>
        <a:bodyPr/>
        <a:lstStyle/>
        <a:p>
          <a:endParaRPr lang="en-US"/>
        </a:p>
      </dgm:t>
    </dgm:pt>
    <dgm:pt modelId="{494A0981-4001-49BE-B2F0-F995584AD7A4}">
      <dgm:prSet phldrT="[Text]" custT="1"/>
      <dgm:spPr/>
      <dgm:t>
        <a:bodyPr/>
        <a:lstStyle/>
        <a:p>
          <a:r>
            <a:rPr lang="en-US" sz="1400"/>
            <a:t>Do they have their own federal ID number (EIN)?</a:t>
          </a:r>
        </a:p>
      </dgm:t>
    </dgm:pt>
    <dgm:pt modelId="{179A1B1D-59F8-4A5E-80F7-6E3B506E5ED1}" type="parTrans" cxnId="{B00981A3-9048-4C0E-8A14-58903BA4ABAF}">
      <dgm:prSet/>
      <dgm:spPr/>
      <dgm:t>
        <a:bodyPr/>
        <a:lstStyle/>
        <a:p>
          <a:endParaRPr lang="en-US"/>
        </a:p>
      </dgm:t>
    </dgm:pt>
    <dgm:pt modelId="{CE2FCEE4-9F50-4276-BB7F-02C605A18C07}" type="sibTrans" cxnId="{B00981A3-9048-4C0E-8A14-58903BA4ABAF}">
      <dgm:prSet/>
      <dgm:spPr/>
      <dgm:t>
        <a:bodyPr/>
        <a:lstStyle/>
        <a:p>
          <a:endParaRPr lang="en-US"/>
        </a:p>
      </dgm:t>
    </dgm:pt>
    <dgm:pt modelId="{3DBE2C81-7653-4F25-B7FF-2EE6D92E4C45}">
      <dgm:prSet custT="1"/>
      <dgm:spPr/>
      <dgm:t>
        <a:bodyPr/>
        <a:lstStyle/>
        <a:p>
          <a:r>
            <a:rPr lang="en-US" sz="1400"/>
            <a:t>Do they file their own tax return?</a:t>
          </a:r>
        </a:p>
      </dgm:t>
    </dgm:pt>
    <dgm:pt modelId="{D3F14831-A079-4B56-A2D8-207AB6A45BFD}" type="parTrans" cxnId="{51F5D9F8-FE4F-417A-BDEB-DEDDF5805809}">
      <dgm:prSet/>
      <dgm:spPr/>
      <dgm:t>
        <a:bodyPr/>
        <a:lstStyle/>
        <a:p>
          <a:endParaRPr lang="en-US"/>
        </a:p>
      </dgm:t>
    </dgm:pt>
    <dgm:pt modelId="{EA3AEE80-D0E2-4AB6-9455-1A9B1689BBBB}" type="sibTrans" cxnId="{51F5D9F8-FE4F-417A-BDEB-DEDDF5805809}">
      <dgm:prSet/>
      <dgm:spPr/>
      <dgm:t>
        <a:bodyPr/>
        <a:lstStyle/>
        <a:p>
          <a:endParaRPr lang="en-US"/>
        </a:p>
      </dgm:t>
    </dgm:pt>
    <dgm:pt modelId="{E1B15FCA-55E4-4853-A148-55FC8514CA95}">
      <dgm:prSet custT="1"/>
      <dgm:spPr/>
      <dgm:t>
        <a:bodyPr/>
        <a:lstStyle/>
        <a:p>
          <a:r>
            <a:rPr lang="en-US" sz="1400"/>
            <a:t>Do they forward their accounting to the state association?</a:t>
          </a:r>
        </a:p>
      </dgm:t>
    </dgm:pt>
    <dgm:pt modelId="{B7A0A1C0-2096-42A3-A42F-C46C001EFE6F}" type="parTrans" cxnId="{C42C6B80-CAB4-41DA-B81B-C5A568FD636E}">
      <dgm:prSet/>
      <dgm:spPr/>
      <dgm:t>
        <a:bodyPr/>
        <a:lstStyle/>
        <a:p>
          <a:endParaRPr lang="en-US"/>
        </a:p>
      </dgm:t>
    </dgm:pt>
    <dgm:pt modelId="{CD8B0F2A-3EDD-42AE-8BF9-197CC74B4976}" type="sibTrans" cxnId="{C42C6B80-CAB4-41DA-B81B-C5A568FD636E}">
      <dgm:prSet/>
      <dgm:spPr/>
      <dgm:t>
        <a:bodyPr/>
        <a:lstStyle/>
        <a:p>
          <a:endParaRPr lang="en-US"/>
        </a:p>
      </dgm:t>
    </dgm:pt>
    <dgm:pt modelId="{4BD870C5-E070-40C0-A51D-A4FD1A1B0FE4}">
      <dgm:prSet custT="1"/>
      <dgm:spPr/>
      <dgm:t>
        <a:bodyPr/>
        <a:lstStyle/>
        <a:p>
          <a:r>
            <a:rPr lang="en-US" sz="1400"/>
            <a:t>If yes, they are </a:t>
          </a:r>
          <a:r>
            <a:rPr lang="en-US" sz="1400" b="1"/>
            <a:t>independent</a:t>
          </a:r>
          <a:r>
            <a:rPr lang="en-US" sz="1400"/>
            <a:t> of the state association	</a:t>
          </a:r>
        </a:p>
      </dgm:t>
    </dgm:pt>
    <dgm:pt modelId="{B0E3204F-1C0D-463A-841E-D404AAB32E07}" type="parTrans" cxnId="{4E576F54-CB7B-4353-BD53-AD4C5C829D06}">
      <dgm:prSet/>
      <dgm:spPr/>
      <dgm:t>
        <a:bodyPr/>
        <a:lstStyle/>
        <a:p>
          <a:endParaRPr lang="en-US"/>
        </a:p>
      </dgm:t>
    </dgm:pt>
    <dgm:pt modelId="{F19EB8FB-1B15-4CF8-A459-66751DC25F63}" type="sibTrans" cxnId="{4E576F54-CB7B-4353-BD53-AD4C5C829D06}">
      <dgm:prSet/>
      <dgm:spPr/>
      <dgm:t>
        <a:bodyPr/>
        <a:lstStyle/>
        <a:p>
          <a:endParaRPr lang="en-US"/>
        </a:p>
      </dgm:t>
    </dgm:pt>
    <dgm:pt modelId="{0268634B-BD4F-4BE1-8F27-6FE1BC002597}">
      <dgm:prSet custT="1"/>
      <dgm:spPr/>
      <dgm:t>
        <a:bodyPr/>
        <a:lstStyle/>
        <a:p>
          <a:r>
            <a:rPr lang="en-US" sz="1400"/>
            <a:t>If yes, they are </a:t>
          </a:r>
          <a:r>
            <a:rPr lang="en-US" sz="1400" b="1"/>
            <a:t>independent</a:t>
          </a:r>
          <a:r>
            <a:rPr lang="en-US" sz="1400"/>
            <a:t> of the state assocation</a:t>
          </a:r>
        </a:p>
      </dgm:t>
    </dgm:pt>
    <dgm:pt modelId="{60512D35-C4CE-4ED9-9B0A-CE408A0D79C2}" type="parTrans" cxnId="{F57C7618-91FB-4065-A288-EFD475A4094D}">
      <dgm:prSet/>
      <dgm:spPr/>
      <dgm:t>
        <a:bodyPr/>
        <a:lstStyle/>
        <a:p>
          <a:endParaRPr lang="en-US"/>
        </a:p>
      </dgm:t>
    </dgm:pt>
    <dgm:pt modelId="{A9A8E99E-E1E1-4786-B51B-183AB00FB4F9}" type="sibTrans" cxnId="{F57C7618-91FB-4065-A288-EFD475A4094D}">
      <dgm:prSet/>
      <dgm:spPr/>
      <dgm:t>
        <a:bodyPr/>
        <a:lstStyle/>
        <a:p>
          <a:endParaRPr lang="en-US"/>
        </a:p>
      </dgm:t>
    </dgm:pt>
    <dgm:pt modelId="{75FF8CA3-4F66-49D5-BF55-7913C34F1DEA}">
      <dgm:prSet custT="1"/>
      <dgm:spPr/>
      <dgm:t>
        <a:bodyPr/>
        <a:lstStyle/>
        <a:p>
          <a:r>
            <a:rPr lang="en-US" sz="1400"/>
            <a:t>If yes,</a:t>
          </a:r>
          <a:r>
            <a:rPr lang="en-US" sz="1400" b="1"/>
            <a:t> they are a member </a:t>
          </a:r>
          <a:r>
            <a:rPr lang="en-US" sz="1400"/>
            <a:t>of the state association</a:t>
          </a:r>
        </a:p>
      </dgm:t>
    </dgm:pt>
    <dgm:pt modelId="{23C0341C-0C42-4569-989A-8F2913E66B6A}" type="parTrans" cxnId="{BB61CA63-7AEE-4AC7-8961-A0260224BE66}">
      <dgm:prSet/>
      <dgm:spPr/>
      <dgm:t>
        <a:bodyPr/>
        <a:lstStyle/>
        <a:p>
          <a:endParaRPr lang="en-US"/>
        </a:p>
      </dgm:t>
    </dgm:pt>
    <dgm:pt modelId="{6A046ED4-22A1-4B55-A9D5-4DAC1405129B}" type="sibTrans" cxnId="{BB61CA63-7AEE-4AC7-8961-A0260224BE66}">
      <dgm:prSet/>
      <dgm:spPr/>
      <dgm:t>
        <a:bodyPr/>
        <a:lstStyle/>
        <a:p>
          <a:endParaRPr lang="en-US"/>
        </a:p>
      </dgm:t>
    </dgm:pt>
    <dgm:pt modelId="{E0020C90-B0F4-4768-9920-B0A07DF6653D}" type="pres">
      <dgm:prSet presAssocID="{56433916-DE4D-4379-B9BF-15BD6178D015}" presName="hierChild1" presStyleCnt="0">
        <dgm:presLayoutVars>
          <dgm:orgChart val="1"/>
          <dgm:chPref val="1"/>
          <dgm:dir/>
          <dgm:animOne val="branch"/>
          <dgm:animLvl val="lvl"/>
          <dgm:resizeHandles/>
        </dgm:presLayoutVars>
      </dgm:prSet>
      <dgm:spPr/>
      <dgm:t>
        <a:bodyPr/>
        <a:lstStyle/>
        <a:p>
          <a:endParaRPr lang="en-US"/>
        </a:p>
      </dgm:t>
    </dgm:pt>
    <dgm:pt modelId="{F045ED3D-B14F-4F71-85EE-0A42F16DDC64}" type="pres">
      <dgm:prSet presAssocID="{46566644-49FE-4ED6-995B-346E0B4B212E}" presName="hierRoot1" presStyleCnt="0">
        <dgm:presLayoutVars>
          <dgm:hierBranch val="init"/>
        </dgm:presLayoutVars>
      </dgm:prSet>
      <dgm:spPr/>
    </dgm:pt>
    <dgm:pt modelId="{CC5616AF-96F8-4442-9E46-88BFA39E4E88}" type="pres">
      <dgm:prSet presAssocID="{46566644-49FE-4ED6-995B-346E0B4B212E}" presName="rootComposite1" presStyleCnt="0"/>
      <dgm:spPr/>
    </dgm:pt>
    <dgm:pt modelId="{607C5EF6-718B-43C8-9F3E-290D40075F79}" type="pres">
      <dgm:prSet presAssocID="{46566644-49FE-4ED6-995B-346E0B4B212E}" presName="rootText1" presStyleLbl="node0" presStyleIdx="0" presStyleCnt="1" custScaleX="130504">
        <dgm:presLayoutVars>
          <dgm:chPref val="3"/>
        </dgm:presLayoutVars>
      </dgm:prSet>
      <dgm:spPr/>
      <dgm:t>
        <a:bodyPr/>
        <a:lstStyle/>
        <a:p>
          <a:endParaRPr lang="en-US"/>
        </a:p>
      </dgm:t>
    </dgm:pt>
    <dgm:pt modelId="{3C28949D-BBC6-46FD-AF81-46BCD7736360}" type="pres">
      <dgm:prSet presAssocID="{46566644-49FE-4ED6-995B-346E0B4B212E}" presName="rootConnector1" presStyleLbl="node1" presStyleIdx="0" presStyleCnt="0"/>
      <dgm:spPr/>
      <dgm:t>
        <a:bodyPr/>
        <a:lstStyle/>
        <a:p>
          <a:endParaRPr lang="en-US"/>
        </a:p>
      </dgm:t>
    </dgm:pt>
    <dgm:pt modelId="{8FA83DEB-6B56-4144-B56F-601C50575132}" type="pres">
      <dgm:prSet presAssocID="{46566644-49FE-4ED6-995B-346E0B4B212E}" presName="hierChild2" presStyleCnt="0"/>
      <dgm:spPr/>
    </dgm:pt>
    <dgm:pt modelId="{05F6E94A-5B69-46E5-B58A-7D0E139B1021}" type="pres">
      <dgm:prSet presAssocID="{179A1B1D-59F8-4A5E-80F7-6E3B506E5ED1}" presName="Name37" presStyleLbl="parChTrans1D2" presStyleIdx="0" presStyleCnt="3"/>
      <dgm:spPr/>
      <dgm:t>
        <a:bodyPr/>
        <a:lstStyle/>
        <a:p>
          <a:endParaRPr lang="en-US"/>
        </a:p>
      </dgm:t>
    </dgm:pt>
    <dgm:pt modelId="{9CA1BCBA-6B02-47FE-9B19-A915D514059A}" type="pres">
      <dgm:prSet presAssocID="{494A0981-4001-49BE-B2F0-F995584AD7A4}" presName="hierRoot2" presStyleCnt="0">
        <dgm:presLayoutVars>
          <dgm:hierBranch val="init"/>
        </dgm:presLayoutVars>
      </dgm:prSet>
      <dgm:spPr/>
    </dgm:pt>
    <dgm:pt modelId="{4116D46A-2428-493B-958A-E5C907FB315E}" type="pres">
      <dgm:prSet presAssocID="{494A0981-4001-49BE-B2F0-F995584AD7A4}" presName="rootComposite" presStyleCnt="0"/>
      <dgm:spPr/>
    </dgm:pt>
    <dgm:pt modelId="{16ABCF73-BF0F-4061-9367-E3C2C6C36748}" type="pres">
      <dgm:prSet presAssocID="{494A0981-4001-49BE-B2F0-F995584AD7A4}" presName="rootText" presStyleLbl="node2" presStyleIdx="0" presStyleCnt="3">
        <dgm:presLayoutVars>
          <dgm:chPref val="3"/>
        </dgm:presLayoutVars>
      </dgm:prSet>
      <dgm:spPr/>
      <dgm:t>
        <a:bodyPr/>
        <a:lstStyle/>
        <a:p>
          <a:endParaRPr lang="en-US"/>
        </a:p>
      </dgm:t>
    </dgm:pt>
    <dgm:pt modelId="{9EDC8AF6-260E-440C-9D09-40D9A6161A3D}" type="pres">
      <dgm:prSet presAssocID="{494A0981-4001-49BE-B2F0-F995584AD7A4}" presName="rootConnector" presStyleLbl="node2" presStyleIdx="0" presStyleCnt="3"/>
      <dgm:spPr/>
      <dgm:t>
        <a:bodyPr/>
        <a:lstStyle/>
        <a:p>
          <a:endParaRPr lang="en-US"/>
        </a:p>
      </dgm:t>
    </dgm:pt>
    <dgm:pt modelId="{FBBE5D39-BE52-47E2-B498-1FCEC4EB449E}" type="pres">
      <dgm:prSet presAssocID="{494A0981-4001-49BE-B2F0-F995584AD7A4}" presName="hierChild4" presStyleCnt="0"/>
      <dgm:spPr/>
    </dgm:pt>
    <dgm:pt modelId="{E434D8B7-17E2-4635-BEDF-F82EB90B262F}" type="pres">
      <dgm:prSet presAssocID="{B0E3204F-1C0D-463A-841E-D404AAB32E07}" presName="Name37" presStyleLbl="parChTrans1D3" presStyleIdx="0" presStyleCnt="3"/>
      <dgm:spPr/>
      <dgm:t>
        <a:bodyPr/>
        <a:lstStyle/>
        <a:p>
          <a:endParaRPr lang="en-US"/>
        </a:p>
      </dgm:t>
    </dgm:pt>
    <dgm:pt modelId="{5C66E9D9-1114-4F14-A988-D0471C553351}" type="pres">
      <dgm:prSet presAssocID="{4BD870C5-E070-40C0-A51D-A4FD1A1B0FE4}" presName="hierRoot2" presStyleCnt="0">
        <dgm:presLayoutVars>
          <dgm:hierBranch val="init"/>
        </dgm:presLayoutVars>
      </dgm:prSet>
      <dgm:spPr/>
    </dgm:pt>
    <dgm:pt modelId="{43E22AE6-F994-43CC-85F5-54D6F57586AD}" type="pres">
      <dgm:prSet presAssocID="{4BD870C5-E070-40C0-A51D-A4FD1A1B0FE4}" presName="rootComposite" presStyleCnt="0"/>
      <dgm:spPr/>
    </dgm:pt>
    <dgm:pt modelId="{849BD700-B767-48B2-90AC-313FCA02365B}" type="pres">
      <dgm:prSet presAssocID="{4BD870C5-E070-40C0-A51D-A4FD1A1B0FE4}" presName="rootText" presStyleLbl="node3" presStyleIdx="0" presStyleCnt="3">
        <dgm:presLayoutVars>
          <dgm:chPref val="3"/>
        </dgm:presLayoutVars>
      </dgm:prSet>
      <dgm:spPr/>
      <dgm:t>
        <a:bodyPr/>
        <a:lstStyle/>
        <a:p>
          <a:endParaRPr lang="en-US"/>
        </a:p>
      </dgm:t>
    </dgm:pt>
    <dgm:pt modelId="{762BDFD3-705D-473F-A157-147F0BCA7A64}" type="pres">
      <dgm:prSet presAssocID="{4BD870C5-E070-40C0-A51D-A4FD1A1B0FE4}" presName="rootConnector" presStyleLbl="node3" presStyleIdx="0" presStyleCnt="3"/>
      <dgm:spPr/>
      <dgm:t>
        <a:bodyPr/>
        <a:lstStyle/>
        <a:p>
          <a:endParaRPr lang="en-US"/>
        </a:p>
      </dgm:t>
    </dgm:pt>
    <dgm:pt modelId="{327DA470-5A23-4CA3-A839-66C4E7E303CF}" type="pres">
      <dgm:prSet presAssocID="{4BD870C5-E070-40C0-A51D-A4FD1A1B0FE4}" presName="hierChild4" presStyleCnt="0"/>
      <dgm:spPr/>
    </dgm:pt>
    <dgm:pt modelId="{F3FA35A9-634B-4D9C-B597-70D6A892C253}" type="pres">
      <dgm:prSet presAssocID="{4BD870C5-E070-40C0-A51D-A4FD1A1B0FE4}" presName="hierChild5" presStyleCnt="0"/>
      <dgm:spPr/>
    </dgm:pt>
    <dgm:pt modelId="{BE916EF2-863E-4514-B99F-D3BB83915518}" type="pres">
      <dgm:prSet presAssocID="{494A0981-4001-49BE-B2F0-F995584AD7A4}" presName="hierChild5" presStyleCnt="0"/>
      <dgm:spPr/>
    </dgm:pt>
    <dgm:pt modelId="{45E70B04-AB4C-449E-81A8-082A4ED26490}" type="pres">
      <dgm:prSet presAssocID="{D3F14831-A079-4B56-A2D8-207AB6A45BFD}" presName="Name37" presStyleLbl="parChTrans1D2" presStyleIdx="1" presStyleCnt="3"/>
      <dgm:spPr/>
      <dgm:t>
        <a:bodyPr/>
        <a:lstStyle/>
        <a:p>
          <a:endParaRPr lang="en-US"/>
        </a:p>
      </dgm:t>
    </dgm:pt>
    <dgm:pt modelId="{B9E1BE49-96FB-4900-92CB-147417623485}" type="pres">
      <dgm:prSet presAssocID="{3DBE2C81-7653-4F25-B7FF-2EE6D92E4C45}" presName="hierRoot2" presStyleCnt="0">
        <dgm:presLayoutVars>
          <dgm:hierBranch val="init"/>
        </dgm:presLayoutVars>
      </dgm:prSet>
      <dgm:spPr/>
    </dgm:pt>
    <dgm:pt modelId="{F8EDA336-CE0B-45B1-A4EF-3C5CCD478DB4}" type="pres">
      <dgm:prSet presAssocID="{3DBE2C81-7653-4F25-B7FF-2EE6D92E4C45}" presName="rootComposite" presStyleCnt="0"/>
      <dgm:spPr/>
    </dgm:pt>
    <dgm:pt modelId="{DCFFB279-4C86-47D3-BCF2-02FA5049D9F9}" type="pres">
      <dgm:prSet presAssocID="{3DBE2C81-7653-4F25-B7FF-2EE6D92E4C45}" presName="rootText" presStyleLbl="node2" presStyleIdx="1" presStyleCnt="3">
        <dgm:presLayoutVars>
          <dgm:chPref val="3"/>
        </dgm:presLayoutVars>
      </dgm:prSet>
      <dgm:spPr/>
      <dgm:t>
        <a:bodyPr/>
        <a:lstStyle/>
        <a:p>
          <a:endParaRPr lang="en-US"/>
        </a:p>
      </dgm:t>
    </dgm:pt>
    <dgm:pt modelId="{D974DC44-31B9-4CCF-AFC8-632820205C43}" type="pres">
      <dgm:prSet presAssocID="{3DBE2C81-7653-4F25-B7FF-2EE6D92E4C45}" presName="rootConnector" presStyleLbl="node2" presStyleIdx="1" presStyleCnt="3"/>
      <dgm:spPr/>
      <dgm:t>
        <a:bodyPr/>
        <a:lstStyle/>
        <a:p>
          <a:endParaRPr lang="en-US"/>
        </a:p>
      </dgm:t>
    </dgm:pt>
    <dgm:pt modelId="{7C82BDCB-1358-473D-9E3B-84AAAA43E759}" type="pres">
      <dgm:prSet presAssocID="{3DBE2C81-7653-4F25-B7FF-2EE6D92E4C45}" presName="hierChild4" presStyleCnt="0"/>
      <dgm:spPr/>
    </dgm:pt>
    <dgm:pt modelId="{E5961898-1340-4592-B1F9-921D98262F7A}" type="pres">
      <dgm:prSet presAssocID="{60512D35-C4CE-4ED9-9B0A-CE408A0D79C2}" presName="Name37" presStyleLbl="parChTrans1D3" presStyleIdx="1" presStyleCnt="3"/>
      <dgm:spPr/>
      <dgm:t>
        <a:bodyPr/>
        <a:lstStyle/>
        <a:p>
          <a:endParaRPr lang="en-US"/>
        </a:p>
      </dgm:t>
    </dgm:pt>
    <dgm:pt modelId="{70F90F1A-80EA-4D6D-ACB3-98F1D1CDA75B}" type="pres">
      <dgm:prSet presAssocID="{0268634B-BD4F-4BE1-8F27-6FE1BC002597}" presName="hierRoot2" presStyleCnt="0">
        <dgm:presLayoutVars>
          <dgm:hierBranch val="init"/>
        </dgm:presLayoutVars>
      </dgm:prSet>
      <dgm:spPr/>
    </dgm:pt>
    <dgm:pt modelId="{78EDDC1F-9323-453F-BD57-BBC7109E6F82}" type="pres">
      <dgm:prSet presAssocID="{0268634B-BD4F-4BE1-8F27-6FE1BC002597}" presName="rootComposite" presStyleCnt="0"/>
      <dgm:spPr/>
    </dgm:pt>
    <dgm:pt modelId="{C01AD204-8E86-4EC3-B12F-8C257608E93F}" type="pres">
      <dgm:prSet presAssocID="{0268634B-BD4F-4BE1-8F27-6FE1BC002597}" presName="rootText" presStyleLbl="node3" presStyleIdx="1" presStyleCnt="3">
        <dgm:presLayoutVars>
          <dgm:chPref val="3"/>
        </dgm:presLayoutVars>
      </dgm:prSet>
      <dgm:spPr/>
      <dgm:t>
        <a:bodyPr/>
        <a:lstStyle/>
        <a:p>
          <a:endParaRPr lang="en-US"/>
        </a:p>
      </dgm:t>
    </dgm:pt>
    <dgm:pt modelId="{C77055AA-4946-4207-BBB7-2A271BD10F25}" type="pres">
      <dgm:prSet presAssocID="{0268634B-BD4F-4BE1-8F27-6FE1BC002597}" presName="rootConnector" presStyleLbl="node3" presStyleIdx="1" presStyleCnt="3"/>
      <dgm:spPr/>
      <dgm:t>
        <a:bodyPr/>
        <a:lstStyle/>
        <a:p>
          <a:endParaRPr lang="en-US"/>
        </a:p>
      </dgm:t>
    </dgm:pt>
    <dgm:pt modelId="{EC537D49-99D4-450D-839F-C79EBBC3B1AC}" type="pres">
      <dgm:prSet presAssocID="{0268634B-BD4F-4BE1-8F27-6FE1BC002597}" presName="hierChild4" presStyleCnt="0"/>
      <dgm:spPr/>
    </dgm:pt>
    <dgm:pt modelId="{470E585B-DBB7-42D2-87B5-A86B1E4176C8}" type="pres">
      <dgm:prSet presAssocID="{0268634B-BD4F-4BE1-8F27-6FE1BC002597}" presName="hierChild5" presStyleCnt="0"/>
      <dgm:spPr/>
    </dgm:pt>
    <dgm:pt modelId="{36C1F86F-7696-4000-8348-34E40C96899C}" type="pres">
      <dgm:prSet presAssocID="{3DBE2C81-7653-4F25-B7FF-2EE6D92E4C45}" presName="hierChild5" presStyleCnt="0"/>
      <dgm:spPr/>
    </dgm:pt>
    <dgm:pt modelId="{7A162BB6-6EA1-4E3D-865F-D6311146D9C7}" type="pres">
      <dgm:prSet presAssocID="{B7A0A1C0-2096-42A3-A42F-C46C001EFE6F}" presName="Name37" presStyleLbl="parChTrans1D2" presStyleIdx="2" presStyleCnt="3"/>
      <dgm:spPr/>
      <dgm:t>
        <a:bodyPr/>
        <a:lstStyle/>
        <a:p>
          <a:endParaRPr lang="en-US"/>
        </a:p>
      </dgm:t>
    </dgm:pt>
    <dgm:pt modelId="{A04D634C-786F-4FAD-92B4-3672D20269D2}" type="pres">
      <dgm:prSet presAssocID="{E1B15FCA-55E4-4853-A148-55FC8514CA95}" presName="hierRoot2" presStyleCnt="0">
        <dgm:presLayoutVars>
          <dgm:hierBranch val="init"/>
        </dgm:presLayoutVars>
      </dgm:prSet>
      <dgm:spPr/>
    </dgm:pt>
    <dgm:pt modelId="{9DEEAC9A-BFAD-48D8-86AF-C882A06FBEE1}" type="pres">
      <dgm:prSet presAssocID="{E1B15FCA-55E4-4853-A148-55FC8514CA95}" presName="rootComposite" presStyleCnt="0"/>
      <dgm:spPr/>
    </dgm:pt>
    <dgm:pt modelId="{CC0A09A3-37AE-4D19-8912-A510A03F4F30}" type="pres">
      <dgm:prSet presAssocID="{E1B15FCA-55E4-4853-A148-55FC8514CA95}" presName="rootText" presStyleLbl="node2" presStyleIdx="2" presStyleCnt="3">
        <dgm:presLayoutVars>
          <dgm:chPref val="3"/>
        </dgm:presLayoutVars>
      </dgm:prSet>
      <dgm:spPr/>
      <dgm:t>
        <a:bodyPr/>
        <a:lstStyle/>
        <a:p>
          <a:endParaRPr lang="en-US"/>
        </a:p>
      </dgm:t>
    </dgm:pt>
    <dgm:pt modelId="{58F3633D-A6CF-46B5-8CEB-9A9115403650}" type="pres">
      <dgm:prSet presAssocID="{E1B15FCA-55E4-4853-A148-55FC8514CA95}" presName="rootConnector" presStyleLbl="node2" presStyleIdx="2" presStyleCnt="3"/>
      <dgm:spPr/>
      <dgm:t>
        <a:bodyPr/>
        <a:lstStyle/>
        <a:p>
          <a:endParaRPr lang="en-US"/>
        </a:p>
      </dgm:t>
    </dgm:pt>
    <dgm:pt modelId="{6CB468F0-6A7A-4476-B828-F88276DA263C}" type="pres">
      <dgm:prSet presAssocID="{E1B15FCA-55E4-4853-A148-55FC8514CA95}" presName="hierChild4" presStyleCnt="0"/>
      <dgm:spPr/>
    </dgm:pt>
    <dgm:pt modelId="{FA617084-EB13-4FB0-81B4-B6AC3318415D}" type="pres">
      <dgm:prSet presAssocID="{23C0341C-0C42-4569-989A-8F2913E66B6A}" presName="Name37" presStyleLbl="parChTrans1D3" presStyleIdx="2" presStyleCnt="3"/>
      <dgm:spPr/>
      <dgm:t>
        <a:bodyPr/>
        <a:lstStyle/>
        <a:p>
          <a:endParaRPr lang="en-US"/>
        </a:p>
      </dgm:t>
    </dgm:pt>
    <dgm:pt modelId="{D3B7E4A3-68D6-4DD3-A540-8FB4E6C58256}" type="pres">
      <dgm:prSet presAssocID="{75FF8CA3-4F66-49D5-BF55-7913C34F1DEA}" presName="hierRoot2" presStyleCnt="0">
        <dgm:presLayoutVars>
          <dgm:hierBranch val="init"/>
        </dgm:presLayoutVars>
      </dgm:prSet>
      <dgm:spPr/>
    </dgm:pt>
    <dgm:pt modelId="{02DA0E78-5FB6-48A5-9D52-E3652629A2F5}" type="pres">
      <dgm:prSet presAssocID="{75FF8CA3-4F66-49D5-BF55-7913C34F1DEA}" presName="rootComposite" presStyleCnt="0"/>
      <dgm:spPr/>
    </dgm:pt>
    <dgm:pt modelId="{60D00530-B4D1-4DC8-A77B-3A7ED620100A}" type="pres">
      <dgm:prSet presAssocID="{75FF8CA3-4F66-49D5-BF55-7913C34F1DEA}" presName="rootText" presStyleLbl="node3" presStyleIdx="2" presStyleCnt="3">
        <dgm:presLayoutVars>
          <dgm:chPref val="3"/>
        </dgm:presLayoutVars>
      </dgm:prSet>
      <dgm:spPr/>
      <dgm:t>
        <a:bodyPr/>
        <a:lstStyle/>
        <a:p>
          <a:endParaRPr lang="en-US"/>
        </a:p>
      </dgm:t>
    </dgm:pt>
    <dgm:pt modelId="{0C571CE4-0D09-498A-B78B-5ECE67CD5BA8}" type="pres">
      <dgm:prSet presAssocID="{75FF8CA3-4F66-49D5-BF55-7913C34F1DEA}" presName="rootConnector" presStyleLbl="node3" presStyleIdx="2" presStyleCnt="3"/>
      <dgm:spPr/>
      <dgm:t>
        <a:bodyPr/>
        <a:lstStyle/>
        <a:p>
          <a:endParaRPr lang="en-US"/>
        </a:p>
      </dgm:t>
    </dgm:pt>
    <dgm:pt modelId="{397AF003-BA99-45B9-99F5-17F8A4D5F4AD}" type="pres">
      <dgm:prSet presAssocID="{75FF8CA3-4F66-49D5-BF55-7913C34F1DEA}" presName="hierChild4" presStyleCnt="0"/>
      <dgm:spPr/>
    </dgm:pt>
    <dgm:pt modelId="{9B53545E-FF0A-4668-A48E-F29E6AAD59ED}" type="pres">
      <dgm:prSet presAssocID="{75FF8CA3-4F66-49D5-BF55-7913C34F1DEA}" presName="hierChild5" presStyleCnt="0"/>
      <dgm:spPr/>
    </dgm:pt>
    <dgm:pt modelId="{695A0EA5-C551-4FB8-BBE0-1DCE49EC4D7A}" type="pres">
      <dgm:prSet presAssocID="{E1B15FCA-55E4-4853-A148-55FC8514CA95}" presName="hierChild5" presStyleCnt="0"/>
      <dgm:spPr/>
    </dgm:pt>
    <dgm:pt modelId="{F0B9C262-DE2B-463A-B3DC-AFE9AA0117F2}" type="pres">
      <dgm:prSet presAssocID="{46566644-49FE-4ED6-995B-346E0B4B212E}" presName="hierChild3" presStyleCnt="0"/>
      <dgm:spPr/>
    </dgm:pt>
  </dgm:ptLst>
  <dgm:cxnLst>
    <dgm:cxn modelId="{BD5BCE8C-184F-4EF3-A1A2-3D43EAD3C399}" type="presOf" srcId="{494A0981-4001-49BE-B2F0-F995584AD7A4}" destId="{16ABCF73-BF0F-4061-9367-E3C2C6C36748}" srcOrd="0" destOrd="0" presId="urn:microsoft.com/office/officeart/2005/8/layout/orgChart1"/>
    <dgm:cxn modelId="{0045E2CC-9255-4AF4-ABEE-95BF02264645}" type="presOf" srcId="{E1B15FCA-55E4-4853-A148-55FC8514CA95}" destId="{CC0A09A3-37AE-4D19-8912-A510A03F4F30}" srcOrd="0" destOrd="0" presId="urn:microsoft.com/office/officeart/2005/8/layout/orgChart1"/>
    <dgm:cxn modelId="{72F85595-5791-42D7-8404-FF8423F43D08}" type="presOf" srcId="{75FF8CA3-4F66-49D5-BF55-7913C34F1DEA}" destId="{60D00530-B4D1-4DC8-A77B-3A7ED620100A}" srcOrd="0" destOrd="0" presId="urn:microsoft.com/office/officeart/2005/8/layout/orgChart1"/>
    <dgm:cxn modelId="{C42C6B80-CAB4-41DA-B81B-C5A568FD636E}" srcId="{46566644-49FE-4ED6-995B-346E0B4B212E}" destId="{E1B15FCA-55E4-4853-A148-55FC8514CA95}" srcOrd="2" destOrd="0" parTransId="{B7A0A1C0-2096-42A3-A42F-C46C001EFE6F}" sibTransId="{CD8B0F2A-3EDD-42AE-8BF9-197CC74B4976}"/>
    <dgm:cxn modelId="{8A460673-0224-4BA5-B1EB-FEE21289B55E}" type="presOf" srcId="{23C0341C-0C42-4569-989A-8F2913E66B6A}" destId="{FA617084-EB13-4FB0-81B4-B6AC3318415D}" srcOrd="0" destOrd="0" presId="urn:microsoft.com/office/officeart/2005/8/layout/orgChart1"/>
    <dgm:cxn modelId="{A9CBFF6C-F1B6-4F50-8B52-E4C9FDDE81A1}" type="presOf" srcId="{179A1B1D-59F8-4A5E-80F7-6E3B506E5ED1}" destId="{05F6E94A-5B69-46E5-B58A-7D0E139B1021}" srcOrd="0" destOrd="0" presId="urn:microsoft.com/office/officeart/2005/8/layout/orgChart1"/>
    <dgm:cxn modelId="{BB61CA63-7AEE-4AC7-8961-A0260224BE66}" srcId="{E1B15FCA-55E4-4853-A148-55FC8514CA95}" destId="{75FF8CA3-4F66-49D5-BF55-7913C34F1DEA}" srcOrd="0" destOrd="0" parTransId="{23C0341C-0C42-4569-989A-8F2913E66B6A}" sibTransId="{6A046ED4-22A1-4B55-A9D5-4DAC1405129B}"/>
    <dgm:cxn modelId="{8AD024F7-D3EF-4387-9C3C-B8EABF5C50BB}" type="presOf" srcId="{75FF8CA3-4F66-49D5-BF55-7913C34F1DEA}" destId="{0C571CE4-0D09-498A-B78B-5ECE67CD5BA8}" srcOrd="1" destOrd="0" presId="urn:microsoft.com/office/officeart/2005/8/layout/orgChart1"/>
    <dgm:cxn modelId="{A5495E06-AF39-47FC-86D6-AC233A861E06}" type="presOf" srcId="{E1B15FCA-55E4-4853-A148-55FC8514CA95}" destId="{58F3633D-A6CF-46B5-8CEB-9A9115403650}" srcOrd="1" destOrd="0" presId="urn:microsoft.com/office/officeart/2005/8/layout/orgChart1"/>
    <dgm:cxn modelId="{D8C6D9DD-30FF-44B4-80C4-541AA05E3BEB}" type="presOf" srcId="{4BD870C5-E070-40C0-A51D-A4FD1A1B0FE4}" destId="{762BDFD3-705D-473F-A157-147F0BCA7A64}" srcOrd="1" destOrd="0" presId="urn:microsoft.com/office/officeart/2005/8/layout/orgChart1"/>
    <dgm:cxn modelId="{858567A4-0224-443F-BBD8-616F3C1EAFCE}" type="presOf" srcId="{B0E3204F-1C0D-463A-841E-D404AAB32E07}" destId="{E434D8B7-17E2-4635-BEDF-F82EB90B262F}" srcOrd="0" destOrd="0" presId="urn:microsoft.com/office/officeart/2005/8/layout/orgChart1"/>
    <dgm:cxn modelId="{45A7DD02-7354-49E0-AEC1-BD7DD01E9993}" type="presOf" srcId="{46566644-49FE-4ED6-995B-346E0B4B212E}" destId="{3C28949D-BBC6-46FD-AF81-46BCD7736360}" srcOrd="1" destOrd="0" presId="urn:microsoft.com/office/officeart/2005/8/layout/orgChart1"/>
    <dgm:cxn modelId="{E298E334-D8B1-4CD7-8E8C-F275D3766281}" type="presOf" srcId="{0268634B-BD4F-4BE1-8F27-6FE1BC002597}" destId="{C77055AA-4946-4207-BBB7-2A271BD10F25}" srcOrd="1" destOrd="0" presId="urn:microsoft.com/office/officeart/2005/8/layout/orgChart1"/>
    <dgm:cxn modelId="{53A44FAA-776A-4DEA-8152-2F8FFBAF16D4}" type="presOf" srcId="{0268634B-BD4F-4BE1-8F27-6FE1BC002597}" destId="{C01AD204-8E86-4EC3-B12F-8C257608E93F}" srcOrd="0" destOrd="0" presId="urn:microsoft.com/office/officeart/2005/8/layout/orgChart1"/>
    <dgm:cxn modelId="{DAFE8802-EA4C-43C0-B231-478235C603FE}" type="presOf" srcId="{56433916-DE4D-4379-B9BF-15BD6178D015}" destId="{E0020C90-B0F4-4768-9920-B0A07DF6653D}" srcOrd="0" destOrd="0" presId="urn:microsoft.com/office/officeart/2005/8/layout/orgChart1"/>
    <dgm:cxn modelId="{AF201E85-C47B-4AD6-B566-F1CBD7B123A7}" srcId="{56433916-DE4D-4379-B9BF-15BD6178D015}" destId="{46566644-49FE-4ED6-995B-346E0B4B212E}" srcOrd="0" destOrd="0" parTransId="{96B3BD0F-6A58-480E-A7E7-B83B99F62BA6}" sibTransId="{8C33CC41-C903-4138-A5A4-96E3488D83C6}"/>
    <dgm:cxn modelId="{F57C7618-91FB-4065-A288-EFD475A4094D}" srcId="{3DBE2C81-7653-4F25-B7FF-2EE6D92E4C45}" destId="{0268634B-BD4F-4BE1-8F27-6FE1BC002597}" srcOrd="0" destOrd="0" parTransId="{60512D35-C4CE-4ED9-9B0A-CE408A0D79C2}" sibTransId="{A9A8E99E-E1E1-4786-B51B-183AB00FB4F9}"/>
    <dgm:cxn modelId="{2293DE71-0B20-4A48-8E41-92F55A2938E1}" type="presOf" srcId="{3DBE2C81-7653-4F25-B7FF-2EE6D92E4C45}" destId="{D974DC44-31B9-4CCF-AFC8-632820205C43}" srcOrd="1" destOrd="0" presId="urn:microsoft.com/office/officeart/2005/8/layout/orgChart1"/>
    <dgm:cxn modelId="{584A6E90-A546-4939-8C86-82D25031CCAE}" type="presOf" srcId="{3DBE2C81-7653-4F25-B7FF-2EE6D92E4C45}" destId="{DCFFB279-4C86-47D3-BCF2-02FA5049D9F9}" srcOrd="0" destOrd="0" presId="urn:microsoft.com/office/officeart/2005/8/layout/orgChart1"/>
    <dgm:cxn modelId="{1A7FA032-CD0B-4651-A10D-7550E0FAAD33}" type="presOf" srcId="{B7A0A1C0-2096-42A3-A42F-C46C001EFE6F}" destId="{7A162BB6-6EA1-4E3D-865F-D6311146D9C7}" srcOrd="0" destOrd="0" presId="urn:microsoft.com/office/officeart/2005/8/layout/orgChart1"/>
    <dgm:cxn modelId="{4E576F54-CB7B-4353-BD53-AD4C5C829D06}" srcId="{494A0981-4001-49BE-B2F0-F995584AD7A4}" destId="{4BD870C5-E070-40C0-A51D-A4FD1A1B0FE4}" srcOrd="0" destOrd="0" parTransId="{B0E3204F-1C0D-463A-841E-D404AAB32E07}" sibTransId="{F19EB8FB-1B15-4CF8-A459-66751DC25F63}"/>
    <dgm:cxn modelId="{5A1C7369-3B46-4F52-A861-B14F69507D96}" type="presOf" srcId="{60512D35-C4CE-4ED9-9B0A-CE408A0D79C2}" destId="{E5961898-1340-4592-B1F9-921D98262F7A}" srcOrd="0" destOrd="0" presId="urn:microsoft.com/office/officeart/2005/8/layout/orgChart1"/>
    <dgm:cxn modelId="{AA5F2BC1-8582-4306-B774-C3C2824A159E}" type="presOf" srcId="{46566644-49FE-4ED6-995B-346E0B4B212E}" destId="{607C5EF6-718B-43C8-9F3E-290D40075F79}" srcOrd="0" destOrd="0" presId="urn:microsoft.com/office/officeart/2005/8/layout/orgChart1"/>
    <dgm:cxn modelId="{CD14CA9D-907A-4421-870B-CAC0DA00BFBB}" type="presOf" srcId="{D3F14831-A079-4B56-A2D8-207AB6A45BFD}" destId="{45E70B04-AB4C-449E-81A8-082A4ED26490}" srcOrd="0" destOrd="0" presId="urn:microsoft.com/office/officeart/2005/8/layout/orgChart1"/>
    <dgm:cxn modelId="{51F5D9F8-FE4F-417A-BDEB-DEDDF5805809}" srcId="{46566644-49FE-4ED6-995B-346E0B4B212E}" destId="{3DBE2C81-7653-4F25-B7FF-2EE6D92E4C45}" srcOrd="1" destOrd="0" parTransId="{D3F14831-A079-4B56-A2D8-207AB6A45BFD}" sibTransId="{EA3AEE80-D0E2-4AB6-9455-1A9B1689BBBB}"/>
    <dgm:cxn modelId="{B00981A3-9048-4C0E-8A14-58903BA4ABAF}" srcId="{46566644-49FE-4ED6-995B-346E0B4B212E}" destId="{494A0981-4001-49BE-B2F0-F995584AD7A4}" srcOrd="0" destOrd="0" parTransId="{179A1B1D-59F8-4A5E-80F7-6E3B506E5ED1}" sibTransId="{CE2FCEE4-9F50-4276-BB7F-02C605A18C07}"/>
    <dgm:cxn modelId="{6513232F-E96B-4462-9C8C-C33E454638B5}" type="presOf" srcId="{494A0981-4001-49BE-B2F0-F995584AD7A4}" destId="{9EDC8AF6-260E-440C-9D09-40D9A6161A3D}" srcOrd="1" destOrd="0" presId="urn:microsoft.com/office/officeart/2005/8/layout/orgChart1"/>
    <dgm:cxn modelId="{53CD0D0C-47A2-4BB1-8B07-9F1C5E343271}" type="presOf" srcId="{4BD870C5-E070-40C0-A51D-A4FD1A1B0FE4}" destId="{849BD700-B767-48B2-90AC-313FCA02365B}" srcOrd="0" destOrd="0" presId="urn:microsoft.com/office/officeart/2005/8/layout/orgChart1"/>
    <dgm:cxn modelId="{E7D8358A-0464-48B8-94A1-B88637930A27}" type="presParOf" srcId="{E0020C90-B0F4-4768-9920-B0A07DF6653D}" destId="{F045ED3D-B14F-4F71-85EE-0A42F16DDC64}" srcOrd="0" destOrd="0" presId="urn:microsoft.com/office/officeart/2005/8/layout/orgChart1"/>
    <dgm:cxn modelId="{4295A195-9375-4C0D-805A-FBE7A6ABD029}" type="presParOf" srcId="{F045ED3D-B14F-4F71-85EE-0A42F16DDC64}" destId="{CC5616AF-96F8-4442-9E46-88BFA39E4E88}" srcOrd="0" destOrd="0" presId="urn:microsoft.com/office/officeart/2005/8/layout/orgChart1"/>
    <dgm:cxn modelId="{3C6C8254-C8DB-4F16-AF52-60F4900CBE82}" type="presParOf" srcId="{CC5616AF-96F8-4442-9E46-88BFA39E4E88}" destId="{607C5EF6-718B-43C8-9F3E-290D40075F79}" srcOrd="0" destOrd="0" presId="urn:microsoft.com/office/officeart/2005/8/layout/orgChart1"/>
    <dgm:cxn modelId="{9D1DB94B-C238-4754-A83B-2C3F950D6DCF}" type="presParOf" srcId="{CC5616AF-96F8-4442-9E46-88BFA39E4E88}" destId="{3C28949D-BBC6-46FD-AF81-46BCD7736360}" srcOrd="1" destOrd="0" presId="urn:microsoft.com/office/officeart/2005/8/layout/orgChart1"/>
    <dgm:cxn modelId="{C11E2A06-EDBD-4F2E-9340-09FEA65AB710}" type="presParOf" srcId="{F045ED3D-B14F-4F71-85EE-0A42F16DDC64}" destId="{8FA83DEB-6B56-4144-B56F-601C50575132}" srcOrd="1" destOrd="0" presId="urn:microsoft.com/office/officeart/2005/8/layout/orgChart1"/>
    <dgm:cxn modelId="{8811CC0D-8F22-42A9-9777-697D9D97A2DE}" type="presParOf" srcId="{8FA83DEB-6B56-4144-B56F-601C50575132}" destId="{05F6E94A-5B69-46E5-B58A-7D0E139B1021}" srcOrd="0" destOrd="0" presId="urn:microsoft.com/office/officeart/2005/8/layout/orgChart1"/>
    <dgm:cxn modelId="{69B67556-F23E-4F19-B22E-BD27FFB49D91}" type="presParOf" srcId="{8FA83DEB-6B56-4144-B56F-601C50575132}" destId="{9CA1BCBA-6B02-47FE-9B19-A915D514059A}" srcOrd="1" destOrd="0" presId="urn:microsoft.com/office/officeart/2005/8/layout/orgChart1"/>
    <dgm:cxn modelId="{5A24A2AB-ED33-475E-8A32-6D53F8B877E9}" type="presParOf" srcId="{9CA1BCBA-6B02-47FE-9B19-A915D514059A}" destId="{4116D46A-2428-493B-958A-E5C907FB315E}" srcOrd="0" destOrd="0" presId="urn:microsoft.com/office/officeart/2005/8/layout/orgChart1"/>
    <dgm:cxn modelId="{67CDDFFE-24FB-4032-ACDA-8551770784F4}" type="presParOf" srcId="{4116D46A-2428-493B-958A-E5C907FB315E}" destId="{16ABCF73-BF0F-4061-9367-E3C2C6C36748}" srcOrd="0" destOrd="0" presId="urn:microsoft.com/office/officeart/2005/8/layout/orgChart1"/>
    <dgm:cxn modelId="{6ACE42C7-0747-45E5-BD7A-9CCB80477B20}" type="presParOf" srcId="{4116D46A-2428-493B-958A-E5C907FB315E}" destId="{9EDC8AF6-260E-440C-9D09-40D9A6161A3D}" srcOrd="1" destOrd="0" presId="urn:microsoft.com/office/officeart/2005/8/layout/orgChart1"/>
    <dgm:cxn modelId="{C9D537B7-DDFF-4182-8352-F67EFCC7BA0A}" type="presParOf" srcId="{9CA1BCBA-6B02-47FE-9B19-A915D514059A}" destId="{FBBE5D39-BE52-47E2-B498-1FCEC4EB449E}" srcOrd="1" destOrd="0" presId="urn:microsoft.com/office/officeart/2005/8/layout/orgChart1"/>
    <dgm:cxn modelId="{235F784C-2C62-4820-A22D-C8079D87AA01}" type="presParOf" srcId="{FBBE5D39-BE52-47E2-B498-1FCEC4EB449E}" destId="{E434D8B7-17E2-4635-BEDF-F82EB90B262F}" srcOrd="0" destOrd="0" presId="urn:microsoft.com/office/officeart/2005/8/layout/orgChart1"/>
    <dgm:cxn modelId="{7D141002-A5E2-4795-BAAF-93342D95B291}" type="presParOf" srcId="{FBBE5D39-BE52-47E2-B498-1FCEC4EB449E}" destId="{5C66E9D9-1114-4F14-A988-D0471C553351}" srcOrd="1" destOrd="0" presId="urn:microsoft.com/office/officeart/2005/8/layout/orgChart1"/>
    <dgm:cxn modelId="{5213BC6E-82C0-489F-A3BF-328080A5FB6B}" type="presParOf" srcId="{5C66E9D9-1114-4F14-A988-D0471C553351}" destId="{43E22AE6-F994-43CC-85F5-54D6F57586AD}" srcOrd="0" destOrd="0" presId="urn:microsoft.com/office/officeart/2005/8/layout/orgChart1"/>
    <dgm:cxn modelId="{5F4E7AAC-3909-4AC6-AD34-C6456F6FE7D7}" type="presParOf" srcId="{43E22AE6-F994-43CC-85F5-54D6F57586AD}" destId="{849BD700-B767-48B2-90AC-313FCA02365B}" srcOrd="0" destOrd="0" presId="urn:microsoft.com/office/officeart/2005/8/layout/orgChart1"/>
    <dgm:cxn modelId="{DD878D88-6609-480F-BE2F-289555D76086}" type="presParOf" srcId="{43E22AE6-F994-43CC-85F5-54D6F57586AD}" destId="{762BDFD3-705D-473F-A157-147F0BCA7A64}" srcOrd="1" destOrd="0" presId="urn:microsoft.com/office/officeart/2005/8/layout/orgChart1"/>
    <dgm:cxn modelId="{6E4AE1C5-B09B-45F6-B435-675821476E6C}" type="presParOf" srcId="{5C66E9D9-1114-4F14-A988-D0471C553351}" destId="{327DA470-5A23-4CA3-A839-66C4E7E303CF}" srcOrd="1" destOrd="0" presId="urn:microsoft.com/office/officeart/2005/8/layout/orgChart1"/>
    <dgm:cxn modelId="{B23F86E4-1D55-4D1F-BCFE-4CF62E4BE5B6}" type="presParOf" srcId="{5C66E9D9-1114-4F14-A988-D0471C553351}" destId="{F3FA35A9-634B-4D9C-B597-70D6A892C253}" srcOrd="2" destOrd="0" presId="urn:microsoft.com/office/officeart/2005/8/layout/orgChart1"/>
    <dgm:cxn modelId="{7516E0D6-EC8F-43F2-AB02-702CD8316531}" type="presParOf" srcId="{9CA1BCBA-6B02-47FE-9B19-A915D514059A}" destId="{BE916EF2-863E-4514-B99F-D3BB83915518}" srcOrd="2" destOrd="0" presId="urn:microsoft.com/office/officeart/2005/8/layout/orgChart1"/>
    <dgm:cxn modelId="{027C7564-60A7-437C-B8E5-7C167DB99763}" type="presParOf" srcId="{8FA83DEB-6B56-4144-B56F-601C50575132}" destId="{45E70B04-AB4C-449E-81A8-082A4ED26490}" srcOrd="2" destOrd="0" presId="urn:microsoft.com/office/officeart/2005/8/layout/orgChart1"/>
    <dgm:cxn modelId="{F387466C-30CF-4F48-99BF-0FA586D1FA6D}" type="presParOf" srcId="{8FA83DEB-6B56-4144-B56F-601C50575132}" destId="{B9E1BE49-96FB-4900-92CB-147417623485}" srcOrd="3" destOrd="0" presId="urn:microsoft.com/office/officeart/2005/8/layout/orgChart1"/>
    <dgm:cxn modelId="{9B0C8540-916C-4AC5-8FDF-B9596B40B8EC}" type="presParOf" srcId="{B9E1BE49-96FB-4900-92CB-147417623485}" destId="{F8EDA336-CE0B-45B1-A4EF-3C5CCD478DB4}" srcOrd="0" destOrd="0" presId="urn:microsoft.com/office/officeart/2005/8/layout/orgChart1"/>
    <dgm:cxn modelId="{58550F3E-C896-4603-883E-0D4182D7991E}" type="presParOf" srcId="{F8EDA336-CE0B-45B1-A4EF-3C5CCD478DB4}" destId="{DCFFB279-4C86-47D3-BCF2-02FA5049D9F9}" srcOrd="0" destOrd="0" presId="urn:microsoft.com/office/officeart/2005/8/layout/orgChart1"/>
    <dgm:cxn modelId="{B5CD390D-F196-486C-B9F0-1D6074F9372B}" type="presParOf" srcId="{F8EDA336-CE0B-45B1-A4EF-3C5CCD478DB4}" destId="{D974DC44-31B9-4CCF-AFC8-632820205C43}" srcOrd="1" destOrd="0" presId="urn:microsoft.com/office/officeart/2005/8/layout/orgChart1"/>
    <dgm:cxn modelId="{BDCBAD89-F244-4545-A86A-139C7131CFB1}" type="presParOf" srcId="{B9E1BE49-96FB-4900-92CB-147417623485}" destId="{7C82BDCB-1358-473D-9E3B-84AAAA43E759}" srcOrd="1" destOrd="0" presId="urn:microsoft.com/office/officeart/2005/8/layout/orgChart1"/>
    <dgm:cxn modelId="{B295DFCC-8D65-40A7-9946-49C7D8574802}" type="presParOf" srcId="{7C82BDCB-1358-473D-9E3B-84AAAA43E759}" destId="{E5961898-1340-4592-B1F9-921D98262F7A}" srcOrd="0" destOrd="0" presId="urn:microsoft.com/office/officeart/2005/8/layout/orgChart1"/>
    <dgm:cxn modelId="{1CAE8AC7-8434-42F0-BAC3-399F2F869639}" type="presParOf" srcId="{7C82BDCB-1358-473D-9E3B-84AAAA43E759}" destId="{70F90F1A-80EA-4D6D-ACB3-98F1D1CDA75B}" srcOrd="1" destOrd="0" presId="urn:microsoft.com/office/officeart/2005/8/layout/orgChart1"/>
    <dgm:cxn modelId="{F15FF831-E195-40AE-A3F8-CD6238E26A71}" type="presParOf" srcId="{70F90F1A-80EA-4D6D-ACB3-98F1D1CDA75B}" destId="{78EDDC1F-9323-453F-BD57-BBC7109E6F82}" srcOrd="0" destOrd="0" presId="urn:microsoft.com/office/officeart/2005/8/layout/orgChart1"/>
    <dgm:cxn modelId="{FE031483-1C59-4A00-8C34-5C5E62B8627C}" type="presParOf" srcId="{78EDDC1F-9323-453F-BD57-BBC7109E6F82}" destId="{C01AD204-8E86-4EC3-B12F-8C257608E93F}" srcOrd="0" destOrd="0" presId="urn:microsoft.com/office/officeart/2005/8/layout/orgChart1"/>
    <dgm:cxn modelId="{31B52169-526C-44DC-8A26-C4195C0E11A5}" type="presParOf" srcId="{78EDDC1F-9323-453F-BD57-BBC7109E6F82}" destId="{C77055AA-4946-4207-BBB7-2A271BD10F25}" srcOrd="1" destOrd="0" presId="urn:microsoft.com/office/officeart/2005/8/layout/orgChart1"/>
    <dgm:cxn modelId="{739D1ACD-28E9-477B-8F51-215B45F13A9A}" type="presParOf" srcId="{70F90F1A-80EA-4D6D-ACB3-98F1D1CDA75B}" destId="{EC537D49-99D4-450D-839F-C79EBBC3B1AC}" srcOrd="1" destOrd="0" presId="urn:microsoft.com/office/officeart/2005/8/layout/orgChart1"/>
    <dgm:cxn modelId="{BC56A5C1-C582-4CE0-8305-2EE9E385E5CF}" type="presParOf" srcId="{70F90F1A-80EA-4D6D-ACB3-98F1D1CDA75B}" destId="{470E585B-DBB7-42D2-87B5-A86B1E4176C8}" srcOrd="2" destOrd="0" presId="urn:microsoft.com/office/officeart/2005/8/layout/orgChart1"/>
    <dgm:cxn modelId="{1E311B82-0D92-4E80-8446-82D2DAA69869}" type="presParOf" srcId="{B9E1BE49-96FB-4900-92CB-147417623485}" destId="{36C1F86F-7696-4000-8348-34E40C96899C}" srcOrd="2" destOrd="0" presId="urn:microsoft.com/office/officeart/2005/8/layout/orgChart1"/>
    <dgm:cxn modelId="{BAC25448-F0C0-46C3-A6EA-1806F0D8E086}" type="presParOf" srcId="{8FA83DEB-6B56-4144-B56F-601C50575132}" destId="{7A162BB6-6EA1-4E3D-865F-D6311146D9C7}" srcOrd="4" destOrd="0" presId="urn:microsoft.com/office/officeart/2005/8/layout/orgChart1"/>
    <dgm:cxn modelId="{50A13249-C6B5-4668-A6A6-05E59A88FA22}" type="presParOf" srcId="{8FA83DEB-6B56-4144-B56F-601C50575132}" destId="{A04D634C-786F-4FAD-92B4-3672D20269D2}" srcOrd="5" destOrd="0" presId="urn:microsoft.com/office/officeart/2005/8/layout/orgChart1"/>
    <dgm:cxn modelId="{34448224-5CF8-49C0-BB70-1FCBED3922B0}" type="presParOf" srcId="{A04D634C-786F-4FAD-92B4-3672D20269D2}" destId="{9DEEAC9A-BFAD-48D8-86AF-C882A06FBEE1}" srcOrd="0" destOrd="0" presId="urn:microsoft.com/office/officeart/2005/8/layout/orgChart1"/>
    <dgm:cxn modelId="{89B150AF-9F22-4876-81F4-C3A7E7CF5777}" type="presParOf" srcId="{9DEEAC9A-BFAD-48D8-86AF-C882A06FBEE1}" destId="{CC0A09A3-37AE-4D19-8912-A510A03F4F30}" srcOrd="0" destOrd="0" presId="urn:microsoft.com/office/officeart/2005/8/layout/orgChart1"/>
    <dgm:cxn modelId="{63652042-AD76-4634-BD56-3EA54B1FD1A6}" type="presParOf" srcId="{9DEEAC9A-BFAD-48D8-86AF-C882A06FBEE1}" destId="{58F3633D-A6CF-46B5-8CEB-9A9115403650}" srcOrd="1" destOrd="0" presId="urn:microsoft.com/office/officeart/2005/8/layout/orgChart1"/>
    <dgm:cxn modelId="{32178D39-2F24-4EEA-9EF6-9A8CC95FFC28}" type="presParOf" srcId="{A04D634C-786F-4FAD-92B4-3672D20269D2}" destId="{6CB468F0-6A7A-4476-B828-F88276DA263C}" srcOrd="1" destOrd="0" presId="urn:microsoft.com/office/officeart/2005/8/layout/orgChart1"/>
    <dgm:cxn modelId="{C02689EE-0F4E-464F-BE75-B8E970331413}" type="presParOf" srcId="{6CB468F0-6A7A-4476-B828-F88276DA263C}" destId="{FA617084-EB13-4FB0-81B4-B6AC3318415D}" srcOrd="0" destOrd="0" presId="urn:microsoft.com/office/officeart/2005/8/layout/orgChart1"/>
    <dgm:cxn modelId="{A79247B5-0FEA-4961-B8BF-CB379B279DF5}" type="presParOf" srcId="{6CB468F0-6A7A-4476-B828-F88276DA263C}" destId="{D3B7E4A3-68D6-4DD3-A540-8FB4E6C58256}" srcOrd="1" destOrd="0" presId="urn:microsoft.com/office/officeart/2005/8/layout/orgChart1"/>
    <dgm:cxn modelId="{DE1F1CC3-5E4C-4E57-98B4-0C5265A17A69}" type="presParOf" srcId="{D3B7E4A3-68D6-4DD3-A540-8FB4E6C58256}" destId="{02DA0E78-5FB6-48A5-9D52-E3652629A2F5}" srcOrd="0" destOrd="0" presId="urn:microsoft.com/office/officeart/2005/8/layout/orgChart1"/>
    <dgm:cxn modelId="{127A857E-BEA6-44FE-8FEB-B1E8CCC805A9}" type="presParOf" srcId="{02DA0E78-5FB6-48A5-9D52-E3652629A2F5}" destId="{60D00530-B4D1-4DC8-A77B-3A7ED620100A}" srcOrd="0" destOrd="0" presId="urn:microsoft.com/office/officeart/2005/8/layout/orgChart1"/>
    <dgm:cxn modelId="{B1421AFE-6B46-4202-B38A-9153C4E67DEE}" type="presParOf" srcId="{02DA0E78-5FB6-48A5-9D52-E3652629A2F5}" destId="{0C571CE4-0D09-498A-B78B-5ECE67CD5BA8}" srcOrd="1" destOrd="0" presId="urn:microsoft.com/office/officeart/2005/8/layout/orgChart1"/>
    <dgm:cxn modelId="{8914947F-B33C-4BE3-8F9C-59554D6F4F22}" type="presParOf" srcId="{D3B7E4A3-68D6-4DD3-A540-8FB4E6C58256}" destId="{397AF003-BA99-45B9-99F5-17F8A4D5F4AD}" srcOrd="1" destOrd="0" presId="urn:microsoft.com/office/officeart/2005/8/layout/orgChart1"/>
    <dgm:cxn modelId="{E326D9D3-58A8-46FD-93CA-3B534109BBB8}" type="presParOf" srcId="{D3B7E4A3-68D6-4DD3-A540-8FB4E6C58256}" destId="{9B53545E-FF0A-4668-A48E-F29E6AAD59ED}" srcOrd="2" destOrd="0" presId="urn:microsoft.com/office/officeart/2005/8/layout/orgChart1"/>
    <dgm:cxn modelId="{BAD34AE5-6B00-4D20-82C9-70F45439AC66}" type="presParOf" srcId="{A04D634C-786F-4FAD-92B4-3672D20269D2}" destId="{695A0EA5-C551-4FB8-BBE0-1DCE49EC4D7A}" srcOrd="2" destOrd="0" presId="urn:microsoft.com/office/officeart/2005/8/layout/orgChart1"/>
    <dgm:cxn modelId="{CF88DC08-2C7C-445D-98E4-C212E712AE7C}" type="presParOf" srcId="{F045ED3D-B14F-4F71-85EE-0A42F16DDC64}" destId="{F0B9C262-DE2B-463A-B3DC-AFE9AA0117F2}"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3353A2-F408-45CA-844C-AB20FB8E5F1B}"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839D079C-D3F1-4E3B-8F2E-68187A35FA6F}">
      <dgm:prSet phldrT="[Text]" custT="1"/>
      <dgm:spPr/>
      <dgm:t>
        <a:bodyPr/>
        <a:lstStyle/>
        <a:p>
          <a:pPr algn="ctr"/>
          <a:r>
            <a:rPr lang="en-US" sz="1600"/>
            <a:t>How to find out your organization type:</a:t>
          </a:r>
        </a:p>
      </dgm:t>
    </dgm:pt>
    <dgm:pt modelId="{736359C6-F063-4C46-A31D-3F41493949EC}" type="parTrans" cxnId="{EC0059BD-58A9-41FE-B4AA-6C024F28421C}">
      <dgm:prSet/>
      <dgm:spPr/>
      <dgm:t>
        <a:bodyPr/>
        <a:lstStyle/>
        <a:p>
          <a:endParaRPr lang="en-US" sz="1400"/>
        </a:p>
      </dgm:t>
    </dgm:pt>
    <dgm:pt modelId="{2EEDC98E-BF1A-418B-AFEC-E55879BEB23E}" type="sibTrans" cxnId="{EC0059BD-58A9-41FE-B4AA-6C024F28421C}">
      <dgm:prSet/>
      <dgm:spPr/>
      <dgm:t>
        <a:bodyPr/>
        <a:lstStyle/>
        <a:p>
          <a:endParaRPr lang="en-US" sz="1400"/>
        </a:p>
      </dgm:t>
    </dgm:pt>
    <dgm:pt modelId="{E37C9D5A-18CD-4ED7-9036-CB35550D177C}">
      <dgm:prSet phldrT="[Text]" custT="1"/>
      <dgm:spPr/>
      <dgm:t>
        <a:bodyPr/>
        <a:lstStyle/>
        <a:p>
          <a:r>
            <a:rPr lang="en-US" sz="1400"/>
            <a:t>Write the Internal Revenue Service for a copy of your determination letter</a:t>
          </a:r>
        </a:p>
      </dgm:t>
    </dgm:pt>
    <dgm:pt modelId="{FD6DB6A8-A74A-42D5-8868-6A66A1CE1ED3}" type="parTrans" cxnId="{50382FF9-4FE9-4EE0-9459-0D67D5FAC9E7}">
      <dgm:prSet/>
      <dgm:spPr/>
      <dgm:t>
        <a:bodyPr/>
        <a:lstStyle/>
        <a:p>
          <a:endParaRPr lang="en-US" sz="1400"/>
        </a:p>
      </dgm:t>
    </dgm:pt>
    <dgm:pt modelId="{964F31AF-9584-4540-A5A4-FEE894423E7B}" type="sibTrans" cxnId="{50382FF9-4FE9-4EE0-9459-0D67D5FAC9E7}">
      <dgm:prSet/>
      <dgm:spPr/>
      <dgm:t>
        <a:bodyPr/>
        <a:lstStyle/>
        <a:p>
          <a:endParaRPr lang="en-US" sz="1400"/>
        </a:p>
      </dgm:t>
    </dgm:pt>
    <dgm:pt modelId="{5F471FC0-DFFE-4C10-8335-F5C884CEA33F}">
      <dgm:prSet phldrT="[Text]" custT="1"/>
      <dgm:spPr/>
      <dgm:t>
        <a:bodyPr/>
        <a:lstStyle/>
        <a:p>
          <a:r>
            <a:rPr lang="en-US" sz="1400"/>
            <a:t>Internal Revenue Service</a:t>
          </a:r>
          <a:br>
            <a:rPr lang="en-US" sz="1400"/>
          </a:br>
          <a:r>
            <a:rPr lang="en-US" sz="1400"/>
            <a:t>PO Box 192</a:t>
          </a:r>
          <a:br>
            <a:rPr lang="en-US" sz="1400"/>
          </a:br>
          <a:r>
            <a:rPr lang="en-US" sz="1400"/>
            <a:t>Covington, KY 41012-0192</a:t>
          </a:r>
        </a:p>
      </dgm:t>
    </dgm:pt>
    <dgm:pt modelId="{54FC850F-1AEF-4C57-B153-09A1E067E036}" type="parTrans" cxnId="{710BA5D0-D1AA-4AEA-B50D-59AE4A364B6C}">
      <dgm:prSet/>
      <dgm:spPr/>
      <dgm:t>
        <a:bodyPr/>
        <a:lstStyle/>
        <a:p>
          <a:endParaRPr lang="en-US" sz="1400"/>
        </a:p>
      </dgm:t>
    </dgm:pt>
    <dgm:pt modelId="{7517CF8E-5787-4096-82FF-A1CCCD538BB8}" type="sibTrans" cxnId="{710BA5D0-D1AA-4AEA-B50D-59AE4A364B6C}">
      <dgm:prSet/>
      <dgm:spPr/>
      <dgm:t>
        <a:bodyPr/>
        <a:lstStyle/>
        <a:p>
          <a:endParaRPr lang="en-US" sz="1400"/>
        </a:p>
      </dgm:t>
    </dgm:pt>
    <dgm:pt modelId="{04D1559C-A5F8-4374-9934-1DCEFC3838E1}">
      <dgm:prSet phldrT="[Text]" custT="1"/>
      <dgm:spPr/>
      <dgm:t>
        <a:bodyPr/>
        <a:lstStyle/>
        <a:p>
          <a:r>
            <a:rPr lang="en-US" sz="1600"/>
            <a:t>How to apply for a Federal ID</a:t>
          </a:r>
          <a:r>
            <a:rPr lang="en-US" sz="1400"/>
            <a:t>:</a:t>
          </a:r>
        </a:p>
      </dgm:t>
    </dgm:pt>
    <dgm:pt modelId="{4F3447EF-8154-41B9-8E1C-5D7A395A0879}" type="parTrans" cxnId="{88BCD55D-D4A2-460F-83AA-88449AB5B8B8}">
      <dgm:prSet/>
      <dgm:spPr/>
      <dgm:t>
        <a:bodyPr/>
        <a:lstStyle/>
        <a:p>
          <a:endParaRPr lang="en-US" sz="1400"/>
        </a:p>
      </dgm:t>
    </dgm:pt>
    <dgm:pt modelId="{523E5CA5-85F3-4FF1-BCB7-8E9B1752E514}" type="sibTrans" cxnId="{88BCD55D-D4A2-460F-83AA-88449AB5B8B8}">
      <dgm:prSet/>
      <dgm:spPr/>
      <dgm:t>
        <a:bodyPr/>
        <a:lstStyle/>
        <a:p>
          <a:endParaRPr lang="en-US" sz="1400"/>
        </a:p>
      </dgm:t>
    </dgm:pt>
    <dgm:pt modelId="{F24C29E6-6541-4EC2-A5DD-EDBB3239A446}">
      <dgm:prSet phldrT="[Text]" custT="1"/>
      <dgm:spPr/>
      <dgm:t>
        <a:bodyPr/>
        <a:lstStyle/>
        <a:p>
          <a:r>
            <a:rPr lang="en-US" sz="1400"/>
            <a:t>Apply by using form SS4</a:t>
          </a:r>
        </a:p>
      </dgm:t>
    </dgm:pt>
    <dgm:pt modelId="{9BF0CD6C-E268-4DFF-A2CA-EDB156C4DC94}" type="parTrans" cxnId="{00385100-F1C2-4D82-AA7B-16F9733768CC}">
      <dgm:prSet/>
      <dgm:spPr/>
      <dgm:t>
        <a:bodyPr/>
        <a:lstStyle/>
        <a:p>
          <a:endParaRPr lang="en-US" sz="1400"/>
        </a:p>
      </dgm:t>
    </dgm:pt>
    <dgm:pt modelId="{31C94960-52E9-4A96-8A2E-3E6C1E7B5874}" type="sibTrans" cxnId="{00385100-F1C2-4D82-AA7B-16F9733768CC}">
      <dgm:prSet/>
      <dgm:spPr/>
      <dgm:t>
        <a:bodyPr/>
        <a:lstStyle/>
        <a:p>
          <a:endParaRPr lang="en-US" sz="1400"/>
        </a:p>
      </dgm:t>
    </dgm:pt>
    <dgm:pt modelId="{C96D810A-A118-4746-9A22-BFFDF0819E60}">
      <dgm:prSet phldrT="[Text]" custT="1"/>
      <dgm:spPr/>
      <dgm:t>
        <a:bodyPr/>
        <a:lstStyle/>
        <a:p>
          <a:r>
            <a:rPr lang="en-US" sz="1400"/>
            <a:t>Apply online at</a:t>
          </a:r>
          <a:br>
            <a:rPr lang="en-US" sz="1400"/>
          </a:br>
          <a:r>
            <a:rPr lang="en-US" sz="1400"/>
            <a:t>https://sa1.www4.irs.gov/modiein/individual/index.jsp</a:t>
          </a:r>
        </a:p>
      </dgm:t>
    </dgm:pt>
    <dgm:pt modelId="{DE8D66B0-4447-453F-82F3-E5A706FA87DC}" type="parTrans" cxnId="{6E94C36D-331A-4C5C-8F99-D084924A760F}">
      <dgm:prSet/>
      <dgm:spPr/>
      <dgm:t>
        <a:bodyPr/>
        <a:lstStyle/>
        <a:p>
          <a:endParaRPr lang="en-US" sz="1400"/>
        </a:p>
      </dgm:t>
    </dgm:pt>
    <dgm:pt modelId="{A54BC025-71AD-45FC-B712-3ADC647A576A}" type="sibTrans" cxnId="{6E94C36D-331A-4C5C-8F99-D084924A760F}">
      <dgm:prSet/>
      <dgm:spPr/>
      <dgm:t>
        <a:bodyPr/>
        <a:lstStyle/>
        <a:p>
          <a:endParaRPr lang="en-US" sz="1400"/>
        </a:p>
      </dgm:t>
    </dgm:pt>
    <dgm:pt modelId="{D270B95D-5248-42DD-8710-0D186615AC96}" type="pres">
      <dgm:prSet presAssocID="{C33353A2-F408-45CA-844C-AB20FB8E5F1B}" presName="Name0" presStyleCnt="0">
        <dgm:presLayoutVars>
          <dgm:dir/>
          <dgm:animLvl val="lvl"/>
          <dgm:resizeHandles val="exact"/>
        </dgm:presLayoutVars>
      </dgm:prSet>
      <dgm:spPr/>
      <dgm:t>
        <a:bodyPr/>
        <a:lstStyle/>
        <a:p>
          <a:endParaRPr lang="en-US"/>
        </a:p>
      </dgm:t>
    </dgm:pt>
    <dgm:pt modelId="{B0AE6016-C1EF-4A72-8623-7306FDACDF42}" type="pres">
      <dgm:prSet presAssocID="{839D079C-D3F1-4E3B-8F2E-68187A35FA6F}" presName="composite" presStyleCnt="0"/>
      <dgm:spPr/>
    </dgm:pt>
    <dgm:pt modelId="{3EA3AA9F-22CF-4598-BA1F-C8E710E83A67}" type="pres">
      <dgm:prSet presAssocID="{839D079C-D3F1-4E3B-8F2E-68187A35FA6F}" presName="parTx" presStyleLbl="alignNode1" presStyleIdx="0" presStyleCnt="2">
        <dgm:presLayoutVars>
          <dgm:chMax val="0"/>
          <dgm:chPref val="0"/>
          <dgm:bulletEnabled val="1"/>
        </dgm:presLayoutVars>
      </dgm:prSet>
      <dgm:spPr/>
      <dgm:t>
        <a:bodyPr/>
        <a:lstStyle/>
        <a:p>
          <a:endParaRPr lang="en-US"/>
        </a:p>
      </dgm:t>
    </dgm:pt>
    <dgm:pt modelId="{845BDAD1-67B0-4054-821E-58652561E469}" type="pres">
      <dgm:prSet presAssocID="{839D079C-D3F1-4E3B-8F2E-68187A35FA6F}" presName="desTx" presStyleLbl="alignAccFollowNode1" presStyleIdx="0" presStyleCnt="2">
        <dgm:presLayoutVars>
          <dgm:bulletEnabled val="1"/>
        </dgm:presLayoutVars>
      </dgm:prSet>
      <dgm:spPr/>
      <dgm:t>
        <a:bodyPr/>
        <a:lstStyle/>
        <a:p>
          <a:endParaRPr lang="en-US"/>
        </a:p>
      </dgm:t>
    </dgm:pt>
    <dgm:pt modelId="{285FB6BA-5B5B-4FB8-8AEA-21608605FEC4}" type="pres">
      <dgm:prSet presAssocID="{2EEDC98E-BF1A-418B-AFEC-E55879BEB23E}" presName="space" presStyleCnt="0"/>
      <dgm:spPr/>
    </dgm:pt>
    <dgm:pt modelId="{E8E3314B-FF5F-40F3-9359-96119B782910}" type="pres">
      <dgm:prSet presAssocID="{04D1559C-A5F8-4374-9934-1DCEFC3838E1}" presName="composite" presStyleCnt="0"/>
      <dgm:spPr/>
    </dgm:pt>
    <dgm:pt modelId="{5EBEB970-9ABD-4981-AD56-C5A53116F3A8}" type="pres">
      <dgm:prSet presAssocID="{04D1559C-A5F8-4374-9934-1DCEFC3838E1}" presName="parTx" presStyleLbl="alignNode1" presStyleIdx="1" presStyleCnt="2">
        <dgm:presLayoutVars>
          <dgm:chMax val="0"/>
          <dgm:chPref val="0"/>
          <dgm:bulletEnabled val="1"/>
        </dgm:presLayoutVars>
      </dgm:prSet>
      <dgm:spPr/>
      <dgm:t>
        <a:bodyPr/>
        <a:lstStyle/>
        <a:p>
          <a:endParaRPr lang="en-US"/>
        </a:p>
      </dgm:t>
    </dgm:pt>
    <dgm:pt modelId="{C1A03E81-DCE1-4792-8314-0A2442BE6DA0}" type="pres">
      <dgm:prSet presAssocID="{04D1559C-A5F8-4374-9934-1DCEFC3838E1}" presName="desTx" presStyleLbl="alignAccFollowNode1" presStyleIdx="1" presStyleCnt="2">
        <dgm:presLayoutVars>
          <dgm:bulletEnabled val="1"/>
        </dgm:presLayoutVars>
      </dgm:prSet>
      <dgm:spPr/>
      <dgm:t>
        <a:bodyPr/>
        <a:lstStyle/>
        <a:p>
          <a:endParaRPr lang="en-US"/>
        </a:p>
      </dgm:t>
    </dgm:pt>
  </dgm:ptLst>
  <dgm:cxnLst>
    <dgm:cxn modelId="{8909E237-F0A2-42D7-98E3-424B3BDD504E}" type="presOf" srcId="{839D079C-D3F1-4E3B-8F2E-68187A35FA6F}" destId="{3EA3AA9F-22CF-4598-BA1F-C8E710E83A67}" srcOrd="0" destOrd="0" presId="urn:microsoft.com/office/officeart/2005/8/layout/hList1"/>
    <dgm:cxn modelId="{710BA5D0-D1AA-4AEA-B50D-59AE4A364B6C}" srcId="{839D079C-D3F1-4E3B-8F2E-68187A35FA6F}" destId="{5F471FC0-DFFE-4C10-8335-F5C884CEA33F}" srcOrd="1" destOrd="0" parTransId="{54FC850F-1AEF-4C57-B153-09A1E067E036}" sibTransId="{7517CF8E-5787-4096-82FF-A1CCCD538BB8}"/>
    <dgm:cxn modelId="{A3798E51-AC4F-4798-B4A9-B4678EE7F0AE}" type="presOf" srcId="{E37C9D5A-18CD-4ED7-9036-CB35550D177C}" destId="{845BDAD1-67B0-4054-821E-58652561E469}" srcOrd="0" destOrd="0" presId="urn:microsoft.com/office/officeart/2005/8/layout/hList1"/>
    <dgm:cxn modelId="{EA1248BE-5785-4BF3-9E29-5082236E0E52}" type="presOf" srcId="{5F471FC0-DFFE-4C10-8335-F5C884CEA33F}" destId="{845BDAD1-67B0-4054-821E-58652561E469}" srcOrd="0" destOrd="1" presId="urn:microsoft.com/office/officeart/2005/8/layout/hList1"/>
    <dgm:cxn modelId="{47D294D2-126C-4866-A9D7-BECDCD1E9F96}" type="presOf" srcId="{C33353A2-F408-45CA-844C-AB20FB8E5F1B}" destId="{D270B95D-5248-42DD-8710-0D186615AC96}" srcOrd="0" destOrd="0" presId="urn:microsoft.com/office/officeart/2005/8/layout/hList1"/>
    <dgm:cxn modelId="{EC0059BD-58A9-41FE-B4AA-6C024F28421C}" srcId="{C33353A2-F408-45CA-844C-AB20FB8E5F1B}" destId="{839D079C-D3F1-4E3B-8F2E-68187A35FA6F}" srcOrd="0" destOrd="0" parTransId="{736359C6-F063-4C46-A31D-3F41493949EC}" sibTransId="{2EEDC98E-BF1A-418B-AFEC-E55879BEB23E}"/>
    <dgm:cxn modelId="{00385100-F1C2-4D82-AA7B-16F9733768CC}" srcId="{04D1559C-A5F8-4374-9934-1DCEFC3838E1}" destId="{F24C29E6-6541-4EC2-A5DD-EDBB3239A446}" srcOrd="0" destOrd="0" parTransId="{9BF0CD6C-E268-4DFF-A2CA-EDB156C4DC94}" sibTransId="{31C94960-52E9-4A96-8A2E-3E6C1E7B5874}"/>
    <dgm:cxn modelId="{88BCD55D-D4A2-460F-83AA-88449AB5B8B8}" srcId="{C33353A2-F408-45CA-844C-AB20FB8E5F1B}" destId="{04D1559C-A5F8-4374-9934-1DCEFC3838E1}" srcOrd="1" destOrd="0" parTransId="{4F3447EF-8154-41B9-8E1C-5D7A395A0879}" sibTransId="{523E5CA5-85F3-4FF1-BCB7-8E9B1752E514}"/>
    <dgm:cxn modelId="{4F3D5A26-F131-4DD7-9D15-D3196AD17C17}" type="presOf" srcId="{C96D810A-A118-4746-9A22-BFFDF0819E60}" destId="{C1A03E81-DCE1-4792-8314-0A2442BE6DA0}" srcOrd="0" destOrd="1" presId="urn:microsoft.com/office/officeart/2005/8/layout/hList1"/>
    <dgm:cxn modelId="{6E94C36D-331A-4C5C-8F99-D084924A760F}" srcId="{04D1559C-A5F8-4374-9934-1DCEFC3838E1}" destId="{C96D810A-A118-4746-9A22-BFFDF0819E60}" srcOrd="1" destOrd="0" parTransId="{DE8D66B0-4447-453F-82F3-E5A706FA87DC}" sibTransId="{A54BC025-71AD-45FC-B712-3ADC647A576A}"/>
    <dgm:cxn modelId="{50382FF9-4FE9-4EE0-9459-0D67D5FAC9E7}" srcId="{839D079C-D3F1-4E3B-8F2E-68187A35FA6F}" destId="{E37C9D5A-18CD-4ED7-9036-CB35550D177C}" srcOrd="0" destOrd="0" parTransId="{FD6DB6A8-A74A-42D5-8868-6A66A1CE1ED3}" sibTransId="{964F31AF-9584-4540-A5A4-FEE894423E7B}"/>
    <dgm:cxn modelId="{3B90C84E-D9A0-40D4-A754-9AFF9064F068}" type="presOf" srcId="{F24C29E6-6541-4EC2-A5DD-EDBB3239A446}" destId="{C1A03E81-DCE1-4792-8314-0A2442BE6DA0}" srcOrd="0" destOrd="0" presId="urn:microsoft.com/office/officeart/2005/8/layout/hList1"/>
    <dgm:cxn modelId="{CA05DD0E-3CCF-4721-A3BB-FCCAC4D16541}" type="presOf" srcId="{04D1559C-A5F8-4374-9934-1DCEFC3838E1}" destId="{5EBEB970-9ABD-4981-AD56-C5A53116F3A8}" srcOrd="0" destOrd="0" presId="urn:microsoft.com/office/officeart/2005/8/layout/hList1"/>
    <dgm:cxn modelId="{70FBEA1C-FD73-43BD-AF8B-BD2A771F129C}" type="presParOf" srcId="{D270B95D-5248-42DD-8710-0D186615AC96}" destId="{B0AE6016-C1EF-4A72-8623-7306FDACDF42}" srcOrd="0" destOrd="0" presId="urn:microsoft.com/office/officeart/2005/8/layout/hList1"/>
    <dgm:cxn modelId="{204CF9FB-7BB2-40CE-ADCA-2A914B941010}" type="presParOf" srcId="{B0AE6016-C1EF-4A72-8623-7306FDACDF42}" destId="{3EA3AA9F-22CF-4598-BA1F-C8E710E83A67}" srcOrd="0" destOrd="0" presId="urn:microsoft.com/office/officeart/2005/8/layout/hList1"/>
    <dgm:cxn modelId="{D284817C-0C56-46F2-AA9B-E64972A90619}" type="presParOf" srcId="{B0AE6016-C1EF-4A72-8623-7306FDACDF42}" destId="{845BDAD1-67B0-4054-821E-58652561E469}" srcOrd="1" destOrd="0" presId="urn:microsoft.com/office/officeart/2005/8/layout/hList1"/>
    <dgm:cxn modelId="{0D952A3E-BC23-42BC-842B-429DF0C96546}" type="presParOf" srcId="{D270B95D-5248-42DD-8710-0D186615AC96}" destId="{285FB6BA-5B5B-4FB8-8AEA-21608605FEC4}" srcOrd="1" destOrd="0" presId="urn:microsoft.com/office/officeart/2005/8/layout/hList1"/>
    <dgm:cxn modelId="{06260362-7471-43F2-A207-7092F7F26174}" type="presParOf" srcId="{D270B95D-5248-42DD-8710-0D186615AC96}" destId="{E8E3314B-FF5F-40F3-9359-96119B782910}" srcOrd="2" destOrd="0" presId="urn:microsoft.com/office/officeart/2005/8/layout/hList1"/>
    <dgm:cxn modelId="{DA4EA0D5-A514-4CFD-A94C-13FCD58BCBAB}" type="presParOf" srcId="{E8E3314B-FF5F-40F3-9359-96119B782910}" destId="{5EBEB970-9ABD-4981-AD56-C5A53116F3A8}" srcOrd="0" destOrd="0" presId="urn:microsoft.com/office/officeart/2005/8/layout/hList1"/>
    <dgm:cxn modelId="{1980F52E-7264-4882-846E-66F64C1A8996}" type="presParOf" srcId="{E8E3314B-FF5F-40F3-9359-96119B782910}" destId="{C1A03E81-DCE1-4792-8314-0A2442BE6DA0}" srcOrd="1" destOrd="0" presId="urn:microsoft.com/office/officeart/2005/8/layout/hList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EE0F16F-D6B2-48AC-8A3B-953E6FF374F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CA95135F-CBC5-4016-B66E-D60DA7775C2F}">
      <dgm:prSet phldrT="[Text]" custT="1"/>
      <dgm:spPr/>
      <dgm:t>
        <a:bodyPr/>
        <a:lstStyle/>
        <a:p>
          <a:pPr algn="ctr"/>
          <a:r>
            <a:rPr lang="en-US" sz="1600"/>
            <a:t>Re-applying for a Federal ID:</a:t>
          </a:r>
        </a:p>
      </dgm:t>
    </dgm:pt>
    <dgm:pt modelId="{F8ABB9F0-868A-43C3-9DD4-B99CAC075C7B}" type="parTrans" cxnId="{20676FCE-8070-44AA-B412-C6BD45E0552A}">
      <dgm:prSet/>
      <dgm:spPr/>
      <dgm:t>
        <a:bodyPr/>
        <a:lstStyle/>
        <a:p>
          <a:pPr algn="ctr"/>
          <a:endParaRPr lang="en-US" sz="1400"/>
        </a:p>
      </dgm:t>
    </dgm:pt>
    <dgm:pt modelId="{0989042D-ED5F-465D-84E8-9396FF14F5D7}" type="sibTrans" cxnId="{20676FCE-8070-44AA-B412-C6BD45E0552A}">
      <dgm:prSet/>
      <dgm:spPr/>
      <dgm:t>
        <a:bodyPr/>
        <a:lstStyle/>
        <a:p>
          <a:pPr algn="ctr"/>
          <a:endParaRPr lang="en-US" sz="1400"/>
        </a:p>
      </dgm:t>
    </dgm:pt>
    <dgm:pt modelId="{2822446D-C0A9-4BB8-9B00-F30374D3BBD7}">
      <dgm:prSet custT="1"/>
      <dgm:spPr/>
      <dgm:t>
        <a:bodyPr/>
        <a:lstStyle/>
        <a:p>
          <a:r>
            <a:rPr lang="en-US" sz="1400"/>
            <a:t>You have to reapply for federal ID number referencing old ID number if it hasn’t been used in several years. </a:t>
          </a:r>
        </a:p>
      </dgm:t>
    </dgm:pt>
    <dgm:pt modelId="{F5BAF7A9-353A-4DFC-A6EB-FCFDF9494F1F}" type="parTrans" cxnId="{428C743A-DBED-4608-B3AC-0FE4DBA17FB5}">
      <dgm:prSet/>
      <dgm:spPr/>
      <dgm:t>
        <a:bodyPr/>
        <a:lstStyle/>
        <a:p>
          <a:endParaRPr lang="en-US" sz="1400"/>
        </a:p>
      </dgm:t>
    </dgm:pt>
    <dgm:pt modelId="{90B1522A-8939-40D9-A6FE-CAACEED14D1B}" type="sibTrans" cxnId="{428C743A-DBED-4608-B3AC-0FE4DBA17FB5}">
      <dgm:prSet/>
      <dgm:spPr/>
      <dgm:t>
        <a:bodyPr/>
        <a:lstStyle/>
        <a:p>
          <a:endParaRPr lang="en-US" sz="1400"/>
        </a:p>
      </dgm:t>
    </dgm:pt>
    <dgm:pt modelId="{6D9C02C5-65C1-4526-BCB3-521815592A2B}">
      <dgm:prSet custT="1"/>
      <dgm:spPr/>
      <dgm:t>
        <a:bodyPr/>
        <a:lstStyle/>
        <a:p>
          <a:r>
            <a:rPr lang="en-US" sz="1400"/>
            <a:t>After three-year period of no activity, you will need to reapply. </a:t>
          </a:r>
        </a:p>
      </dgm:t>
    </dgm:pt>
    <dgm:pt modelId="{46BABDB7-FF21-411A-845C-FAFFC668DC91}" type="parTrans" cxnId="{26972AD9-DF94-4951-B0E9-64AA82AA7868}">
      <dgm:prSet/>
      <dgm:spPr/>
      <dgm:t>
        <a:bodyPr/>
        <a:lstStyle/>
        <a:p>
          <a:endParaRPr lang="en-US" sz="1400"/>
        </a:p>
      </dgm:t>
    </dgm:pt>
    <dgm:pt modelId="{85C7F693-D5EB-493B-BDF4-1502B863897F}" type="sibTrans" cxnId="{26972AD9-DF94-4951-B0E9-64AA82AA7868}">
      <dgm:prSet/>
      <dgm:spPr/>
      <dgm:t>
        <a:bodyPr/>
        <a:lstStyle/>
        <a:p>
          <a:endParaRPr lang="en-US" sz="1400"/>
        </a:p>
      </dgm:t>
    </dgm:pt>
    <dgm:pt modelId="{A97A9678-91E2-42F7-82C0-72FF58ADC183}" type="pres">
      <dgm:prSet presAssocID="{EEE0F16F-D6B2-48AC-8A3B-953E6FF374F1}" presName="Name0" presStyleCnt="0">
        <dgm:presLayoutVars>
          <dgm:dir/>
          <dgm:animLvl val="lvl"/>
          <dgm:resizeHandles val="exact"/>
        </dgm:presLayoutVars>
      </dgm:prSet>
      <dgm:spPr/>
      <dgm:t>
        <a:bodyPr/>
        <a:lstStyle/>
        <a:p>
          <a:endParaRPr lang="en-US"/>
        </a:p>
      </dgm:t>
    </dgm:pt>
    <dgm:pt modelId="{42E55A85-B237-4A44-9239-28375934FF54}" type="pres">
      <dgm:prSet presAssocID="{CA95135F-CBC5-4016-B66E-D60DA7775C2F}" presName="composite" presStyleCnt="0"/>
      <dgm:spPr/>
    </dgm:pt>
    <dgm:pt modelId="{7EC18B77-B5D3-431C-972A-5C73D7B87F1B}" type="pres">
      <dgm:prSet presAssocID="{CA95135F-CBC5-4016-B66E-D60DA7775C2F}" presName="parTx" presStyleLbl="alignNode1" presStyleIdx="0" presStyleCnt="1" custLinFactNeighborX="-51737" custLinFactNeighborY="-20211">
        <dgm:presLayoutVars>
          <dgm:chMax val="0"/>
          <dgm:chPref val="0"/>
          <dgm:bulletEnabled val="1"/>
        </dgm:presLayoutVars>
      </dgm:prSet>
      <dgm:spPr/>
      <dgm:t>
        <a:bodyPr/>
        <a:lstStyle/>
        <a:p>
          <a:endParaRPr lang="en-US"/>
        </a:p>
      </dgm:t>
    </dgm:pt>
    <dgm:pt modelId="{46F2FEAB-3194-466C-98E1-5E1C02D0A317}" type="pres">
      <dgm:prSet presAssocID="{CA95135F-CBC5-4016-B66E-D60DA7775C2F}" presName="desTx" presStyleLbl="alignAccFollowNode1" presStyleIdx="0" presStyleCnt="1">
        <dgm:presLayoutVars>
          <dgm:bulletEnabled val="1"/>
        </dgm:presLayoutVars>
      </dgm:prSet>
      <dgm:spPr/>
      <dgm:t>
        <a:bodyPr/>
        <a:lstStyle/>
        <a:p>
          <a:endParaRPr lang="en-US"/>
        </a:p>
      </dgm:t>
    </dgm:pt>
  </dgm:ptLst>
  <dgm:cxnLst>
    <dgm:cxn modelId="{428C743A-DBED-4608-B3AC-0FE4DBA17FB5}" srcId="{CA95135F-CBC5-4016-B66E-D60DA7775C2F}" destId="{2822446D-C0A9-4BB8-9B00-F30374D3BBD7}" srcOrd="0" destOrd="0" parTransId="{F5BAF7A9-353A-4DFC-A6EB-FCFDF9494F1F}" sibTransId="{90B1522A-8939-40D9-A6FE-CAACEED14D1B}"/>
    <dgm:cxn modelId="{88F59DE0-F198-4500-90E9-A81E817A2353}" type="presOf" srcId="{CA95135F-CBC5-4016-B66E-D60DA7775C2F}" destId="{7EC18B77-B5D3-431C-972A-5C73D7B87F1B}" srcOrd="0" destOrd="0" presId="urn:microsoft.com/office/officeart/2005/8/layout/hList1"/>
    <dgm:cxn modelId="{06E4CE58-6778-4091-954B-7B1B0C2A7BC3}" type="presOf" srcId="{6D9C02C5-65C1-4526-BCB3-521815592A2B}" destId="{46F2FEAB-3194-466C-98E1-5E1C02D0A317}" srcOrd="0" destOrd="1" presId="urn:microsoft.com/office/officeart/2005/8/layout/hList1"/>
    <dgm:cxn modelId="{18D300FA-8A7C-4888-AB4F-EAABA7604DC0}" type="presOf" srcId="{2822446D-C0A9-4BB8-9B00-F30374D3BBD7}" destId="{46F2FEAB-3194-466C-98E1-5E1C02D0A317}" srcOrd="0" destOrd="0" presId="urn:microsoft.com/office/officeart/2005/8/layout/hList1"/>
    <dgm:cxn modelId="{26972AD9-DF94-4951-B0E9-64AA82AA7868}" srcId="{CA95135F-CBC5-4016-B66E-D60DA7775C2F}" destId="{6D9C02C5-65C1-4526-BCB3-521815592A2B}" srcOrd="1" destOrd="0" parTransId="{46BABDB7-FF21-411A-845C-FAFFC668DC91}" sibTransId="{85C7F693-D5EB-493B-BDF4-1502B863897F}"/>
    <dgm:cxn modelId="{20676FCE-8070-44AA-B412-C6BD45E0552A}" srcId="{EEE0F16F-D6B2-48AC-8A3B-953E6FF374F1}" destId="{CA95135F-CBC5-4016-B66E-D60DA7775C2F}" srcOrd="0" destOrd="0" parTransId="{F8ABB9F0-868A-43C3-9DD4-B99CAC075C7B}" sibTransId="{0989042D-ED5F-465D-84E8-9396FF14F5D7}"/>
    <dgm:cxn modelId="{2A58B739-3A5D-42BA-A7A7-B014F719D056}" type="presOf" srcId="{EEE0F16F-D6B2-48AC-8A3B-953E6FF374F1}" destId="{A97A9678-91E2-42F7-82C0-72FF58ADC183}" srcOrd="0" destOrd="0" presId="urn:microsoft.com/office/officeart/2005/8/layout/hList1"/>
    <dgm:cxn modelId="{1C1E2779-6B9B-4B1F-AA29-FC0C84512629}" type="presParOf" srcId="{A97A9678-91E2-42F7-82C0-72FF58ADC183}" destId="{42E55A85-B237-4A44-9239-28375934FF54}" srcOrd="0" destOrd="0" presId="urn:microsoft.com/office/officeart/2005/8/layout/hList1"/>
    <dgm:cxn modelId="{126D3A72-9F51-4B92-91BC-BF3C885CEC7E}" type="presParOf" srcId="{42E55A85-B237-4A44-9239-28375934FF54}" destId="{7EC18B77-B5D3-431C-972A-5C73D7B87F1B}" srcOrd="0" destOrd="0" presId="urn:microsoft.com/office/officeart/2005/8/layout/hList1"/>
    <dgm:cxn modelId="{A1A94D4F-914D-439F-B004-B06051C564DF}" type="presParOf" srcId="{42E55A85-B237-4A44-9239-28375934FF54}" destId="{46F2FEAB-3194-466C-98E1-5E1C02D0A317}" srcOrd="1" destOrd="0" presId="urn:microsoft.com/office/officeart/2005/8/layout/hLis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EE0F16F-D6B2-48AC-8A3B-953E6FF374F1}" type="doc">
      <dgm:prSet loTypeId="urn:microsoft.com/office/officeart/2005/8/layout/default#4" loCatId="list" qsTypeId="urn:microsoft.com/office/officeart/2005/8/quickstyle/simple1" qsCatId="simple" csTypeId="urn:microsoft.com/office/officeart/2005/8/colors/accent1_2" csCatId="accent1" phldr="1"/>
      <dgm:spPr/>
      <dgm:t>
        <a:bodyPr/>
        <a:lstStyle/>
        <a:p>
          <a:endParaRPr lang="en-US"/>
        </a:p>
      </dgm:t>
    </dgm:pt>
    <dgm:pt modelId="{CA95135F-CBC5-4016-B66E-D60DA7775C2F}">
      <dgm:prSet phldrT="[Text]" custT="1"/>
      <dgm:spPr/>
      <dgm:t>
        <a:bodyPr/>
        <a:lstStyle/>
        <a:p>
          <a:pPr algn="ctr"/>
          <a:r>
            <a:rPr lang="en-US" sz="1600"/>
            <a:t>There is a penalty of $50/day for every day you fail to file. </a:t>
          </a:r>
        </a:p>
      </dgm:t>
    </dgm:pt>
    <dgm:pt modelId="{F8ABB9F0-868A-43C3-9DD4-B99CAC075C7B}" type="parTrans" cxnId="{20676FCE-8070-44AA-B412-C6BD45E0552A}">
      <dgm:prSet/>
      <dgm:spPr/>
      <dgm:t>
        <a:bodyPr/>
        <a:lstStyle/>
        <a:p>
          <a:pPr algn="ctr"/>
          <a:endParaRPr lang="en-US"/>
        </a:p>
      </dgm:t>
    </dgm:pt>
    <dgm:pt modelId="{0989042D-ED5F-465D-84E8-9396FF14F5D7}" type="sibTrans" cxnId="{20676FCE-8070-44AA-B412-C6BD45E0552A}">
      <dgm:prSet/>
      <dgm:spPr/>
      <dgm:t>
        <a:bodyPr/>
        <a:lstStyle/>
        <a:p>
          <a:pPr algn="ctr"/>
          <a:endParaRPr lang="en-US"/>
        </a:p>
      </dgm:t>
    </dgm:pt>
    <dgm:pt modelId="{EA77F70F-BFB0-482F-BCF6-867A2294B3BC}" type="pres">
      <dgm:prSet presAssocID="{EEE0F16F-D6B2-48AC-8A3B-953E6FF374F1}" presName="diagram" presStyleCnt="0">
        <dgm:presLayoutVars>
          <dgm:dir/>
          <dgm:resizeHandles val="exact"/>
        </dgm:presLayoutVars>
      </dgm:prSet>
      <dgm:spPr/>
      <dgm:t>
        <a:bodyPr/>
        <a:lstStyle/>
        <a:p>
          <a:endParaRPr lang="en-US"/>
        </a:p>
      </dgm:t>
    </dgm:pt>
    <dgm:pt modelId="{5A8E5AAB-241F-4E21-ACF9-7BD2CA36FCC9}" type="pres">
      <dgm:prSet presAssocID="{CA95135F-CBC5-4016-B66E-D60DA7775C2F}" presName="node" presStyleLbl="node1" presStyleIdx="0" presStyleCnt="1">
        <dgm:presLayoutVars>
          <dgm:bulletEnabled val="1"/>
        </dgm:presLayoutVars>
      </dgm:prSet>
      <dgm:spPr/>
      <dgm:t>
        <a:bodyPr/>
        <a:lstStyle/>
        <a:p>
          <a:endParaRPr lang="en-US"/>
        </a:p>
      </dgm:t>
    </dgm:pt>
  </dgm:ptLst>
  <dgm:cxnLst>
    <dgm:cxn modelId="{C2E764B7-82F9-4EAF-844D-EBA69B8B09CA}" type="presOf" srcId="{EEE0F16F-D6B2-48AC-8A3B-953E6FF374F1}" destId="{EA77F70F-BFB0-482F-BCF6-867A2294B3BC}" srcOrd="0" destOrd="0" presId="urn:microsoft.com/office/officeart/2005/8/layout/default#4"/>
    <dgm:cxn modelId="{7F333E26-32A5-4E31-A871-8744DEE99E08}" type="presOf" srcId="{CA95135F-CBC5-4016-B66E-D60DA7775C2F}" destId="{5A8E5AAB-241F-4E21-ACF9-7BD2CA36FCC9}" srcOrd="0" destOrd="0" presId="urn:microsoft.com/office/officeart/2005/8/layout/default#4"/>
    <dgm:cxn modelId="{20676FCE-8070-44AA-B412-C6BD45E0552A}" srcId="{EEE0F16F-D6B2-48AC-8A3B-953E6FF374F1}" destId="{CA95135F-CBC5-4016-B66E-D60DA7775C2F}" srcOrd="0" destOrd="0" parTransId="{F8ABB9F0-868A-43C3-9DD4-B99CAC075C7B}" sibTransId="{0989042D-ED5F-465D-84E8-9396FF14F5D7}"/>
    <dgm:cxn modelId="{73D277E4-8829-49A0-88F3-AEEC4EA16B99}" type="presParOf" srcId="{EA77F70F-BFB0-482F-BCF6-867A2294B3BC}" destId="{5A8E5AAB-241F-4E21-ACF9-7BD2CA36FCC9}" srcOrd="0" destOrd="0" presId="urn:microsoft.com/office/officeart/2005/8/layout/default#4"/>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5A0179C-8AF4-40C3-A9AC-B2DC16E9A411}"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B8AFABC8-46FE-44F3-93E1-0D136261315B}">
      <dgm:prSet phldrT="[Text]" custT="1"/>
      <dgm:spPr/>
      <dgm:t>
        <a:bodyPr/>
        <a:lstStyle/>
        <a:p>
          <a:r>
            <a:rPr lang="en-US" sz="1600"/>
            <a:t>Property coverage: </a:t>
          </a:r>
        </a:p>
      </dgm:t>
    </dgm:pt>
    <dgm:pt modelId="{CDE025C8-7897-4C21-B4CA-96D4C828BDB1}" type="parTrans" cxnId="{E367BCBE-8C85-4891-A376-A4F6F0B2C654}">
      <dgm:prSet/>
      <dgm:spPr/>
      <dgm:t>
        <a:bodyPr/>
        <a:lstStyle/>
        <a:p>
          <a:endParaRPr lang="en-US"/>
        </a:p>
      </dgm:t>
    </dgm:pt>
    <dgm:pt modelId="{21698E9E-D827-4648-BCEA-BA28FADFB459}" type="sibTrans" cxnId="{E367BCBE-8C85-4891-A376-A4F6F0B2C654}">
      <dgm:prSet/>
      <dgm:spPr/>
      <dgm:t>
        <a:bodyPr/>
        <a:lstStyle/>
        <a:p>
          <a:endParaRPr lang="en-US"/>
        </a:p>
      </dgm:t>
    </dgm:pt>
    <dgm:pt modelId="{3C67FA49-711C-490B-B1B8-5E0B0AE08EF5}">
      <dgm:prSet phldrT="[Text]" custT="1"/>
      <dgm:spPr/>
      <dgm:t>
        <a:bodyPr/>
        <a:lstStyle/>
        <a:p>
          <a:r>
            <a:rPr lang="en-US" sz="1400"/>
            <a:t>All risk coverage </a:t>
          </a:r>
        </a:p>
      </dgm:t>
    </dgm:pt>
    <dgm:pt modelId="{3E119FA7-85D5-40CE-9098-50C457CD13CE}" type="parTrans" cxnId="{37B0CBA9-5082-4DC4-A8BC-291E79DC1EB4}">
      <dgm:prSet/>
      <dgm:spPr/>
      <dgm:t>
        <a:bodyPr/>
        <a:lstStyle/>
        <a:p>
          <a:endParaRPr lang="en-US"/>
        </a:p>
      </dgm:t>
    </dgm:pt>
    <dgm:pt modelId="{1AA29199-13A3-44FB-B79D-017B7FD89EAE}" type="sibTrans" cxnId="{37B0CBA9-5082-4DC4-A8BC-291E79DC1EB4}">
      <dgm:prSet/>
      <dgm:spPr/>
      <dgm:t>
        <a:bodyPr/>
        <a:lstStyle/>
        <a:p>
          <a:endParaRPr lang="en-US"/>
        </a:p>
      </dgm:t>
    </dgm:pt>
    <dgm:pt modelId="{ACA0A0BE-8AC1-4F1C-873A-866DDFCB7DD9}">
      <dgm:prSet phldrT="[Text]" custT="1"/>
      <dgm:spPr/>
      <dgm:t>
        <a:bodyPr/>
        <a:lstStyle/>
        <a:p>
          <a:r>
            <a:rPr lang="en-US" sz="1600"/>
            <a:t>Income interruption coverage  </a:t>
          </a:r>
          <a:r>
            <a:rPr lang="en-US" sz="1600" i="1"/>
            <a:t>(If a catastrophe closes your office, Income Interruption should be provided for): </a:t>
          </a:r>
        </a:p>
      </dgm:t>
    </dgm:pt>
    <dgm:pt modelId="{D9E2BD9F-55D9-43F8-ADCB-8FC4462FDDBB}" type="parTrans" cxnId="{FBD79C50-D868-4449-B837-D04EC6A6A7CB}">
      <dgm:prSet/>
      <dgm:spPr/>
      <dgm:t>
        <a:bodyPr/>
        <a:lstStyle/>
        <a:p>
          <a:endParaRPr lang="en-US"/>
        </a:p>
      </dgm:t>
    </dgm:pt>
    <dgm:pt modelId="{ABAB8728-2C9B-4B2F-A97C-F14CBE7419F6}" type="sibTrans" cxnId="{FBD79C50-D868-4449-B837-D04EC6A6A7CB}">
      <dgm:prSet/>
      <dgm:spPr/>
      <dgm:t>
        <a:bodyPr/>
        <a:lstStyle/>
        <a:p>
          <a:endParaRPr lang="en-US"/>
        </a:p>
      </dgm:t>
    </dgm:pt>
    <dgm:pt modelId="{982F52AC-EE53-46AC-8A2C-8799207EBD7D}">
      <dgm:prSet phldrT="[Text]" custT="1"/>
      <dgm:spPr/>
      <dgm:t>
        <a:bodyPr/>
        <a:lstStyle/>
        <a:p>
          <a:r>
            <a:rPr lang="en-US" sz="1400"/>
            <a:t>Actual loss of income for up to 12 months</a:t>
          </a:r>
        </a:p>
      </dgm:t>
    </dgm:pt>
    <dgm:pt modelId="{AA5DF86B-97A3-44A5-B49D-771DE91B606D}" type="parTrans" cxnId="{56770006-C0ED-47C8-A580-8DB7F06EB86D}">
      <dgm:prSet/>
      <dgm:spPr/>
      <dgm:t>
        <a:bodyPr/>
        <a:lstStyle/>
        <a:p>
          <a:endParaRPr lang="en-US"/>
        </a:p>
      </dgm:t>
    </dgm:pt>
    <dgm:pt modelId="{CE649CC1-0AFE-4256-8D6A-BB6471657567}" type="sibTrans" cxnId="{56770006-C0ED-47C8-A580-8DB7F06EB86D}">
      <dgm:prSet/>
      <dgm:spPr/>
      <dgm:t>
        <a:bodyPr/>
        <a:lstStyle/>
        <a:p>
          <a:endParaRPr lang="en-US"/>
        </a:p>
      </dgm:t>
    </dgm:pt>
    <dgm:pt modelId="{3AA28209-73C3-4F6C-ADA1-69C651D56046}">
      <dgm:prSet custT="1"/>
      <dgm:spPr/>
      <dgm:t>
        <a:bodyPr/>
        <a:lstStyle/>
        <a:p>
          <a:r>
            <a:rPr lang="en-US" sz="1400"/>
            <a:t>Replacement cost basis for building and contents </a:t>
          </a:r>
        </a:p>
      </dgm:t>
    </dgm:pt>
    <dgm:pt modelId="{E2B73E6D-DFF0-4E16-8777-FD1C11345C5C}" type="parTrans" cxnId="{EF4DE3DD-52DB-4410-AD8E-40B5E3779E72}">
      <dgm:prSet/>
      <dgm:spPr/>
      <dgm:t>
        <a:bodyPr/>
        <a:lstStyle/>
        <a:p>
          <a:endParaRPr lang="en-US"/>
        </a:p>
      </dgm:t>
    </dgm:pt>
    <dgm:pt modelId="{BB55F96E-814D-41B3-815C-6236FDA25033}" type="sibTrans" cxnId="{EF4DE3DD-52DB-4410-AD8E-40B5E3779E72}">
      <dgm:prSet/>
      <dgm:spPr/>
      <dgm:t>
        <a:bodyPr/>
        <a:lstStyle/>
        <a:p>
          <a:endParaRPr lang="en-US"/>
        </a:p>
      </dgm:t>
    </dgm:pt>
    <dgm:pt modelId="{531F0E2C-7D53-43DD-A7C2-9745182A23FD}">
      <dgm:prSet custT="1"/>
      <dgm:spPr/>
      <dgm:t>
        <a:bodyPr/>
        <a:lstStyle/>
        <a:p>
          <a:r>
            <a:rPr lang="en-US" sz="1400"/>
            <a:t>Extra-expense coverage to restore and continue your association’s business for up to 12 months </a:t>
          </a:r>
        </a:p>
      </dgm:t>
    </dgm:pt>
    <dgm:pt modelId="{14796EF2-337E-483A-B631-744F88CD107F}" type="parTrans" cxnId="{AF71CE0F-365B-4BF0-9D88-3458D5369335}">
      <dgm:prSet/>
      <dgm:spPr/>
      <dgm:t>
        <a:bodyPr/>
        <a:lstStyle/>
        <a:p>
          <a:endParaRPr lang="en-US"/>
        </a:p>
      </dgm:t>
    </dgm:pt>
    <dgm:pt modelId="{9424939E-6B90-492F-8E1D-62B63AA25088}" type="sibTrans" cxnId="{AF71CE0F-365B-4BF0-9D88-3458D5369335}">
      <dgm:prSet/>
      <dgm:spPr/>
      <dgm:t>
        <a:bodyPr/>
        <a:lstStyle/>
        <a:p>
          <a:endParaRPr lang="en-US"/>
        </a:p>
      </dgm:t>
    </dgm:pt>
    <dgm:pt modelId="{FA55B9BD-0475-459E-B305-486EB0C0BC33}" type="pres">
      <dgm:prSet presAssocID="{D5A0179C-8AF4-40C3-A9AC-B2DC16E9A411}" presName="Name0" presStyleCnt="0">
        <dgm:presLayoutVars>
          <dgm:dir/>
          <dgm:animLvl val="lvl"/>
          <dgm:resizeHandles val="exact"/>
        </dgm:presLayoutVars>
      </dgm:prSet>
      <dgm:spPr/>
      <dgm:t>
        <a:bodyPr/>
        <a:lstStyle/>
        <a:p>
          <a:endParaRPr lang="en-US"/>
        </a:p>
      </dgm:t>
    </dgm:pt>
    <dgm:pt modelId="{C41EB984-2147-4A02-9381-507906CFFBA1}" type="pres">
      <dgm:prSet presAssocID="{B8AFABC8-46FE-44F3-93E1-0D136261315B}" presName="composite" presStyleCnt="0"/>
      <dgm:spPr/>
    </dgm:pt>
    <dgm:pt modelId="{6984D25D-4B8A-4F5A-AD7F-EAF7A01EF3C9}" type="pres">
      <dgm:prSet presAssocID="{B8AFABC8-46FE-44F3-93E1-0D136261315B}" presName="parTx" presStyleLbl="alignNode1" presStyleIdx="0" presStyleCnt="2">
        <dgm:presLayoutVars>
          <dgm:chMax val="0"/>
          <dgm:chPref val="0"/>
          <dgm:bulletEnabled val="1"/>
        </dgm:presLayoutVars>
      </dgm:prSet>
      <dgm:spPr/>
      <dgm:t>
        <a:bodyPr/>
        <a:lstStyle/>
        <a:p>
          <a:endParaRPr lang="en-US"/>
        </a:p>
      </dgm:t>
    </dgm:pt>
    <dgm:pt modelId="{0F253C4F-CDF8-4026-9C96-CE46AFBDC321}" type="pres">
      <dgm:prSet presAssocID="{B8AFABC8-46FE-44F3-93E1-0D136261315B}" presName="desTx" presStyleLbl="alignAccFollowNode1" presStyleIdx="0" presStyleCnt="2">
        <dgm:presLayoutVars>
          <dgm:bulletEnabled val="1"/>
        </dgm:presLayoutVars>
      </dgm:prSet>
      <dgm:spPr/>
      <dgm:t>
        <a:bodyPr/>
        <a:lstStyle/>
        <a:p>
          <a:endParaRPr lang="en-US"/>
        </a:p>
      </dgm:t>
    </dgm:pt>
    <dgm:pt modelId="{C8943B15-507B-4BB7-A206-B4B5B54187E0}" type="pres">
      <dgm:prSet presAssocID="{21698E9E-D827-4648-BCEA-BA28FADFB459}" presName="space" presStyleCnt="0"/>
      <dgm:spPr/>
    </dgm:pt>
    <dgm:pt modelId="{7E6342BA-4EDF-4DC4-958B-4DAEBE0CED92}" type="pres">
      <dgm:prSet presAssocID="{ACA0A0BE-8AC1-4F1C-873A-866DDFCB7DD9}" presName="composite" presStyleCnt="0"/>
      <dgm:spPr/>
    </dgm:pt>
    <dgm:pt modelId="{5565BFA1-0322-4090-AC60-0E9412EF0221}" type="pres">
      <dgm:prSet presAssocID="{ACA0A0BE-8AC1-4F1C-873A-866DDFCB7DD9}" presName="parTx" presStyleLbl="alignNode1" presStyleIdx="1" presStyleCnt="2">
        <dgm:presLayoutVars>
          <dgm:chMax val="0"/>
          <dgm:chPref val="0"/>
          <dgm:bulletEnabled val="1"/>
        </dgm:presLayoutVars>
      </dgm:prSet>
      <dgm:spPr/>
      <dgm:t>
        <a:bodyPr/>
        <a:lstStyle/>
        <a:p>
          <a:endParaRPr lang="en-US"/>
        </a:p>
      </dgm:t>
    </dgm:pt>
    <dgm:pt modelId="{814F4163-414D-4647-A526-4868C36C95EB}" type="pres">
      <dgm:prSet presAssocID="{ACA0A0BE-8AC1-4F1C-873A-866DDFCB7DD9}" presName="desTx" presStyleLbl="alignAccFollowNode1" presStyleIdx="1" presStyleCnt="2">
        <dgm:presLayoutVars>
          <dgm:bulletEnabled val="1"/>
        </dgm:presLayoutVars>
      </dgm:prSet>
      <dgm:spPr/>
      <dgm:t>
        <a:bodyPr/>
        <a:lstStyle/>
        <a:p>
          <a:endParaRPr lang="en-US"/>
        </a:p>
      </dgm:t>
    </dgm:pt>
  </dgm:ptLst>
  <dgm:cxnLst>
    <dgm:cxn modelId="{AF71CE0F-365B-4BF0-9D88-3458D5369335}" srcId="{ACA0A0BE-8AC1-4F1C-873A-866DDFCB7DD9}" destId="{531F0E2C-7D53-43DD-A7C2-9745182A23FD}" srcOrd="1" destOrd="0" parTransId="{14796EF2-337E-483A-B631-744F88CD107F}" sibTransId="{9424939E-6B90-492F-8E1D-62B63AA25088}"/>
    <dgm:cxn modelId="{56770006-C0ED-47C8-A580-8DB7F06EB86D}" srcId="{ACA0A0BE-8AC1-4F1C-873A-866DDFCB7DD9}" destId="{982F52AC-EE53-46AC-8A2C-8799207EBD7D}" srcOrd="0" destOrd="0" parTransId="{AA5DF86B-97A3-44A5-B49D-771DE91B606D}" sibTransId="{CE649CC1-0AFE-4256-8D6A-BB6471657567}"/>
    <dgm:cxn modelId="{E7C3E8A8-FC76-4A1C-BA25-0772928E105B}" type="presOf" srcId="{3C67FA49-711C-490B-B1B8-5E0B0AE08EF5}" destId="{0F253C4F-CDF8-4026-9C96-CE46AFBDC321}" srcOrd="0" destOrd="0" presId="urn:microsoft.com/office/officeart/2005/8/layout/hList1"/>
    <dgm:cxn modelId="{FBD79C50-D868-4449-B837-D04EC6A6A7CB}" srcId="{D5A0179C-8AF4-40C3-A9AC-B2DC16E9A411}" destId="{ACA0A0BE-8AC1-4F1C-873A-866DDFCB7DD9}" srcOrd="1" destOrd="0" parTransId="{D9E2BD9F-55D9-43F8-ADCB-8FC4462FDDBB}" sibTransId="{ABAB8728-2C9B-4B2F-A97C-F14CBE7419F6}"/>
    <dgm:cxn modelId="{A71A65ED-33F4-4B2E-978D-26D698A26B97}" type="presOf" srcId="{982F52AC-EE53-46AC-8A2C-8799207EBD7D}" destId="{814F4163-414D-4647-A526-4868C36C95EB}" srcOrd="0" destOrd="0" presId="urn:microsoft.com/office/officeart/2005/8/layout/hList1"/>
    <dgm:cxn modelId="{37B0CBA9-5082-4DC4-A8BC-291E79DC1EB4}" srcId="{B8AFABC8-46FE-44F3-93E1-0D136261315B}" destId="{3C67FA49-711C-490B-B1B8-5E0B0AE08EF5}" srcOrd="0" destOrd="0" parTransId="{3E119FA7-85D5-40CE-9098-50C457CD13CE}" sibTransId="{1AA29199-13A3-44FB-B79D-017B7FD89EAE}"/>
    <dgm:cxn modelId="{E367BCBE-8C85-4891-A376-A4F6F0B2C654}" srcId="{D5A0179C-8AF4-40C3-A9AC-B2DC16E9A411}" destId="{B8AFABC8-46FE-44F3-93E1-0D136261315B}" srcOrd="0" destOrd="0" parTransId="{CDE025C8-7897-4C21-B4CA-96D4C828BDB1}" sibTransId="{21698E9E-D827-4648-BCEA-BA28FADFB459}"/>
    <dgm:cxn modelId="{972EA3C6-F676-4843-B4AE-7875A94F8F4F}" type="presOf" srcId="{3AA28209-73C3-4F6C-ADA1-69C651D56046}" destId="{0F253C4F-CDF8-4026-9C96-CE46AFBDC321}" srcOrd="0" destOrd="1" presId="urn:microsoft.com/office/officeart/2005/8/layout/hList1"/>
    <dgm:cxn modelId="{068A67D2-7186-4437-85B4-60F6E948F17D}" type="presOf" srcId="{531F0E2C-7D53-43DD-A7C2-9745182A23FD}" destId="{814F4163-414D-4647-A526-4868C36C95EB}" srcOrd="0" destOrd="1" presId="urn:microsoft.com/office/officeart/2005/8/layout/hList1"/>
    <dgm:cxn modelId="{EF4DE3DD-52DB-4410-AD8E-40B5E3779E72}" srcId="{B8AFABC8-46FE-44F3-93E1-0D136261315B}" destId="{3AA28209-73C3-4F6C-ADA1-69C651D56046}" srcOrd="1" destOrd="0" parTransId="{E2B73E6D-DFF0-4E16-8777-FD1C11345C5C}" sibTransId="{BB55F96E-814D-41B3-815C-6236FDA25033}"/>
    <dgm:cxn modelId="{053E8E0B-2FE6-4A9F-87AE-8B5FD234A83D}" type="presOf" srcId="{ACA0A0BE-8AC1-4F1C-873A-866DDFCB7DD9}" destId="{5565BFA1-0322-4090-AC60-0E9412EF0221}" srcOrd="0" destOrd="0" presId="urn:microsoft.com/office/officeart/2005/8/layout/hList1"/>
    <dgm:cxn modelId="{D2B4039B-3588-411B-B740-80409FA6F8EF}" type="presOf" srcId="{D5A0179C-8AF4-40C3-A9AC-B2DC16E9A411}" destId="{FA55B9BD-0475-459E-B305-486EB0C0BC33}" srcOrd="0" destOrd="0" presId="urn:microsoft.com/office/officeart/2005/8/layout/hList1"/>
    <dgm:cxn modelId="{6580DBA3-A7E1-434A-9121-A97E3DFBEA76}" type="presOf" srcId="{B8AFABC8-46FE-44F3-93E1-0D136261315B}" destId="{6984D25D-4B8A-4F5A-AD7F-EAF7A01EF3C9}" srcOrd="0" destOrd="0" presId="urn:microsoft.com/office/officeart/2005/8/layout/hList1"/>
    <dgm:cxn modelId="{B44D1E1C-0334-4706-9B63-C4AF1E02CD98}" type="presParOf" srcId="{FA55B9BD-0475-459E-B305-486EB0C0BC33}" destId="{C41EB984-2147-4A02-9381-507906CFFBA1}" srcOrd="0" destOrd="0" presId="urn:microsoft.com/office/officeart/2005/8/layout/hList1"/>
    <dgm:cxn modelId="{C0332690-6AB6-4117-9E68-80C87E21B4A1}" type="presParOf" srcId="{C41EB984-2147-4A02-9381-507906CFFBA1}" destId="{6984D25D-4B8A-4F5A-AD7F-EAF7A01EF3C9}" srcOrd="0" destOrd="0" presId="urn:microsoft.com/office/officeart/2005/8/layout/hList1"/>
    <dgm:cxn modelId="{AF101493-7895-491D-809E-6EA579AD04B5}" type="presParOf" srcId="{C41EB984-2147-4A02-9381-507906CFFBA1}" destId="{0F253C4F-CDF8-4026-9C96-CE46AFBDC321}" srcOrd="1" destOrd="0" presId="urn:microsoft.com/office/officeart/2005/8/layout/hList1"/>
    <dgm:cxn modelId="{80C99820-6660-4A2E-9288-74AAD4A29231}" type="presParOf" srcId="{FA55B9BD-0475-459E-B305-486EB0C0BC33}" destId="{C8943B15-507B-4BB7-A206-B4B5B54187E0}" srcOrd="1" destOrd="0" presId="urn:microsoft.com/office/officeart/2005/8/layout/hList1"/>
    <dgm:cxn modelId="{4A9E01F0-A49D-47DE-B3DB-D0D86BBFE8F8}" type="presParOf" srcId="{FA55B9BD-0475-459E-B305-486EB0C0BC33}" destId="{7E6342BA-4EDF-4DC4-958B-4DAEBE0CED92}" srcOrd="2" destOrd="0" presId="urn:microsoft.com/office/officeart/2005/8/layout/hList1"/>
    <dgm:cxn modelId="{CC6238B1-0EE8-477B-A769-0934C2A90B4F}" type="presParOf" srcId="{7E6342BA-4EDF-4DC4-958B-4DAEBE0CED92}" destId="{5565BFA1-0322-4090-AC60-0E9412EF0221}" srcOrd="0" destOrd="0" presId="urn:microsoft.com/office/officeart/2005/8/layout/hList1"/>
    <dgm:cxn modelId="{26236FC3-95FB-4074-9977-F55C20DA4D8C}" type="presParOf" srcId="{7E6342BA-4EDF-4DC4-958B-4DAEBE0CED92}" destId="{814F4163-414D-4647-A526-4868C36C95EB}" srcOrd="1" destOrd="0" presId="urn:microsoft.com/office/officeart/2005/8/layout/hList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2FFD84C-03AC-496A-8212-38BE99A51ED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ACCBF14C-279F-4C3C-AFE9-C7EB282F2721}">
      <dgm:prSet phldrT="[Text]" custT="1"/>
      <dgm:spPr/>
      <dgm:t>
        <a:bodyPr/>
        <a:lstStyle/>
        <a:p>
          <a:r>
            <a:rPr lang="en-US" sz="1600"/>
            <a:t>Crime and theft coverage </a:t>
          </a:r>
          <a:r>
            <a:rPr lang="en-US" sz="1600" i="1"/>
            <a:t>(Coverage up to your contents limit for)</a:t>
          </a:r>
          <a:r>
            <a:rPr lang="en-US" sz="1600"/>
            <a:t>: </a:t>
          </a:r>
        </a:p>
      </dgm:t>
    </dgm:pt>
    <dgm:pt modelId="{A4B22F60-01DC-4533-8733-D60345E1460D}" type="parTrans" cxnId="{1552F067-A186-44A4-BAB0-EA4FEAFE78ED}">
      <dgm:prSet/>
      <dgm:spPr/>
      <dgm:t>
        <a:bodyPr/>
        <a:lstStyle/>
        <a:p>
          <a:endParaRPr lang="en-US"/>
        </a:p>
      </dgm:t>
    </dgm:pt>
    <dgm:pt modelId="{676E37B1-95FA-401D-B2F0-67EFC3AB36D6}" type="sibTrans" cxnId="{1552F067-A186-44A4-BAB0-EA4FEAFE78ED}">
      <dgm:prSet/>
      <dgm:spPr/>
      <dgm:t>
        <a:bodyPr/>
        <a:lstStyle/>
        <a:p>
          <a:endParaRPr lang="en-US"/>
        </a:p>
      </dgm:t>
    </dgm:pt>
    <dgm:pt modelId="{F5EDCD39-CF01-47BE-8E33-87B36F374255}">
      <dgm:prSet phldrT="[Text]" custT="1"/>
      <dgm:spPr/>
      <dgm:t>
        <a:bodyPr/>
        <a:lstStyle/>
        <a:p>
          <a:r>
            <a:rPr lang="en-US" sz="1400"/>
            <a:t>Employee dishonesty </a:t>
          </a:r>
        </a:p>
      </dgm:t>
    </dgm:pt>
    <dgm:pt modelId="{ABD5E9D6-B7A1-469C-9976-0A709252325E}" type="parTrans" cxnId="{8A208705-AF9D-4E1F-85CE-1375887F838A}">
      <dgm:prSet/>
      <dgm:spPr/>
      <dgm:t>
        <a:bodyPr/>
        <a:lstStyle/>
        <a:p>
          <a:endParaRPr lang="en-US"/>
        </a:p>
      </dgm:t>
    </dgm:pt>
    <dgm:pt modelId="{583902FF-53DB-4848-BF72-01A57F7C6DBC}" type="sibTrans" cxnId="{8A208705-AF9D-4E1F-85CE-1375887F838A}">
      <dgm:prSet/>
      <dgm:spPr/>
      <dgm:t>
        <a:bodyPr/>
        <a:lstStyle/>
        <a:p>
          <a:endParaRPr lang="en-US"/>
        </a:p>
      </dgm:t>
    </dgm:pt>
    <dgm:pt modelId="{18BCB621-6BEA-45EA-A84D-B23E644A19B8}">
      <dgm:prSet custT="1"/>
      <dgm:spPr/>
      <dgm:t>
        <a:bodyPr/>
        <a:lstStyle/>
        <a:p>
          <a:r>
            <a:rPr lang="en-US" sz="1400"/>
            <a:t>Depositors’ forgery </a:t>
          </a:r>
        </a:p>
      </dgm:t>
    </dgm:pt>
    <dgm:pt modelId="{F7FF2712-3EDD-4B9C-8359-6B1C7DE906A3}" type="parTrans" cxnId="{39708C80-E51F-4066-BF8F-02DC23F404DD}">
      <dgm:prSet/>
      <dgm:spPr/>
      <dgm:t>
        <a:bodyPr/>
        <a:lstStyle/>
        <a:p>
          <a:endParaRPr lang="en-US"/>
        </a:p>
      </dgm:t>
    </dgm:pt>
    <dgm:pt modelId="{AC383983-E1FB-482B-9BA8-2120EB140B93}" type="sibTrans" cxnId="{39708C80-E51F-4066-BF8F-02DC23F404DD}">
      <dgm:prSet/>
      <dgm:spPr/>
      <dgm:t>
        <a:bodyPr/>
        <a:lstStyle/>
        <a:p>
          <a:endParaRPr lang="en-US"/>
        </a:p>
      </dgm:t>
    </dgm:pt>
    <dgm:pt modelId="{0C0D239B-FEAA-4149-8DBF-1E7803510D1C}">
      <dgm:prSet custT="1"/>
      <dgm:spPr/>
      <dgm:t>
        <a:bodyPr/>
        <a:lstStyle/>
        <a:p>
          <a:r>
            <a:rPr lang="en-US" sz="1400"/>
            <a:t>Extortion </a:t>
          </a:r>
        </a:p>
      </dgm:t>
    </dgm:pt>
    <dgm:pt modelId="{34C442EB-6EFA-418F-9AC6-13B951DF6391}" type="parTrans" cxnId="{4701ED5B-B566-42A9-A34C-FA43746FB2F0}">
      <dgm:prSet/>
      <dgm:spPr/>
      <dgm:t>
        <a:bodyPr/>
        <a:lstStyle/>
        <a:p>
          <a:endParaRPr lang="en-US"/>
        </a:p>
      </dgm:t>
    </dgm:pt>
    <dgm:pt modelId="{E9329313-78E7-407D-95FD-888C96CDC8DE}" type="sibTrans" cxnId="{4701ED5B-B566-42A9-A34C-FA43746FB2F0}">
      <dgm:prSet/>
      <dgm:spPr/>
      <dgm:t>
        <a:bodyPr/>
        <a:lstStyle/>
        <a:p>
          <a:endParaRPr lang="en-US"/>
        </a:p>
      </dgm:t>
    </dgm:pt>
    <dgm:pt modelId="{BB7EDB62-F0BD-4CBB-87A8-B64FFF13EB82}">
      <dgm:prSet custT="1"/>
      <dgm:spPr/>
      <dgm:t>
        <a:bodyPr/>
        <a:lstStyle/>
        <a:p>
          <a:r>
            <a:rPr lang="en-US" sz="1400"/>
            <a:t>Loss of monies and securities (inside and outside your premises) </a:t>
          </a:r>
        </a:p>
      </dgm:t>
    </dgm:pt>
    <dgm:pt modelId="{2D8E4A1C-11C4-4E4F-BD60-767153E95526}" type="parTrans" cxnId="{9E1BBC61-16EB-4587-A89F-248D23B4488F}">
      <dgm:prSet/>
      <dgm:spPr/>
      <dgm:t>
        <a:bodyPr/>
        <a:lstStyle/>
        <a:p>
          <a:endParaRPr lang="en-US"/>
        </a:p>
      </dgm:t>
    </dgm:pt>
    <dgm:pt modelId="{8837F58D-5589-4B5C-BD14-EDEEA84F3515}" type="sibTrans" cxnId="{9E1BBC61-16EB-4587-A89F-248D23B4488F}">
      <dgm:prSet/>
      <dgm:spPr/>
      <dgm:t>
        <a:bodyPr/>
        <a:lstStyle/>
        <a:p>
          <a:endParaRPr lang="en-US"/>
        </a:p>
      </dgm:t>
    </dgm:pt>
    <dgm:pt modelId="{0AD822AF-C323-41CF-A309-D1D442E3B9ED}">
      <dgm:prSet custT="1"/>
      <dgm:spPr/>
      <dgm:t>
        <a:bodyPr/>
        <a:lstStyle/>
        <a:p>
          <a:r>
            <a:rPr lang="en-US" sz="1400"/>
            <a:t>Counterfeit currency </a:t>
          </a:r>
        </a:p>
      </dgm:t>
    </dgm:pt>
    <dgm:pt modelId="{B2685D21-C34E-4750-894E-7FDF53ACAF20}" type="parTrans" cxnId="{4AFEAFF6-42A3-4070-B1CF-16508E1B0EB6}">
      <dgm:prSet/>
      <dgm:spPr/>
      <dgm:t>
        <a:bodyPr/>
        <a:lstStyle/>
        <a:p>
          <a:endParaRPr lang="en-US"/>
        </a:p>
      </dgm:t>
    </dgm:pt>
    <dgm:pt modelId="{42DFD3CC-02A7-44A1-BEA5-6C0BFF51ADFB}" type="sibTrans" cxnId="{4AFEAFF6-42A3-4070-B1CF-16508E1B0EB6}">
      <dgm:prSet/>
      <dgm:spPr/>
      <dgm:t>
        <a:bodyPr/>
        <a:lstStyle/>
        <a:p>
          <a:endParaRPr lang="en-US"/>
        </a:p>
      </dgm:t>
    </dgm:pt>
    <dgm:pt modelId="{09D56DF3-0F60-49BC-A675-C01D3C792803}">
      <dgm:prSet custT="1"/>
      <dgm:spPr/>
      <dgm:t>
        <a:bodyPr/>
        <a:lstStyle/>
        <a:p>
          <a:r>
            <a:rPr lang="en-US" sz="1400"/>
            <a:t>Burglary and robbery </a:t>
          </a:r>
        </a:p>
      </dgm:t>
    </dgm:pt>
    <dgm:pt modelId="{70F2C8B7-A174-4B8A-A72C-64B54E5479F3}" type="parTrans" cxnId="{A02FA7AC-D5EA-4509-934E-F9335DD8C82F}">
      <dgm:prSet/>
      <dgm:spPr/>
      <dgm:t>
        <a:bodyPr/>
        <a:lstStyle/>
        <a:p>
          <a:endParaRPr lang="en-US"/>
        </a:p>
      </dgm:t>
    </dgm:pt>
    <dgm:pt modelId="{693C80F1-0630-44F2-BE19-4FF6BC7ED69C}" type="sibTrans" cxnId="{A02FA7AC-D5EA-4509-934E-F9335DD8C82F}">
      <dgm:prSet/>
      <dgm:spPr/>
      <dgm:t>
        <a:bodyPr/>
        <a:lstStyle/>
        <a:p>
          <a:endParaRPr lang="en-US"/>
        </a:p>
      </dgm:t>
    </dgm:pt>
    <dgm:pt modelId="{CEBB5285-25B1-45F7-9175-B97289880E1C}">
      <dgm:prSet phldrT="[Text]"/>
      <dgm:spPr/>
      <dgm:t>
        <a:bodyPr/>
        <a:lstStyle/>
        <a:p>
          <a:endParaRPr lang="en-US" sz="1400"/>
        </a:p>
      </dgm:t>
    </dgm:pt>
    <dgm:pt modelId="{3BE33943-A240-4B8A-87A1-9ED537DD25C9}" type="parTrans" cxnId="{95C7154A-2743-44BC-B37A-36F07E7499E3}">
      <dgm:prSet/>
      <dgm:spPr/>
      <dgm:t>
        <a:bodyPr/>
        <a:lstStyle/>
        <a:p>
          <a:endParaRPr lang="en-US"/>
        </a:p>
      </dgm:t>
    </dgm:pt>
    <dgm:pt modelId="{86A555D9-8515-43E6-A320-D19CC8F85C95}" type="sibTrans" cxnId="{95C7154A-2743-44BC-B37A-36F07E7499E3}">
      <dgm:prSet/>
      <dgm:spPr/>
      <dgm:t>
        <a:bodyPr/>
        <a:lstStyle/>
        <a:p>
          <a:endParaRPr lang="en-US"/>
        </a:p>
      </dgm:t>
    </dgm:pt>
    <dgm:pt modelId="{AC4BAE64-2E83-4714-A413-BCA3A29C2862}">
      <dgm:prSet custT="1"/>
      <dgm:spPr/>
      <dgm:t>
        <a:bodyPr/>
        <a:lstStyle/>
        <a:p>
          <a:r>
            <a:rPr lang="en-US" sz="1600"/>
            <a:t>Comprehensive General Liability:</a:t>
          </a:r>
        </a:p>
      </dgm:t>
    </dgm:pt>
    <dgm:pt modelId="{7B5DAB45-F136-442E-96A6-78FAE74180EC}" type="parTrans" cxnId="{817C26BD-9CC3-408F-9963-388ACEE00DA5}">
      <dgm:prSet/>
      <dgm:spPr/>
      <dgm:t>
        <a:bodyPr/>
        <a:lstStyle/>
        <a:p>
          <a:endParaRPr lang="en-US"/>
        </a:p>
      </dgm:t>
    </dgm:pt>
    <dgm:pt modelId="{6EAA0F2E-61FF-4EAF-A048-E964D7BA702C}" type="sibTrans" cxnId="{817C26BD-9CC3-408F-9963-388ACEE00DA5}">
      <dgm:prSet/>
      <dgm:spPr/>
      <dgm:t>
        <a:bodyPr/>
        <a:lstStyle/>
        <a:p>
          <a:endParaRPr lang="en-US"/>
        </a:p>
      </dgm:t>
    </dgm:pt>
    <dgm:pt modelId="{01756FA6-3278-4E5B-A215-7907151504DF}">
      <dgm:prSet custT="1"/>
      <dgm:spPr/>
      <dgm:t>
        <a:bodyPr/>
        <a:lstStyle/>
        <a:p>
          <a:r>
            <a:rPr lang="en-US" sz="1400"/>
            <a:t>$1,000,000 for Comprehensive General Liability and Personal Injury coverage </a:t>
          </a:r>
        </a:p>
      </dgm:t>
    </dgm:pt>
    <dgm:pt modelId="{7AEF66E4-1B57-46EC-8F9A-70CCE0E37A46}" type="parTrans" cxnId="{9B7C96EC-91EE-46BA-8CC4-1AAFC1DB5EE8}">
      <dgm:prSet/>
      <dgm:spPr/>
      <dgm:t>
        <a:bodyPr/>
        <a:lstStyle/>
        <a:p>
          <a:endParaRPr lang="en-US"/>
        </a:p>
      </dgm:t>
    </dgm:pt>
    <dgm:pt modelId="{6FEEEE2E-5822-42CA-97EC-BD73CA8A258A}" type="sibTrans" cxnId="{9B7C96EC-91EE-46BA-8CC4-1AAFC1DB5EE8}">
      <dgm:prSet/>
      <dgm:spPr/>
      <dgm:t>
        <a:bodyPr/>
        <a:lstStyle/>
        <a:p>
          <a:endParaRPr lang="en-US"/>
        </a:p>
      </dgm:t>
    </dgm:pt>
    <dgm:pt modelId="{AF3A9138-DC95-4E59-8E83-B0BD0A3EAEE8}">
      <dgm:prSet custT="1"/>
      <dgm:spPr/>
      <dgm:t>
        <a:bodyPr/>
        <a:lstStyle/>
        <a:p>
          <a:r>
            <a:rPr lang="en-US" sz="1400"/>
            <a:t>Should pay legal fees and settlements agreed to in or out of court</a:t>
          </a:r>
        </a:p>
      </dgm:t>
    </dgm:pt>
    <dgm:pt modelId="{B28D5927-82CB-46BD-A0AF-4027A3261C8C}" type="parTrans" cxnId="{AABB5918-F410-4D72-9E80-289B57D20E07}">
      <dgm:prSet/>
      <dgm:spPr/>
      <dgm:t>
        <a:bodyPr/>
        <a:lstStyle/>
        <a:p>
          <a:endParaRPr lang="en-US"/>
        </a:p>
      </dgm:t>
    </dgm:pt>
    <dgm:pt modelId="{7BF16B05-55BB-4689-89B8-779BD8BBA349}" type="sibTrans" cxnId="{AABB5918-F410-4D72-9E80-289B57D20E07}">
      <dgm:prSet/>
      <dgm:spPr/>
      <dgm:t>
        <a:bodyPr/>
        <a:lstStyle/>
        <a:p>
          <a:endParaRPr lang="en-US"/>
        </a:p>
      </dgm:t>
    </dgm:pt>
    <dgm:pt modelId="{B7FBB866-FE10-433C-815A-4F008A45877E}">
      <dgm:prSet/>
      <dgm:spPr/>
      <dgm:t>
        <a:bodyPr/>
        <a:lstStyle/>
        <a:p>
          <a:endParaRPr lang="en-US" sz="1400"/>
        </a:p>
      </dgm:t>
    </dgm:pt>
    <dgm:pt modelId="{BCB46789-23D6-44C0-97AD-3BD68A51560C}" type="parTrans" cxnId="{99D447AA-6DF5-42F8-8604-11E800C7D87F}">
      <dgm:prSet/>
      <dgm:spPr/>
      <dgm:t>
        <a:bodyPr/>
        <a:lstStyle/>
        <a:p>
          <a:endParaRPr lang="en-US"/>
        </a:p>
      </dgm:t>
    </dgm:pt>
    <dgm:pt modelId="{87206272-75A2-4BE2-BA49-2AA804D2F0EE}" type="sibTrans" cxnId="{99D447AA-6DF5-42F8-8604-11E800C7D87F}">
      <dgm:prSet/>
      <dgm:spPr/>
      <dgm:t>
        <a:bodyPr/>
        <a:lstStyle/>
        <a:p>
          <a:endParaRPr lang="en-US"/>
        </a:p>
      </dgm:t>
    </dgm:pt>
    <dgm:pt modelId="{41FB654C-4CBA-49EB-BFF8-66C6AB66D60F}">
      <dgm:prSet custT="1"/>
      <dgm:spPr/>
      <dgm:t>
        <a:bodyPr/>
        <a:lstStyle/>
        <a:p>
          <a:r>
            <a:rPr lang="en-US" sz="1400"/>
            <a:t>Higher limits should be available with umbrella liability coverage</a:t>
          </a:r>
        </a:p>
      </dgm:t>
    </dgm:pt>
    <dgm:pt modelId="{1EBAFF75-91C8-4DAE-9CE4-9B1F16106692}" type="parTrans" cxnId="{AF57D4C8-4127-4CDC-BB9C-0367D24C251A}">
      <dgm:prSet/>
      <dgm:spPr/>
      <dgm:t>
        <a:bodyPr/>
        <a:lstStyle/>
        <a:p>
          <a:endParaRPr lang="en-US"/>
        </a:p>
      </dgm:t>
    </dgm:pt>
    <dgm:pt modelId="{35B2E7D1-7773-41D6-9924-56FCFD94D966}" type="sibTrans" cxnId="{AF57D4C8-4127-4CDC-BB9C-0367D24C251A}">
      <dgm:prSet/>
      <dgm:spPr/>
      <dgm:t>
        <a:bodyPr/>
        <a:lstStyle/>
        <a:p>
          <a:endParaRPr lang="en-US"/>
        </a:p>
      </dgm:t>
    </dgm:pt>
    <dgm:pt modelId="{4B7E2C20-9594-406E-96EA-8055F843478D}" type="pres">
      <dgm:prSet presAssocID="{A2FFD84C-03AC-496A-8212-38BE99A51EDF}" presName="Name0" presStyleCnt="0">
        <dgm:presLayoutVars>
          <dgm:dir/>
          <dgm:animLvl val="lvl"/>
          <dgm:resizeHandles val="exact"/>
        </dgm:presLayoutVars>
      </dgm:prSet>
      <dgm:spPr/>
      <dgm:t>
        <a:bodyPr/>
        <a:lstStyle/>
        <a:p>
          <a:endParaRPr lang="en-US"/>
        </a:p>
      </dgm:t>
    </dgm:pt>
    <dgm:pt modelId="{8C71D7C6-D22B-41F6-A290-59D0F8DA25C8}" type="pres">
      <dgm:prSet presAssocID="{ACCBF14C-279F-4C3C-AFE9-C7EB282F2721}" presName="composite" presStyleCnt="0"/>
      <dgm:spPr/>
    </dgm:pt>
    <dgm:pt modelId="{1B962393-AB43-4E92-8100-ACC1B77C6781}" type="pres">
      <dgm:prSet presAssocID="{ACCBF14C-279F-4C3C-AFE9-C7EB282F2721}" presName="parTx" presStyleLbl="alignNode1" presStyleIdx="0" presStyleCnt="2">
        <dgm:presLayoutVars>
          <dgm:chMax val="0"/>
          <dgm:chPref val="0"/>
          <dgm:bulletEnabled val="1"/>
        </dgm:presLayoutVars>
      </dgm:prSet>
      <dgm:spPr/>
      <dgm:t>
        <a:bodyPr/>
        <a:lstStyle/>
        <a:p>
          <a:endParaRPr lang="en-US"/>
        </a:p>
      </dgm:t>
    </dgm:pt>
    <dgm:pt modelId="{5B09821B-F22A-4179-BA19-92510F03121C}" type="pres">
      <dgm:prSet presAssocID="{ACCBF14C-279F-4C3C-AFE9-C7EB282F2721}" presName="desTx" presStyleLbl="alignAccFollowNode1" presStyleIdx="0" presStyleCnt="2">
        <dgm:presLayoutVars>
          <dgm:bulletEnabled val="1"/>
        </dgm:presLayoutVars>
      </dgm:prSet>
      <dgm:spPr/>
      <dgm:t>
        <a:bodyPr/>
        <a:lstStyle/>
        <a:p>
          <a:endParaRPr lang="en-US"/>
        </a:p>
      </dgm:t>
    </dgm:pt>
    <dgm:pt modelId="{037DEC38-1099-426A-97E5-7CB44F68559A}" type="pres">
      <dgm:prSet presAssocID="{676E37B1-95FA-401D-B2F0-67EFC3AB36D6}" presName="space" presStyleCnt="0"/>
      <dgm:spPr/>
    </dgm:pt>
    <dgm:pt modelId="{598CF8BE-1E2C-4D0C-ACC8-F0472784A15E}" type="pres">
      <dgm:prSet presAssocID="{AC4BAE64-2E83-4714-A413-BCA3A29C2862}" presName="composite" presStyleCnt="0"/>
      <dgm:spPr/>
    </dgm:pt>
    <dgm:pt modelId="{2D39D570-8503-4A05-B9D0-E37228AAFF70}" type="pres">
      <dgm:prSet presAssocID="{AC4BAE64-2E83-4714-A413-BCA3A29C2862}" presName="parTx" presStyleLbl="alignNode1" presStyleIdx="1" presStyleCnt="2">
        <dgm:presLayoutVars>
          <dgm:chMax val="0"/>
          <dgm:chPref val="0"/>
          <dgm:bulletEnabled val="1"/>
        </dgm:presLayoutVars>
      </dgm:prSet>
      <dgm:spPr/>
      <dgm:t>
        <a:bodyPr/>
        <a:lstStyle/>
        <a:p>
          <a:endParaRPr lang="en-US"/>
        </a:p>
      </dgm:t>
    </dgm:pt>
    <dgm:pt modelId="{0E265FCE-E662-4A17-9E53-003FAE5443DE}" type="pres">
      <dgm:prSet presAssocID="{AC4BAE64-2E83-4714-A413-BCA3A29C2862}" presName="desTx" presStyleLbl="alignAccFollowNode1" presStyleIdx="1" presStyleCnt="2">
        <dgm:presLayoutVars>
          <dgm:bulletEnabled val="1"/>
        </dgm:presLayoutVars>
      </dgm:prSet>
      <dgm:spPr/>
      <dgm:t>
        <a:bodyPr/>
        <a:lstStyle/>
        <a:p>
          <a:endParaRPr lang="en-US"/>
        </a:p>
      </dgm:t>
    </dgm:pt>
  </dgm:ptLst>
  <dgm:cxnLst>
    <dgm:cxn modelId="{8A208705-AF9D-4E1F-85CE-1375887F838A}" srcId="{ACCBF14C-279F-4C3C-AFE9-C7EB282F2721}" destId="{F5EDCD39-CF01-47BE-8E33-87B36F374255}" srcOrd="0" destOrd="0" parTransId="{ABD5E9D6-B7A1-469C-9976-0A709252325E}" sibTransId="{583902FF-53DB-4848-BF72-01A57F7C6DBC}"/>
    <dgm:cxn modelId="{817C26BD-9CC3-408F-9963-388ACEE00DA5}" srcId="{A2FFD84C-03AC-496A-8212-38BE99A51EDF}" destId="{AC4BAE64-2E83-4714-A413-BCA3A29C2862}" srcOrd="1" destOrd="0" parTransId="{7B5DAB45-F136-442E-96A6-78FAE74180EC}" sibTransId="{6EAA0F2E-61FF-4EAF-A048-E964D7BA702C}"/>
    <dgm:cxn modelId="{AABB5918-F410-4D72-9E80-289B57D20E07}" srcId="{AC4BAE64-2E83-4714-A413-BCA3A29C2862}" destId="{AF3A9138-DC95-4E59-8E83-B0BD0A3EAEE8}" srcOrd="1" destOrd="0" parTransId="{B28D5927-82CB-46BD-A0AF-4027A3261C8C}" sibTransId="{7BF16B05-55BB-4689-89B8-779BD8BBA349}"/>
    <dgm:cxn modelId="{9B7C96EC-91EE-46BA-8CC4-1AAFC1DB5EE8}" srcId="{AC4BAE64-2E83-4714-A413-BCA3A29C2862}" destId="{01756FA6-3278-4E5B-A215-7907151504DF}" srcOrd="0" destOrd="0" parTransId="{7AEF66E4-1B57-46EC-8F9A-70CCE0E37A46}" sibTransId="{6FEEEE2E-5822-42CA-97EC-BD73CA8A258A}"/>
    <dgm:cxn modelId="{E37C3CF6-F0A6-4F03-86CB-A204BB9EF5E9}" type="presOf" srcId="{CEBB5285-25B1-45F7-9175-B97289880E1C}" destId="{5B09821B-F22A-4179-BA19-92510F03121C}" srcOrd="0" destOrd="6" presId="urn:microsoft.com/office/officeart/2005/8/layout/hList1"/>
    <dgm:cxn modelId="{39708C80-E51F-4066-BF8F-02DC23F404DD}" srcId="{ACCBF14C-279F-4C3C-AFE9-C7EB282F2721}" destId="{18BCB621-6BEA-45EA-A84D-B23E644A19B8}" srcOrd="1" destOrd="0" parTransId="{F7FF2712-3EDD-4B9C-8359-6B1C7DE906A3}" sibTransId="{AC383983-E1FB-482B-9BA8-2120EB140B93}"/>
    <dgm:cxn modelId="{AF57D4C8-4127-4CDC-BB9C-0367D24C251A}" srcId="{AC4BAE64-2E83-4714-A413-BCA3A29C2862}" destId="{41FB654C-4CBA-49EB-BFF8-66C6AB66D60F}" srcOrd="2" destOrd="0" parTransId="{1EBAFF75-91C8-4DAE-9CE4-9B1F16106692}" sibTransId="{35B2E7D1-7773-41D6-9924-56FCFD94D966}"/>
    <dgm:cxn modelId="{038B3CCC-028C-4AF5-8F66-B1B01270016D}" type="presOf" srcId="{01756FA6-3278-4E5B-A215-7907151504DF}" destId="{0E265FCE-E662-4A17-9E53-003FAE5443DE}" srcOrd="0" destOrd="0" presId="urn:microsoft.com/office/officeart/2005/8/layout/hList1"/>
    <dgm:cxn modelId="{DFC312ED-744C-4637-88E7-9DF382A8008F}" type="presOf" srcId="{09D56DF3-0F60-49BC-A675-C01D3C792803}" destId="{5B09821B-F22A-4179-BA19-92510F03121C}" srcOrd="0" destOrd="5" presId="urn:microsoft.com/office/officeart/2005/8/layout/hList1"/>
    <dgm:cxn modelId="{E86F6A86-3AB6-4644-B96B-AEAF0FE96EA6}" type="presOf" srcId="{B7FBB866-FE10-433C-815A-4F008A45877E}" destId="{0E265FCE-E662-4A17-9E53-003FAE5443DE}" srcOrd="0" destOrd="3" presId="urn:microsoft.com/office/officeart/2005/8/layout/hList1"/>
    <dgm:cxn modelId="{195DF475-DC6B-4663-B5D1-08C0504F959A}" type="presOf" srcId="{ACCBF14C-279F-4C3C-AFE9-C7EB282F2721}" destId="{1B962393-AB43-4E92-8100-ACC1B77C6781}" srcOrd="0" destOrd="0" presId="urn:microsoft.com/office/officeart/2005/8/layout/hList1"/>
    <dgm:cxn modelId="{4AFEAFF6-42A3-4070-B1CF-16508E1B0EB6}" srcId="{ACCBF14C-279F-4C3C-AFE9-C7EB282F2721}" destId="{0AD822AF-C323-41CF-A309-D1D442E3B9ED}" srcOrd="4" destOrd="0" parTransId="{B2685D21-C34E-4750-894E-7FDF53ACAF20}" sibTransId="{42DFD3CC-02A7-44A1-BEA5-6C0BFF51ADFB}"/>
    <dgm:cxn modelId="{DBB742B9-8387-4A1D-90CF-2FD0E0A909DC}" type="presOf" srcId="{AF3A9138-DC95-4E59-8E83-B0BD0A3EAEE8}" destId="{0E265FCE-E662-4A17-9E53-003FAE5443DE}" srcOrd="0" destOrd="1" presId="urn:microsoft.com/office/officeart/2005/8/layout/hList1"/>
    <dgm:cxn modelId="{95C7154A-2743-44BC-B37A-36F07E7499E3}" srcId="{ACCBF14C-279F-4C3C-AFE9-C7EB282F2721}" destId="{CEBB5285-25B1-45F7-9175-B97289880E1C}" srcOrd="6" destOrd="0" parTransId="{3BE33943-A240-4B8A-87A1-9ED537DD25C9}" sibTransId="{86A555D9-8515-43E6-A320-D19CC8F85C95}"/>
    <dgm:cxn modelId="{A755780C-6E91-4F54-B559-B65B0E5EE8ED}" type="presOf" srcId="{A2FFD84C-03AC-496A-8212-38BE99A51EDF}" destId="{4B7E2C20-9594-406E-96EA-8055F843478D}" srcOrd="0" destOrd="0" presId="urn:microsoft.com/office/officeart/2005/8/layout/hList1"/>
    <dgm:cxn modelId="{235F555D-A07B-4DEA-9D01-2618A8892A99}" type="presOf" srcId="{0C0D239B-FEAA-4149-8DBF-1E7803510D1C}" destId="{5B09821B-F22A-4179-BA19-92510F03121C}" srcOrd="0" destOrd="2" presId="urn:microsoft.com/office/officeart/2005/8/layout/hList1"/>
    <dgm:cxn modelId="{D80072AD-6A34-48D2-BC0E-87A898D21969}" type="presOf" srcId="{BB7EDB62-F0BD-4CBB-87A8-B64FFF13EB82}" destId="{5B09821B-F22A-4179-BA19-92510F03121C}" srcOrd="0" destOrd="3" presId="urn:microsoft.com/office/officeart/2005/8/layout/hList1"/>
    <dgm:cxn modelId="{29166881-3CF0-4A08-B4B4-4F009340F3AB}" type="presOf" srcId="{18BCB621-6BEA-45EA-A84D-B23E644A19B8}" destId="{5B09821B-F22A-4179-BA19-92510F03121C}" srcOrd="0" destOrd="1" presId="urn:microsoft.com/office/officeart/2005/8/layout/hList1"/>
    <dgm:cxn modelId="{9E1BBC61-16EB-4587-A89F-248D23B4488F}" srcId="{ACCBF14C-279F-4C3C-AFE9-C7EB282F2721}" destId="{BB7EDB62-F0BD-4CBB-87A8-B64FFF13EB82}" srcOrd="3" destOrd="0" parTransId="{2D8E4A1C-11C4-4E4F-BD60-767153E95526}" sibTransId="{8837F58D-5589-4B5C-BD14-EDEEA84F3515}"/>
    <dgm:cxn modelId="{977655CC-844D-495E-925F-F5A76144923C}" type="presOf" srcId="{AC4BAE64-2E83-4714-A413-BCA3A29C2862}" destId="{2D39D570-8503-4A05-B9D0-E37228AAFF70}" srcOrd="0" destOrd="0" presId="urn:microsoft.com/office/officeart/2005/8/layout/hList1"/>
    <dgm:cxn modelId="{1CD6CDC6-BD7D-43A0-AB7F-E0DB3C838BCA}" type="presOf" srcId="{F5EDCD39-CF01-47BE-8E33-87B36F374255}" destId="{5B09821B-F22A-4179-BA19-92510F03121C}" srcOrd="0" destOrd="0" presId="urn:microsoft.com/office/officeart/2005/8/layout/hList1"/>
    <dgm:cxn modelId="{F6D432DD-500C-43E3-9A86-BA696DA6EFEB}" type="presOf" srcId="{41FB654C-4CBA-49EB-BFF8-66C6AB66D60F}" destId="{0E265FCE-E662-4A17-9E53-003FAE5443DE}" srcOrd="0" destOrd="2" presId="urn:microsoft.com/office/officeart/2005/8/layout/hList1"/>
    <dgm:cxn modelId="{A02FA7AC-D5EA-4509-934E-F9335DD8C82F}" srcId="{ACCBF14C-279F-4C3C-AFE9-C7EB282F2721}" destId="{09D56DF3-0F60-49BC-A675-C01D3C792803}" srcOrd="5" destOrd="0" parTransId="{70F2C8B7-A174-4B8A-A72C-64B54E5479F3}" sibTransId="{693C80F1-0630-44F2-BE19-4FF6BC7ED69C}"/>
    <dgm:cxn modelId="{122FF056-25F9-44F7-A915-24A7849CFBB5}" type="presOf" srcId="{0AD822AF-C323-41CF-A309-D1D442E3B9ED}" destId="{5B09821B-F22A-4179-BA19-92510F03121C}" srcOrd="0" destOrd="4" presId="urn:microsoft.com/office/officeart/2005/8/layout/hList1"/>
    <dgm:cxn modelId="{99D447AA-6DF5-42F8-8604-11E800C7D87F}" srcId="{AC4BAE64-2E83-4714-A413-BCA3A29C2862}" destId="{B7FBB866-FE10-433C-815A-4F008A45877E}" srcOrd="3" destOrd="0" parTransId="{BCB46789-23D6-44C0-97AD-3BD68A51560C}" sibTransId="{87206272-75A2-4BE2-BA49-2AA804D2F0EE}"/>
    <dgm:cxn modelId="{1552F067-A186-44A4-BAB0-EA4FEAFE78ED}" srcId="{A2FFD84C-03AC-496A-8212-38BE99A51EDF}" destId="{ACCBF14C-279F-4C3C-AFE9-C7EB282F2721}" srcOrd="0" destOrd="0" parTransId="{A4B22F60-01DC-4533-8733-D60345E1460D}" sibTransId="{676E37B1-95FA-401D-B2F0-67EFC3AB36D6}"/>
    <dgm:cxn modelId="{4701ED5B-B566-42A9-A34C-FA43746FB2F0}" srcId="{ACCBF14C-279F-4C3C-AFE9-C7EB282F2721}" destId="{0C0D239B-FEAA-4149-8DBF-1E7803510D1C}" srcOrd="2" destOrd="0" parTransId="{34C442EB-6EFA-418F-9AC6-13B951DF6391}" sibTransId="{E9329313-78E7-407D-95FD-888C96CDC8DE}"/>
    <dgm:cxn modelId="{31BEDF87-F847-4A0A-B053-088278EE2FC1}" type="presParOf" srcId="{4B7E2C20-9594-406E-96EA-8055F843478D}" destId="{8C71D7C6-D22B-41F6-A290-59D0F8DA25C8}" srcOrd="0" destOrd="0" presId="urn:microsoft.com/office/officeart/2005/8/layout/hList1"/>
    <dgm:cxn modelId="{A2BB5CDD-BF1B-4D41-A4E9-8C99A33B4B44}" type="presParOf" srcId="{8C71D7C6-D22B-41F6-A290-59D0F8DA25C8}" destId="{1B962393-AB43-4E92-8100-ACC1B77C6781}" srcOrd="0" destOrd="0" presId="urn:microsoft.com/office/officeart/2005/8/layout/hList1"/>
    <dgm:cxn modelId="{705052C9-BACF-4D1C-88DB-E2A2E6391588}" type="presParOf" srcId="{8C71D7C6-D22B-41F6-A290-59D0F8DA25C8}" destId="{5B09821B-F22A-4179-BA19-92510F03121C}" srcOrd="1" destOrd="0" presId="urn:microsoft.com/office/officeart/2005/8/layout/hList1"/>
    <dgm:cxn modelId="{C9394C3F-5C64-47F6-BA31-2AC2560B9CF0}" type="presParOf" srcId="{4B7E2C20-9594-406E-96EA-8055F843478D}" destId="{037DEC38-1099-426A-97E5-7CB44F68559A}" srcOrd="1" destOrd="0" presId="urn:microsoft.com/office/officeart/2005/8/layout/hList1"/>
    <dgm:cxn modelId="{BFA0588E-CF9F-408A-9AA9-C21B15312E0A}" type="presParOf" srcId="{4B7E2C20-9594-406E-96EA-8055F843478D}" destId="{598CF8BE-1E2C-4D0C-ACC8-F0472784A15E}" srcOrd="2" destOrd="0" presId="urn:microsoft.com/office/officeart/2005/8/layout/hList1"/>
    <dgm:cxn modelId="{C6561A12-E8EF-4964-8E2C-6F706CE5F017}" type="presParOf" srcId="{598CF8BE-1E2C-4D0C-ACC8-F0472784A15E}" destId="{2D39D570-8503-4A05-B9D0-E37228AAFF70}" srcOrd="0" destOrd="0" presId="urn:microsoft.com/office/officeart/2005/8/layout/hList1"/>
    <dgm:cxn modelId="{8BE40B96-D1D8-4206-A2C5-8BC772AD8DE5}" type="presParOf" srcId="{598CF8BE-1E2C-4D0C-ACC8-F0472784A15E}" destId="{0E265FCE-E662-4A17-9E53-003FAE5443DE}" srcOrd="1" destOrd="0" presId="urn:microsoft.com/office/officeart/2005/8/layout/hLis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783F78-9FBB-469C-AD54-4C850E488029}">
      <dsp:nvSpPr>
        <dsp:cNvPr id="0" name=""/>
        <dsp:cNvSpPr/>
      </dsp:nvSpPr>
      <dsp:spPr>
        <a:xfrm>
          <a:off x="2281767" y="635"/>
          <a:ext cx="2199214" cy="13195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0" i="0" kern="1200"/>
            <a:t>An association is a group of people who voluntarily come together for a common purpose or interest.</a:t>
          </a:r>
        </a:p>
      </dsp:txBody>
      <dsp:txXfrm>
        <a:off x="2281767" y="635"/>
        <a:ext cx="2199214" cy="131952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90D4A-646B-4354-A4D2-859DC5CE7899}">
      <dsp:nvSpPr>
        <dsp:cNvPr id="0" name=""/>
        <dsp:cNvSpPr/>
      </dsp:nvSpPr>
      <dsp:spPr>
        <a:xfrm>
          <a:off x="1556277" y="316"/>
          <a:ext cx="3173945" cy="190436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en-US" sz="1600" u="sng" kern="1200"/>
            <a:t>ACTE Insurance Adviser:</a:t>
          </a:r>
          <a:endParaRPr lang="en-US" sz="1600" kern="1200"/>
        </a:p>
        <a:p>
          <a:pPr lvl="0" algn="ctr" defTabSz="711200">
            <a:lnSpc>
              <a:spcPct val="100000"/>
            </a:lnSpc>
            <a:spcBef>
              <a:spcPct val="0"/>
            </a:spcBef>
            <a:spcAft>
              <a:spcPts val="0"/>
            </a:spcAft>
          </a:pPr>
          <a:r>
            <a:rPr lang="en-US" sz="1600" kern="1200"/>
            <a:t>Fred Wheeler</a:t>
          </a:r>
        </a:p>
        <a:p>
          <a:pPr lvl="0" algn="ctr" defTabSz="711200">
            <a:lnSpc>
              <a:spcPct val="100000"/>
            </a:lnSpc>
            <a:spcBef>
              <a:spcPct val="0"/>
            </a:spcBef>
            <a:spcAft>
              <a:spcPts val="0"/>
            </a:spcAft>
          </a:pPr>
          <a:r>
            <a:rPr lang="en-US" sz="1600" kern="1200"/>
            <a:t>Forrest T. Jones &amp; Co.</a:t>
          </a:r>
        </a:p>
        <a:p>
          <a:pPr lvl="0" algn="ctr" defTabSz="711200">
            <a:lnSpc>
              <a:spcPct val="100000"/>
            </a:lnSpc>
            <a:spcBef>
              <a:spcPct val="0"/>
            </a:spcBef>
            <a:spcAft>
              <a:spcPts val="0"/>
            </a:spcAft>
          </a:pPr>
          <a:r>
            <a:rPr lang="en-US" sz="1600" kern="1200"/>
            <a:t>1760 Reston Parkway, Suite 303</a:t>
          </a:r>
        </a:p>
        <a:p>
          <a:pPr lvl="0" algn="ctr" defTabSz="711200">
            <a:lnSpc>
              <a:spcPct val="100000"/>
            </a:lnSpc>
            <a:spcBef>
              <a:spcPct val="0"/>
            </a:spcBef>
            <a:spcAft>
              <a:spcPts val="0"/>
            </a:spcAft>
          </a:pPr>
          <a:r>
            <a:rPr lang="en-US" sz="1600" kern="1200"/>
            <a:t>Reston, Va. 20190</a:t>
          </a:r>
        </a:p>
        <a:p>
          <a:pPr lvl="0" algn="ctr" defTabSz="711200">
            <a:lnSpc>
              <a:spcPct val="100000"/>
            </a:lnSpc>
            <a:spcBef>
              <a:spcPct val="0"/>
            </a:spcBef>
            <a:spcAft>
              <a:spcPts val="0"/>
            </a:spcAft>
          </a:pPr>
          <a:r>
            <a:rPr lang="en-US" sz="1600" kern="1200"/>
            <a:t>Phone: 703-318-8189</a:t>
          </a:r>
        </a:p>
        <a:p>
          <a:pPr lvl="0" algn="ctr" defTabSz="711200">
            <a:lnSpc>
              <a:spcPct val="100000"/>
            </a:lnSpc>
            <a:spcBef>
              <a:spcPct val="0"/>
            </a:spcBef>
            <a:spcAft>
              <a:spcPts val="0"/>
            </a:spcAft>
          </a:pPr>
          <a:r>
            <a:rPr lang="en-US" sz="1600" kern="1200"/>
            <a:t>Fax: 703-318-7554</a:t>
          </a:r>
        </a:p>
      </dsp:txBody>
      <dsp:txXfrm>
        <a:off x="1556277" y="316"/>
        <a:ext cx="3173945" cy="190436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61DC73-3C0F-4F07-9A66-297FD7FA521B}">
      <dsp:nvSpPr>
        <dsp:cNvPr id="0" name=""/>
        <dsp:cNvSpPr/>
      </dsp:nvSpPr>
      <dsp:spPr>
        <a:xfrm>
          <a:off x="2425703" y="50800"/>
          <a:ext cx="1816093" cy="110489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The board must act in the best interests of </a:t>
          </a:r>
          <a:r>
            <a:rPr lang="en-US" sz="1600" b="1" kern="1200"/>
            <a:t>all</a:t>
          </a:r>
          <a:r>
            <a:rPr lang="en-US" sz="1600" kern="1200"/>
            <a:t> members.</a:t>
          </a:r>
        </a:p>
      </dsp:txBody>
      <dsp:txXfrm>
        <a:off x="2425703" y="50800"/>
        <a:ext cx="1816093" cy="110489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5312F4-E27A-4F7E-9B1B-1D50603F5B14}">
      <dsp:nvSpPr>
        <dsp:cNvPr id="0" name=""/>
        <dsp:cNvSpPr/>
      </dsp:nvSpPr>
      <dsp:spPr>
        <a:xfrm>
          <a:off x="613067" y="272"/>
          <a:ext cx="1701254" cy="17012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3626" tIns="20320" rIns="93626" bIns="20320" numCol="1" spcCol="1270" anchor="ctr" anchorCtr="0">
          <a:noAutofit/>
        </a:bodyPr>
        <a:lstStyle/>
        <a:p>
          <a:pPr lvl="0" algn="ctr" defTabSz="711200">
            <a:lnSpc>
              <a:spcPct val="90000"/>
            </a:lnSpc>
            <a:spcBef>
              <a:spcPct val="0"/>
            </a:spcBef>
            <a:spcAft>
              <a:spcPct val="35000"/>
            </a:spcAft>
          </a:pPr>
          <a:r>
            <a:rPr lang="en-US" sz="1600" kern="1200"/>
            <a:t>Direction Setting</a:t>
          </a:r>
        </a:p>
      </dsp:txBody>
      <dsp:txXfrm>
        <a:off x="862210" y="249415"/>
        <a:ext cx="1202968" cy="1202968"/>
      </dsp:txXfrm>
    </dsp:sp>
    <dsp:sp modelId="{62DEC244-D126-4A72-9389-83E49C3C8B50}">
      <dsp:nvSpPr>
        <dsp:cNvPr id="0" name=""/>
        <dsp:cNvSpPr/>
      </dsp:nvSpPr>
      <dsp:spPr>
        <a:xfrm>
          <a:off x="1974071" y="272"/>
          <a:ext cx="1701254" cy="17012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3626" tIns="20320" rIns="93626" bIns="20320" numCol="1" spcCol="1270" anchor="ctr" anchorCtr="0">
          <a:noAutofit/>
        </a:bodyPr>
        <a:lstStyle/>
        <a:p>
          <a:pPr lvl="0" algn="ctr" defTabSz="711200">
            <a:lnSpc>
              <a:spcPct val="90000"/>
            </a:lnSpc>
            <a:spcBef>
              <a:spcPct val="0"/>
            </a:spcBef>
            <a:spcAft>
              <a:spcPct val="35000"/>
            </a:spcAft>
          </a:pPr>
          <a:r>
            <a:rPr lang="en-US" sz="1600" kern="1200"/>
            <a:t>Operational Oversight</a:t>
          </a:r>
        </a:p>
      </dsp:txBody>
      <dsp:txXfrm>
        <a:off x="2223214" y="249415"/>
        <a:ext cx="1202968" cy="1202968"/>
      </dsp:txXfrm>
    </dsp:sp>
    <dsp:sp modelId="{6044AA6C-8CA9-4B16-9855-76C5F3007ECF}">
      <dsp:nvSpPr>
        <dsp:cNvPr id="0" name=""/>
        <dsp:cNvSpPr/>
      </dsp:nvSpPr>
      <dsp:spPr>
        <a:xfrm>
          <a:off x="3335074" y="272"/>
          <a:ext cx="1701254" cy="17012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3626" tIns="20320" rIns="93626" bIns="20320" numCol="1" spcCol="1270" anchor="ctr" anchorCtr="0">
          <a:noAutofit/>
        </a:bodyPr>
        <a:lstStyle/>
        <a:p>
          <a:pPr lvl="0" algn="ctr" defTabSz="711200">
            <a:lnSpc>
              <a:spcPct val="90000"/>
            </a:lnSpc>
            <a:spcBef>
              <a:spcPct val="0"/>
            </a:spcBef>
            <a:spcAft>
              <a:spcPct val="35000"/>
            </a:spcAft>
          </a:pPr>
          <a:r>
            <a:rPr lang="en-US" sz="1600" kern="1200"/>
            <a:t>Policy Setting</a:t>
          </a:r>
        </a:p>
      </dsp:txBody>
      <dsp:txXfrm>
        <a:off x="3584217" y="249415"/>
        <a:ext cx="1202968" cy="1202968"/>
      </dsp:txXfrm>
    </dsp:sp>
    <dsp:sp modelId="{584BADEE-BE0F-4BB9-AA8A-D61004F9C7A1}">
      <dsp:nvSpPr>
        <dsp:cNvPr id="0" name=""/>
        <dsp:cNvSpPr/>
      </dsp:nvSpPr>
      <dsp:spPr>
        <a:xfrm>
          <a:off x="4696078" y="272"/>
          <a:ext cx="1701254" cy="1701254"/>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93626" tIns="20320" rIns="93626" bIns="20320" numCol="1" spcCol="1270" anchor="ctr" anchorCtr="0">
          <a:noAutofit/>
        </a:bodyPr>
        <a:lstStyle/>
        <a:p>
          <a:pPr lvl="0" algn="ctr" defTabSz="711200">
            <a:lnSpc>
              <a:spcPct val="90000"/>
            </a:lnSpc>
            <a:spcBef>
              <a:spcPct val="0"/>
            </a:spcBef>
            <a:spcAft>
              <a:spcPct val="35000"/>
            </a:spcAft>
          </a:pPr>
          <a:r>
            <a:rPr lang="en-US" sz="1600" kern="1200"/>
            <a:t>Strategic Thinking</a:t>
          </a:r>
        </a:p>
      </dsp:txBody>
      <dsp:txXfrm>
        <a:off x="4945221" y="249415"/>
        <a:ext cx="1202968" cy="120296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DD4135-0226-4E9C-B301-261B876782F5}">
      <dsp:nvSpPr>
        <dsp:cNvPr id="0" name=""/>
        <dsp:cNvSpPr/>
      </dsp:nvSpPr>
      <dsp:spPr>
        <a:xfrm>
          <a:off x="1354904" y="504"/>
          <a:ext cx="3957690" cy="1933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100000"/>
            </a:lnSpc>
            <a:spcBef>
              <a:spcPct val="0"/>
            </a:spcBef>
            <a:spcAft>
              <a:spcPts val="0"/>
            </a:spcAft>
          </a:pPr>
          <a:r>
            <a:rPr lang="en-US" sz="1600" b="1" kern="1200"/>
            <a:t>Liaison: </a:t>
          </a:r>
          <a:r>
            <a:rPr lang="en-US" sz="1600" b="1" i="1" kern="1200"/>
            <a:t>noun</a:t>
          </a:r>
        </a:p>
        <a:p>
          <a:pPr lvl="0" algn="l" defTabSz="711200">
            <a:lnSpc>
              <a:spcPct val="100000"/>
            </a:lnSpc>
            <a:spcBef>
              <a:spcPct val="0"/>
            </a:spcBef>
            <a:spcAft>
              <a:spcPts val="0"/>
            </a:spcAft>
          </a:pPr>
          <a:r>
            <a:rPr lang="en-US" sz="1600" kern="1200"/>
            <a:t>1. a close bond or connection</a:t>
          </a:r>
        </a:p>
        <a:p>
          <a:pPr lvl="0" algn="l" defTabSz="711200">
            <a:lnSpc>
              <a:spcPct val="100000"/>
            </a:lnSpc>
            <a:spcBef>
              <a:spcPct val="0"/>
            </a:spcBef>
            <a:spcAft>
              <a:spcPts val="0"/>
            </a:spcAft>
          </a:pPr>
          <a:r>
            <a:rPr lang="en-US" sz="1600" kern="1200"/>
            <a:t>2. a communication for establishing and maintaining mutual understanding and</a:t>
          </a:r>
        </a:p>
        <a:p>
          <a:pPr lvl="0" algn="l" defTabSz="711200">
            <a:lnSpc>
              <a:spcPct val="100000"/>
            </a:lnSpc>
            <a:spcBef>
              <a:spcPct val="0"/>
            </a:spcBef>
            <a:spcAft>
              <a:spcPts val="0"/>
            </a:spcAft>
          </a:pPr>
          <a:r>
            <a:rPr lang="en-US" sz="1600" kern="1200"/>
            <a:t>cooperation (as between parts of an armed force) b. one that establishes and</a:t>
          </a:r>
        </a:p>
        <a:p>
          <a:pPr lvl="0" algn="l" defTabSz="711200">
            <a:lnSpc>
              <a:spcPct val="100000"/>
            </a:lnSpc>
            <a:spcBef>
              <a:spcPct val="0"/>
            </a:spcBef>
            <a:spcAft>
              <a:spcPts val="0"/>
            </a:spcAft>
          </a:pPr>
          <a:r>
            <a:rPr lang="en-US" sz="1600" kern="1200"/>
            <a:t>maintains liaison</a:t>
          </a:r>
        </a:p>
      </dsp:txBody>
      <dsp:txXfrm>
        <a:off x="1354904" y="504"/>
        <a:ext cx="3957690" cy="1933835"/>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E4D531-34BC-4FF9-A523-477B09325DF5}">
      <dsp:nvSpPr>
        <dsp:cNvPr id="0" name=""/>
        <dsp:cNvSpPr/>
      </dsp:nvSpPr>
      <dsp:spPr>
        <a:xfrm>
          <a:off x="2005" y="0"/>
          <a:ext cx="2012143" cy="685800"/>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4676" tIns="37338" rIns="18669" bIns="37338" numCol="1" spcCol="1270" anchor="ctr" anchorCtr="0">
          <a:noAutofit/>
        </a:bodyPr>
        <a:lstStyle/>
        <a:p>
          <a:pPr lvl="0" algn="ctr" defTabSz="622300">
            <a:lnSpc>
              <a:spcPct val="90000"/>
            </a:lnSpc>
            <a:spcBef>
              <a:spcPct val="0"/>
            </a:spcBef>
            <a:spcAft>
              <a:spcPct val="35000"/>
            </a:spcAft>
          </a:pPr>
          <a:r>
            <a:rPr lang="en-US" sz="1400" kern="1200"/>
            <a:t>Where are we going?</a:t>
          </a:r>
        </a:p>
      </dsp:txBody>
      <dsp:txXfrm>
        <a:off x="2005" y="0"/>
        <a:ext cx="1840693" cy="685800"/>
      </dsp:txXfrm>
    </dsp:sp>
    <dsp:sp modelId="{7A021B8D-2E01-4DCA-B55E-3282F1EDDF81}">
      <dsp:nvSpPr>
        <dsp:cNvPr id="0" name=""/>
        <dsp:cNvSpPr/>
      </dsp:nvSpPr>
      <dsp:spPr>
        <a:xfrm>
          <a:off x="1611720" y="0"/>
          <a:ext cx="2012143" cy="68580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kern="1200"/>
            <a:t>Why?</a:t>
          </a:r>
        </a:p>
      </dsp:txBody>
      <dsp:txXfrm>
        <a:off x="1954620" y="0"/>
        <a:ext cx="1326343" cy="685800"/>
      </dsp:txXfrm>
    </dsp:sp>
    <dsp:sp modelId="{408776A6-26DD-4F5A-B88E-922FE8FEE8A3}">
      <dsp:nvSpPr>
        <dsp:cNvPr id="0" name=""/>
        <dsp:cNvSpPr/>
      </dsp:nvSpPr>
      <dsp:spPr>
        <a:xfrm>
          <a:off x="3221435" y="0"/>
          <a:ext cx="2012143" cy="68580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kern="1200"/>
            <a:t>How will we get there?</a:t>
          </a:r>
        </a:p>
      </dsp:txBody>
      <dsp:txXfrm>
        <a:off x="3564335" y="0"/>
        <a:ext cx="1326343" cy="685800"/>
      </dsp:txXfrm>
    </dsp:sp>
    <dsp:sp modelId="{E34BA106-CF72-4BE2-819F-67C986D33A6A}">
      <dsp:nvSpPr>
        <dsp:cNvPr id="0" name=""/>
        <dsp:cNvSpPr/>
      </dsp:nvSpPr>
      <dsp:spPr>
        <a:xfrm>
          <a:off x="4831150" y="0"/>
          <a:ext cx="2012143" cy="68580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37338" rIns="18669" bIns="37338" numCol="1" spcCol="1270" anchor="ctr" anchorCtr="0">
          <a:noAutofit/>
        </a:bodyPr>
        <a:lstStyle/>
        <a:p>
          <a:pPr lvl="0" algn="ctr" defTabSz="622300">
            <a:lnSpc>
              <a:spcPct val="90000"/>
            </a:lnSpc>
            <a:spcBef>
              <a:spcPct val="0"/>
            </a:spcBef>
            <a:spcAft>
              <a:spcPct val="35000"/>
            </a:spcAft>
          </a:pPr>
          <a:r>
            <a:rPr lang="en-US" sz="1400" kern="1200"/>
            <a:t>How will we know we are there?</a:t>
          </a:r>
        </a:p>
      </dsp:txBody>
      <dsp:txXfrm>
        <a:off x="5174050" y="0"/>
        <a:ext cx="1326343" cy="685800"/>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D34E6-3DE1-4D74-B5AA-91E082F9E363}">
      <dsp:nvSpPr>
        <dsp:cNvPr id="0" name=""/>
        <dsp:cNvSpPr/>
      </dsp:nvSpPr>
      <dsp:spPr>
        <a:xfrm>
          <a:off x="2122" y="92794"/>
          <a:ext cx="2069618" cy="54333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OBJECTIVES:</a:t>
          </a:r>
        </a:p>
      </dsp:txBody>
      <dsp:txXfrm>
        <a:off x="2122" y="92794"/>
        <a:ext cx="2069618" cy="543332"/>
      </dsp:txXfrm>
    </dsp:sp>
    <dsp:sp modelId="{87EA7E19-FAF2-421D-9F16-C8980D86624D}">
      <dsp:nvSpPr>
        <dsp:cNvPr id="0" name=""/>
        <dsp:cNvSpPr/>
      </dsp:nvSpPr>
      <dsp:spPr>
        <a:xfrm>
          <a:off x="2122" y="636126"/>
          <a:ext cx="2069618" cy="31445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Expedite business</a:t>
          </a:r>
        </a:p>
        <a:p>
          <a:pPr marL="114300" lvl="1" indent="-114300" algn="l" defTabSz="666750">
            <a:lnSpc>
              <a:spcPct val="90000"/>
            </a:lnSpc>
            <a:spcBef>
              <a:spcPct val="0"/>
            </a:spcBef>
            <a:spcAft>
              <a:spcPct val="15000"/>
            </a:spcAft>
            <a:buChar char="••"/>
          </a:pPr>
          <a:r>
            <a:rPr lang="en-US" sz="1500" kern="1200"/>
            <a:t>Maintain Order</a:t>
          </a:r>
        </a:p>
        <a:p>
          <a:pPr marL="114300" lvl="1" indent="-114300" algn="l" defTabSz="666750">
            <a:lnSpc>
              <a:spcPct val="90000"/>
            </a:lnSpc>
            <a:spcBef>
              <a:spcPct val="0"/>
            </a:spcBef>
            <a:spcAft>
              <a:spcPct val="15000"/>
            </a:spcAft>
            <a:buChar char="••"/>
          </a:pPr>
          <a:r>
            <a:rPr lang="en-US" sz="1500" kern="1200"/>
            <a:t>Ensure justice and equality for all</a:t>
          </a:r>
        </a:p>
        <a:p>
          <a:pPr marL="114300" lvl="1" indent="-114300" algn="l" defTabSz="666750">
            <a:lnSpc>
              <a:spcPct val="90000"/>
            </a:lnSpc>
            <a:spcBef>
              <a:spcPct val="0"/>
            </a:spcBef>
            <a:spcAft>
              <a:spcPct val="15000"/>
            </a:spcAft>
            <a:buChar char="••"/>
          </a:pPr>
          <a:r>
            <a:rPr lang="en-US" sz="1500" kern="1200"/>
            <a:t>Accomplish the group’s objectives</a:t>
          </a:r>
        </a:p>
      </dsp:txBody>
      <dsp:txXfrm>
        <a:off x="2122" y="636126"/>
        <a:ext cx="2069618" cy="3144579"/>
      </dsp:txXfrm>
    </dsp:sp>
    <dsp:sp modelId="{3EAAF2A7-A0AA-4117-A5B7-693DC5869067}">
      <dsp:nvSpPr>
        <dsp:cNvPr id="0" name=""/>
        <dsp:cNvSpPr/>
      </dsp:nvSpPr>
      <dsp:spPr>
        <a:xfrm>
          <a:off x="2361488" y="92794"/>
          <a:ext cx="2069618" cy="54333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PRINCIPLES:</a:t>
          </a:r>
        </a:p>
      </dsp:txBody>
      <dsp:txXfrm>
        <a:off x="2361488" y="92794"/>
        <a:ext cx="2069618" cy="543332"/>
      </dsp:txXfrm>
    </dsp:sp>
    <dsp:sp modelId="{E8669056-5CAA-43BD-8199-3ED991E773E4}">
      <dsp:nvSpPr>
        <dsp:cNvPr id="0" name=""/>
        <dsp:cNvSpPr/>
      </dsp:nvSpPr>
      <dsp:spPr>
        <a:xfrm>
          <a:off x="2361488" y="636126"/>
          <a:ext cx="2069618" cy="31445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Courtesy to all, partiality to none</a:t>
          </a:r>
        </a:p>
        <a:p>
          <a:pPr marL="114300" lvl="1" indent="-114300" algn="l" defTabSz="666750">
            <a:lnSpc>
              <a:spcPct val="90000"/>
            </a:lnSpc>
            <a:spcBef>
              <a:spcPct val="0"/>
            </a:spcBef>
            <a:spcAft>
              <a:spcPct val="15000"/>
            </a:spcAft>
            <a:buChar char="••"/>
          </a:pPr>
          <a:r>
            <a:rPr lang="en-US" sz="1500" kern="1200"/>
            <a:t>Justice for all; protection of the absentee</a:t>
          </a:r>
        </a:p>
        <a:p>
          <a:pPr marL="114300" lvl="1" indent="-114300" algn="l" defTabSz="666750">
            <a:lnSpc>
              <a:spcPct val="90000"/>
            </a:lnSpc>
            <a:spcBef>
              <a:spcPct val="0"/>
            </a:spcBef>
            <a:spcAft>
              <a:spcPct val="15000"/>
            </a:spcAft>
            <a:buChar char="••"/>
          </a:pPr>
          <a:r>
            <a:rPr lang="en-US" sz="1500" kern="1200"/>
            <a:t>Rule of majority</a:t>
          </a:r>
        </a:p>
        <a:p>
          <a:pPr marL="114300" lvl="1" indent="-114300" algn="l" defTabSz="666750">
            <a:lnSpc>
              <a:spcPct val="90000"/>
            </a:lnSpc>
            <a:spcBef>
              <a:spcPct val="0"/>
            </a:spcBef>
            <a:spcAft>
              <a:spcPct val="15000"/>
            </a:spcAft>
            <a:buChar char="••"/>
          </a:pPr>
          <a:r>
            <a:rPr lang="en-US" sz="1500" kern="1200"/>
            <a:t>One thing at a time</a:t>
          </a:r>
        </a:p>
        <a:p>
          <a:pPr marL="114300" lvl="1" indent="-114300" algn="l" defTabSz="666750">
            <a:lnSpc>
              <a:spcPct val="90000"/>
            </a:lnSpc>
            <a:spcBef>
              <a:spcPct val="0"/>
            </a:spcBef>
            <a:spcAft>
              <a:spcPct val="15000"/>
            </a:spcAft>
            <a:buChar char="••"/>
          </a:pPr>
          <a:r>
            <a:rPr lang="en-US" sz="1500" kern="1200"/>
            <a:t>Right of minority</a:t>
          </a:r>
        </a:p>
      </dsp:txBody>
      <dsp:txXfrm>
        <a:off x="2361488" y="636126"/>
        <a:ext cx="2069618" cy="3144579"/>
      </dsp:txXfrm>
    </dsp:sp>
    <dsp:sp modelId="{F6E21B1D-6FA3-4F58-BEC0-72DE9B60145B}">
      <dsp:nvSpPr>
        <dsp:cNvPr id="0" name=""/>
        <dsp:cNvSpPr/>
      </dsp:nvSpPr>
      <dsp:spPr>
        <a:xfrm>
          <a:off x="4720853" y="92794"/>
          <a:ext cx="2069618" cy="543332"/>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n-US" sz="1500" kern="1200"/>
            <a:t>PARLIAMENTARY AUTHORITY:</a:t>
          </a:r>
        </a:p>
      </dsp:txBody>
      <dsp:txXfrm>
        <a:off x="4720853" y="92794"/>
        <a:ext cx="2069618" cy="543332"/>
      </dsp:txXfrm>
    </dsp:sp>
    <dsp:sp modelId="{8ECDAFA1-21DC-4D6E-99DB-897EFF5B2C28}">
      <dsp:nvSpPr>
        <dsp:cNvPr id="0" name=""/>
        <dsp:cNvSpPr/>
      </dsp:nvSpPr>
      <dsp:spPr>
        <a:xfrm>
          <a:off x="4720853" y="636126"/>
          <a:ext cx="2069618" cy="31445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It is important for associations to specify a parliamentary authority. Most use </a:t>
          </a:r>
          <a:r>
            <a:rPr lang="en-US" sz="1500" i="1" kern="1200"/>
            <a:t>Roberts Rules of Order, Newly Revised</a:t>
          </a:r>
          <a:r>
            <a:rPr lang="en-US" sz="1500" kern="1200"/>
            <a:t>. Other authorities are </a:t>
          </a:r>
          <a:r>
            <a:rPr lang="en-US" sz="1500" i="1" kern="1200"/>
            <a:t>Demeters</a:t>
          </a:r>
          <a:r>
            <a:rPr lang="en-US" sz="1500" kern="1200"/>
            <a:t> and </a:t>
          </a:r>
          <a:r>
            <a:rPr lang="en-US" sz="1500" i="1" kern="1200"/>
            <a:t>Sturgis</a:t>
          </a:r>
          <a:r>
            <a:rPr lang="en-US" sz="1500" kern="1200"/>
            <a:t>. A paperback you may find useful as a handbook: Alice Pohl’s </a:t>
          </a:r>
          <a:r>
            <a:rPr lang="en-US" sz="1500" i="1" kern="1200"/>
            <a:t>Parliamentary Points for the President and the Members</a:t>
          </a:r>
          <a:r>
            <a:rPr lang="en-US" sz="1500" kern="1200"/>
            <a:t>.</a:t>
          </a:r>
        </a:p>
      </dsp:txBody>
      <dsp:txXfrm>
        <a:off x="4720853" y="636126"/>
        <a:ext cx="2069618" cy="314457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34792A-B999-46C0-AF9E-D662D681BD0F}">
      <dsp:nvSpPr>
        <dsp:cNvPr id="0" name=""/>
        <dsp:cNvSpPr/>
      </dsp:nvSpPr>
      <dsp:spPr>
        <a:xfrm>
          <a:off x="6393072" y="2574510"/>
          <a:ext cx="91440" cy="188696"/>
        </a:xfrm>
        <a:custGeom>
          <a:avLst/>
          <a:gdLst/>
          <a:ahLst/>
          <a:cxnLst/>
          <a:rect l="0" t="0" r="0" b="0"/>
          <a:pathLst>
            <a:path>
              <a:moveTo>
                <a:pt x="45720" y="0"/>
              </a:moveTo>
              <a:lnTo>
                <a:pt x="45720" y="134094"/>
              </a:lnTo>
              <a:lnTo>
                <a:pt x="48372" y="134094"/>
              </a:lnTo>
              <a:lnTo>
                <a:pt x="48372" y="188696"/>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D45E7E-F8EB-4AC3-82B1-92BE7F0F8206}">
      <dsp:nvSpPr>
        <dsp:cNvPr id="0" name=""/>
        <dsp:cNvSpPr/>
      </dsp:nvSpPr>
      <dsp:spPr>
        <a:xfrm>
          <a:off x="4375063" y="1419043"/>
          <a:ext cx="1312120" cy="632334"/>
        </a:xfrm>
        <a:custGeom>
          <a:avLst/>
          <a:gdLst/>
          <a:ahLst/>
          <a:cxnLst/>
          <a:rect l="0" t="0" r="0" b="0"/>
          <a:pathLst>
            <a:path>
              <a:moveTo>
                <a:pt x="0" y="0"/>
              </a:moveTo>
              <a:lnTo>
                <a:pt x="0" y="632334"/>
              </a:lnTo>
              <a:lnTo>
                <a:pt x="1312120" y="632334"/>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81BA64-6620-4AF2-80F7-6D5418CBCB52}">
      <dsp:nvSpPr>
        <dsp:cNvPr id="0" name=""/>
        <dsp:cNvSpPr/>
      </dsp:nvSpPr>
      <dsp:spPr>
        <a:xfrm>
          <a:off x="2361634" y="2574510"/>
          <a:ext cx="1626393" cy="612207"/>
        </a:xfrm>
        <a:custGeom>
          <a:avLst/>
          <a:gdLst/>
          <a:ahLst/>
          <a:cxnLst/>
          <a:rect l="0" t="0" r="0" b="0"/>
          <a:pathLst>
            <a:path>
              <a:moveTo>
                <a:pt x="0" y="0"/>
              </a:moveTo>
              <a:lnTo>
                <a:pt x="0" y="557606"/>
              </a:lnTo>
              <a:lnTo>
                <a:pt x="1626393" y="557606"/>
              </a:lnTo>
              <a:lnTo>
                <a:pt x="1626393" y="61220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363147-185D-40A7-89E0-48D520A4DA95}">
      <dsp:nvSpPr>
        <dsp:cNvPr id="0" name=""/>
        <dsp:cNvSpPr/>
      </dsp:nvSpPr>
      <dsp:spPr>
        <a:xfrm>
          <a:off x="2343859" y="4185499"/>
          <a:ext cx="91440" cy="91440"/>
        </a:xfrm>
        <a:custGeom>
          <a:avLst/>
          <a:gdLst/>
          <a:ahLst/>
          <a:cxnLst/>
          <a:rect l="0" t="0" r="0" b="0"/>
          <a:pathLst>
            <a:path>
              <a:moveTo>
                <a:pt x="45720" y="47483"/>
              </a:moveTo>
              <a:lnTo>
                <a:pt x="45720" y="4572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2215EF-8709-422D-B0A6-56D57FCA4EEF}">
      <dsp:nvSpPr>
        <dsp:cNvPr id="0" name=""/>
        <dsp:cNvSpPr/>
      </dsp:nvSpPr>
      <dsp:spPr>
        <a:xfrm>
          <a:off x="2315914" y="2574510"/>
          <a:ext cx="91440" cy="612207"/>
        </a:xfrm>
        <a:custGeom>
          <a:avLst/>
          <a:gdLst/>
          <a:ahLst/>
          <a:cxnLst/>
          <a:rect l="0" t="0" r="0" b="0"/>
          <a:pathLst>
            <a:path>
              <a:moveTo>
                <a:pt x="45720" y="0"/>
              </a:moveTo>
              <a:lnTo>
                <a:pt x="45720" y="557606"/>
              </a:lnTo>
              <a:lnTo>
                <a:pt x="73665" y="557606"/>
              </a:lnTo>
              <a:lnTo>
                <a:pt x="73665" y="612207"/>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CBC615-5515-4BDF-89EA-3467492A27F6}">
      <dsp:nvSpPr>
        <dsp:cNvPr id="0" name=""/>
        <dsp:cNvSpPr/>
      </dsp:nvSpPr>
      <dsp:spPr>
        <a:xfrm>
          <a:off x="705889" y="4185499"/>
          <a:ext cx="91440" cy="91440"/>
        </a:xfrm>
        <a:custGeom>
          <a:avLst/>
          <a:gdLst/>
          <a:ahLst/>
          <a:cxnLst/>
          <a:rect l="0" t="0" r="0" b="0"/>
          <a:pathLst>
            <a:path>
              <a:moveTo>
                <a:pt x="45720" y="47481"/>
              </a:moveTo>
              <a:lnTo>
                <a:pt x="45721" y="45720"/>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8EF160-124C-4861-914E-623076831A9E}">
      <dsp:nvSpPr>
        <dsp:cNvPr id="0" name=""/>
        <dsp:cNvSpPr/>
      </dsp:nvSpPr>
      <dsp:spPr>
        <a:xfrm>
          <a:off x="751609" y="2574510"/>
          <a:ext cx="1610024" cy="612205"/>
        </a:xfrm>
        <a:custGeom>
          <a:avLst/>
          <a:gdLst/>
          <a:ahLst/>
          <a:cxnLst/>
          <a:rect l="0" t="0" r="0" b="0"/>
          <a:pathLst>
            <a:path>
              <a:moveTo>
                <a:pt x="1610024" y="0"/>
              </a:moveTo>
              <a:lnTo>
                <a:pt x="1610024" y="557604"/>
              </a:lnTo>
              <a:lnTo>
                <a:pt x="0" y="557604"/>
              </a:lnTo>
              <a:lnTo>
                <a:pt x="0" y="612205"/>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1C9219-3FD3-42EF-8797-2F76846A9AB8}">
      <dsp:nvSpPr>
        <dsp:cNvPr id="0" name=""/>
        <dsp:cNvSpPr/>
      </dsp:nvSpPr>
      <dsp:spPr>
        <a:xfrm>
          <a:off x="3113243" y="1419043"/>
          <a:ext cx="1261819" cy="632334"/>
        </a:xfrm>
        <a:custGeom>
          <a:avLst/>
          <a:gdLst/>
          <a:ahLst/>
          <a:cxnLst/>
          <a:rect l="0" t="0" r="0" b="0"/>
          <a:pathLst>
            <a:path>
              <a:moveTo>
                <a:pt x="1261819" y="0"/>
              </a:moveTo>
              <a:lnTo>
                <a:pt x="1261819" y="632334"/>
              </a:lnTo>
              <a:lnTo>
                <a:pt x="0" y="632334"/>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EBF07-FE81-422C-980F-23C9356515B2}">
      <dsp:nvSpPr>
        <dsp:cNvPr id="0" name=""/>
        <dsp:cNvSpPr/>
      </dsp:nvSpPr>
      <dsp:spPr>
        <a:xfrm>
          <a:off x="3623453" y="372778"/>
          <a:ext cx="1503218" cy="1046265"/>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ACTE Policy Making Structure</a:t>
          </a:r>
        </a:p>
      </dsp:txBody>
      <dsp:txXfrm>
        <a:off x="3623453" y="372778"/>
        <a:ext cx="1503218" cy="1046265"/>
      </dsp:txXfrm>
    </dsp:sp>
    <dsp:sp modelId="{C58926D6-24FC-498F-BF89-00E883E6A0DE}">
      <dsp:nvSpPr>
        <dsp:cNvPr id="0" name=""/>
        <dsp:cNvSpPr/>
      </dsp:nvSpPr>
      <dsp:spPr>
        <a:xfrm>
          <a:off x="1610024" y="1528245"/>
          <a:ext cx="1503218" cy="1046265"/>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Board of Directors</a:t>
          </a:r>
        </a:p>
      </dsp:txBody>
      <dsp:txXfrm>
        <a:off x="1610024" y="1528245"/>
        <a:ext cx="1503218" cy="1046265"/>
      </dsp:txXfrm>
    </dsp:sp>
    <dsp:sp modelId="{447B79A6-B12E-4055-887F-3FB3EE4C0193}">
      <dsp:nvSpPr>
        <dsp:cNvPr id="0" name=""/>
        <dsp:cNvSpPr/>
      </dsp:nvSpPr>
      <dsp:spPr>
        <a:xfrm>
          <a:off x="0" y="3186715"/>
          <a:ext cx="1503218" cy="1046265"/>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12 Divisions</a:t>
          </a:r>
        </a:p>
      </dsp:txBody>
      <dsp:txXfrm>
        <a:off x="0" y="3186715"/>
        <a:ext cx="1503218" cy="1046265"/>
      </dsp:txXfrm>
    </dsp:sp>
    <dsp:sp modelId="{42875A60-8183-4C05-8349-AE1EA65B89DB}">
      <dsp:nvSpPr>
        <dsp:cNvPr id="0" name=""/>
        <dsp:cNvSpPr/>
      </dsp:nvSpPr>
      <dsp:spPr>
        <a:xfrm>
          <a:off x="1" y="4231219"/>
          <a:ext cx="1503218" cy="1046265"/>
        </a:xfrm>
        <a:prstGeom prst="rect">
          <a:avLst/>
        </a:prstGeom>
        <a:solidFill>
          <a:schemeClr val="accent1">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Policy Committee</a:t>
          </a:r>
        </a:p>
      </dsp:txBody>
      <dsp:txXfrm>
        <a:off x="1" y="4231219"/>
        <a:ext cx="1503218" cy="1046265"/>
      </dsp:txXfrm>
    </dsp:sp>
    <dsp:sp modelId="{EFC1BEC0-3603-4051-AAE9-FE87720734E9}">
      <dsp:nvSpPr>
        <dsp:cNvPr id="0" name=""/>
        <dsp:cNvSpPr/>
      </dsp:nvSpPr>
      <dsp:spPr>
        <a:xfrm>
          <a:off x="1637970" y="3186718"/>
          <a:ext cx="1503218" cy="1046265"/>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5 Regions</a:t>
          </a:r>
        </a:p>
      </dsp:txBody>
      <dsp:txXfrm>
        <a:off x="1637970" y="3186718"/>
        <a:ext cx="1503218" cy="1046265"/>
      </dsp:txXfrm>
    </dsp:sp>
    <dsp:sp modelId="{F21EBB53-0D43-496D-A971-2BBBC29B1234}">
      <dsp:nvSpPr>
        <dsp:cNvPr id="0" name=""/>
        <dsp:cNvSpPr/>
      </dsp:nvSpPr>
      <dsp:spPr>
        <a:xfrm>
          <a:off x="1637970" y="4231219"/>
          <a:ext cx="1503218" cy="1046265"/>
        </a:xfrm>
        <a:prstGeom prst="rect">
          <a:avLst/>
        </a:prstGeom>
        <a:solidFill>
          <a:schemeClr val="accent1">
            <a:tint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Policy Committee</a:t>
          </a:r>
        </a:p>
      </dsp:txBody>
      <dsp:txXfrm>
        <a:off x="1637970" y="4231219"/>
        <a:ext cx="1503218" cy="1046265"/>
      </dsp:txXfrm>
    </dsp:sp>
    <dsp:sp modelId="{34329939-2920-4459-94F4-832227123EF2}">
      <dsp:nvSpPr>
        <dsp:cNvPr id="0" name=""/>
        <dsp:cNvSpPr/>
      </dsp:nvSpPr>
      <dsp:spPr>
        <a:xfrm>
          <a:off x="3236418" y="3186718"/>
          <a:ext cx="1503218" cy="1046265"/>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3 Officers</a:t>
          </a:r>
        </a:p>
      </dsp:txBody>
      <dsp:txXfrm>
        <a:off x="3236418" y="3186718"/>
        <a:ext cx="1503218" cy="1046265"/>
      </dsp:txXfrm>
    </dsp:sp>
    <dsp:sp modelId="{996F7A0A-09A7-4C3D-83C2-584121EE4D71}">
      <dsp:nvSpPr>
        <dsp:cNvPr id="0" name=""/>
        <dsp:cNvSpPr/>
      </dsp:nvSpPr>
      <dsp:spPr>
        <a:xfrm>
          <a:off x="5687183" y="1528245"/>
          <a:ext cx="1503218" cy="1046265"/>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Assembly of Delegates</a:t>
          </a:r>
        </a:p>
      </dsp:txBody>
      <dsp:txXfrm>
        <a:off x="5687183" y="1528245"/>
        <a:ext cx="1503218" cy="1046265"/>
      </dsp:txXfrm>
    </dsp:sp>
    <dsp:sp modelId="{186FAA4A-FB17-4489-A00B-BB27E5B21F9A}">
      <dsp:nvSpPr>
        <dsp:cNvPr id="0" name=""/>
        <dsp:cNvSpPr/>
      </dsp:nvSpPr>
      <dsp:spPr>
        <a:xfrm>
          <a:off x="5675862" y="2763206"/>
          <a:ext cx="1531164" cy="1126297"/>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State Association Representation</a:t>
          </a:r>
        </a:p>
      </dsp:txBody>
      <dsp:txXfrm>
        <a:off x="5675862" y="2763206"/>
        <a:ext cx="1531164" cy="1126297"/>
      </dsp:txXfrm>
    </dsp:sp>
    <dsp:sp modelId="{1B1CE3FF-B33C-4F82-AA51-B1A3D42276FF}">
      <dsp:nvSpPr>
        <dsp:cNvPr id="0" name=""/>
        <dsp:cNvSpPr/>
      </dsp:nvSpPr>
      <dsp:spPr>
        <a:xfrm>
          <a:off x="3408970" y="4359018"/>
          <a:ext cx="2281449" cy="627430"/>
        </a:xfrm>
        <a:prstGeom prst="rect">
          <a:avLst/>
        </a:prstGeom>
        <a:solidFill>
          <a:schemeClr val="lt1"/>
        </a:solidFill>
        <a:ln w="25400" cap="flat" cmpd="sng" algn="ctr">
          <a:solidFill>
            <a:schemeClr val="accent1"/>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6 Standing Committees and Various Task Forces</a:t>
          </a:r>
        </a:p>
      </dsp:txBody>
      <dsp:txXfrm>
        <a:off x="3408970" y="4359018"/>
        <a:ext cx="2281449" cy="627430"/>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049E4-E96D-45B4-9EEB-7CFB1D8D9A0A}">
      <dsp:nvSpPr>
        <dsp:cNvPr id="0" name=""/>
        <dsp:cNvSpPr/>
      </dsp:nvSpPr>
      <dsp:spPr>
        <a:xfrm>
          <a:off x="3071685" y="1524673"/>
          <a:ext cx="1765109" cy="1765109"/>
        </a:xfrm>
        <a:prstGeom prst="gear9">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en-US" sz="2400" kern="1200"/>
            <a:t>Regions</a:t>
          </a:r>
        </a:p>
      </dsp:txBody>
      <dsp:txXfrm>
        <a:off x="3426550" y="1938141"/>
        <a:ext cx="1055379" cy="907303"/>
      </dsp:txXfrm>
    </dsp:sp>
    <dsp:sp modelId="{37ECB38B-6387-4D71-999E-644DBEFA9E6C}">
      <dsp:nvSpPr>
        <dsp:cNvPr id="0" name=""/>
        <dsp:cNvSpPr/>
      </dsp:nvSpPr>
      <dsp:spPr>
        <a:xfrm>
          <a:off x="1931944" y="1009511"/>
          <a:ext cx="1629921" cy="1552025"/>
        </a:xfrm>
        <a:prstGeom prst="gear6">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Policy Committees</a:t>
          </a:r>
        </a:p>
      </dsp:txBody>
      <dsp:txXfrm>
        <a:off x="2333994" y="1402599"/>
        <a:ext cx="825821" cy="765849"/>
      </dsp:txXfrm>
    </dsp:sp>
    <dsp:sp modelId="{4EB06785-3D69-4602-9033-9F0634D25161}">
      <dsp:nvSpPr>
        <dsp:cNvPr id="0" name=""/>
        <dsp:cNvSpPr/>
      </dsp:nvSpPr>
      <dsp:spPr>
        <a:xfrm rot="20700000">
          <a:off x="2692981" y="99987"/>
          <a:ext cx="1592315" cy="1501470"/>
        </a:xfrm>
        <a:prstGeom prst="gear6">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kern="1200"/>
            <a:t>State Association Leadership</a:t>
          </a:r>
        </a:p>
      </dsp:txBody>
      <dsp:txXfrm rot="-20700000">
        <a:off x="3047611" y="423915"/>
        <a:ext cx="883056" cy="853614"/>
      </dsp:txXfrm>
    </dsp:sp>
    <dsp:sp modelId="{719F3325-9D70-4AC7-B949-4D3EB5782BC3}">
      <dsp:nvSpPr>
        <dsp:cNvPr id="0" name=""/>
        <dsp:cNvSpPr/>
      </dsp:nvSpPr>
      <dsp:spPr>
        <a:xfrm>
          <a:off x="2925452" y="1264245"/>
          <a:ext cx="2259340" cy="2259340"/>
        </a:xfrm>
        <a:prstGeom prst="circularArrow">
          <a:avLst>
            <a:gd name="adj1" fmla="val 4687"/>
            <a:gd name="adj2" fmla="val 299029"/>
            <a:gd name="adj3" fmla="val 2487004"/>
            <a:gd name="adj4" fmla="val 15925590"/>
            <a:gd name="adj5" fmla="val 5469"/>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D48A5D-E321-47A6-BD35-07B908F96EEA}">
      <dsp:nvSpPr>
        <dsp:cNvPr id="0" name=""/>
        <dsp:cNvSpPr/>
      </dsp:nvSpPr>
      <dsp:spPr>
        <a:xfrm>
          <a:off x="1817369" y="827655"/>
          <a:ext cx="1641551" cy="1641551"/>
        </a:xfrm>
        <a:prstGeom prst="leftCircularArrow">
          <a:avLst>
            <a:gd name="adj1" fmla="val 6452"/>
            <a:gd name="adj2" fmla="val 429999"/>
            <a:gd name="adj3" fmla="val 10489124"/>
            <a:gd name="adj4" fmla="val 14837806"/>
            <a:gd name="adj5" fmla="val 7527"/>
          </a:avLst>
        </a:prstGeom>
        <a:solidFill>
          <a:schemeClr val="accent1">
            <a:shade val="90000"/>
            <a:hueOff val="153150"/>
            <a:satOff val="-2127"/>
            <a:lumOff val="114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60F8F00-6E64-453F-830A-C9B334709BED}">
      <dsp:nvSpPr>
        <dsp:cNvPr id="0" name=""/>
        <dsp:cNvSpPr/>
      </dsp:nvSpPr>
      <dsp:spPr>
        <a:xfrm>
          <a:off x="2472787" y="-49441"/>
          <a:ext cx="1769923" cy="1769923"/>
        </a:xfrm>
        <a:prstGeom prst="circularArrow">
          <a:avLst>
            <a:gd name="adj1" fmla="val 5984"/>
            <a:gd name="adj2" fmla="val 394124"/>
            <a:gd name="adj3" fmla="val 13313824"/>
            <a:gd name="adj4" fmla="val 10508221"/>
            <a:gd name="adj5" fmla="val 6981"/>
          </a:avLst>
        </a:prstGeom>
        <a:solidFill>
          <a:schemeClr val="accent1">
            <a:shade val="90000"/>
            <a:hueOff val="306300"/>
            <a:satOff val="-4255"/>
            <a:lumOff val="22954"/>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69B974-F5A5-47F2-8E29-8D70E4CDD70C}">
      <dsp:nvSpPr>
        <dsp:cNvPr id="0" name=""/>
        <dsp:cNvSpPr/>
      </dsp:nvSpPr>
      <dsp:spPr>
        <a:xfrm>
          <a:off x="517" y="1558951"/>
          <a:ext cx="1511194" cy="7555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Divisions</a:t>
          </a:r>
          <a:endParaRPr lang="en-US" sz="1600" kern="1200" smtClean="0"/>
        </a:p>
      </dsp:txBody>
      <dsp:txXfrm>
        <a:off x="22648" y="1581082"/>
        <a:ext cx="1466932" cy="711335"/>
      </dsp:txXfrm>
    </dsp:sp>
    <dsp:sp modelId="{E4C66EFB-89A8-40DA-A849-81E8A7FD8BC2}">
      <dsp:nvSpPr>
        <dsp:cNvPr id="0" name=""/>
        <dsp:cNvSpPr/>
      </dsp:nvSpPr>
      <dsp:spPr>
        <a:xfrm>
          <a:off x="1511712" y="1919193"/>
          <a:ext cx="604477" cy="35112"/>
        </a:xfrm>
        <a:custGeom>
          <a:avLst/>
          <a:gdLst/>
          <a:ahLst/>
          <a:cxnLst/>
          <a:rect l="0" t="0" r="0" b="0"/>
          <a:pathLst>
            <a:path>
              <a:moveTo>
                <a:pt x="0" y="17556"/>
              </a:moveTo>
              <a:lnTo>
                <a:pt x="604477" y="175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798839" y="1921638"/>
        <a:ext cx="30223" cy="30223"/>
      </dsp:txXfrm>
    </dsp:sp>
    <dsp:sp modelId="{C05E2084-0C4D-43AC-B900-2A3FE07EB6DD}">
      <dsp:nvSpPr>
        <dsp:cNvPr id="0" name=""/>
        <dsp:cNvSpPr/>
      </dsp:nvSpPr>
      <dsp:spPr>
        <a:xfrm>
          <a:off x="2116190" y="1558951"/>
          <a:ext cx="1511194" cy="7555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Policy Committees</a:t>
          </a:r>
          <a:endParaRPr lang="en-US" sz="1600" kern="1200" smtClean="0"/>
        </a:p>
      </dsp:txBody>
      <dsp:txXfrm>
        <a:off x="2138321" y="1581082"/>
        <a:ext cx="1466932" cy="711335"/>
      </dsp:txXfrm>
    </dsp:sp>
    <dsp:sp modelId="{E1BC7E7F-371D-408A-93CD-48A2C329E348}">
      <dsp:nvSpPr>
        <dsp:cNvPr id="0" name=""/>
        <dsp:cNvSpPr/>
      </dsp:nvSpPr>
      <dsp:spPr>
        <a:xfrm rot="17692822">
          <a:off x="3211247" y="1267491"/>
          <a:ext cx="1436752" cy="35112"/>
        </a:xfrm>
        <a:custGeom>
          <a:avLst/>
          <a:gdLst/>
          <a:ahLst/>
          <a:cxnLst/>
          <a:rect l="0" t="0" r="0" b="0"/>
          <a:pathLst>
            <a:path>
              <a:moveTo>
                <a:pt x="0" y="17556"/>
              </a:moveTo>
              <a:lnTo>
                <a:pt x="1436752" y="17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3704" y="1249128"/>
        <a:ext cx="71837" cy="71837"/>
      </dsp:txXfrm>
    </dsp:sp>
    <dsp:sp modelId="{F30E5866-32B9-4343-A072-EAB5AD46277B}">
      <dsp:nvSpPr>
        <dsp:cNvPr id="0" name=""/>
        <dsp:cNvSpPr/>
      </dsp:nvSpPr>
      <dsp:spPr>
        <a:xfrm>
          <a:off x="4231862" y="255546"/>
          <a:ext cx="1511194" cy="7555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Associated Organizations</a:t>
          </a:r>
          <a:endParaRPr lang="en-US" sz="1600" kern="1200" smtClean="0"/>
        </a:p>
      </dsp:txBody>
      <dsp:txXfrm>
        <a:off x="4253993" y="277677"/>
        <a:ext cx="1466932" cy="711335"/>
      </dsp:txXfrm>
    </dsp:sp>
    <dsp:sp modelId="{70DE2543-82D5-4B7F-955F-7021330838E1}">
      <dsp:nvSpPr>
        <dsp:cNvPr id="0" name=""/>
        <dsp:cNvSpPr/>
      </dsp:nvSpPr>
      <dsp:spPr>
        <a:xfrm rot="19457599">
          <a:off x="3557415" y="1701959"/>
          <a:ext cx="744416" cy="35112"/>
        </a:xfrm>
        <a:custGeom>
          <a:avLst/>
          <a:gdLst/>
          <a:ahLst/>
          <a:cxnLst/>
          <a:rect l="0" t="0" r="0" b="0"/>
          <a:pathLst>
            <a:path>
              <a:moveTo>
                <a:pt x="0" y="17556"/>
              </a:moveTo>
              <a:lnTo>
                <a:pt x="744416" y="17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11013" y="1700905"/>
        <a:ext cx="37220" cy="37220"/>
      </dsp:txXfrm>
    </dsp:sp>
    <dsp:sp modelId="{BBD05504-C395-4F64-874E-68D49354AC6B}">
      <dsp:nvSpPr>
        <dsp:cNvPr id="0" name=""/>
        <dsp:cNvSpPr/>
      </dsp:nvSpPr>
      <dsp:spPr>
        <a:xfrm>
          <a:off x="4231862" y="1124482"/>
          <a:ext cx="1511194" cy="7555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Special Interests</a:t>
          </a:r>
          <a:endParaRPr lang="en-US" sz="1600" kern="1200" smtClean="0"/>
        </a:p>
      </dsp:txBody>
      <dsp:txXfrm>
        <a:off x="4253993" y="1146613"/>
        <a:ext cx="1466932" cy="711335"/>
      </dsp:txXfrm>
    </dsp:sp>
    <dsp:sp modelId="{EF6B376E-0C2C-4F52-914D-4D19365BE9F5}">
      <dsp:nvSpPr>
        <dsp:cNvPr id="0" name=""/>
        <dsp:cNvSpPr/>
      </dsp:nvSpPr>
      <dsp:spPr>
        <a:xfrm rot="2142401">
          <a:off x="3557415" y="2136428"/>
          <a:ext cx="744416" cy="35112"/>
        </a:xfrm>
        <a:custGeom>
          <a:avLst/>
          <a:gdLst/>
          <a:ahLst/>
          <a:cxnLst/>
          <a:rect l="0" t="0" r="0" b="0"/>
          <a:pathLst>
            <a:path>
              <a:moveTo>
                <a:pt x="0" y="17556"/>
              </a:moveTo>
              <a:lnTo>
                <a:pt x="744416" y="17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911013" y="2135373"/>
        <a:ext cx="37220" cy="37220"/>
      </dsp:txXfrm>
    </dsp:sp>
    <dsp:sp modelId="{F16D4E52-D12C-4D8A-99E4-D10938ACAE41}">
      <dsp:nvSpPr>
        <dsp:cNvPr id="0" name=""/>
        <dsp:cNvSpPr/>
      </dsp:nvSpPr>
      <dsp:spPr>
        <a:xfrm>
          <a:off x="4231862" y="1993419"/>
          <a:ext cx="1511194" cy="7555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Region/State Representation</a:t>
          </a:r>
          <a:endParaRPr lang="en-US" sz="1600" kern="1200" smtClean="0"/>
        </a:p>
      </dsp:txBody>
      <dsp:txXfrm>
        <a:off x="4253993" y="2015550"/>
        <a:ext cx="1466932" cy="711335"/>
      </dsp:txXfrm>
    </dsp:sp>
    <dsp:sp modelId="{8C7C541D-7577-415B-AB8F-1E6CC129EDA7}">
      <dsp:nvSpPr>
        <dsp:cNvPr id="0" name=""/>
        <dsp:cNvSpPr/>
      </dsp:nvSpPr>
      <dsp:spPr>
        <a:xfrm rot="3907178">
          <a:off x="3211247" y="2570896"/>
          <a:ext cx="1436752" cy="35112"/>
        </a:xfrm>
        <a:custGeom>
          <a:avLst/>
          <a:gdLst/>
          <a:ahLst/>
          <a:cxnLst/>
          <a:rect l="0" t="0" r="0" b="0"/>
          <a:pathLst>
            <a:path>
              <a:moveTo>
                <a:pt x="0" y="17556"/>
              </a:moveTo>
              <a:lnTo>
                <a:pt x="1436752" y="175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893704" y="2552533"/>
        <a:ext cx="71837" cy="71837"/>
      </dsp:txXfrm>
    </dsp:sp>
    <dsp:sp modelId="{44D07192-B5B4-4D3B-B19B-9ECDF1F1F48E}">
      <dsp:nvSpPr>
        <dsp:cNvPr id="0" name=""/>
        <dsp:cNvSpPr/>
      </dsp:nvSpPr>
      <dsp:spPr>
        <a:xfrm>
          <a:off x="4231862" y="2862356"/>
          <a:ext cx="1511194" cy="7555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en-US" sz="1600" b="1" kern="1200" baseline="0" smtClean="0">
              <a:latin typeface="Calibri"/>
            </a:rPr>
            <a:t>Members at Large</a:t>
          </a:r>
          <a:endParaRPr lang="en-US" sz="1600" kern="1200" smtClean="0"/>
        </a:p>
      </dsp:txBody>
      <dsp:txXfrm>
        <a:off x="4253993" y="2884487"/>
        <a:ext cx="1466932" cy="711335"/>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BC957D-D913-4508-BC3D-816D0D71E521}">
      <dsp:nvSpPr>
        <dsp:cNvPr id="0" name=""/>
        <dsp:cNvSpPr/>
      </dsp:nvSpPr>
      <dsp:spPr>
        <a:xfrm>
          <a:off x="1729940" y="1644"/>
          <a:ext cx="3487018" cy="20922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Affiliated state associations are organizations organized for the purpose of providing leadership and services to promote, improve and maintain the quality of career and technical education in that state.  </a:t>
          </a:r>
        </a:p>
      </dsp:txBody>
      <dsp:txXfrm>
        <a:off x="1729940" y="1644"/>
        <a:ext cx="3487018" cy="2092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46EBFA-D42E-4B3F-A5E4-904EB4E60B4B}">
      <dsp:nvSpPr>
        <dsp:cNvPr id="0" name=""/>
        <dsp:cNvSpPr/>
      </dsp:nvSpPr>
      <dsp:spPr>
        <a:xfrm rot="10800000">
          <a:off x="0" y="0"/>
          <a:ext cx="6978650" cy="724535"/>
        </a:xfrm>
        <a:prstGeom prst="trapezoid">
          <a:avLst>
            <a:gd name="adj" fmla="val 80266"/>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Articles of Incorporation</a:t>
          </a:r>
        </a:p>
      </dsp:txBody>
      <dsp:txXfrm rot="-10800000">
        <a:off x="1221263" y="0"/>
        <a:ext cx="4536122" cy="724535"/>
      </dsp:txXfrm>
    </dsp:sp>
    <dsp:sp modelId="{2AFB64C5-9EAB-4B12-BD14-20FF6EBAFE9E}">
      <dsp:nvSpPr>
        <dsp:cNvPr id="0" name=""/>
        <dsp:cNvSpPr/>
      </dsp:nvSpPr>
      <dsp:spPr>
        <a:xfrm rot="10800000">
          <a:off x="581554" y="724534"/>
          <a:ext cx="5815541" cy="724535"/>
        </a:xfrm>
        <a:prstGeom prst="trapezoid">
          <a:avLst>
            <a:gd name="adj" fmla="val 80266"/>
          </a:avLst>
        </a:prstGeom>
        <a:solidFill>
          <a:schemeClr val="accent1">
            <a:alpha val="90000"/>
            <a:hueOff val="0"/>
            <a:satOff val="0"/>
            <a:lumOff val="0"/>
            <a:alphaOff val="-8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Bylaws</a:t>
          </a:r>
        </a:p>
      </dsp:txBody>
      <dsp:txXfrm rot="-10800000">
        <a:off x="1599273" y="724534"/>
        <a:ext cx="3780102" cy="724535"/>
      </dsp:txXfrm>
    </dsp:sp>
    <dsp:sp modelId="{2F03EB78-C291-4F5B-A707-584138719198}">
      <dsp:nvSpPr>
        <dsp:cNvPr id="0" name=""/>
        <dsp:cNvSpPr/>
      </dsp:nvSpPr>
      <dsp:spPr>
        <a:xfrm rot="10800000">
          <a:off x="1163108" y="1449069"/>
          <a:ext cx="4652433" cy="724535"/>
        </a:xfrm>
        <a:prstGeom prst="trapezoid">
          <a:avLst>
            <a:gd name="adj" fmla="val 80266"/>
          </a:avLst>
        </a:prstGeom>
        <a:solidFill>
          <a:schemeClr val="accent1">
            <a:alpha val="90000"/>
            <a:hueOff val="0"/>
            <a:satOff val="0"/>
            <a:lumOff val="0"/>
            <a:alphaOff val="-16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Board Policy and Procedures Manual</a:t>
          </a:r>
        </a:p>
      </dsp:txBody>
      <dsp:txXfrm rot="-10800000">
        <a:off x="1977284" y="1449069"/>
        <a:ext cx="3024081" cy="724535"/>
      </dsp:txXfrm>
    </dsp:sp>
    <dsp:sp modelId="{991C07A8-6EC4-42E1-B1A4-612828626D28}">
      <dsp:nvSpPr>
        <dsp:cNvPr id="0" name=""/>
        <dsp:cNvSpPr/>
      </dsp:nvSpPr>
      <dsp:spPr>
        <a:xfrm rot="10800000">
          <a:off x="1744662" y="2173604"/>
          <a:ext cx="3489325" cy="724535"/>
        </a:xfrm>
        <a:prstGeom prst="trapezoid">
          <a:avLst>
            <a:gd name="adj" fmla="val 80266"/>
          </a:avLst>
        </a:prstGeom>
        <a:solidFill>
          <a:schemeClr val="accent1">
            <a:alpha val="90000"/>
            <a:hueOff val="0"/>
            <a:satOff val="0"/>
            <a:lumOff val="0"/>
            <a:alphaOff val="-24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Strategic Plan</a:t>
          </a:r>
        </a:p>
      </dsp:txBody>
      <dsp:txXfrm rot="-10800000">
        <a:off x="2355294" y="2173604"/>
        <a:ext cx="2268061" cy="724535"/>
      </dsp:txXfrm>
    </dsp:sp>
    <dsp:sp modelId="{0A582099-EC76-4558-AF98-85926B8D9F55}">
      <dsp:nvSpPr>
        <dsp:cNvPr id="0" name=""/>
        <dsp:cNvSpPr/>
      </dsp:nvSpPr>
      <dsp:spPr>
        <a:xfrm rot="10800000">
          <a:off x="2326216" y="2898139"/>
          <a:ext cx="2326216" cy="724535"/>
        </a:xfrm>
        <a:prstGeom prst="trapezoid">
          <a:avLst>
            <a:gd name="adj" fmla="val 80266"/>
          </a:avLst>
        </a:prstGeom>
        <a:solidFill>
          <a:schemeClr val="accent1">
            <a:alpha val="90000"/>
            <a:hueOff val="0"/>
            <a:satOff val="0"/>
            <a:lumOff val="0"/>
            <a:alphaOff val="-32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solidFill>
                <a:sysClr val="windowText" lastClr="000000"/>
              </a:solidFill>
            </a:rPr>
            <a:t>Budget</a:t>
          </a:r>
        </a:p>
      </dsp:txBody>
      <dsp:txXfrm rot="-10800000">
        <a:off x="2733304" y="2898139"/>
        <a:ext cx="1512040" cy="724535"/>
      </dsp:txXfrm>
    </dsp:sp>
    <dsp:sp modelId="{FD7A538E-0ED5-4025-AC71-D33980AE51E4}">
      <dsp:nvSpPr>
        <dsp:cNvPr id="0" name=""/>
        <dsp:cNvSpPr/>
      </dsp:nvSpPr>
      <dsp:spPr>
        <a:xfrm rot="10800000">
          <a:off x="2907770" y="3622674"/>
          <a:ext cx="1163108" cy="724535"/>
        </a:xfrm>
        <a:prstGeom prst="trapezoid">
          <a:avLst>
            <a:gd name="adj" fmla="val 80266"/>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a:solidFill>
                <a:sysClr val="windowText" lastClr="000000"/>
              </a:solidFill>
            </a:rPr>
            <a:t>Committee Charters and Job Descriptions</a:t>
          </a:r>
        </a:p>
      </dsp:txBody>
      <dsp:txXfrm rot="-10800000">
        <a:off x="2907770" y="3622674"/>
        <a:ext cx="1163108" cy="724535"/>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843C9C-BE3F-4C41-B432-0A216CBB1FB4}">
      <dsp:nvSpPr>
        <dsp:cNvPr id="0" name=""/>
        <dsp:cNvSpPr/>
      </dsp:nvSpPr>
      <dsp:spPr>
        <a:xfrm rot="5400000">
          <a:off x="3380891" y="-2009051"/>
          <a:ext cx="1302053" cy="565099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A budget is a plan to</a:t>
          </a:r>
        </a:p>
        <a:p>
          <a:pPr marL="114300" lvl="2" indent="-57150" algn="l" defTabSz="488950">
            <a:lnSpc>
              <a:spcPct val="90000"/>
            </a:lnSpc>
            <a:spcBef>
              <a:spcPct val="0"/>
            </a:spcBef>
            <a:spcAft>
              <a:spcPct val="15000"/>
            </a:spcAft>
            <a:buChar char="••"/>
          </a:pPr>
          <a:r>
            <a:rPr lang="en-US" sz="1100" kern="1200"/>
            <a:t> ensure that you have the money for future activity</a:t>
          </a:r>
        </a:p>
        <a:p>
          <a:pPr marL="114300" lvl="2" indent="-57150" algn="l" defTabSz="488950">
            <a:lnSpc>
              <a:spcPct val="90000"/>
            </a:lnSpc>
            <a:spcBef>
              <a:spcPct val="0"/>
            </a:spcBef>
            <a:spcAft>
              <a:spcPct val="15000"/>
            </a:spcAft>
            <a:buChar char="••"/>
          </a:pPr>
          <a:r>
            <a:rPr lang="en-US" sz="1100" kern="1200"/>
            <a:t> control finance</a:t>
          </a:r>
        </a:p>
        <a:p>
          <a:pPr marL="114300" lvl="2" indent="-57150" algn="l" defTabSz="488950">
            <a:lnSpc>
              <a:spcPct val="90000"/>
            </a:lnSpc>
            <a:spcBef>
              <a:spcPct val="0"/>
            </a:spcBef>
            <a:spcAft>
              <a:spcPct val="15000"/>
            </a:spcAft>
            <a:buChar char="••"/>
          </a:pPr>
          <a:r>
            <a:rPr lang="en-US" sz="1100" kern="1200"/>
            <a:t> make confident financial decisions</a:t>
          </a:r>
        </a:p>
        <a:p>
          <a:pPr marL="114300" lvl="2" indent="-57150" algn="l" defTabSz="488950">
            <a:lnSpc>
              <a:spcPct val="90000"/>
            </a:lnSpc>
            <a:spcBef>
              <a:spcPct val="0"/>
            </a:spcBef>
            <a:spcAft>
              <a:spcPct val="15000"/>
            </a:spcAft>
            <a:buChar char="••"/>
          </a:pPr>
          <a:r>
            <a:rPr lang="en-US" sz="1100" kern="1200"/>
            <a:t> …by relying on solid figures that would otherwise have been based around guesswork and instincts. At any time, you should never confuse it with a forecast: A forecast is a prediction of the future whereas a budget is a planned outcome of the future that the business wants to achieve.</a:t>
          </a:r>
        </a:p>
      </dsp:txBody>
      <dsp:txXfrm rot="-5400000">
        <a:off x="1206422" y="228979"/>
        <a:ext cx="5587432" cy="1174931"/>
      </dsp:txXfrm>
    </dsp:sp>
    <dsp:sp modelId="{0AAF291D-260C-41D5-AC6C-E3502AA08C68}">
      <dsp:nvSpPr>
        <dsp:cNvPr id="0" name=""/>
        <dsp:cNvSpPr/>
      </dsp:nvSpPr>
      <dsp:spPr>
        <a:xfrm>
          <a:off x="585" y="2661"/>
          <a:ext cx="1205836" cy="16275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What is a budget?</a:t>
          </a:r>
        </a:p>
      </dsp:txBody>
      <dsp:txXfrm>
        <a:off x="59449" y="61525"/>
        <a:ext cx="1088108" cy="1509839"/>
      </dsp:txXfrm>
    </dsp:sp>
    <dsp:sp modelId="{FA750DCC-0264-4727-8937-2614F6E932F0}">
      <dsp:nvSpPr>
        <dsp:cNvPr id="0" name=""/>
        <dsp:cNvSpPr/>
      </dsp:nvSpPr>
      <dsp:spPr>
        <a:xfrm rot="5400000">
          <a:off x="3380891" y="-377415"/>
          <a:ext cx="1302053" cy="565099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Arguably, if you are budgeting on a one-year cycle, you should plan the next budget at least three months prior to the end of the current budget. </a:t>
          </a:r>
        </a:p>
        <a:p>
          <a:pPr marL="57150" lvl="1" indent="-57150" algn="l" defTabSz="488950">
            <a:lnSpc>
              <a:spcPct val="90000"/>
            </a:lnSpc>
            <a:spcBef>
              <a:spcPct val="0"/>
            </a:spcBef>
            <a:spcAft>
              <a:spcPct val="15000"/>
            </a:spcAft>
            <a:buChar char="••"/>
          </a:pPr>
          <a:r>
            <a:rPr lang="en-US" sz="1100" kern="1200"/>
            <a:t>The timing is very debatable, but you should plan your next budget in good time so your objectives and proposed income and payments are clear for the next budgeted period. </a:t>
          </a:r>
        </a:p>
      </dsp:txBody>
      <dsp:txXfrm rot="-5400000">
        <a:off x="1206422" y="1860615"/>
        <a:ext cx="5587432" cy="1174931"/>
      </dsp:txXfrm>
    </dsp:sp>
    <dsp:sp modelId="{7FEE0E95-F718-4277-A0A4-1C025C7AEA3C}">
      <dsp:nvSpPr>
        <dsp:cNvPr id="0" name=""/>
        <dsp:cNvSpPr/>
      </dsp:nvSpPr>
      <dsp:spPr>
        <a:xfrm>
          <a:off x="585" y="1634298"/>
          <a:ext cx="1205836" cy="16275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When should I budget?</a:t>
          </a:r>
        </a:p>
      </dsp:txBody>
      <dsp:txXfrm>
        <a:off x="59449" y="1693162"/>
        <a:ext cx="1088108" cy="1509839"/>
      </dsp:txXfrm>
    </dsp:sp>
    <dsp:sp modelId="{6F8281A0-B3BB-4405-8BC2-4392F44ABF82}">
      <dsp:nvSpPr>
        <dsp:cNvPr id="0" name=""/>
        <dsp:cNvSpPr/>
      </dsp:nvSpPr>
      <dsp:spPr>
        <a:xfrm rot="5400000">
          <a:off x="3380891" y="1254221"/>
          <a:ext cx="1302053" cy="565099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One good place to start is to list all your accounts, that is, each expense category and how much you will spend on that category for the allotted time frame of your budget.  Depending on the software you use, you may want to set up a chart of accounts for programs. Contact ACTE for assistance, guidance, and more information.</a:t>
          </a:r>
        </a:p>
      </dsp:txBody>
      <dsp:txXfrm rot="-5400000">
        <a:off x="1206422" y="3492252"/>
        <a:ext cx="5587432" cy="1174931"/>
      </dsp:txXfrm>
    </dsp:sp>
    <dsp:sp modelId="{804CDEA8-016C-4971-BEB2-DD20AF00D0F1}">
      <dsp:nvSpPr>
        <dsp:cNvPr id="0" name=""/>
        <dsp:cNvSpPr/>
      </dsp:nvSpPr>
      <dsp:spPr>
        <a:xfrm>
          <a:off x="585" y="3265934"/>
          <a:ext cx="1205836" cy="16275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How do I get started?</a:t>
          </a:r>
        </a:p>
      </dsp:txBody>
      <dsp:txXfrm>
        <a:off x="59449" y="3324798"/>
        <a:ext cx="1088108" cy="1509839"/>
      </dsp:txXfrm>
    </dsp:sp>
    <dsp:sp modelId="{84F47B00-769C-4D05-9F4A-66624294A471}">
      <dsp:nvSpPr>
        <dsp:cNvPr id="0" name=""/>
        <dsp:cNvSpPr/>
      </dsp:nvSpPr>
      <dsp:spPr>
        <a:xfrm rot="5400000">
          <a:off x="3380891" y="2885857"/>
          <a:ext cx="1302053" cy="565099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Budgets are made to help meet objectives. For example, are you trying to minimize costs, increase revenue or gain a higher market share (through increased sales)? It is therefore important that you identify your objectives so you can coordinate the budget to help achieve them.</a:t>
          </a:r>
        </a:p>
      </dsp:txBody>
      <dsp:txXfrm rot="-5400000">
        <a:off x="1206422" y="5123888"/>
        <a:ext cx="5587432" cy="1174931"/>
      </dsp:txXfrm>
    </dsp:sp>
    <dsp:sp modelId="{DF901FE6-6C93-406A-B898-8F7E5AE35EE1}">
      <dsp:nvSpPr>
        <dsp:cNvPr id="0" name=""/>
        <dsp:cNvSpPr/>
      </dsp:nvSpPr>
      <dsp:spPr>
        <a:xfrm>
          <a:off x="585" y="4897570"/>
          <a:ext cx="1205836" cy="162756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Why should I budget?</a:t>
          </a:r>
        </a:p>
      </dsp:txBody>
      <dsp:txXfrm>
        <a:off x="59449" y="4956434"/>
        <a:ext cx="1088108" cy="1509839"/>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239985-A8B4-4538-8FF5-D0DF4A8B249D}">
      <dsp:nvSpPr>
        <dsp:cNvPr id="0" name=""/>
        <dsp:cNvSpPr/>
      </dsp:nvSpPr>
      <dsp:spPr>
        <a:xfrm rot="5400000">
          <a:off x="3076010" y="-1302508"/>
          <a:ext cx="2240700" cy="54093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100000"/>
            </a:lnSpc>
            <a:spcBef>
              <a:spcPct val="0"/>
            </a:spcBef>
            <a:spcAft>
              <a:spcPts val="0"/>
            </a:spcAft>
            <a:buChar char="••"/>
          </a:pPr>
          <a:r>
            <a:rPr lang="en-US" sz="1100" kern="1200"/>
            <a:t>Program planning is often viewed as the domain of the executive director, program director(s) and the board. Fiscal management is assigned to the bookkeeper and, perhaps, the board treasurer. Both program staff and financial staff should work with the executive director and board to develop budgets which truly reflect organizational priorities and act as a guide for spending and decision making.</a:t>
          </a:r>
        </a:p>
        <a:p>
          <a:pPr marL="57150" lvl="1" indent="-57150" algn="l" defTabSz="488950">
            <a:lnSpc>
              <a:spcPct val="100000"/>
            </a:lnSpc>
            <a:spcBef>
              <a:spcPct val="0"/>
            </a:spcBef>
            <a:spcAft>
              <a:spcPts val="0"/>
            </a:spcAft>
            <a:buChar char="••"/>
          </a:pPr>
          <a:r>
            <a:rPr lang="en-US" sz="1100" kern="1200"/>
            <a:t>Include both program and financial staff in discussions of programmatic costs to make sure that all resources required by programs are considered. Management staff should be included in discussions for their own departmental budgets and how these relate to program objectives. You can rely on past experience, as reflected in budget to actual reports, to determine some of this information for continuing programs.</a:t>
          </a:r>
          <a:endParaRPr lang="en-US" sz="1100" b="1" kern="1200"/>
        </a:p>
        <a:p>
          <a:pPr marL="57150" lvl="1" indent="-57150" algn="l" defTabSz="488950">
            <a:lnSpc>
              <a:spcPct val="100000"/>
            </a:lnSpc>
            <a:spcBef>
              <a:spcPct val="0"/>
            </a:spcBef>
            <a:spcAft>
              <a:spcPts val="0"/>
            </a:spcAft>
            <a:buChar char="••"/>
          </a:pPr>
          <a:r>
            <a:rPr lang="en-US" sz="1100" kern="1200"/>
            <a:t>Staff and board members must participate in each phase of the budgeting process that affects the line items for which they will later be responsible. </a:t>
          </a:r>
          <a:endParaRPr lang="en-US" sz="1100" b="0" kern="1200"/>
        </a:p>
      </dsp:txBody>
      <dsp:txXfrm rot="-5400000">
        <a:off x="1491680" y="391204"/>
        <a:ext cx="5299979" cy="2021936"/>
      </dsp:txXfrm>
    </dsp:sp>
    <dsp:sp modelId="{247045B5-4E5C-48E4-A101-B89D30BF4097}">
      <dsp:nvSpPr>
        <dsp:cNvPr id="0" name=""/>
        <dsp:cNvSpPr/>
      </dsp:nvSpPr>
      <dsp:spPr>
        <a:xfrm>
          <a:off x="1408" y="1734"/>
          <a:ext cx="1490271" cy="2800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Who should prepare the  budget?</a:t>
          </a:r>
        </a:p>
      </dsp:txBody>
      <dsp:txXfrm>
        <a:off x="74157" y="74483"/>
        <a:ext cx="1344773" cy="2655377"/>
      </dsp:txXfrm>
    </dsp:sp>
    <dsp:sp modelId="{B6D14015-835A-4C0F-BFD7-DB54D751D6EE}">
      <dsp:nvSpPr>
        <dsp:cNvPr id="0" name=""/>
        <dsp:cNvSpPr/>
      </dsp:nvSpPr>
      <dsp:spPr>
        <a:xfrm rot="5400000">
          <a:off x="3076010" y="1505369"/>
          <a:ext cx="2240700" cy="54093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Should any changes arise during the fiscal year, it is the responsibility of the executive director to communicate and justify any modifications to the board.</a:t>
          </a:r>
        </a:p>
        <a:p>
          <a:pPr marL="57150" lvl="1" indent="-57150" algn="l" defTabSz="488950">
            <a:lnSpc>
              <a:spcPct val="90000"/>
            </a:lnSpc>
            <a:spcBef>
              <a:spcPct val="0"/>
            </a:spcBef>
            <a:spcAft>
              <a:spcPct val="15000"/>
            </a:spcAft>
            <a:buChar char="••"/>
          </a:pPr>
          <a:r>
            <a:rPr lang="en-US" sz="1100" kern="1200"/>
            <a:t>Staff and board members must participate in each phase of the budgeting process that affects the line items for which they will later be responsible.</a:t>
          </a:r>
        </a:p>
      </dsp:txBody>
      <dsp:txXfrm rot="-5400000">
        <a:off x="1491680" y="3199081"/>
        <a:ext cx="5299979" cy="2021936"/>
      </dsp:txXfrm>
    </dsp:sp>
    <dsp:sp modelId="{F0C1F54A-C837-4BD7-9032-60B0E334B10B}">
      <dsp:nvSpPr>
        <dsp:cNvPr id="0" name=""/>
        <dsp:cNvSpPr/>
      </dsp:nvSpPr>
      <dsp:spPr>
        <a:xfrm>
          <a:off x="1408" y="2809612"/>
          <a:ext cx="1490271" cy="2800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Who should change budget?</a:t>
          </a:r>
        </a:p>
      </dsp:txBody>
      <dsp:txXfrm>
        <a:off x="74157" y="2882361"/>
        <a:ext cx="1344773" cy="2655377"/>
      </dsp:txXfrm>
    </dsp:sp>
    <dsp:sp modelId="{1926C2C2-3D09-4AF9-B61C-FB6979CED3E5}">
      <dsp:nvSpPr>
        <dsp:cNvPr id="0" name=""/>
        <dsp:cNvSpPr/>
      </dsp:nvSpPr>
      <dsp:spPr>
        <a:xfrm rot="5400000">
          <a:off x="3076010" y="4313247"/>
          <a:ext cx="2240700" cy="54093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t>Once you have changed your plans and updated your budget so that revenues and expenses are expected to be in the proper relationship, the full board, in its governance role, must approve the plan for the year and the budget. </a:t>
          </a:r>
        </a:p>
        <a:p>
          <a:pPr marL="57150" lvl="1" indent="-57150" algn="l" defTabSz="488950">
            <a:lnSpc>
              <a:spcPct val="90000"/>
            </a:lnSpc>
            <a:spcBef>
              <a:spcPct val="0"/>
            </a:spcBef>
            <a:spcAft>
              <a:spcPct val="15000"/>
            </a:spcAft>
            <a:buChar char="••"/>
          </a:pPr>
          <a:r>
            <a:rPr lang="en-US" sz="1100" kern="1200"/>
            <a:t>Staff and board members must participate in each phase of the budgeting process that affects the line items for which they will later be responsible.</a:t>
          </a:r>
        </a:p>
      </dsp:txBody>
      <dsp:txXfrm rot="-5400000">
        <a:off x="1491680" y="6006959"/>
        <a:ext cx="5299979" cy="2021936"/>
      </dsp:txXfrm>
    </dsp:sp>
    <dsp:sp modelId="{C1279894-9E1F-4AA9-BEE8-01692C837E30}">
      <dsp:nvSpPr>
        <dsp:cNvPr id="0" name=""/>
        <dsp:cNvSpPr/>
      </dsp:nvSpPr>
      <dsp:spPr>
        <a:xfrm>
          <a:off x="1408" y="5617489"/>
          <a:ext cx="1490271" cy="280087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en-US" sz="1600" kern="1200"/>
            <a:t>Why should approve budget?</a:t>
          </a:r>
        </a:p>
      </dsp:txBody>
      <dsp:txXfrm>
        <a:off x="74157" y="5690238"/>
        <a:ext cx="1344773" cy="2655377"/>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D4BE2D-8852-4F5B-9F82-D0AD56E286B5}">
      <dsp:nvSpPr>
        <dsp:cNvPr id="0" name=""/>
        <dsp:cNvSpPr/>
      </dsp:nvSpPr>
      <dsp:spPr>
        <a:xfrm>
          <a:off x="32" y="46460"/>
          <a:ext cx="3136394"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Accrual Accounting</a:t>
          </a:r>
        </a:p>
      </dsp:txBody>
      <dsp:txXfrm>
        <a:off x="32" y="46460"/>
        <a:ext cx="3136394" cy="403200"/>
      </dsp:txXfrm>
    </dsp:sp>
    <dsp:sp modelId="{1365B924-322A-498F-B803-705D0B522561}">
      <dsp:nvSpPr>
        <dsp:cNvPr id="0" name=""/>
        <dsp:cNvSpPr/>
      </dsp:nvSpPr>
      <dsp:spPr>
        <a:xfrm>
          <a:off x="32" y="449660"/>
          <a:ext cx="3136394" cy="13834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Revenue is recorded when it is earned and realized, regardless of when actual payment is received. Similarly, expenses are “matched” to revenue regardless of when they are actually paid. </a:t>
          </a:r>
        </a:p>
      </dsp:txBody>
      <dsp:txXfrm>
        <a:off x="32" y="449660"/>
        <a:ext cx="3136394" cy="1383479"/>
      </dsp:txXfrm>
    </dsp:sp>
    <dsp:sp modelId="{C024D3D4-1115-4B3C-8136-8294ACBB16A2}">
      <dsp:nvSpPr>
        <dsp:cNvPr id="0" name=""/>
        <dsp:cNvSpPr/>
      </dsp:nvSpPr>
      <dsp:spPr>
        <a:xfrm>
          <a:off x="3575522" y="46460"/>
          <a:ext cx="3136394" cy="40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Cash Accounting</a:t>
          </a:r>
        </a:p>
      </dsp:txBody>
      <dsp:txXfrm>
        <a:off x="3575522" y="46460"/>
        <a:ext cx="3136394" cy="403200"/>
      </dsp:txXfrm>
    </dsp:sp>
    <dsp:sp modelId="{E47C140F-E9BE-4EC5-BAC0-8BCF0A167D64}">
      <dsp:nvSpPr>
        <dsp:cNvPr id="0" name=""/>
        <dsp:cNvSpPr/>
      </dsp:nvSpPr>
      <dsp:spPr>
        <a:xfrm>
          <a:off x="3575522" y="449660"/>
          <a:ext cx="3136394" cy="138347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Revenue is recognized when cash is received and expense is recognized when cash is paid. </a:t>
          </a:r>
        </a:p>
      </dsp:txBody>
      <dsp:txXfrm>
        <a:off x="3575522" y="449660"/>
        <a:ext cx="3136394" cy="1383479"/>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E88FF3-F930-44CD-BA2E-856DC873E31B}">
      <dsp:nvSpPr>
        <dsp:cNvPr id="0" name=""/>
        <dsp:cNvSpPr/>
      </dsp:nvSpPr>
      <dsp:spPr>
        <a:xfrm>
          <a:off x="3312" y="145"/>
          <a:ext cx="6787875" cy="2918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mn-lt"/>
            </a:rPr>
            <a:t>Accounting Control/Checks and Balances Activities should include:</a:t>
          </a:r>
        </a:p>
      </dsp:txBody>
      <dsp:txXfrm>
        <a:off x="3312" y="145"/>
        <a:ext cx="6787875" cy="291809"/>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BD1420-CB3E-4628-8173-B82C291D9986}">
      <dsp:nvSpPr>
        <dsp:cNvPr id="0" name=""/>
        <dsp:cNvSpPr/>
      </dsp:nvSpPr>
      <dsp:spPr>
        <a:xfrm rot="5400000">
          <a:off x="4242595" y="-1782592"/>
          <a:ext cx="798070" cy="436859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 At minimum, obtain financial reports monthly.</a:t>
          </a:r>
        </a:p>
        <a:p>
          <a:pPr marL="57150" lvl="1" indent="-57150" algn="l" defTabSz="488950">
            <a:lnSpc>
              <a:spcPct val="90000"/>
            </a:lnSpc>
            <a:spcBef>
              <a:spcPct val="0"/>
            </a:spcBef>
            <a:spcAft>
              <a:spcPct val="15000"/>
            </a:spcAft>
            <a:buChar char="••"/>
          </a:pPr>
          <a:r>
            <a:rPr lang="en-US" sz="1100" kern="1200"/>
            <a:t> Review actual operational results against budget.</a:t>
          </a:r>
        </a:p>
        <a:p>
          <a:pPr marL="57150" lvl="1" indent="-57150" algn="l" defTabSz="488950">
            <a:lnSpc>
              <a:spcPct val="90000"/>
            </a:lnSpc>
            <a:spcBef>
              <a:spcPct val="0"/>
            </a:spcBef>
            <a:spcAft>
              <a:spcPct val="15000"/>
            </a:spcAft>
            <a:buChar char="••"/>
          </a:pPr>
          <a:r>
            <a:rPr lang="en-US" sz="1100" kern="1200"/>
            <a:t> Obtain explanations for significant, unusual or unexpected variances.</a:t>
          </a:r>
        </a:p>
      </dsp:txBody>
      <dsp:txXfrm rot="-5400000">
        <a:off x="2457334" y="41628"/>
        <a:ext cx="4329634" cy="720152"/>
      </dsp:txXfrm>
    </dsp:sp>
    <dsp:sp modelId="{802C7FB6-E85A-43C7-A76D-2095A51190D8}">
      <dsp:nvSpPr>
        <dsp:cNvPr id="0" name=""/>
        <dsp:cNvSpPr/>
      </dsp:nvSpPr>
      <dsp:spPr>
        <a:xfrm>
          <a:off x="0" y="17552"/>
          <a:ext cx="2457333"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Stay involved in the accounting process on an ongoing basis </a:t>
          </a:r>
        </a:p>
      </dsp:txBody>
      <dsp:txXfrm>
        <a:off x="37505" y="55057"/>
        <a:ext cx="2382323" cy="693293"/>
      </dsp:txXfrm>
    </dsp:sp>
    <dsp:sp modelId="{AD8E729F-2F9F-4133-8AC4-BABF42AF84BA}">
      <dsp:nvSpPr>
        <dsp:cNvPr id="0" name=""/>
        <dsp:cNvSpPr/>
      </dsp:nvSpPr>
      <dsp:spPr>
        <a:xfrm rot="5400000">
          <a:off x="4244466" y="-947978"/>
          <a:ext cx="794327" cy="436859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 Policies and procedures should be set up for purchasing, payroll changes and write-off accounts receivable, investments, inventory or fixed assets, as well as other areas that may be susceptible to misappropriation.</a:t>
          </a:r>
        </a:p>
      </dsp:txBody>
      <dsp:txXfrm rot="-5400000">
        <a:off x="2457333" y="877931"/>
        <a:ext cx="4329817" cy="716775"/>
      </dsp:txXfrm>
    </dsp:sp>
    <dsp:sp modelId="{BE06B5A6-F958-415E-A918-87F4935B5A64}">
      <dsp:nvSpPr>
        <dsp:cNvPr id="0" name=""/>
        <dsp:cNvSpPr/>
      </dsp:nvSpPr>
      <dsp:spPr>
        <a:xfrm>
          <a:off x="0" y="852166"/>
          <a:ext cx="2457333"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Set up an appropriate system for authoring and approving transactions </a:t>
          </a:r>
        </a:p>
      </dsp:txBody>
      <dsp:txXfrm>
        <a:off x="37505" y="889671"/>
        <a:ext cx="2382323" cy="693293"/>
      </dsp:txXfrm>
    </dsp:sp>
    <dsp:sp modelId="{4AFAA2BF-A76A-4653-801C-831925FC3963}">
      <dsp:nvSpPr>
        <dsp:cNvPr id="0" name=""/>
        <dsp:cNvSpPr/>
      </dsp:nvSpPr>
      <dsp:spPr>
        <a:xfrm rot="5400000">
          <a:off x="4338846" y="-130383"/>
          <a:ext cx="614642" cy="43728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 Maintain a general understanding of the amounts to be paid.</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rot="-5400000">
        <a:off x="2459735" y="1778732"/>
        <a:ext cx="4342860" cy="554634"/>
      </dsp:txXfrm>
    </dsp:sp>
    <dsp:sp modelId="{2B95A2EF-29E3-4FD1-B3F3-F8D7CEC70C7F}">
      <dsp:nvSpPr>
        <dsp:cNvPr id="0" name=""/>
        <dsp:cNvSpPr/>
      </dsp:nvSpPr>
      <dsp:spPr>
        <a:xfrm>
          <a:off x="0" y="1671897"/>
          <a:ext cx="2459736"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Sign the quarterly payroll tax returns and review their contents</a:t>
          </a:r>
        </a:p>
      </dsp:txBody>
      <dsp:txXfrm>
        <a:off x="37505" y="1709402"/>
        <a:ext cx="2384726" cy="693293"/>
      </dsp:txXfrm>
    </dsp:sp>
    <dsp:sp modelId="{6EC960F7-260F-4F0D-AD78-CC1EA932D0B5}">
      <dsp:nvSpPr>
        <dsp:cNvPr id="0" name=""/>
        <dsp:cNvSpPr/>
      </dsp:nvSpPr>
      <dsp:spPr>
        <a:xfrm rot="5400000">
          <a:off x="4338846" y="676335"/>
          <a:ext cx="614642" cy="43728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 The preparer of the bank reconciliation(s) should be independent of the cash receipts/disbursement functions. </a:t>
          </a:r>
        </a:p>
        <a:p>
          <a:pPr marL="57150" lvl="1" indent="-57150" algn="l" defTabSz="488950">
            <a:lnSpc>
              <a:spcPct val="90000"/>
            </a:lnSpc>
            <a:spcBef>
              <a:spcPct val="0"/>
            </a:spcBef>
            <a:spcAft>
              <a:spcPct val="15000"/>
            </a:spcAft>
            <a:buChar char="••"/>
          </a:pPr>
          <a:endParaRPr lang="en-US" sz="1100" kern="1200"/>
        </a:p>
        <a:p>
          <a:pPr marL="57150" lvl="1" indent="-57150" algn="l" defTabSz="488950">
            <a:lnSpc>
              <a:spcPct val="90000"/>
            </a:lnSpc>
            <a:spcBef>
              <a:spcPct val="0"/>
            </a:spcBef>
            <a:spcAft>
              <a:spcPct val="15000"/>
            </a:spcAft>
            <a:buChar char="••"/>
          </a:pPr>
          <a:endParaRPr lang="en-US" sz="1100" kern="1200"/>
        </a:p>
      </dsp:txBody>
      <dsp:txXfrm rot="-5400000">
        <a:off x="2459735" y="2585450"/>
        <a:ext cx="4342860" cy="554634"/>
      </dsp:txXfrm>
    </dsp:sp>
    <dsp:sp modelId="{76374652-BC86-4B94-9007-4DFC9FD8FCF7}">
      <dsp:nvSpPr>
        <dsp:cNvPr id="0" name=""/>
        <dsp:cNvSpPr/>
      </dsp:nvSpPr>
      <dsp:spPr>
        <a:xfrm>
          <a:off x="0" y="2478615"/>
          <a:ext cx="2459736"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Open and review all monthly bank statement and/or conduct spontaneous reviews online </a:t>
          </a:r>
        </a:p>
      </dsp:txBody>
      <dsp:txXfrm>
        <a:off x="37505" y="2516120"/>
        <a:ext cx="2384726" cy="693293"/>
      </dsp:txXfrm>
    </dsp:sp>
    <dsp:sp modelId="{89A76998-A864-496C-8511-F94D77691590}">
      <dsp:nvSpPr>
        <dsp:cNvPr id="0" name=""/>
        <dsp:cNvSpPr/>
      </dsp:nvSpPr>
      <dsp:spPr>
        <a:xfrm rot="5400000">
          <a:off x="4338846" y="1483054"/>
          <a:ext cx="614642" cy="43728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 Store tapes off premises and in fireproof safes.</a:t>
          </a:r>
        </a:p>
      </dsp:txBody>
      <dsp:txXfrm rot="-5400000">
        <a:off x="2459735" y="3392169"/>
        <a:ext cx="4342860" cy="554634"/>
      </dsp:txXfrm>
    </dsp:sp>
    <dsp:sp modelId="{254F979B-AA48-4610-A9A3-16F6E8013A22}">
      <dsp:nvSpPr>
        <dsp:cNvPr id="0" name=""/>
        <dsp:cNvSpPr/>
      </dsp:nvSpPr>
      <dsp:spPr>
        <a:xfrm>
          <a:off x="0" y="3285334"/>
          <a:ext cx="2459736"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Back up computer files at least daily </a:t>
          </a:r>
        </a:p>
      </dsp:txBody>
      <dsp:txXfrm>
        <a:off x="37505" y="3322839"/>
        <a:ext cx="2384726" cy="693293"/>
      </dsp:txXfrm>
    </dsp:sp>
    <dsp:sp modelId="{469F5688-9698-4136-969E-708EA8D821F0}">
      <dsp:nvSpPr>
        <dsp:cNvPr id="0" name=""/>
        <dsp:cNvSpPr/>
      </dsp:nvSpPr>
      <dsp:spPr>
        <a:xfrm rot="5400000">
          <a:off x="4338846" y="2289772"/>
          <a:ext cx="614642" cy="43728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 Proper separation of duties prevents any one person from controlling the recordkeeping for an entire business transaction.</a:t>
          </a:r>
        </a:p>
      </dsp:txBody>
      <dsp:txXfrm rot="-5400000">
        <a:off x="2459735" y="4198887"/>
        <a:ext cx="4342860" cy="554634"/>
      </dsp:txXfrm>
    </dsp:sp>
    <dsp:sp modelId="{357A5EDD-E9CC-41D9-A805-BF1E31D97A4A}">
      <dsp:nvSpPr>
        <dsp:cNvPr id="0" name=""/>
        <dsp:cNvSpPr/>
      </dsp:nvSpPr>
      <dsp:spPr>
        <a:xfrm>
          <a:off x="0" y="4092053"/>
          <a:ext cx="2459736"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Proper separation of duties </a:t>
          </a:r>
        </a:p>
      </dsp:txBody>
      <dsp:txXfrm>
        <a:off x="37505" y="4129558"/>
        <a:ext cx="2384726" cy="693293"/>
      </dsp:txXfrm>
    </dsp:sp>
    <dsp:sp modelId="{375A2FFF-0DEF-42FF-9D75-554E5AEC5655}">
      <dsp:nvSpPr>
        <dsp:cNvPr id="0" name=""/>
        <dsp:cNvSpPr/>
      </dsp:nvSpPr>
      <dsp:spPr>
        <a:xfrm rot="5400000">
          <a:off x="4338846" y="3096491"/>
          <a:ext cx="614642" cy="43728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 If others are authorized to sign checks, either limit the dollar amount they can sign or require a second signature.  Never use a signature stamp or pre-signed checks. </a:t>
          </a:r>
        </a:p>
      </dsp:txBody>
      <dsp:txXfrm rot="-5400000">
        <a:off x="2459735" y="5005606"/>
        <a:ext cx="4342860" cy="554634"/>
      </dsp:txXfrm>
    </dsp:sp>
    <dsp:sp modelId="{A3DA4DA2-1DFC-45C1-A12D-5ECFAA1E08F8}">
      <dsp:nvSpPr>
        <dsp:cNvPr id="0" name=""/>
        <dsp:cNvSpPr/>
      </dsp:nvSpPr>
      <dsp:spPr>
        <a:xfrm>
          <a:off x="0" y="4898771"/>
          <a:ext cx="2459736"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Do not limit check-signing authority to one person </a:t>
          </a:r>
        </a:p>
      </dsp:txBody>
      <dsp:txXfrm>
        <a:off x="37505" y="4936276"/>
        <a:ext cx="2384726" cy="693293"/>
      </dsp:txXfrm>
    </dsp:sp>
    <dsp:sp modelId="{3DF75A82-65E2-461C-858B-561D0CB5CA68}">
      <dsp:nvSpPr>
        <dsp:cNvPr id="0" name=""/>
        <dsp:cNvSpPr/>
      </dsp:nvSpPr>
      <dsp:spPr>
        <a:xfrm rot="5400000">
          <a:off x="4338846" y="3903210"/>
          <a:ext cx="614642" cy="43728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 This prevents subsequent alteration or checks being held and discourages fraudulent schemes in which floating cash is involved. </a:t>
          </a:r>
        </a:p>
      </dsp:txBody>
      <dsp:txXfrm rot="-5400000">
        <a:off x="2459735" y="5812325"/>
        <a:ext cx="4342860" cy="554634"/>
      </dsp:txXfrm>
    </dsp:sp>
    <dsp:sp modelId="{3BA74301-87BF-4B95-96CD-A9D22ED98650}">
      <dsp:nvSpPr>
        <dsp:cNvPr id="0" name=""/>
        <dsp:cNvSpPr/>
      </dsp:nvSpPr>
      <dsp:spPr>
        <a:xfrm>
          <a:off x="0" y="5705490"/>
          <a:ext cx="2459736"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Do not return checks to the preparer after signing </a:t>
          </a:r>
        </a:p>
      </dsp:txBody>
      <dsp:txXfrm>
        <a:off x="37505" y="5742995"/>
        <a:ext cx="2384726" cy="693293"/>
      </dsp:txXfrm>
    </dsp:sp>
    <dsp:sp modelId="{2F17D378-6D73-4C3C-9C4A-EE4A09F353E3}">
      <dsp:nvSpPr>
        <dsp:cNvPr id="0" name=""/>
        <dsp:cNvSpPr/>
      </dsp:nvSpPr>
      <dsp:spPr>
        <a:xfrm rot="5400000">
          <a:off x="4338846" y="4709928"/>
          <a:ext cx="614642" cy="43728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Proper authorization should be included on the invoice/check request.</a:t>
          </a:r>
        </a:p>
      </dsp:txBody>
      <dsp:txXfrm rot="-5400000">
        <a:off x="2459735" y="6619043"/>
        <a:ext cx="4342860" cy="554634"/>
      </dsp:txXfrm>
    </dsp:sp>
    <dsp:sp modelId="{C75D96DD-0156-4BD8-A0B0-E52A64CB0E1E}">
      <dsp:nvSpPr>
        <dsp:cNvPr id="0" name=""/>
        <dsp:cNvSpPr/>
      </dsp:nvSpPr>
      <dsp:spPr>
        <a:xfrm>
          <a:off x="0" y="6512209"/>
          <a:ext cx="2459736"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Review all supporting data attached to check requests </a:t>
          </a:r>
        </a:p>
      </dsp:txBody>
      <dsp:txXfrm>
        <a:off x="37505" y="6549714"/>
        <a:ext cx="2384726" cy="693293"/>
      </dsp:txXfrm>
    </dsp:sp>
    <dsp:sp modelId="{5A6E802E-50B3-428E-AD9B-113DCC5E7190}">
      <dsp:nvSpPr>
        <dsp:cNvPr id="0" name=""/>
        <dsp:cNvSpPr/>
      </dsp:nvSpPr>
      <dsp:spPr>
        <a:xfrm rot="5400000">
          <a:off x="4338846" y="5516647"/>
          <a:ext cx="614642" cy="43728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Once a standard has been established, a breakdown of the internal control system has begun.</a:t>
          </a:r>
        </a:p>
      </dsp:txBody>
      <dsp:txXfrm rot="-5400000">
        <a:off x="2459735" y="7425762"/>
        <a:ext cx="4342860" cy="554634"/>
      </dsp:txXfrm>
    </dsp:sp>
    <dsp:sp modelId="{C55B30CD-6D52-4658-A3CB-92A513459034}">
      <dsp:nvSpPr>
        <dsp:cNvPr id="0" name=""/>
        <dsp:cNvSpPr/>
      </dsp:nvSpPr>
      <dsp:spPr>
        <a:xfrm>
          <a:off x="0" y="7318927"/>
          <a:ext cx="2459736" cy="7683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en-US" sz="1400" kern="1200"/>
            <a:t>Vary involvement in the accounting process </a:t>
          </a:r>
        </a:p>
      </dsp:txBody>
      <dsp:txXfrm>
        <a:off x="37505" y="7356432"/>
        <a:ext cx="2384726" cy="693293"/>
      </dsp:txXfrm>
    </dsp:sp>
  </dsp:spTree>
</dsp:drawing>
</file>

<file path=word/diagrams/drawing2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2F68C-C527-427A-A596-72E1BA34A62A}">
      <dsp:nvSpPr>
        <dsp:cNvPr id="0" name=""/>
        <dsp:cNvSpPr/>
      </dsp:nvSpPr>
      <dsp:spPr>
        <a:xfrm>
          <a:off x="2530" y="788"/>
          <a:ext cx="7037088" cy="1839823"/>
        </a:xfrm>
        <a:prstGeom prst="roundRect">
          <a:avLst>
            <a:gd name="adj" fmla="val 10000"/>
          </a:avLst>
        </a:prstGeom>
        <a:solidFill>
          <a:schemeClr val="accent1">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latin typeface="Calibri" pitchFamily="34" charset="0"/>
            </a:rPr>
            <a:t>Internal control components include control environment, risk assessment, control activities, information and communication, and monitoring.</a:t>
          </a:r>
        </a:p>
        <a:p>
          <a:pPr lvl="0" algn="ctr" defTabSz="711200">
            <a:lnSpc>
              <a:spcPct val="90000"/>
            </a:lnSpc>
            <a:spcBef>
              <a:spcPct val="0"/>
            </a:spcBef>
            <a:spcAft>
              <a:spcPct val="35000"/>
            </a:spcAft>
          </a:pPr>
          <a:r>
            <a:rPr lang="en-US" sz="1600" kern="1200">
              <a:latin typeface="Calibri" pitchFamily="34" charset="0"/>
            </a:rPr>
            <a:t>Emphasis on common control activities include the following:  </a:t>
          </a:r>
        </a:p>
      </dsp:txBody>
      <dsp:txXfrm>
        <a:off x="56417" y="54675"/>
        <a:ext cx="6929314" cy="1732049"/>
      </dsp:txXfrm>
    </dsp:sp>
    <dsp:sp modelId="{1054ADF0-6E0D-4366-AF85-EC565E8A0EA0}">
      <dsp:nvSpPr>
        <dsp:cNvPr id="0" name=""/>
        <dsp:cNvSpPr/>
      </dsp:nvSpPr>
      <dsp:spPr>
        <a:xfrm>
          <a:off x="2530" y="2172198"/>
          <a:ext cx="2221303" cy="2157712"/>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Calibri" pitchFamily="34" charset="0"/>
            </a:rPr>
            <a:t>Segregation of functional responsibilities to create a system of checks and balances.</a:t>
          </a:r>
        </a:p>
      </dsp:txBody>
      <dsp:txXfrm>
        <a:off x="65727" y="2235395"/>
        <a:ext cx="2094909" cy="2031318"/>
      </dsp:txXfrm>
    </dsp:sp>
    <dsp:sp modelId="{7B2E8F58-6560-4431-84C8-44897C27B219}">
      <dsp:nvSpPr>
        <dsp:cNvPr id="0" name=""/>
        <dsp:cNvSpPr/>
      </dsp:nvSpPr>
      <dsp:spPr>
        <a:xfrm>
          <a:off x="2410423" y="2172198"/>
          <a:ext cx="2221303" cy="2157712"/>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Calibri" pitchFamily="34" charset="0"/>
            </a:rPr>
            <a:t>A system of authorization and record procedures adequate to provide reasonable accounting control over assets, liabilities, revenues and expenditures.</a:t>
          </a:r>
        </a:p>
      </dsp:txBody>
      <dsp:txXfrm>
        <a:off x="2473620" y="2235395"/>
        <a:ext cx="2094909" cy="2031318"/>
      </dsp:txXfrm>
    </dsp:sp>
    <dsp:sp modelId="{F5F75E84-6ED4-4120-BC58-7A92DF4AF9B6}">
      <dsp:nvSpPr>
        <dsp:cNvPr id="0" name=""/>
        <dsp:cNvSpPr/>
      </dsp:nvSpPr>
      <dsp:spPr>
        <a:xfrm>
          <a:off x="4818316" y="2172198"/>
          <a:ext cx="2221303" cy="2157712"/>
        </a:xfrm>
        <a:prstGeom prst="roundRect">
          <a:avLst>
            <a:gd name="adj" fmla="val 10000"/>
          </a:avLst>
        </a:prstGeom>
        <a:solidFill>
          <a:schemeClr val="accent1">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Calibri" pitchFamily="34" charset="0"/>
            </a:rPr>
            <a:t>Development of policies and procedures for prescribing and documenting the business and control processes. These policies are reviewed and adjusted periodically to reflect changes in the business and control environment. </a:t>
          </a:r>
        </a:p>
      </dsp:txBody>
      <dsp:txXfrm>
        <a:off x="4881513" y="2235395"/>
        <a:ext cx="2094909" cy="2031318"/>
      </dsp:txXfrm>
    </dsp:sp>
  </dsp:spTree>
</dsp:drawing>
</file>

<file path=word/diagrams/drawing2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3269F0-81DA-4EB8-A159-71571D8D0D3A}">
      <dsp:nvSpPr>
        <dsp:cNvPr id="0" name=""/>
        <dsp:cNvSpPr/>
      </dsp:nvSpPr>
      <dsp:spPr>
        <a:xfrm>
          <a:off x="0" y="6107"/>
          <a:ext cx="6737350" cy="1123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u="sng" kern="1200"/>
            <a:t>Principles of Financial Management</a:t>
          </a:r>
          <a:r>
            <a:rPr lang="en-US" sz="1600" kern="1200"/>
            <a:t>: Maintain accounting records in accordance with generally accepted accounting principles, which provide full disclosure of compliance with stewardship responsibilities of the association. </a:t>
          </a:r>
        </a:p>
      </dsp:txBody>
      <dsp:txXfrm>
        <a:off x="0" y="6107"/>
        <a:ext cx="6737350" cy="1123200"/>
      </dsp:txXfrm>
    </dsp:sp>
    <dsp:sp modelId="{4DD5D095-E168-4031-9073-D44B33192819}">
      <dsp:nvSpPr>
        <dsp:cNvPr id="0" name=""/>
        <dsp:cNvSpPr/>
      </dsp:nvSpPr>
      <dsp:spPr>
        <a:xfrm>
          <a:off x="0" y="1129307"/>
          <a:ext cx="6737350" cy="289048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Maintain an internal control environment that enhances sound business practices and clearly defines roles, responsibilities and accountability.</a:t>
          </a:r>
        </a:p>
        <a:p>
          <a:pPr marL="114300" lvl="1" indent="-114300" algn="l" defTabSz="622300">
            <a:lnSpc>
              <a:spcPct val="90000"/>
            </a:lnSpc>
            <a:spcBef>
              <a:spcPct val="0"/>
            </a:spcBef>
            <a:spcAft>
              <a:spcPct val="15000"/>
            </a:spcAft>
            <a:buChar char="••"/>
          </a:pPr>
          <a:r>
            <a:rPr lang="en-US" sz="1400" kern="1200"/>
            <a:t>Provide accurate financial reports; standardized and departmental-specific reports will be available as management tools for employees with delegated budgetary responsibilities.  </a:t>
          </a:r>
        </a:p>
        <a:p>
          <a:pPr marL="114300" lvl="1" indent="-114300" algn="l" defTabSz="622300">
            <a:lnSpc>
              <a:spcPct val="90000"/>
            </a:lnSpc>
            <a:spcBef>
              <a:spcPct val="0"/>
            </a:spcBef>
            <a:spcAft>
              <a:spcPct val="15000"/>
            </a:spcAft>
            <a:buChar char="••"/>
          </a:pPr>
          <a:r>
            <a:rPr lang="en-US" sz="1400" kern="1200"/>
            <a:t>Utilize appropriate budgetary controls applicable to fund source to monitor variances and provide explanations of deviations.</a:t>
          </a:r>
        </a:p>
        <a:p>
          <a:pPr marL="114300" lvl="1" indent="-114300" algn="l" defTabSz="622300">
            <a:lnSpc>
              <a:spcPct val="90000"/>
            </a:lnSpc>
            <a:spcBef>
              <a:spcPct val="0"/>
            </a:spcBef>
            <a:spcAft>
              <a:spcPct val="15000"/>
            </a:spcAft>
            <a:buChar char="••"/>
          </a:pPr>
          <a:r>
            <a:rPr lang="en-US" sz="1400" kern="1200"/>
            <a:t>Maintain appropriate levels of financial transaction reviews and approvals by association personnel responsible for budgetary transactions.</a:t>
          </a:r>
        </a:p>
        <a:p>
          <a:pPr marL="114300" lvl="1" indent="-114300" algn="l" defTabSz="622300">
            <a:lnSpc>
              <a:spcPct val="90000"/>
            </a:lnSpc>
            <a:spcBef>
              <a:spcPct val="0"/>
            </a:spcBef>
            <a:spcAft>
              <a:spcPct val="15000"/>
            </a:spcAft>
            <a:buChar char="••"/>
          </a:pPr>
          <a:r>
            <a:rPr lang="en-US" sz="1400" kern="1200"/>
            <a:t>Involve both internal and external parties to provide periodic independent oversight of association financial activities.</a:t>
          </a:r>
        </a:p>
        <a:p>
          <a:pPr marL="114300" lvl="1" indent="-114300" algn="l" defTabSz="622300">
            <a:lnSpc>
              <a:spcPct val="90000"/>
            </a:lnSpc>
            <a:spcBef>
              <a:spcPct val="0"/>
            </a:spcBef>
            <a:spcAft>
              <a:spcPct val="15000"/>
            </a:spcAft>
            <a:buChar char="••"/>
          </a:pPr>
          <a:r>
            <a:rPr lang="en-US" sz="1400" kern="1200"/>
            <a:t>Ensure all employees are aware of their responsibility to report suspected fraud or other dishonest acts and deviations from the principles of financial management to their supervisor, appropriate administrator or the compliance officer.</a:t>
          </a:r>
        </a:p>
      </dsp:txBody>
      <dsp:txXfrm>
        <a:off x="0" y="1129307"/>
        <a:ext cx="6737350" cy="2890484"/>
      </dsp:txXfrm>
    </dsp:sp>
  </dsp:spTree>
</dsp:drawing>
</file>

<file path=word/diagrams/drawing2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FF65B5-0C0D-4261-86C0-6EBC85BB8B9D}">
      <dsp:nvSpPr>
        <dsp:cNvPr id="0" name=""/>
        <dsp:cNvSpPr/>
      </dsp:nvSpPr>
      <dsp:spPr>
        <a:xfrm>
          <a:off x="0" y="133460"/>
          <a:ext cx="6737350" cy="168661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The purpose of an audit is to form a view on whether the information presented in the financial report, taken as a whole, reflects the financial position of the organization at a given date, for example: </a:t>
          </a:r>
        </a:p>
        <a:p>
          <a:pPr lvl="0" algn="ctr" defTabSz="711200">
            <a:lnSpc>
              <a:spcPct val="90000"/>
            </a:lnSpc>
            <a:spcBef>
              <a:spcPct val="0"/>
            </a:spcBef>
            <a:spcAft>
              <a:spcPct val="35000"/>
            </a:spcAft>
          </a:pPr>
          <a:r>
            <a:rPr lang="en-US" sz="1600" kern="1200"/>
            <a:t>- Are details of what is owned and what the organization owes properly recorded in the balance sheet? </a:t>
          </a:r>
        </a:p>
        <a:p>
          <a:pPr lvl="0" algn="ctr" defTabSz="711200">
            <a:lnSpc>
              <a:spcPct val="90000"/>
            </a:lnSpc>
            <a:spcBef>
              <a:spcPct val="0"/>
            </a:spcBef>
            <a:spcAft>
              <a:spcPct val="35000"/>
            </a:spcAft>
          </a:pPr>
          <a:r>
            <a:rPr lang="en-US" sz="1600" kern="1200"/>
            <a:t>- Are profits or losses properly assessed?</a:t>
          </a:r>
        </a:p>
      </dsp:txBody>
      <dsp:txXfrm>
        <a:off x="0" y="133460"/>
        <a:ext cx="6737350" cy="1686614"/>
      </dsp:txXfrm>
    </dsp:sp>
  </dsp:spTree>
</dsp:drawing>
</file>

<file path=word/diagrams/drawing2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B6936-B96D-4807-BB9C-8D9D1FC1D17D}">
      <dsp:nvSpPr>
        <dsp:cNvPr id="0" name=""/>
        <dsp:cNvSpPr/>
      </dsp:nvSpPr>
      <dsp:spPr>
        <a:xfrm>
          <a:off x="1713249" y="34"/>
          <a:ext cx="3787101" cy="13969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ACTE recommends each state association have an annual audit performed with results distributed to the Audit Committee (if applicable) and the Board of Directors</a:t>
          </a:r>
        </a:p>
      </dsp:txBody>
      <dsp:txXfrm>
        <a:off x="1713249" y="34"/>
        <a:ext cx="3787101" cy="1396930"/>
      </dsp:txXfrm>
    </dsp:sp>
  </dsp:spTree>
</dsp:drawing>
</file>

<file path=word/diagrams/drawing2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C3DBF8-5C0A-4046-95C8-6C2F91F28F29}">
      <dsp:nvSpPr>
        <dsp:cNvPr id="0" name=""/>
        <dsp:cNvSpPr/>
      </dsp:nvSpPr>
      <dsp:spPr>
        <a:xfrm>
          <a:off x="3350" y="257766"/>
          <a:ext cx="1523601" cy="1332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1st Membership Notice</a:t>
          </a:r>
        </a:p>
      </dsp:txBody>
      <dsp:txXfrm>
        <a:off x="3350" y="257766"/>
        <a:ext cx="1523601" cy="888357"/>
      </dsp:txXfrm>
    </dsp:sp>
    <dsp:sp modelId="{F3C6B599-20DA-451F-9C96-95C81F5F6916}">
      <dsp:nvSpPr>
        <dsp:cNvPr id="0" name=""/>
        <dsp:cNvSpPr/>
      </dsp:nvSpPr>
      <dsp:spPr>
        <a:xfrm>
          <a:off x="315413" y="1060833"/>
          <a:ext cx="1523601" cy="1094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Sent to everyone set to expire in two months (near</a:t>
          </a:r>
          <a:br>
            <a:rPr lang="en-US" sz="1200" kern="1200"/>
          </a:br>
          <a:r>
            <a:rPr lang="en-US" sz="1200" kern="1200"/>
            <a:t>60 days notice)</a:t>
          </a:r>
        </a:p>
      </dsp:txBody>
      <dsp:txXfrm>
        <a:off x="347467" y="1092887"/>
        <a:ext cx="1459493" cy="1030292"/>
      </dsp:txXfrm>
    </dsp:sp>
    <dsp:sp modelId="{BCB3E86F-246B-4EA5-B7F0-854CF763733A}">
      <dsp:nvSpPr>
        <dsp:cNvPr id="0" name=""/>
        <dsp:cNvSpPr/>
      </dsp:nvSpPr>
      <dsp:spPr>
        <a:xfrm>
          <a:off x="1757925" y="512278"/>
          <a:ext cx="489661" cy="3793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757925" y="588144"/>
        <a:ext cx="375861" cy="227600"/>
      </dsp:txXfrm>
    </dsp:sp>
    <dsp:sp modelId="{89DB26CC-3BCA-4CEE-8DD7-855940C6F5D6}">
      <dsp:nvSpPr>
        <dsp:cNvPr id="0" name=""/>
        <dsp:cNvSpPr/>
      </dsp:nvSpPr>
      <dsp:spPr>
        <a:xfrm>
          <a:off x="2450842" y="257766"/>
          <a:ext cx="1523601" cy="1332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2nd Membership Notice</a:t>
          </a:r>
        </a:p>
      </dsp:txBody>
      <dsp:txXfrm>
        <a:off x="2450842" y="257766"/>
        <a:ext cx="1523601" cy="888357"/>
      </dsp:txXfrm>
    </dsp:sp>
    <dsp:sp modelId="{A3719541-BA79-46B0-A020-60713267384F}">
      <dsp:nvSpPr>
        <dsp:cNvPr id="0" name=""/>
        <dsp:cNvSpPr/>
      </dsp:nvSpPr>
      <dsp:spPr>
        <a:xfrm>
          <a:off x="2762905" y="1060833"/>
          <a:ext cx="1523601" cy="1094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Sent to everyone set to expire in one month (near</a:t>
          </a:r>
          <a:br>
            <a:rPr lang="en-US" sz="1200" kern="1200"/>
          </a:br>
          <a:r>
            <a:rPr lang="en-US" sz="1200" kern="1200"/>
            <a:t>30 days notice)</a:t>
          </a:r>
        </a:p>
      </dsp:txBody>
      <dsp:txXfrm>
        <a:off x="2794959" y="1092887"/>
        <a:ext cx="1459493" cy="1030292"/>
      </dsp:txXfrm>
    </dsp:sp>
    <dsp:sp modelId="{B35CABB3-54F1-4BAF-BBFE-340B4A1D6508}">
      <dsp:nvSpPr>
        <dsp:cNvPr id="0" name=""/>
        <dsp:cNvSpPr/>
      </dsp:nvSpPr>
      <dsp:spPr>
        <a:xfrm>
          <a:off x="4205416" y="512278"/>
          <a:ext cx="489661" cy="37933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4205416" y="588144"/>
        <a:ext cx="375861" cy="227600"/>
      </dsp:txXfrm>
    </dsp:sp>
    <dsp:sp modelId="{FE3CA2A3-C5B6-40FB-BEF5-AA6C3FAC56AE}">
      <dsp:nvSpPr>
        <dsp:cNvPr id="0" name=""/>
        <dsp:cNvSpPr/>
      </dsp:nvSpPr>
      <dsp:spPr>
        <a:xfrm>
          <a:off x="4898334" y="257766"/>
          <a:ext cx="1523601" cy="1332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60960" numCol="1" spcCol="1270" anchor="t" anchorCtr="0">
          <a:noAutofit/>
        </a:bodyPr>
        <a:lstStyle/>
        <a:p>
          <a:pPr lvl="0" algn="l" defTabSz="711200">
            <a:lnSpc>
              <a:spcPct val="90000"/>
            </a:lnSpc>
            <a:spcBef>
              <a:spcPct val="0"/>
            </a:spcBef>
            <a:spcAft>
              <a:spcPct val="35000"/>
            </a:spcAft>
          </a:pPr>
          <a:r>
            <a:rPr lang="en-US" sz="1600" kern="1200"/>
            <a:t>Expired Notice</a:t>
          </a:r>
        </a:p>
      </dsp:txBody>
      <dsp:txXfrm>
        <a:off x="4898334" y="257766"/>
        <a:ext cx="1523601" cy="888357"/>
      </dsp:txXfrm>
    </dsp:sp>
    <dsp:sp modelId="{91E357FF-9883-4ABD-9114-24E54A55A4DC}">
      <dsp:nvSpPr>
        <dsp:cNvPr id="0" name=""/>
        <dsp:cNvSpPr/>
      </dsp:nvSpPr>
      <dsp:spPr>
        <a:xfrm>
          <a:off x="5210397" y="1060833"/>
          <a:ext cx="1523601" cy="1094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Sent to everyone expired 90 days ago (closest</a:t>
          </a:r>
          <a:br>
            <a:rPr lang="en-US" sz="1200" kern="1200"/>
          </a:br>
          <a:r>
            <a:rPr lang="en-US" sz="1200" kern="1200"/>
            <a:t>end-of-month)</a:t>
          </a:r>
        </a:p>
      </dsp:txBody>
      <dsp:txXfrm>
        <a:off x="5242451" y="1092887"/>
        <a:ext cx="1459493" cy="103029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5E47F-9B2A-431E-BCC3-4694E0FD05FD}">
      <dsp:nvSpPr>
        <dsp:cNvPr id="0" name=""/>
        <dsp:cNvSpPr/>
      </dsp:nvSpPr>
      <dsp:spPr>
        <a:xfrm>
          <a:off x="2056316" y="24"/>
          <a:ext cx="2694566" cy="13461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 conscientious decision needs to be made about the relationship between the state association and its divisions and affiliates.  </a:t>
          </a:r>
        </a:p>
      </dsp:txBody>
      <dsp:txXfrm>
        <a:off x="2056316" y="24"/>
        <a:ext cx="2694566" cy="1346150"/>
      </dsp:txXfrm>
    </dsp:sp>
  </dsp:spTree>
</dsp:drawing>
</file>

<file path=word/diagrams/drawing3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36D73-6A62-4A91-8DDE-3636929D6CF9}">
      <dsp:nvSpPr>
        <dsp:cNvPr id="0" name=""/>
        <dsp:cNvSpPr/>
      </dsp:nvSpPr>
      <dsp:spPr>
        <a:xfrm>
          <a:off x="3421" y="507"/>
          <a:ext cx="8199896" cy="655770"/>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R="0" lvl="0" algn="ctr" defTabSz="1244600" rtl="0">
            <a:lnSpc>
              <a:spcPct val="90000"/>
            </a:lnSpc>
            <a:spcBef>
              <a:spcPct val="0"/>
            </a:spcBef>
            <a:spcAft>
              <a:spcPct val="35000"/>
            </a:spcAft>
          </a:pPr>
          <a:r>
            <a:rPr lang="en-US" sz="2800" b="1" kern="1200" baseline="0" smtClean="0">
              <a:latin typeface="Palatino Linotype"/>
            </a:rPr>
            <a:t>ACTE Membership Options</a:t>
          </a:r>
          <a:endParaRPr lang="en-US" sz="2800" kern="1200" smtClean="0"/>
        </a:p>
      </dsp:txBody>
      <dsp:txXfrm>
        <a:off x="22628" y="19714"/>
        <a:ext cx="8161482" cy="617356"/>
      </dsp:txXfrm>
    </dsp:sp>
    <dsp:sp modelId="{6FB15882-2FB4-47F9-91BD-ED90007D70DB}">
      <dsp:nvSpPr>
        <dsp:cNvPr id="0" name=""/>
        <dsp:cNvSpPr/>
      </dsp:nvSpPr>
      <dsp:spPr>
        <a:xfrm>
          <a:off x="520092" y="813584"/>
          <a:ext cx="3250720" cy="2883500"/>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Palatino Linotype"/>
            </a:rPr>
            <a:t>Individual</a:t>
          </a:r>
        </a:p>
        <a:p>
          <a:pPr marR="0" lvl="0" algn="ctr" defTabSz="622300" rtl="0">
            <a:lnSpc>
              <a:spcPct val="90000"/>
            </a:lnSpc>
            <a:spcBef>
              <a:spcPct val="0"/>
            </a:spcBef>
            <a:spcAft>
              <a:spcPct val="35000"/>
            </a:spcAft>
          </a:pPr>
          <a:r>
            <a:rPr lang="en-US" sz="1400" i="1" kern="1200" baseline="0" smtClean="0">
              <a:latin typeface="Palatino Linotype"/>
            </a:rPr>
            <a:t>5 types</a:t>
          </a:r>
          <a:endParaRPr lang="en-US" sz="1400" b="1" kern="1200" baseline="0" smtClean="0">
            <a:latin typeface="Palatino Linotype"/>
          </a:endParaRPr>
        </a:p>
      </dsp:txBody>
      <dsp:txXfrm>
        <a:off x="604547" y="898039"/>
        <a:ext cx="3081810" cy="2714590"/>
      </dsp:txXfrm>
    </dsp:sp>
    <dsp:sp modelId="{D4F08A76-BD16-479E-A09E-F4CDD3C68CEC}">
      <dsp:nvSpPr>
        <dsp:cNvPr id="0" name=""/>
        <dsp:cNvSpPr/>
      </dsp:nvSpPr>
      <dsp:spPr>
        <a:xfrm>
          <a:off x="11425" y="3854391"/>
          <a:ext cx="806694" cy="2006150"/>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R="0" lvl="0" algn="ctr" defTabSz="400050" rtl="0">
            <a:lnSpc>
              <a:spcPct val="90000"/>
            </a:lnSpc>
            <a:spcBef>
              <a:spcPct val="0"/>
            </a:spcBef>
            <a:spcAft>
              <a:spcPct val="35000"/>
            </a:spcAft>
          </a:pPr>
          <a:r>
            <a:rPr lang="en-US" sz="900" b="1" kern="1200" baseline="0" smtClean="0">
              <a:latin typeface="Palatino Linotype"/>
            </a:rPr>
            <a:t>Professional</a:t>
          </a:r>
        </a:p>
        <a:p>
          <a:pPr marR="0" lvl="0" algn="ctr" defTabSz="400050" rtl="0">
            <a:lnSpc>
              <a:spcPct val="90000"/>
            </a:lnSpc>
            <a:spcBef>
              <a:spcPct val="0"/>
            </a:spcBef>
            <a:spcAft>
              <a:spcPct val="35000"/>
            </a:spcAft>
          </a:pPr>
          <a:r>
            <a:rPr lang="en-US" sz="900" i="1" kern="1200" baseline="0" smtClean="0">
              <a:latin typeface="Palatino Linotype"/>
            </a:rPr>
            <a:t>Individuals actively employed in or concerned with CTE.</a:t>
          </a:r>
          <a:endParaRPr lang="en-US" sz="900" kern="1200" smtClean="0"/>
        </a:p>
      </dsp:txBody>
      <dsp:txXfrm>
        <a:off x="35052" y="3878018"/>
        <a:ext cx="759440" cy="1958896"/>
      </dsp:txXfrm>
    </dsp:sp>
    <dsp:sp modelId="{2C05FB32-B466-4F06-8AB0-8FCF9A9B33EE}">
      <dsp:nvSpPr>
        <dsp:cNvPr id="0" name=""/>
        <dsp:cNvSpPr/>
      </dsp:nvSpPr>
      <dsp:spPr>
        <a:xfrm>
          <a:off x="852302" y="3854391"/>
          <a:ext cx="806694" cy="2006150"/>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en-US" sz="1000" b="1" kern="1200" baseline="0" smtClean="0">
              <a:latin typeface="Palatino Linotype"/>
            </a:rPr>
            <a:t>Retired</a:t>
          </a:r>
        </a:p>
        <a:p>
          <a:pPr marR="0" lvl="0" algn="ctr" defTabSz="444500" rtl="0">
            <a:lnSpc>
              <a:spcPct val="90000"/>
            </a:lnSpc>
            <a:spcBef>
              <a:spcPct val="0"/>
            </a:spcBef>
            <a:spcAft>
              <a:spcPct val="35000"/>
            </a:spcAft>
          </a:pPr>
          <a:r>
            <a:rPr lang="en-US" sz="900" i="1" kern="1200" baseline="0" smtClean="0">
              <a:latin typeface="Palatino Linotype"/>
            </a:rPr>
            <a:t>Individuals retired from active employment, and who have been an ACTE professional member for at least one year.</a:t>
          </a:r>
          <a:endParaRPr lang="en-US" sz="900" kern="1200" smtClean="0"/>
        </a:p>
      </dsp:txBody>
      <dsp:txXfrm>
        <a:off x="875929" y="3878018"/>
        <a:ext cx="759440" cy="1958896"/>
      </dsp:txXfrm>
    </dsp:sp>
    <dsp:sp modelId="{BD01BDB6-4D04-4D01-842F-C8D1FEE4151E}">
      <dsp:nvSpPr>
        <dsp:cNvPr id="0" name=""/>
        <dsp:cNvSpPr/>
      </dsp:nvSpPr>
      <dsp:spPr>
        <a:xfrm>
          <a:off x="1693179" y="3854391"/>
          <a:ext cx="806694" cy="2006150"/>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en-US" sz="1000" b="1" kern="1200" baseline="0" smtClean="0">
              <a:latin typeface="Palatino Linotype"/>
            </a:rPr>
            <a:t>Life</a:t>
          </a:r>
        </a:p>
        <a:p>
          <a:pPr marR="0" lvl="0" algn="ctr" defTabSz="444500" rtl="0">
            <a:lnSpc>
              <a:spcPct val="90000"/>
            </a:lnSpc>
            <a:spcBef>
              <a:spcPct val="0"/>
            </a:spcBef>
            <a:spcAft>
              <a:spcPct val="35000"/>
            </a:spcAft>
          </a:pPr>
          <a:r>
            <a:rPr lang="en-US" sz="800" i="1" kern="1200" baseline="0" smtClean="0">
              <a:latin typeface="Palatino Linotype"/>
            </a:rPr>
            <a:t>This category is no longer offered as a membership type. unless already registered. Life  members continue to receive most benefits.</a:t>
          </a:r>
          <a:endParaRPr lang="en-US" sz="800" b="1" kern="1200" baseline="0" smtClean="0">
            <a:latin typeface="Palatino Linotype"/>
          </a:endParaRPr>
        </a:p>
      </dsp:txBody>
      <dsp:txXfrm>
        <a:off x="1716806" y="3878018"/>
        <a:ext cx="759440" cy="1958896"/>
      </dsp:txXfrm>
    </dsp:sp>
    <dsp:sp modelId="{1C43B5DC-5343-480C-A8BB-F22EEF6FBBB2}">
      <dsp:nvSpPr>
        <dsp:cNvPr id="0" name=""/>
        <dsp:cNvSpPr/>
      </dsp:nvSpPr>
      <dsp:spPr>
        <a:xfrm>
          <a:off x="2534056" y="3854391"/>
          <a:ext cx="806694" cy="2006150"/>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en-US" sz="1000" b="1" kern="1200" baseline="0" smtClean="0">
              <a:latin typeface="Palatino Linotype"/>
            </a:rPr>
            <a:t>Student</a:t>
          </a:r>
        </a:p>
        <a:p>
          <a:pPr marR="0" lvl="0" algn="ctr" defTabSz="444500" rtl="0">
            <a:lnSpc>
              <a:spcPct val="90000"/>
            </a:lnSpc>
            <a:spcBef>
              <a:spcPct val="0"/>
            </a:spcBef>
            <a:spcAft>
              <a:spcPct val="35000"/>
            </a:spcAft>
          </a:pPr>
          <a:r>
            <a:rPr lang="en-US" sz="900" i="1" kern="1200" baseline="0" smtClean="0">
              <a:latin typeface="Palatino Linotype"/>
            </a:rPr>
            <a:t>Individuals who are enrolled as full-time students but are not working full time in CTE.</a:t>
          </a:r>
          <a:endParaRPr lang="en-US" sz="900" kern="1200" smtClean="0"/>
        </a:p>
      </dsp:txBody>
      <dsp:txXfrm>
        <a:off x="2557683" y="3878018"/>
        <a:ext cx="759440" cy="1958896"/>
      </dsp:txXfrm>
    </dsp:sp>
    <dsp:sp modelId="{31548D93-E41F-4917-B7D3-BB1ABCD2BD58}">
      <dsp:nvSpPr>
        <dsp:cNvPr id="0" name=""/>
        <dsp:cNvSpPr/>
      </dsp:nvSpPr>
      <dsp:spPr>
        <a:xfrm>
          <a:off x="3374933" y="3854391"/>
          <a:ext cx="904546" cy="2006150"/>
        </a:xfrm>
        <a:prstGeom prst="roundRect">
          <a:avLst>
            <a:gd name="adj" fmla="val 10000"/>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en-US" sz="1000" b="1" kern="1200" baseline="0" smtClean="0">
              <a:latin typeface="Palatino Linotype"/>
            </a:rPr>
            <a:t>International</a:t>
          </a:r>
        </a:p>
        <a:p>
          <a:pPr marR="0" lvl="0" algn="ctr" defTabSz="444500" rtl="0">
            <a:lnSpc>
              <a:spcPct val="90000"/>
            </a:lnSpc>
            <a:spcBef>
              <a:spcPct val="0"/>
            </a:spcBef>
            <a:spcAft>
              <a:spcPct val="35000"/>
            </a:spcAft>
          </a:pPr>
          <a:r>
            <a:rPr lang="en-US" sz="900" i="1" kern="1200" baseline="0" smtClean="0">
              <a:latin typeface="Palatino Linotype"/>
            </a:rPr>
            <a:t>Individuals concerned with CTE who reside outside of the USA and in a country that is not part of an ACTE Region.</a:t>
          </a:r>
        </a:p>
      </dsp:txBody>
      <dsp:txXfrm>
        <a:off x="3401426" y="3880884"/>
        <a:ext cx="851560" cy="1953164"/>
      </dsp:txXfrm>
    </dsp:sp>
    <dsp:sp modelId="{C8D02042-E0BC-4AA9-9E94-F2C1DD27E855}">
      <dsp:nvSpPr>
        <dsp:cNvPr id="0" name=""/>
        <dsp:cNvSpPr/>
      </dsp:nvSpPr>
      <dsp:spPr>
        <a:xfrm>
          <a:off x="4347845" y="813584"/>
          <a:ext cx="1233546" cy="2883500"/>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Palatino Linotype"/>
            </a:rPr>
            <a:t>Educational Institutions</a:t>
          </a:r>
        </a:p>
        <a:p>
          <a:pPr marR="0" lvl="0" algn="ctr" defTabSz="622300" rtl="0">
            <a:lnSpc>
              <a:spcPct val="90000"/>
            </a:lnSpc>
            <a:spcBef>
              <a:spcPct val="0"/>
            </a:spcBef>
            <a:spcAft>
              <a:spcPct val="35000"/>
            </a:spcAft>
          </a:pPr>
          <a:r>
            <a:rPr lang="en-US" sz="1100" i="1" kern="1200" baseline="0" smtClean="0">
              <a:latin typeface="Palatino Linotype"/>
            </a:rPr>
            <a:t>Any school district, technical and career center, curriculum center, community college or university.</a:t>
          </a:r>
          <a:endParaRPr lang="en-US" sz="1100" kern="1200" smtClean="0"/>
        </a:p>
      </dsp:txBody>
      <dsp:txXfrm>
        <a:off x="4383974" y="849713"/>
        <a:ext cx="1161288" cy="2811242"/>
      </dsp:txXfrm>
    </dsp:sp>
    <dsp:sp modelId="{BF659024-9756-4DF6-8835-CCEBEE0BF800}">
      <dsp:nvSpPr>
        <dsp:cNvPr id="0" name=""/>
        <dsp:cNvSpPr/>
      </dsp:nvSpPr>
      <dsp:spPr>
        <a:xfrm>
          <a:off x="5649756" y="813584"/>
          <a:ext cx="1414933" cy="2883500"/>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Palatino Linotype"/>
            </a:rPr>
            <a:t>National Affiliate Organizations</a:t>
          </a:r>
        </a:p>
        <a:p>
          <a:pPr marR="0" lvl="0" algn="ctr" defTabSz="622300" rtl="0">
            <a:lnSpc>
              <a:spcPct val="90000"/>
            </a:lnSpc>
            <a:spcBef>
              <a:spcPct val="0"/>
            </a:spcBef>
            <a:spcAft>
              <a:spcPct val="35000"/>
            </a:spcAft>
          </a:pPr>
          <a:r>
            <a:rPr lang="en-US" sz="1100" i="1" kern="1200" baseline="0" smtClean="0">
              <a:latin typeface="Palatino Linotype"/>
            </a:rPr>
            <a:t>Any national not-for-profit organization that has a professional interest in activities that foster the improvement and expansion of CTE.</a:t>
          </a:r>
          <a:endParaRPr lang="en-US" sz="1100" kern="1200" smtClean="0"/>
        </a:p>
      </dsp:txBody>
      <dsp:txXfrm>
        <a:off x="5691198" y="855026"/>
        <a:ext cx="1332049" cy="2800616"/>
      </dsp:txXfrm>
    </dsp:sp>
    <dsp:sp modelId="{3707C1F1-CEF3-41AB-8FCB-6521F89A1D15}">
      <dsp:nvSpPr>
        <dsp:cNvPr id="0" name=""/>
        <dsp:cNvSpPr/>
      </dsp:nvSpPr>
      <dsp:spPr>
        <a:xfrm>
          <a:off x="7133055" y="813584"/>
          <a:ext cx="1062258" cy="2883500"/>
        </a:xfrm>
        <a:prstGeom prst="roundRect">
          <a:avLst>
            <a:gd name="adj" fmla="val 10000"/>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en-US" sz="1400" b="1" kern="1200" baseline="0" smtClean="0">
              <a:latin typeface="Palatino Linotype"/>
            </a:rPr>
            <a:t>Associate</a:t>
          </a:r>
        </a:p>
        <a:p>
          <a:pPr marR="0" lvl="0" algn="ctr" defTabSz="622300" rtl="0">
            <a:lnSpc>
              <a:spcPct val="90000"/>
            </a:lnSpc>
            <a:spcBef>
              <a:spcPct val="0"/>
            </a:spcBef>
            <a:spcAft>
              <a:spcPct val="35000"/>
            </a:spcAft>
          </a:pPr>
          <a:r>
            <a:rPr lang="en-US" sz="1100" i="1" kern="1200" baseline="0" smtClean="0">
              <a:latin typeface="Palatino Linotype"/>
            </a:rPr>
            <a:t>Available to corporate/</a:t>
          </a:r>
        </a:p>
        <a:p>
          <a:pPr marR="0" lvl="0" algn="ctr" defTabSz="622300" rtl="0">
            <a:lnSpc>
              <a:spcPct val="90000"/>
            </a:lnSpc>
            <a:spcBef>
              <a:spcPct val="0"/>
            </a:spcBef>
            <a:spcAft>
              <a:spcPct val="35000"/>
            </a:spcAft>
          </a:pPr>
          <a:r>
            <a:rPr lang="en-US" sz="1100" i="1" kern="1200" baseline="0" smtClean="0">
              <a:latin typeface="Palatino Linotype"/>
            </a:rPr>
            <a:t>business entities, government agencies and branches of the military.</a:t>
          </a:r>
          <a:endParaRPr lang="en-US" sz="1100" kern="1200" smtClean="0"/>
        </a:p>
      </dsp:txBody>
      <dsp:txXfrm>
        <a:off x="7164167" y="844696"/>
        <a:ext cx="1000034" cy="2821276"/>
      </dsp:txXfrm>
    </dsp:sp>
  </dsp:spTree>
</dsp:drawing>
</file>

<file path=word/diagrams/drawing3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66AFDB-16C2-4F6C-91E8-4AEE33143334}">
      <dsp:nvSpPr>
        <dsp:cNvPr id="0" name=""/>
        <dsp:cNvSpPr/>
      </dsp:nvSpPr>
      <dsp:spPr>
        <a:xfrm>
          <a:off x="2556" y="111149"/>
          <a:ext cx="2492752" cy="997100"/>
        </a:xfrm>
        <a:prstGeom prst="rect">
          <a:avLst/>
        </a:prstGeom>
        <a:solidFill>
          <a:schemeClr val="accent1">
            <a:shade val="8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t>The Value of Membership</a:t>
          </a:r>
        </a:p>
      </dsp:txBody>
      <dsp:txXfrm>
        <a:off x="2556" y="111149"/>
        <a:ext cx="2492752" cy="997100"/>
      </dsp:txXfrm>
    </dsp:sp>
    <dsp:sp modelId="{0AC0A8F1-076B-46BD-9210-AE293C60715B}">
      <dsp:nvSpPr>
        <dsp:cNvPr id="0" name=""/>
        <dsp:cNvSpPr/>
      </dsp:nvSpPr>
      <dsp:spPr>
        <a:xfrm>
          <a:off x="2556" y="1108250"/>
          <a:ext cx="2492752" cy="35684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t>Offer a collective, strong voice</a:t>
          </a:r>
        </a:p>
        <a:p>
          <a:pPr marL="171450" lvl="1" indent="-171450" algn="l" defTabSz="711200">
            <a:lnSpc>
              <a:spcPct val="90000"/>
            </a:lnSpc>
            <a:spcBef>
              <a:spcPct val="0"/>
            </a:spcBef>
            <a:spcAft>
              <a:spcPct val="15000"/>
            </a:spcAft>
            <a:buChar char="••"/>
          </a:pPr>
          <a:r>
            <a:rPr lang="en-US" sz="1600" kern="1200"/>
            <a:t>Access to </a:t>
          </a:r>
          <a:r>
            <a:rPr lang="en-US" sz="1600" i="1" u="sng" kern="1200"/>
            <a:t>relevant</a:t>
          </a:r>
          <a:r>
            <a:rPr lang="en-US" sz="1600" kern="1200"/>
            <a:t> and </a:t>
          </a:r>
          <a:r>
            <a:rPr lang="en-US" sz="1600" i="1" u="sng" kern="1200"/>
            <a:t>current</a:t>
          </a:r>
          <a:r>
            <a:rPr lang="en-US" sz="1600" kern="1200"/>
            <a:t> information</a:t>
          </a:r>
        </a:p>
        <a:p>
          <a:pPr marL="171450" lvl="1" indent="-171450" algn="l" defTabSz="711200">
            <a:lnSpc>
              <a:spcPct val="90000"/>
            </a:lnSpc>
            <a:spcBef>
              <a:spcPct val="0"/>
            </a:spcBef>
            <a:spcAft>
              <a:spcPct val="15000"/>
            </a:spcAft>
            <a:buChar char="••"/>
          </a:pPr>
          <a:r>
            <a:rPr lang="en-US" sz="1600" kern="1200"/>
            <a:t>Recognition of profession</a:t>
          </a:r>
        </a:p>
        <a:p>
          <a:pPr marL="171450" lvl="1" indent="-171450" algn="l" defTabSz="711200">
            <a:lnSpc>
              <a:spcPct val="90000"/>
            </a:lnSpc>
            <a:spcBef>
              <a:spcPct val="0"/>
            </a:spcBef>
            <a:spcAft>
              <a:spcPct val="15000"/>
            </a:spcAft>
            <a:buChar char="••"/>
          </a:pPr>
          <a:r>
            <a:rPr lang="en-US" sz="1600" kern="1200"/>
            <a:t>Provider of professional development</a:t>
          </a:r>
        </a:p>
        <a:p>
          <a:pPr marL="171450" lvl="1" indent="-171450" algn="l" defTabSz="711200">
            <a:lnSpc>
              <a:spcPct val="90000"/>
            </a:lnSpc>
            <a:spcBef>
              <a:spcPct val="0"/>
            </a:spcBef>
            <a:spcAft>
              <a:spcPct val="15000"/>
            </a:spcAft>
            <a:buChar char="••"/>
          </a:pPr>
          <a:r>
            <a:rPr lang="en-US" sz="1600" i="1" u="sng" kern="1200"/>
            <a:t>Trusted</a:t>
          </a:r>
          <a:r>
            <a:rPr lang="en-US" sz="1600" kern="1200"/>
            <a:t> access to </a:t>
          </a:r>
          <a:r>
            <a:rPr lang="en-US" sz="1600" i="1" u="sng" kern="1200"/>
            <a:t>wisdom</a:t>
          </a:r>
        </a:p>
      </dsp:txBody>
      <dsp:txXfrm>
        <a:off x="2556" y="1108250"/>
        <a:ext cx="2492752" cy="3568499"/>
      </dsp:txXfrm>
    </dsp:sp>
    <dsp:sp modelId="{7495613F-91BD-479B-985F-CC7A65E124C5}">
      <dsp:nvSpPr>
        <dsp:cNvPr id="0" name=""/>
        <dsp:cNvSpPr/>
      </dsp:nvSpPr>
      <dsp:spPr>
        <a:xfrm>
          <a:off x="2844293" y="111149"/>
          <a:ext cx="2492752" cy="997100"/>
        </a:xfrm>
        <a:prstGeom prst="rect">
          <a:avLst/>
        </a:prstGeom>
        <a:solidFill>
          <a:schemeClr val="accent1">
            <a:shade val="80000"/>
            <a:hueOff val="153123"/>
            <a:satOff val="-2196"/>
            <a:lumOff val="12807"/>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t>The Benefits of Belonging</a:t>
          </a:r>
        </a:p>
      </dsp:txBody>
      <dsp:txXfrm>
        <a:off x="2844293" y="111149"/>
        <a:ext cx="2492752" cy="997100"/>
      </dsp:txXfrm>
    </dsp:sp>
    <dsp:sp modelId="{AD606FA0-EBC6-4189-A2FC-8C0C9F6DD362}">
      <dsp:nvSpPr>
        <dsp:cNvPr id="0" name=""/>
        <dsp:cNvSpPr/>
      </dsp:nvSpPr>
      <dsp:spPr>
        <a:xfrm>
          <a:off x="2844293" y="1108250"/>
          <a:ext cx="2492752" cy="35684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i="1" u="sng" kern="1200"/>
            <a:t>Saves</a:t>
          </a:r>
          <a:r>
            <a:rPr lang="en-US" sz="1600" kern="1200"/>
            <a:t> you time and money</a:t>
          </a:r>
        </a:p>
        <a:p>
          <a:pPr marL="171450" lvl="1" indent="-171450" algn="l" defTabSz="711200">
            <a:lnSpc>
              <a:spcPct val="90000"/>
            </a:lnSpc>
            <a:spcBef>
              <a:spcPct val="0"/>
            </a:spcBef>
            <a:spcAft>
              <a:spcPct val="15000"/>
            </a:spcAft>
            <a:buChar char="••"/>
          </a:pPr>
          <a:r>
            <a:rPr lang="en-US" sz="1600" kern="1200"/>
            <a:t>Provides you </a:t>
          </a:r>
          <a:r>
            <a:rPr lang="en-US" sz="1600" i="1" u="sng" kern="1200"/>
            <a:t>access</a:t>
          </a:r>
          <a:r>
            <a:rPr lang="en-US" sz="1600" kern="1200"/>
            <a:t> to products and services at reduced costs</a:t>
          </a:r>
        </a:p>
        <a:p>
          <a:pPr marL="171450" lvl="1" indent="-171450" algn="l" defTabSz="711200">
            <a:lnSpc>
              <a:spcPct val="90000"/>
            </a:lnSpc>
            <a:spcBef>
              <a:spcPct val="0"/>
            </a:spcBef>
            <a:spcAft>
              <a:spcPct val="15000"/>
            </a:spcAft>
            <a:buChar char="••"/>
          </a:pPr>
          <a:r>
            <a:rPr lang="en-US" sz="1600" kern="1200"/>
            <a:t>Is your </a:t>
          </a:r>
          <a:r>
            <a:rPr lang="en-US" sz="1600" i="1" u="sng" kern="1200"/>
            <a:t>voice</a:t>
          </a:r>
          <a:r>
            <a:rPr lang="en-US" sz="1600" kern="1200"/>
            <a:t> on issues that are important to you</a:t>
          </a:r>
        </a:p>
        <a:p>
          <a:pPr marL="171450" lvl="1" indent="-171450" algn="l" defTabSz="711200">
            <a:lnSpc>
              <a:spcPct val="90000"/>
            </a:lnSpc>
            <a:spcBef>
              <a:spcPct val="0"/>
            </a:spcBef>
            <a:spcAft>
              <a:spcPct val="15000"/>
            </a:spcAft>
            <a:buChar char="••"/>
          </a:pPr>
          <a:r>
            <a:rPr lang="en-US" sz="1600" kern="1200"/>
            <a:t>Faciliates your </a:t>
          </a:r>
          <a:r>
            <a:rPr lang="en-US" sz="1600" i="1" u="sng" kern="1200"/>
            <a:t>networking</a:t>
          </a:r>
          <a:r>
            <a:rPr lang="en-US" sz="1600" kern="1200"/>
            <a:t> needs with colleagues across the country on different issues</a:t>
          </a:r>
        </a:p>
        <a:p>
          <a:pPr marL="171450" lvl="1" indent="-171450" algn="l" defTabSz="711200">
            <a:lnSpc>
              <a:spcPct val="90000"/>
            </a:lnSpc>
            <a:spcBef>
              <a:spcPct val="0"/>
            </a:spcBef>
            <a:spcAft>
              <a:spcPct val="15000"/>
            </a:spcAft>
            <a:buChar char="••"/>
          </a:pPr>
          <a:r>
            <a:rPr lang="en-US" sz="1600" i="1" u="sng" kern="1200"/>
            <a:t>Keeps you current </a:t>
          </a:r>
          <a:r>
            <a:rPr lang="en-US" sz="1600" kern="1200"/>
            <a:t>professionally</a:t>
          </a:r>
        </a:p>
      </dsp:txBody>
      <dsp:txXfrm>
        <a:off x="2844293" y="1108250"/>
        <a:ext cx="2492752" cy="3568499"/>
      </dsp:txXfrm>
    </dsp:sp>
    <dsp:sp modelId="{48FBC7DD-703B-42F8-A700-B07B331F2842}">
      <dsp:nvSpPr>
        <dsp:cNvPr id="0" name=""/>
        <dsp:cNvSpPr/>
      </dsp:nvSpPr>
      <dsp:spPr>
        <a:xfrm>
          <a:off x="5686031" y="111149"/>
          <a:ext cx="2492752" cy="997100"/>
        </a:xfrm>
        <a:prstGeom prst="rect">
          <a:avLst/>
        </a:prstGeom>
        <a:solidFill>
          <a:schemeClr val="accent1">
            <a:shade val="80000"/>
            <a:hueOff val="306246"/>
            <a:satOff val="-4392"/>
            <a:lumOff val="25615"/>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b="1" kern="1200"/>
            <a:t>Why Join Your Organization?</a:t>
          </a:r>
        </a:p>
      </dsp:txBody>
      <dsp:txXfrm>
        <a:off x="5686031" y="111149"/>
        <a:ext cx="2492752" cy="997100"/>
      </dsp:txXfrm>
    </dsp:sp>
    <dsp:sp modelId="{4A70670E-A862-4F30-B1E7-DDE25FD7383F}">
      <dsp:nvSpPr>
        <dsp:cNvPr id="0" name=""/>
        <dsp:cNvSpPr/>
      </dsp:nvSpPr>
      <dsp:spPr>
        <a:xfrm>
          <a:off x="5686031" y="1108250"/>
          <a:ext cx="2492752" cy="35684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113792" bIns="128016" numCol="1" spcCol="1270" anchor="t" anchorCtr="0">
          <a:noAutofit/>
        </a:bodyPr>
        <a:lstStyle/>
        <a:p>
          <a:pPr marL="171450" lvl="1" indent="-171450" algn="l" defTabSz="711200">
            <a:lnSpc>
              <a:spcPct val="90000"/>
            </a:lnSpc>
            <a:spcBef>
              <a:spcPct val="0"/>
            </a:spcBef>
            <a:spcAft>
              <a:spcPct val="15000"/>
            </a:spcAft>
            <a:buChar char="••"/>
          </a:pPr>
          <a:r>
            <a:rPr lang="en-US" sz="1600" kern="1200"/>
            <a:t>Protect your livelihood</a:t>
          </a:r>
        </a:p>
        <a:p>
          <a:pPr marL="171450" lvl="1" indent="-171450" algn="l" defTabSz="711200">
            <a:lnSpc>
              <a:spcPct val="90000"/>
            </a:lnSpc>
            <a:spcBef>
              <a:spcPct val="0"/>
            </a:spcBef>
            <a:spcAft>
              <a:spcPct val="15000"/>
            </a:spcAft>
            <a:buChar char="••"/>
          </a:pPr>
          <a:r>
            <a:rPr lang="en-US" sz="1600" kern="1200"/>
            <a:t>Keep current on the latest information and techniques</a:t>
          </a:r>
        </a:p>
        <a:p>
          <a:pPr marL="171450" lvl="1" indent="-171450" algn="l" defTabSz="711200">
            <a:lnSpc>
              <a:spcPct val="90000"/>
            </a:lnSpc>
            <a:spcBef>
              <a:spcPct val="0"/>
            </a:spcBef>
            <a:spcAft>
              <a:spcPct val="15000"/>
            </a:spcAft>
            <a:buChar char="••"/>
          </a:pPr>
          <a:r>
            <a:rPr lang="en-US" sz="1600" kern="1200"/>
            <a:t>Save money on products and services you need</a:t>
          </a:r>
        </a:p>
        <a:p>
          <a:pPr marL="171450" lvl="1" indent="-171450" algn="l" defTabSz="711200">
            <a:lnSpc>
              <a:spcPct val="90000"/>
            </a:lnSpc>
            <a:spcBef>
              <a:spcPct val="0"/>
            </a:spcBef>
            <a:spcAft>
              <a:spcPct val="15000"/>
            </a:spcAft>
            <a:buChar char="••"/>
          </a:pPr>
          <a:r>
            <a:rPr lang="en-US" sz="1600" kern="1200"/>
            <a:t>Network wih experts across the country</a:t>
          </a:r>
        </a:p>
        <a:p>
          <a:pPr marL="171450" lvl="1" indent="-171450" algn="l" defTabSz="711200">
            <a:lnSpc>
              <a:spcPct val="90000"/>
            </a:lnSpc>
            <a:spcBef>
              <a:spcPct val="0"/>
            </a:spcBef>
            <a:spcAft>
              <a:spcPct val="15000"/>
            </a:spcAft>
            <a:buChar char="••"/>
          </a:pPr>
          <a:r>
            <a:rPr lang="en-US" sz="1600" kern="1200"/>
            <a:t>Be part of your professional group</a:t>
          </a:r>
        </a:p>
      </dsp:txBody>
      <dsp:txXfrm>
        <a:off x="5686031" y="1108250"/>
        <a:ext cx="2492752" cy="3568499"/>
      </dsp:txXfrm>
    </dsp:sp>
  </dsp:spTree>
</dsp:drawing>
</file>

<file path=word/diagrams/drawing3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23EAA5-342E-4FE8-83F0-949BF02F40DE}">
      <dsp:nvSpPr>
        <dsp:cNvPr id="0" name=""/>
        <dsp:cNvSpPr/>
      </dsp:nvSpPr>
      <dsp:spPr>
        <a:xfrm>
          <a:off x="1993529" y="504905"/>
          <a:ext cx="3277341" cy="3277341"/>
        </a:xfrm>
        <a:prstGeom prst="blockArc">
          <a:avLst>
            <a:gd name="adj1" fmla="val 11880000"/>
            <a:gd name="adj2" fmla="val 1620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15FF165-8E9F-4EB0-8AF7-5FDB19C8C2A9}">
      <dsp:nvSpPr>
        <dsp:cNvPr id="0" name=""/>
        <dsp:cNvSpPr/>
      </dsp:nvSpPr>
      <dsp:spPr>
        <a:xfrm>
          <a:off x="1993529" y="504905"/>
          <a:ext cx="3277341" cy="3277341"/>
        </a:xfrm>
        <a:prstGeom prst="blockArc">
          <a:avLst>
            <a:gd name="adj1" fmla="val 7560000"/>
            <a:gd name="adj2" fmla="val 1188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26332AE-96DE-4FCA-BCF6-822044C0215C}">
      <dsp:nvSpPr>
        <dsp:cNvPr id="0" name=""/>
        <dsp:cNvSpPr/>
      </dsp:nvSpPr>
      <dsp:spPr>
        <a:xfrm>
          <a:off x="1993529" y="504905"/>
          <a:ext cx="3277341" cy="3277341"/>
        </a:xfrm>
        <a:prstGeom prst="blockArc">
          <a:avLst>
            <a:gd name="adj1" fmla="val 3240000"/>
            <a:gd name="adj2" fmla="val 756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B27BDF7-CEF7-4B2C-A3E3-8AB99B5451C7}">
      <dsp:nvSpPr>
        <dsp:cNvPr id="0" name=""/>
        <dsp:cNvSpPr/>
      </dsp:nvSpPr>
      <dsp:spPr>
        <a:xfrm>
          <a:off x="1993529" y="504905"/>
          <a:ext cx="3277341" cy="3277341"/>
        </a:xfrm>
        <a:prstGeom prst="blockArc">
          <a:avLst>
            <a:gd name="adj1" fmla="val 20520000"/>
            <a:gd name="adj2" fmla="val 324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4CE48B-394C-4B1E-8FE0-F164FBF2F27C}">
      <dsp:nvSpPr>
        <dsp:cNvPr id="0" name=""/>
        <dsp:cNvSpPr/>
      </dsp:nvSpPr>
      <dsp:spPr>
        <a:xfrm>
          <a:off x="1993529" y="504905"/>
          <a:ext cx="3277341" cy="3277341"/>
        </a:xfrm>
        <a:prstGeom prst="blockArc">
          <a:avLst>
            <a:gd name="adj1" fmla="val 16200000"/>
            <a:gd name="adj2" fmla="val 20520000"/>
            <a:gd name="adj3" fmla="val 463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D4F6BA2-F819-4972-B050-591AEAFE2234}">
      <dsp:nvSpPr>
        <dsp:cNvPr id="0" name=""/>
        <dsp:cNvSpPr/>
      </dsp:nvSpPr>
      <dsp:spPr>
        <a:xfrm>
          <a:off x="2882495" y="1393871"/>
          <a:ext cx="1499409" cy="14994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US" sz="1600" kern="1200"/>
            <a:t>Keys to a Successful Board/CEO Relationship</a:t>
          </a:r>
        </a:p>
      </dsp:txBody>
      <dsp:txXfrm>
        <a:off x="3102078" y="1613454"/>
        <a:ext cx="1060243" cy="1060243"/>
      </dsp:txXfrm>
    </dsp:sp>
    <dsp:sp modelId="{DBC83C70-2F7A-45DC-AD8E-8420FB794A38}">
      <dsp:nvSpPr>
        <dsp:cNvPr id="0" name=""/>
        <dsp:cNvSpPr/>
      </dsp:nvSpPr>
      <dsp:spPr>
        <a:xfrm>
          <a:off x="3029502" y="-59802"/>
          <a:ext cx="1205394" cy="12053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Define success</a:t>
          </a:r>
        </a:p>
      </dsp:txBody>
      <dsp:txXfrm>
        <a:off x="3206028" y="116724"/>
        <a:ext cx="852342" cy="852342"/>
      </dsp:txXfrm>
    </dsp:sp>
    <dsp:sp modelId="{DDEE7EE8-10C7-4D89-A2EF-6449A16DB57F}">
      <dsp:nvSpPr>
        <dsp:cNvPr id="0" name=""/>
        <dsp:cNvSpPr/>
      </dsp:nvSpPr>
      <dsp:spPr>
        <a:xfrm>
          <a:off x="4551841" y="1046241"/>
          <a:ext cx="1205394" cy="12053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Clear statement of expectations</a:t>
          </a:r>
        </a:p>
      </dsp:txBody>
      <dsp:txXfrm>
        <a:off x="4728367" y="1222767"/>
        <a:ext cx="852342" cy="852342"/>
      </dsp:txXfrm>
    </dsp:sp>
    <dsp:sp modelId="{0ECA142A-2913-4E78-8BDD-C63BBFE276CE}">
      <dsp:nvSpPr>
        <dsp:cNvPr id="0" name=""/>
        <dsp:cNvSpPr/>
      </dsp:nvSpPr>
      <dsp:spPr>
        <a:xfrm>
          <a:off x="3970359" y="2835857"/>
          <a:ext cx="1205394" cy="12053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Regular feedback regarding concerns and areas requiring attention</a:t>
          </a:r>
        </a:p>
      </dsp:txBody>
      <dsp:txXfrm>
        <a:off x="4146885" y="3012383"/>
        <a:ext cx="852342" cy="852342"/>
      </dsp:txXfrm>
    </dsp:sp>
    <dsp:sp modelId="{D4C278D0-069A-4096-9E4D-07D5899E4E99}">
      <dsp:nvSpPr>
        <dsp:cNvPr id="0" name=""/>
        <dsp:cNvSpPr/>
      </dsp:nvSpPr>
      <dsp:spPr>
        <a:xfrm>
          <a:off x="2088645" y="2835857"/>
          <a:ext cx="1205394" cy="12053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Climate of mutual respect</a:t>
          </a:r>
        </a:p>
      </dsp:txBody>
      <dsp:txXfrm>
        <a:off x="2265171" y="3012383"/>
        <a:ext cx="852342" cy="852342"/>
      </dsp:txXfrm>
    </dsp:sp>
    <dsp:sp modelId="{44C164C8-44E1-44A6-83B1-2B4B6767F688}">
      <dsp:nvSpPr>
        <dsp:cNvPr id="0" name=""/>
        <dsp:cNvSpPr/>
      </dsp:nvSpPr>
      <dsp:spPr>
        <a:xfrm>
          <a:off x="1507163" y="1046241"/>
          <a:ext cx="1205394" cy="120539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Climate of trust</a:t>
          </a:r>
        </a:p>
      </dsp:txBody>
      <dsp:txXfrm>
        <a:off x="1683689" y="1222767"/>
        <a:ext cx="852342" cy="852342"/>
      </dsp:txXfrm>
    </dsp:sp>
  </dsp:spTree>
</dsp:drawing>
</file>

<file path=word/diagrams/drawing3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B5E850-CD5E-4E8D-9758-2971272C34BF}">
      <dsp:nvSpPr>
        <dsp:cNvPr id="0" name=""/>
        <dsp:cNvSpPr/>
      </dsp:nvSpPr>
      <dsp:spPr>
        <a:xfrm>
          <a:off x="1903809" y="765"/>
          <a:ext cx="3507581" cy="210454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t>Lobbying</a:t>
          </a:r>
          <a:r>
            <a:rPr lang="en-US" sz="1600" kern="1200"/>
            <a:t> is defined by federal tax law as any attempt to influence specific legislation. Legislation means a bill that has been introduced, or a draft bill that may be introduced in any legislative body, such as a city council, state legislature or Congress. </a:t>
          </a:r>
        </a:p>
      </dsp:txBody>
      <dsp:txXfrm>
        <a:off x="1903809" y="765"/>
        <a:ext cx="3507581" cy="2104548"/>
      </dsp:txXfrm>
    </dsp:sp>
  </dsp:spTree>
</dsp:drawing>
</file>

<file path=word/diagrams/drawing3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07FD6F-7465-435A-BB24-FC81F5E98C7F}">
      <dsp:nvSpPr>
        <dsp:cNvPr id="0" name=""/>
        <dsp:cNvSpPr/>
      </dsp:nvSpPr>
      <dsp:spPr>
        <a:xfrm>
          <a:off x="34" y="13401"/>
          <a:ext cx="3323332" cy="835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Direct Lobbying</a:t>
          </a:r>
        </a:p>
      </dsp:txBody>
      <dsp:txXfrm>
        <a:off x="34" y="13401"/>
        <a:ext cx="3323332" cy="835200"/>
      </dsp:txXfrm>
    </dsp:sp>
    <dsp:sp modelId="{7C2644A4-8F59-4C44-9844-82452B29A7F2}">
      <dsp:nvSpPr>
        <dsp:cNvPr id="0" name=""/>
        <dsp:cNvSpPr/>
      </dsp:nvSpPr>
      <dsp:spPr>
        <a:xfrm>
          <a:off x="34" y="848601"/>
          <a:ext cx="3323332" cy="23383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When you state your position on specific legislation to legislators or other government employees who participate in the formulation of legislation, or urge your members to do so.  In order to count as direct lobbying, it must refer to specific legislation and express a view on it.</a:t>
          </a:r>
        </a:p>
      </dsp:txBody>
      <dsp:txXfrm>
        <a:off x="34" y="848601"/>
        <a:ext cx="3323332" cy="2338396"/>
      </dsp:txXfrm>
    </dsp:sp>
    <dsp:sp modelId="{646D79F1-D650-458D-BF69-865FA4DDC3A5}">
      <dsp:nvSpPr>
        <dsp:cNvPr id="0" name=""/>
        <dsp:cNvSpPr/>
      </dsp:nvSpPr>
      <dsp:spPr>
        <a:xfrm>
          <a:off x="3788633" y="13401"/>
          <a:ext cx="3323332" cy="8352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Grassroots Lobbying</a:t>
          </a:r>
        </a:p>
      </dsp:txBody>
      <dsp:txXfrm>
        <a:off x="3788633" y="13401"/>
        <a:ext cx="3323332" cy="835200"/>
      </dsp:txXfrm>
    </dsp:sp>
    <dsp:sp modelId="{8B47DB80-ADB0-4561-973B-E7678B2FE30A}">
      <dsp:nvSpPr>
        <dsp:cNvPr id="0" name=""/>
        <dsp:cNvSpPr/>
      </dsp:nvSpPr>
      <dsp:spPr>
        <a:xfrm>
          <a:off x="3788633" y="848601"/>
          <a:ext cx="3323332" cy="233839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When you state your position on specific legislation to the general public AND ask the general public to contact legislators or other government employees who participate in the formulation of legislation. If you do not include a call to action in your communication to the general public, it is not lobbying. Remember, urging your members to lobby counts as </a:t>
          </a:r>
          <a:r>
            <a:rPr lang="en-US" sz="1400" i="1" kern="1200"/>
            <a:t>direct lobbying</a:t>
          </a:r>
          <a:r>
            <a:rPr lang="en-US" sz="1400" i="0" kern="1200"/>
            <a:t>,</a:t>
          </a:r>
          <a:r>
            <a:rPr lang="en-US" sz="1400" kern="1200"/>
            <a:t> not </a:t>
          </a:r>
          <a:r>
            <a:rPr lang="en-US" sz="1400" i="1" kern="1200"/>
            <a:t>grassroots lobbying</a:t>
          </a:r>
          <a:r>
            <a:rPr lang="en-US" sz="1400" kern="1200"/>
            <a:t>. </a:t>
          </a:r>
        </a:p>
      </dsp:txBody>
      <dsp:txXfrm>
        <a:off x="3788633" y="848601"/>
        <a:ext cx="3323332" cy="2338396"/>
      </dsp:txXfrm>
    </dsp:sp>
  </dsp:spTree>
</dsp:drawing>
</file>

<file path=word/diagrams/drawing3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6323E-8254-4BC8-96E9-CB9B33958760}">
      <dsp:nvSpPr>
        <dsp:cNvPr id="0" name=""/>
        <dsp:cNvSpPr/>
      </dsp:nvSpPr>
      <dsp:spPr>
        <a:xfrm>
          <a:off x="3072" y="0"/>
          <a:ext cx="1343308" cy="20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What is the purpose?</a:t>
          </a:r>
        </a:p>
      </dsp:txBody>
      <dsp:txXfrm>
        <a:off x="42416" y="39344"/>
        <a:ext cx="1264620" cy="1966012"/>
      </dsp:txXfrm>
    </dsp:sp>
    <dsp:sp modelId="{2B583754-D5A0-44C9-99B4-ED6DCD2C7050}">
      <dsp:nvSpPr>
        <dsp:cNvPr id="0" name=""/>
        <dsp:cNvSpPr/>
      </dsp:nvSpPr>
      <dsp:spPr>
        <a:xfrm>
          <a:off x="1480711" y="855779"/>
          <a:ext cx="284781" cy="3331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1480711" y="922407"/>
        <a:ext cx="199347" cy="199884"/>
      </dsp:txXfrm>
    </dsp:sp>
    <dsp:sp modelId="{96BE7D99-F6C0-4851-954E-813C67E4268E}">
      <dsp:nvSpPr>
        <dsp:cNvPr id="0" name=""/>
        <dsp:cNvSpPr/>
      </dsp:nvSpPr>
      <dsp:spPr>
        <a:xfrm>
          <a:off x="1883704" y="0"/>
          <a:ext cx="1343308" cy="20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Who is the audience?</a:t>
          </a:r>
        </a:p>
      </dsp:txBody>
      <dsp:txXfrm>
        <a:off x="1923048" y="39344"/>
        <a:ext cx="1264620" cy="1966012"/>
      </dsp:txXfrm>
    </dsp:sp>
    <dsp:sp modelId="{60C21018-7D12-47A7-B6D5-338445386456}">
      <dsp:nvSpPr>
        <dsp:cNvPr id="0" name=""/>
        <dsp:cNvSpPr/>
      </dsp:nvSpPr>
      <dsp:spPr>
        <a:xfrm>
          <a:off x="3361344" y="855779"/>
          <a:ext cx="284781" cy="3331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3361344" y="922407"/>
        <a:ext cx="199347" cy="199884"/>
      </dsp:txXfrm>
    </dsp:sp>
    <dsp:sp modelId="{40C54D15-6885-4E4E-8A6A-9A55586CD52F}">
      <dsp:nvSpPr>
        <dsp:cNvPr id="0" name=""/>
        <dsp:cNvSpPr/>
      </dsp:nvSpPr>
      <dsp:spPr>
        <a:xfrm>
          <a:off x="3764336" y="0"/>
          <a:ext cx="1343308" cy="20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What are some of the logistics?(</a:t>
          </a:r>
          <a:r>
            <a:rPr lang="en-US" sz="1500" i="0" kern="1200"/>
            <a:t>i.e., </a:t>
          </a:r>
          <a:r>
            <a:rPr lang="en-US" sz="1500" kern="1200"/>
            <a:t>Where will we have it?, What will the program look like?) </a:t>
          </a:r>
        </a:p>
      </dsp:txBody>
      <dsp:txXfrm>
        <a:off x="3803680" y="39344"/>
        <a:ext cx="1264620" cy="1966012"/>
      </dsp:txXfrm>
    </dsp:sp>
    <dsp:sp modelId="{871C6442-E816-4D11-B396-7769554BE3B0}">
      <dsp:nvSpPr>
        <dsp:cNvPr id="0" name=""/>
        <dsp:cNvSpPr/>
      </dsp:nvSpPr>
      <dsp:spPr>
        <a:xfrm>
          <a:off x="5241976" y="855779"/>
          <a:ext cx="284781" cy="33314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p>
      </dsp:txBody>
      <dsp:txXfrm>
        <a:off x="5241976" y="922407"/>
        <a:ext cx="199347" cy="199884"/>
      </dsp:txXfrm>
    </dsp:sp>
    <dsp:sp modelId="{269FCFD8-B75F-4B18-BCE6-616B518B53EA}">
      <dsp:nvSpPr>
        <dsp:cNvPr id="0" name=""/>
        <dsp:cNvSpPr/>
      </dsp:nvSpPr>
      <dsp:spPr>
        <a:xfrm>
          <a:off x="5644968" y="0"/>
          <a:ext cx="1343308" cy="20447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What will the potential costs/revenue look like?</a:t>
          </a:r>
        </a:p>
      </dsp:txBody>
      <dsp:txXfrm>
        <a:off x="5684312" y="39344"/>
        <a:ext cx="1264620" cy="1966012"/>
      </dsp:txXfrm>
    </dsp:sp>
  </dsp:spTree>
</dsp:drawing>
</file>

<file path=word/diagrams/drawing3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24306-6235-4A79-9E96-1F406296DA4C}">
      <dsp:nvSpPr>
        <dsp:cNvPr id="0" name=""/>
        <dsp:cNvSpPr/>
      </dsp:nvSpPr>
      <dsp:spPr>
        <a:xfrm>
          <a:off x="223645" y="519"/>
          <a:ext cx="3287462" cy="9197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Are my members or potential members using or going to use this service/platform?</a:t>
          </a:r>
        </a:p>
      </dsp:txBody>
      <dsp:txXfrm>
        <a:off x="223645" y="519"/>
        <a:ext cx="3287462" cy="919711"/>
      </dsp:txXfrm>
    </dsp:sp>
    <dsp:sp modelId="{ABD9A661-7B4C-4256-B818-71E28F7F86E2}">
      <dsp:nvSpPr>
        <dsp:cNvPr id="0" name=""/>
        <dsp:cNvSpPr/>
      </dsp:nvSpPr>
      <dsp:spPr>
        <a:xfrm>
          <a:off x="3664392" y="519"/>
          <a:ext cx="3287462" cy="9197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Do we have the capacity to maintain this service/platform?</a:t>
          </a:r>
        </a:p>
      </dsp:txBody>
      <dsp:txXfrm>
        <a:off x="3664392" y="519"/>
        <a:ext cx="3287462" cy="919711"/>
      </dsp:txXfrm>
    </dsp:sp>
  </dsp:spTree>
</dsp:drawing>
</file>

<file path=word/diagrams/drawing3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F5DD9-2EA5-4DC6-B5DD-D0905CF9A55A}">
      <dsp:nvSpPr>
        <dsp:cNvPr id="0" name=""/>
        <dsp:cNvSpPr/>
      </dsp:nvSpPr>
      <dsp:spPr>
        <a:xfrm>
          <a:off x="3108" y="65932"/>
          <a:ext cx="2718339" cy="1087335"/>
        </a:xfrm>
        <a:prstGeom prst="homePlat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2672" rIns="21336" bIns="42672" numCol="1" spcCol="1270" anchor="ctr" anchorCtr="0">
          <a:noAutofit/>
        </a:bodyPr>
        <a:lstStyle/>
        <a:p>
          <a:pPr lvl="0" algn="ctr" defTabSz="711200">
            <a:lnSpc>
              <a:spcPct val="90000"/>
            </a:lnSpc>
            <a:spcBef>
              <a:spcPct val="0"/>
            </a:spcBef>
            <a:spcAft>
              <a:spcPct val="35000"/>
            </a:spcAft>
          </a:pPr>
          <a:r>
            <a:rPr lang="en-US" sz="1600" kern="1200"/>
            <a:t>What are we trying to recognize and why?</a:t>
          </a:r>
        </a:p>
      </dsp:txBody>
      <dsp:txXfrm>
        <a:off x="3108" y="65932"/>
        <a:ext cx="2446505" cy="1087335"/>
      </dsp:txXfrm>
    </dsp:sp>
    <dsp:sp modelId="{2B1A553E-ADA7-4223-A848-D5EB92AF4CB9}">
      <dsp:nvSpPr>
        <dsp:cNvPr id="0" name=""/>
        <dsp:cNvSpPr/>
      </dsp:nvSpPr>
      <dsp:spPr>
        <a:xfrm>
          <a:off x="2177780" y="65932"/>
          <a:ext cx="2718339" cy="108733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lvl="0" algn="ctr" defTabSz="711200">
            <a:lnSpc>
              <a:spcPct val="90000"/>
            </a:lnSpc>
            <a:spcBef>
              <a:spcPct val="0"/>
            </a:spcBef>
            <a:spcAft>
              <a:spcPct val="35000"/>
            </a:spcAft>
          </a:pPr>
          <a:r>
            <a:rPr lang="en-US" sz="1600" kern="1200"/>
            <a:t>Does this award or program align with our mission?</a:t>
          </a:r>
        </a:p>
      </dsp:txBody>
      <dsp:txXfrm>
        <a:off x="2721448" y="65932"/>
        <a:ext cx="1631004" cy="1087335"/>
      </dsp:txXfrm>
    </dsp:sp>
    <dsp:sp modelId="{4DE825A8-C35C-4CFF-85B6-0D0A6A901100}">
      <dsp:nvSpPr>
        <dsp:cNvPr id="0" name=""/>
        <dsp:cNvSpPr/>
      </dsp:nvSpPr>
      <dsp:spPr>
        <a:xfrm>
          <a:off x="4352451" y="65932"/>
          <a:ext cx="2718339" cy="108733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lvl="0" algn="ctr" defTabSz="711200">
            <a:lnSpc>
              <a:spcPct val="90000"/>
            </a:lnSpc>
            <a:spcBef>
              <a:spcPct val="0"/>
            </a:spcBef>
            <a:spcAft>
              <a:spcPct val="35000"/>
            </a:spcAft>
          </a:pPr>
          <a:r>
            <a:rPr lang="en-US" sz="1600" kern="1200"/>
            <a:t>How will we promote the applicants/</a:t>
          </a:r>
        </a:p>
        <a:p>
          <a:pPr lvl="0" algn="ctr" defTabSz="711200">
            <a:lnSpc>
              <a:spcPct val="90000"/>
            </a:lnSpc>
            <a:spcBef>
              <a:spcPct val="0"/>
            </a:spcBef>
            <a:spcAft>
              <a:spcPct val="35000"/>
            </a:spcAft>
          </a:pPr>
          <a:r>
            <a:rPr lang="en-US" sz="1600" kern="1200"/>
            <a:t>finalists/winners?</a:t>
          </a:r>
        </a:p>
      </dsp:txBody>
      <dsp:txXfrm>
        <a:off x="4896119" y="65932"/>
        <a:ext cx="1631004" cy="10873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17084-EB13-4FB0-81B4-B6AC3318415D}">
      <dsp:nvSpPr>
        <dsp:cNvPr id="0" name=""/>
        <dsp:cNvSpPr/>
      </dsp:nvSpPr>
      <dsp:spPr>
        <a:xfrm>
          <a:off x="4607469" y="2128468"/>
          <a:ext cx="263621" cy="808438"/>
        </a:xfrm>
        <a:custGeom>
          <a:avLst/>
          <a:gdLst/>
          <a:ahLst/>
          <a:cxnLst/>
          <a:rect l="0" t="0" r="0" b="0"/>
          <a:pathLst>
            <a:path>
              <a:moveTo>
                <a:pt x="0" y="0"/>
              </a:moveTo>
              <a:lnTo>
                <a:pt x="0" y="808438"/>
              </a:lnTo>
              <a:lnTo>
                <a:pt x="263621" y="808438"/>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162BB6-6EA1-4E3D-865F-D6311146D9C7}">
      <dsp:nvSpPr>
        <dsp:cNvPr id="0" name=""/>
        <dsp:cNvSpPr/>
      </dsp:nvSpPr>
      <dsp:spPr>
        <a:xfrm>
          <a:off x="3183915" y="880661"/>
          <a:ext cx="2126543" cy="369069"/>
        </a:xfrm>
        <a:custGeom>
          <a:avLst/>
          <a:gdLst/>
          <a:ahLst/>
          <a:cxnLst/>
          <a:rect l="0" t="0" r="0" b="0"/>
          <a:pathLst>
            <a:path>
              <a:moveTo>
                <a:pt x="0" y="0"/>
              </a:moveTo>
              <a:lnTo>
                <a:pt x="0" y="184534"/>
              </a:lnTo>
              <a:lnTo>
                <a:pt x="2126543" y="184534"/>
              </a:lnTo>
              <a:lnTo>
                <a:pt x="2126543" y="369069"/>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961898-1340-4592-B1F9-921D98262F7A}">
      <dsp:nvSpPr>
        <dsp:cNvPr id="0" name=""/>
        <dsp:cNvSpPr/>
      </dsp:nvSpPr>
      <dsp:spPr>
        <a:xfrm>
          <a:off x="2480926" y="2128468"/>
          <a:ext cx="263621" cy="808438"/>
        </a:xfrm>
        <a:custGeom>
          <a:avLst/>
          <a:gdLst/>
          <a:ahLst/>
          <a:cxnLst/>
          <a:rect l="0" t="0" r="0" b="0"/>
          <a:pathLst>
            <a:path>
              <a:moveTo>
                <a:pt x="0" y="0"/>
              </a:moveTo>
              <a:lnTo>
                <a:pt x="0" y="808438"/>
              </a:lnTo>
              <a:lnTo>
                <a:pt x="263621" y="808438"/>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E70B04-AB4C-449E-81A8-082A4ED26490}">
      <dsp:nvSpPr>
        <dsp:cNvPr id="0" name=""/>
        <dsp:cNvSpPr/>
      </dsp:nvSpPr>
      <dsp:spPr>
        <a:xfrm>
          <a:off x="3138195" y="880661"/>
          <a:ext cx="91440" cy="369069"/>
        </a:xfrm>
        <a:custGeom>
          <a:avLst/>
          <a:gdLst/>
          <a:ahLst/>
          <a:cxnLst/>
          <a:rect l="0" t="0" r="0" b="0"/>
          <a:pathLst>
            <a:path>
              <a:moveTo>
                <a:pt x="45720" y="0"/>
              </a:moveTo>
              <a:lnTo>
                <a:pt x="45720" y="369069"/>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34D8B7-17E2-4635-BEDF-F82EB90B262F}">
      <dsp:nvSpPr>
        <dsp:cNvPr id="0" name=""/>
        <dsp:cNvSpPr/>
      </dsp:nvSpPr>
      <dsp:spPr>
        <a:xfrm>
          <a:off x="354382" y="2128468"/>
          <a:ext cx="263621" cy="808438"/>
        </a:xfrm>
        <a:custGeom>
          <a:avLst/>
          <a:gdLst/>
          <a:ahLst/>
          <a:cxnLst/>
          <a:rect l="0" t="0" r="0" b="0"/>
          <a:pathLst>
            <a:path>
              <a:moveTo>
                <a:pt x="0" y="0"/>
              </a:moveTo>
              <a:lnTo>
                <a:pt x="0" y="808438"/>
              </a:lnTo>
              <a:lnTo>
                <a:pt x="263621" y="808438"/>
              </a:lnTo>
            </a:path>
          </a:pathLst>
        </a:custGeom>
        <a:noFill/>
        <a:ln w="25400" cap="flat" cmpd="sng" algn="ctr">
          <a:solidFill>
            <a:schemeClr val="accent1">
              <a:tint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F6E94A-5B69-46E5-B58A-7D0E139B1021}">
      <dsp:nvSpPr>
        <dsp:cNvPr id="0" name=""/>
        <dsp:cNvSpPr/>
      </dsp:nvSpPr>
      <dsp:spPr>
        <a:xfrm>
          <a:off x="1057372" y="880661"/>
          <a:ext cx="2126543" cy="369069"/>
        </a:xfrm>
        <a:custGeom>
          <a:avLst/>
          <a:gdLst/>
          <a:ahLst/>
          <a:cxnLst/>
          <a:rect l="0" t="0" r="0" b="0"/>
          <a:pathLst>
            <a:path>
              <a:moveTo>
                <a:pt x="2126543" y="0"/>
              </a:moveTo>
              <a:lnTo>
                <a:pt x="2126543" y="184534"/>
              </a:lnTo>
              <a:lnTo>
                <a:pt x="0" y="184534"/>
              </a:lnTo>
              <a:lnTo>
                <a:pt x="0" y="369069"/>
              </a:lnTo>
            </a:path>
          </a:pathLst>
        </a:custGeom>
        <a:noFill/>
        <a:ln w="25400" cap="flat" cmpd="sng" algn="ctr">
          <a:solidFill>
            <a:schemeClr val="accent1">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7C5EF6-718B-43C8-9F3E-290D40075F79}">
      <dsp:nvSpPr>
        <dsp:cNvPr id="0" name=""/>
        <dsp:cNvSpPr/>
      </dsp:nvSpPr>
      <dsp:spPr>
        <a:xfrm>
          <a:off x="2037128" y="1924"/>
          <a:ext cx="2293574" cy="878737"/>
        </a:xfrm>
        <a:prstGeom prst="rect">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How can I tell if a division/affiliate is a part of the state association?</a:t>
          </a:r>
        </a:p>
      </dsp:txBody>
      <dsp:txXfrm>
        <a:off x="2037128" y="1924"/>
        <a:ext cx="2293574" cy="878737"/>
      </dsp:txXfrm>
    </dsp:sp>
    <dsp:sp modelId="{16ABCF73-BF0F-4061-9367-E3C2C6C36748}">
      <dsp:nvSpPr>
        <dsp:cNvPr id="0" name=""/>
        <dsp:cNvSpPr/>
      </dsp:nvSpPr>
      <dsp:spPr>
        <a:xfrm>
          <a:off x="178634" y="1249731"/>
          <a:ext cx="1757474" cy="878737"/>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Do they have their own federal ID number (EIN)?</a:t>
          </a:r>
        </a:p>
      </dsp:txBody>
      <dsp:txXfrm>
        <a:off x="178634" y="1249731"/>
        <a:ext cx="1757474" cy="878737"/>
      </dsp:txXfrm>
    </dsp:sp>
    <dsp:sp modelId="{849BD700-B767-48B2-90AC-313FCA02365B}">
      <dsp:nvSpPr>
        <dsp:cNvPr id="0" name=""/>
        <dsp:cNvSpPr/>
      </dsp:nvSpPr>
      <dsp:spPr>
        <a:xfrm>
          <a:off x="618003" y="2497538"/>
          <a:ext cx="1757474" cy="878737"/>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If yes, they are </a:t>
          </a:r>
          <a:r>
            <a:rPr lang="en-US" sz="1400" b="1" kern="1200"/>
            <a:t>independent</a:t>
          </a:r>
          <a:r>
            <a:rPr lang="en-US" sz="1400" kern="1200"/>
            <a:t> of the state association	</a:t>
          </a:r>
        </a:p>
      </dsp:txBody>
      <dsp:txXfrm>
        <a:off x="618003" y="2497538"/>
        <a:ext cx="1757474" cy="878737"/>
      </dsp:txXfrm>
    </dsp:sp>
    <dsp:sp modelId="{DCFFB279-4C86-47D3-BCF2-02FA5049D9F9}">
      <dsp:nvSpPr>
        <dsp:cNvPr id="0" name=""/>
        <dsp:cNvSpPr/>
      </dsp:nvSpPr>
      <dsp:spPr>
        <a:xfrm>
          <a:off x="2305178" y="1249731"/>
          <a:ext cx="1757474" cy="878737"/>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Do they file their own tax return?</a:t>
          </a:r>
        </a:p>
      </dsp:txBody>
      <dsp:txXfrm>
        <a:off x="2305178" y="1249731"/>
        <a:ext cx="1757474" cy="878737"/>
      </dsp:txXfrm>
    </dsp:sp>
    <dsp:sp modelId="{C01AD204-8E86-4EC3-B12F-8C257608E93F}">
      <dsp:nvSpPr>
        <dsp:cNvPr id="0" name=""/>
        <dsp:cNvSpPr/>
      </dsp:nvSpPr>
      <dsp:spPr>
        <a:xfrm>
          <a:off x="2744547" y="2497538"/>
          <a:ext cx="1757474" cy="878737"/>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If yes, they are </a:t>
          </a:r>
          <a:r>
            <a:rPr lang="en-US" sz="1400" b="1" kern="1200"/>
            <a:t>independent</a:t>
          </a:r>
          <a:r>
            <a:rPr lang="en-US" sz="1400" kern="1200"/>
            <a:t> of the state assocation</a:t>
          </a:r>
        </a:p>
      </dsp:txBody>
      <dsp:txXfrm>
        <a:off x="2744547" y="2497538"/>
        <a:ext cx="1757474" cy="878737"/>
      </dsp:txXfrm>
    </dsp:sp>
    <dsp:sp modelId="{CC0A09A3-37AE-4D19-8912-A510A03F4F30}">
      <dsp:nvSpPr>
        <dsp:cNvPr id="0" name=""/>
        <dsp:cNvSpPr/>
      </dsp:nvSpPr>
      <dsp:spPr>
        <a:xfrm>
          <a:off x="4431722" y="1249731"/>
          <a:ext cx="1757474" cy="878737"/>
        </a:xfrm>
        <a:prstGeom prst="rect">
          <a:avLst/>
        </a:prstGeom>
        <a:solidFill>
          <a:schemeClr val="accent1">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Do they forward their accounting to the state association?</a:t>
          </a:r>
        </a:p>
      </dsp:txBody>
      <dsp:txXfrm>
        <a:off x="4431722" y="1249731"/>
        <a:ext cx="1757474" cy="878737"/>
      </dsp:txXfrm>
    </dsp:sp>
    <dsp:sp modelId="{60D00530-B4D1-4DC8-A77B-3A7ED620100A}">
      <dsp:nvSpPr>
        <dsp:cNvPr id="0" name=""/>
        <dsp:cNvSpPr/>
      </dsp:nvSpPr>
      <dsp:spPr>
        <a:xfrm>
          <a:off x="4871090" y="2497538"/>
          <a:ext cx="1757474" cy="878737"/>
        </a:xfrm>
        <a:prstGeom prst="rect">
          <a:avLst/>
        </a:prstGeom>
        <a:solidFill>
          <a:schemeClr val="accent1">
            <a:tint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If yes,</a:t>
          </a:r>
          <a:r>
            <a:rPr lang="en-US" sz="1400" b="1" kern="1200"/>
            <a:t> they are a member </a:t>
          </a:r>
          <a:r>
            <a:rPr lang="en-US" sz="1400" kern="1200"/>
            <a:t>of the state association</a:t>
          </a:r>
        </a:p>
      </dsp:txBody>
      <dsp:txXfrm>
        <a:off x="4871090" y="2497538"/>
        <a:ext cx="1757474" cy="8787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3AA9F-22CF-4598-BA1F-C8E710E83A67}">
      <dsp:nvSpPr>
        <dsp:cNvPr id="0" name=""/>
        <dsp:cNvSpPr/>
      </dsp:nvSpPr>
      <dsp:spPr>
        <a:xfrm>
          <a:off x="6633" y="372939"/>
          <a:ext cx="3153963" cy="59902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How to find out your organization type:</a:t>
          </a:r>
        </a:p>
      </dsp:txBody>
      <dsp:txXfrm>
        <a:off x="6633" y="372939"/>
        <a:ext cx="3153963" cy="599021"/>
      </dsp:txXfrm>
    </dsp:sp>
    <dsp:sp modelId="{845BDAD1-67B0-4054-821E-58652561E469}">
      <dsp:nvSpPr>
        <dsp:cNvPr id="0" name=""/>
        <dsp:cNvSpPr/>
      </dsp:nvSpPr>
      <dsp:spPr>
        <a:xfrm>
          <a:off x="6633" y="971960"/>
          <a:ext cx="3153963" cy="12077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Write the Internal Revenue Service for a copy of your determination letter</a:t>
          </a:r>
        </a:p>
        <a:p>
          <a:pPr marL="114300" lvl="1" indent="-114300" algn="l" defTabSz="622300">
            <a:lnSpc>
              <a:spcPct val="90000"/>
            </a:lnSpc>
            <a:spcBef>
              <a:spcPct val="0"/>
            </a:spcBef>
            <a:spcAft>
              <a:spcPct val="15000"/>
            </a:spcAft>
            <a:buChar char="••"/>
          </a:pPr>
          <a:r>
            <a:rPr lang="en-US" sz="1400" kern="1200"/>
            <a:t>Internal Revenue Service</a:t>
          </a:r>
          <a:br>
            <a:rPr lang="en-US" sz="1400" kern="1200"/>
          </a:br>
          <a:r>
            <a:rPr lang="en-US" sz="1400" kern="1200"/>
            <a:t>PO Box 192</a:t>
          </a:r>
          <a:br>
            <a:rPr lang="en-US" sz="1400" kern="1200"/>
          </a:br>
          <a:r>
            <a:rPr lang="en-US" sz="1400" kern="1200"/>
            <a:t>Covington, KY 41012-0192</a:t>
          </a:r>
        </a:p>
      </dsp:txBody>
      <dsp:txXfrm>
        <a:off x="6633" y="971960"/>
        <a:ext cx="3153963" cy="1207799"/>
      </dsp:txXfrm>
    </dsp:sp>
    <dsp:sp modelId="{5EBEB970-9ABD-4981-AD56-C5A53116F3A8}">
      <dsp:nvSpPr>
        <dsp:cNvPr id="0" name=""/>
        <dsp:cNvSpPr/>
      </dsp:nvSpPr>
      <dsp:spPr>
        <a:xfrm>
          <a:off x="3602152" y="372939"/>
          <a:ext cx="3153963" cy="599021"/>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How to apply for a Federal ID</a:t>
          </a:r>
          <a:r>
            <a:rPr lang="en-US" sz="1400" kern="1200"/>
            <a:t>:</a:t>
          </a:r>
        </a:p>
      </dsp:txBody>
      <dsp:txXfrm>
        <a:off x="3602152" y="372939"/>
        <a:ext cx="3153963" cy="599021"/>
      </dsp:txXfrm>
    </dsp:sp>
    <dsp:sp modelId="{C1A03E81-DCE1-4792-8314-0A2442BE6DA0}">
      <dsp:nvSpPr>
        <dsp:cNvPr id="0" name=""/>
        <dsp:cNvSpPr/>
      </dsp:nvSpPr>
      <dsp:spPr>
        <a:xfrm>
          <a:off x="3602152" y="971960"/>
          <a:ext cx="3153963" cy="12077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Apply by using form SS4</a:t>
          </a:r>
        </a:p>
        <a:p>
          <a:pPr marL="114300" lvl="1" indent="-114300" algn="l" defTabSz="622300">
            <a:lnSpc>
              <a:spcPct val="90000"/>
            </a:lnSpc>
            <a:spcBef>
              <a:spcPct val="0"/>
            </a:spcBef>
            <a:spcAft>
              <a:spcPct val="15000"/>
            </a:spcAft>
            <a:buChar char="••"/>
          </a:pPr>
          <a:r>
            <a:rPr lang="en-US" sz="1400" kern="1200"/>
            <a:t>Apply online at</a:t>
          </a:r>
          <a:br>
            <a:rPr lang="en-US" sz="1400" kern="1200"/>
          </a:br>
          <a:r>
            <a:rPr lang="en-US" sz="1400" kern="1200"/>
            <a:t>https://sa1.www4.irs.gov/modiein/individual/index.jsp</a:t>
          </a:r>
        </a:p>
      </dsp:txBody>
      <dsp:txXfrm>
        <a:off x="3602152" y="971960"/>
        <a:ext cx="3153963" cy="12077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C18B77-B5D3-431C-972A-5C73D7B87F1B}">
      <dsp:nvSpPr>
        <dsp:cNvPr id="0" name=""/>
        <dsp:cNvSpPr/>
      </dsp:nvSpPr>
      <dsp:spPr>
        <a:xfrm>
          <a:off x="0" y="0"/>
          <a:ext cx="3251200" cy="6336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Re-applying for a Federal ID:</a:t>
          </a:r>
        </a:p>
      </dsp:txBody>
      <dsp:txXfrm>
        <a:off x="0" y="0"/>
        <a:ext cx="3251200" cy="633600"/>
      </dsp:txXfrm>
    </dsp:sp>
    <dsp:sp modelId="{46F2FEAB-3194-466C-98E1-5E1C02D0A317}">
      <dsp:nvSpPr>
        <dsp:cNvPr id="0" name=""/>
        <dsp:cNvSpPr/>
      </dsp:nvSpPr>
      <dsp:spPr>
        <a:xfrm>
          <a:off x="0" y="640000"/>
          <a:ext cx="3251200" cy="1207799"/>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You have to reapply for federal ID number referencing old ID number if it hasn’t been used in several years. </a:t>
          </a:r>
        </a:p>
        <a:p>
          <a:pPr marL="114300" lvl="1" indent="-114300" algn="l" defTabSz="622300">
            <a:lnSpc>
              <a:spcPct val="90000"/>
            </a:lnSpc>
            <a:spcBef>
              <a:spcPct val="0"/>
            </a:spcBef>
            <a:spcAft>
              <a:spcPct val="15000"/>
            </a:spcAft>
            <a:buChar char="••"/>
          </a:pPr>
          <a:r>
            <a:rPr lang="en-US" sz="1400" kern="1200"/>
            <a:t>After three-year period of no activity, you will need to reapply. </a:t>
          </a:r>
        </a:p>
      </dsp:txBody>
      <dsp:txXfrm>
        <a:off x="0" y="640000"/>
        <a:ext cx="3251200" cy="12077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8E5AAB-241F-4E21-ACF9-7BD2CA36FCC9}">
      <dsp:nvSpPr>
        <dsp:cNvPr id="0" name=""/>
        <dsp:cNvSpPr/>
      </dsp:nvSpPr>
      <dsp:spPr>
        <a:xfrm>
          <a:off x="26036" y="289"/>
          <a:ext cx="2169677" cy="13018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There is a penalty of $50/day for every day you fail to file. </a:t>
          </a:r>
        </a:p>
      </dsp:txBody>
      <dsp:txXfrm>
        <a:off x="26036" y="289"/>
        <a:ext cx="2169677" cy="130180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84D25D-4B8A-4F5A-AD7F-EAF7A01EF3C9}">
      <dsp:nvSpPr>
        <dsp:cNvPr id="0" name=""/>
        <dsp:cNvSpPr/>
      </dsp:nvSpPr>
      <dsp:spPr>
        <a:xfrm>
          <a:off x="33" y="13694"/>
          <a:ext cx="3186838" cy="102409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Property coverage: </a:t>
          </a:r>
        </a:p>
      </dsp:txBody>
      <dsp:txXfrm>
        <a:off x="33" y="13694"/>
        <a:ext cx="3186838" cy="1024090"/>
      </dsp:txXfrm>
    </dsp:sp>
    <dsp:sp modelId="{0F253C4F-CDF8-4026-9C96-CE46AFBDC321}">
      <dsp:nvSpPr>
        <dsp:cNvPr id="0" name=""/>
        <dsp:cNvSpPr/>
      </dsp:nvSpPr>
      <dsp:spPr>
        <a:xfrm>
          <a:off x="33" y="1037785"/>
          <a:ext cx="3186838" cy="13615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All risk coverage </a:t>
          </a:r>
        </a:p>
        <a:p>
          <a:pPr marL="114300" lvl="1" indent="-114300" algn="l" defTabSz="622300">
            <a:lnSpc>
              <a:spcPct val="90000"/>
            </a:lnSpc>
            <a:spcBef>
              <a:spcPct val="0"/>
            </a:spcBef>
            <a:spcAft>
              <a:spcPct val="15000"/>
            </a:spcAft>
            <a:buChar char="••"/>
          </a:pPr>
          <a:r>
            <a:rPr lang="en-US" sz="1400" kern="1200"/>
            <a:t>Replacement cost basis for building and contents </a:t>
          </a:r>
        </a:p>
      </dsp:txBody>
      <dsp:txXfrm>
        <a:off x="33" y="1037785"/>
        <a:ext cx="3186838" cy="1361520"/>
      </dsp:txXfrm>
    </dsp:sp>
    <dsp:sp modelId="{5565BFA1-0322-4090-AC60-0E9412EF0221}">
      <dsp:nvSpPr>
        <dsp:cNvPr id="0" name=""/>
        <dsp:cNvSpPr/>
      </dsp:nvSpPr>
      <dsp:spPr>
        <a:xfrm>
          <a:off x="3633028" y="13694"/>
          <a:ext cx="3186838" cy="102409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Income interruption coverage  </a:t>
          </a:r>
          <a:r>
            <a:rPr lang="en-US" sz="1600" i="1" kern="1200"/>
            <a:t>(If a catastrophe closes your office, Income Interruption should be provided for): </a:t>
          </a:r>
        </a:p>
      </dsp:txBody>
      <dsp:txXfrm>
        <a:off x="3633028" y="13694"/>
        <a:ext cx="3186838" cy="1024090"/>
      </dsp:txXfrm>
    </dsp:sp>
    <dsp:sp modelId="{814F4163-414D-4647-A526-4868C36C95EB}">
      <dsp:nvSpPr>
        <dsp:cNvPr id="0" name=""/>
        <dsp:cNvSpPr/>
      </dsp:nvSpPr>
      <dsp:spPr>
        <a:xfrm>
          <a:off x="3633028" y="1037785"/>
          <a:ext cx="3186838" cy="13615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Actual loss of income for up to 12 months</a:t>
          </a:r>
        </a:p>
        <a:p>
          <a:pPr marL="114300" lvl="1" indent="-114300" algn="l" defTabSz="622300">
            <a:lnSpc>
              <a:spcPct val="90000"/>
            </a:lnSpc>
            <a:spcBef>
              <a:spcPct val="0"/>
            </a:spcBef>
            <a:spcAft>
              <a:spcPct val="15000"/>
            </a:spcAft>
            <a:buChar char="••"/>
          </a:pPr>
          <a:r>
            <a:rPr lang="en-US" sz="1400" kern="1200"/>
            <a:t>Extra-expense coverage to restore and continue your association’s business for up to 12 months </a:t>
          </a:r>
        </a:p>
      </dsp:txBody>
      <dsp:txXfrm>
        <a:off x="3633028" y="1037785"/>
        <a:ext cx="3186838" cy="1361520"/>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962393-AB43-4E92-8100-ACC1B77C6781}">
      <dsp:nvSpPr>
        <dsp:cNvPr id="0" name=""/>
        <dsp:cNvSpPr/>
      </dsp:nvSpPr>
      <dsp:spPr>
        <a:xfrm>
          <a:off x="33" y="11007"/>
          <a:ext cx="3198707" cy="662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Crime and theft coverage </a:t>
          </a:r>
          <a:r>
            <a:rPr lang="en-US" sz="1600" i="1" kern="1200"/>
            <a:t>(Coverage up to your contents limit for)</a:t>
          </a:r>
          <a:r>
            <a:rPr lang="en-US" sz="1600" kern="1200"/>
            <a:t>: </a:t>
          </a:r>
        </a:p>
      </dsp:txBody>
      <dsp:txXfrm>
        <a:off x="33" y="11007"/>
        <a:ext cx="3198707" cy="662400"/>
      </dsp:txXfrm>
    </dsp:sp>
    <dsp:sp modelId="{5B09821B-F22A-4179-BA19-92510F03121C}">
      <dsp:nvSpPr>
        <dsp:cNvPr id="0" name=""/>
        <dsp:cNvSpPr/>
      </dsp:nvSpPr>
      <dsp:spPr>
        <a:xfrm>
          <a:off x="33" y="673407"/>
          <a:ext cx="3198707" cy="195718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Employee dishonesty </a:t>
          </a:r>
        </a:p>
        <a:p>
          <a:pPr marL="114300" lvl="1" indent="-114300" algn="l" defTabSz="622300">
            <a:lnSpc>
              <a:spcPct val="90000"/>
            </a:lnSpc>
            <a:spcBef>
              <a:spcPct val="0"/>
            </a:spcBef>
            <a:spcAft>
              <a:spcPct val="15000"/>
            </a:spcAft>
            <a:buChar char="••"/>
          </a:pPr>
          <a:r>
            <a:rPr lang="en-US" sz="1400" kern="1200"/>
            <a:t>Depositors’ forgery </a:t>
          </a:r>
        </a:p>
        <a:p>
          <a:pPr marL="114300" lvl="1" indent="-114300" algn="l" defTabSz="622300">
            <a:lnSpc>
              <a:spcPct val="90000"/>
            </a:lnSpc>
            <a:spcBef>
              <a:spcPct val="0"/>
            </a:spcBef>
            <a:spcAft>
              <a:spcPct val="15000"/>
            </a:spcAft>
            <a:buChar char="••"/>
          </a:pPr>
          <a:r>
            <a:rPr lang="en-US" sz="1400" kern="1200"/>
            <a:t>Extortion </a:t>
          </a:r>
        </a:p>
        <a:p>
          <a:pPr marL="114300" lvl="1" indent="-114300" algn="l" defTabSz="622300">
            <a:lnSpc>
              <a:spcPct val="90000"/>
            </a:lnSpc>
            <a:spcBef>
              <a:spcPct val="0"/>
            </a:spcBef>
            <a:spcAft>
              <a:spcPct val="15000"/>
            </a:spcAft>
            <a:buChar char="••"/>
          </a:pPr>
          <a:r>
            <a:rPr lang="en-US" sz="1400" kern="1200"/>
            <a:t>Loss of monies and securities (inside and outside your premises) </a:t>
          </a:r>
        </a:p>
        <a:p>
          <a:pPr marL="114300" lvl="1" indent="-114300" algn="l" defTabSz="622300">
            <a:lnSpc>
              <a:spcPct val="90000"/>
            </a:lnSpc>
            <a:spcBef>
              <a:spcPct val="0"/>
            </a:spcBef>
            <a:spcAft>
              <a:spcPct val="15000"/>
            </a:spcAft>
            <a:buChar char="••"/>
          </a:pPr>
          <a:r>
            <a:rPr lang="en-US" sz="1400" kern="1200"/>
            <a:t>Counterfeit currency </a:t>
          </a:r>
        </a:p>
        <a:p>
          <a:pPr marL="114300" lvl="1" indent="-114300" algn="l" defTabSz="622300">
            <a:lnSpc>
              <a:spcPct val="90000"/>
            </a:lnSpc>
            <a:spcBef>
              <a:spcPct val="0"/>
            </a:spcBef>
            <a:spcAft>
              <a:spcPct val="15000"/>
            </a:spcAft>
            <a:buChar char="••"/>
          </a:pPr>
          <a:r>
            <a:rPr lang="en-US" sz="1400" kern="1200"/>
            <a:t>Burglary and robbery </a:t>
          </a:r>
        </a:p>
        <a:p>
          <a:pPr marL="114300" lvl="1" indent="-114300" algn="l" defTabSz="622300">
            <a:lnSpc>
              <a:spcPct val="90000"/>
            </a:lnSpc>
            <a:spcBef>
              <a:spcPct val="0"/>
            </a:spcBef>
            <a:spcAft>
              <a:spcPct val="15000"/>
            </a:spcAft>
            <a:buChar char="••"/>
          </a:pPr>
          <a:endParaRPr lang="en-US" sz="1400" kern="1200"/>
        </a:p>
      </dsp:txBody>
      <dsp:txXfrm>
        <a:off x="33" y="673407"/>
        <a:ext cx="3198707" cy="1957184"/>
      </dsp:txXfrm>
    </dsp:sp>
    <dsp:sp modelId="{2D39D570-8503-4A05-B9D0-E37228AAFF70}">
      <dsp:nvSpPr>
        <dsp:cNvPr id="0" name=""/>
        <dsp:cNvSpPr/>
      </dsp:nvSpPr>
      <dsp:spPr>
        <a:xfrm>
          <a:off x="3646559" y="11007"/>
          <a:ext cx="3198707" cy="6624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65024" rIns="113792" bIns="65024" numCol="1" spcCol="1270" anchor="ctr" anchorCtr="0">
          <a:noAutofit/>
        </a:bodyPr>
        <a:lstStyle/>
        <a:p>
          <a:pPr lvl="0" algn="ctr" defTabSz="711200">
            <a:lnSpc>
              <a:spcPct val="90000"/>
            </a:lnSpc>
            <a:spcBef>
              <a:spcPct val="0"/>
            </a:spcBef>
            <a:spcAft>
              <a:spcPct val="35000"/>
            </a:spcAft>
          </a:pPr>
          <a:r>
            <a:rPr lang="en-US" sz="1600" kern="1200"/>
            <a:t>Comprehensive General Liability:</a:t>
          </a:r>
        </a:p>
      </dsp:txBody>
      <dsp:txXfrm>
        <a:off x="3646559" y="11007"/>
        <a:ext cx="3198707" cy="662400"/>
      </dsp:txXfrm>
    </dsp:sp>
    <dsp:sp modelId="{0E265FCE-E662-4A17-9E53-003FAE5443DE}">
      <dsp:nvSpPr>
        <dsp:cNvPr id="0" name=""/>
        <dsp:cNvSpPr/>
      </dsp:nvSpPr>
      <dsp:spPr>
        <a:xfrm>
          <a:off x="3646559" y="673407"/>
          <a:ext cx="3198707" cy="1957184"/>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US" sz="1400" kern="1200"/>
            <a:t>$1,000,000 for Comprehensive General Liability and Personal Injury coverage </a:t>
          </a:r>
        </a:p>
        <a:p>
          <a:pPr marL="114300" lvl="1" indent="-114300" algn="l" defTabSz="622300">
            <a:lnSpc>
              <a:spcPct val="90000"/>
            </a:lnSpc>
            <a:spcBef>
              <a:spcPct val="0"/>
            </a:spcBef>
            <a:spcAft>
              <a:spcPct val="15000"/>
            </a:spcAft>
            <a:buChar char="••"/>
          </a:pPr>
          <a:r>
            <a:rPr lang="en-US" sz="1400" kern="1200"/>
            <a:t>Should pay legal fees and settlements agreed to in or out of court</a:t>
          </a:r>
        </a:p>
        <a:p>
          <a:pPr marL="114300" lvl="1" indent="-114300" algn="l" defTabSz="622300">
            <a:lnSpc>
              <a:spcPct val="90000"/>
            </a:lnSpc>
            <a:spcBef>
              <a:spcPct val="0"/>
            </a:spcBef>
            <a:spcAft>
              <a:spcPct val="15000"/>
            </a:spcAft>
            <a:buChar char="••"/>
          </a:pPr>
          <a:r>
            <a:rPr lang="en-US" sz="1400" kern="1200"/>
            <a:t>Higher limits should be available with umbrella liability coverage</a:t>
          </a:r>
        </a:p>
        <a:p>
          <a:pPr marL="114300" lvl="1" indent="-114300" algn="l" defTabSz="622300">
            <a:lnSpc>
              <a:spcPct val="90000"/>
            </a:lnSpc>
            <a:spcBef>
              <a:spcPct val="0"/>
            </a:spcBef>
            <a:spcAft>
              <a:spcPct val="15000"/>
            </a:spcAft>
            <a:buChar char="••"/>
          </a:pPr>
          <a:endParaRPr lang="en-US" sz="1400" kern="1200"/>
        </a:p>
      </dsp:txBody>
      <dsp:txXfrm>
        <a:off x="3646559" y="673407"/>
        <a:ext cx="3198707" cy="195718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default#5">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default#6">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default#14">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1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1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default#8">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0.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3.xml><?xml version="1.0" encoding="utf-8"?>
<dgm:layoutDef xmlns:dgm="http://schemas.openxmlformats.org/drawingml/2006/diagram" xmlns:a="http://schemas.openxmlformats.org/drawingml/2006/main" uniqueId="urn:microsoft.com/office/officeart/2005/8/layout/default#9">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7.xml><?xml version="1.0" encoding="utf-8"?>
<dgm:layoutDef xmlns:dgm="http://schemas.openxmlformats.org/drawingml/2006/diagram" xmlns:a="http://schemas.openxmlformats.org/drawingml/2006/main" uniqueId="urn:microsoft.com/office/officeart/2005/8/layout/default#10">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8.xml><?xml version="1.0" encoding="utf-8"?>
<dgm:layoutDef xmlns:dgm="http://schemas.openxmlformats.org/drawingml/2006/diagram" xmlns:a="http://schemas.openxmlformats.org/drawingml/2006/main" uniqueId="urn:microsoft.com/office/officeart/2005/8/layout/default#1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9.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3">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3.xml><?xml version="1.0" encoding="utf-8"?>
<dgm:layoutDef xmlns:dgm="http://schemas.openxmlformats.org/drawingml/2006/diagram" xmlns:a="http://schemas.openxmlformats.org/drawingml/2006/main" uniqueId="urn:microsoft.com/office/officeart/2005/8/layout/default#1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6.xml><?xml version="1.0" encoding="utf-8"?>
<dgm:layoutDef xmlns:dgm="http://schemas.openxmlformats.org/drawingml/2006/diagram" xmlns:a="http://schemas.openxmlformats.org/drawingml/2006/main" uniqueId="urn:microsoft.com/office/officeart/2005/8/layout/default#13">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7.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default#4">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0.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1.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6B163-167A-4E5A-B4C8-CCCA02CF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164</Pages>
  <Words>43643</Words>
  <Characters>248768</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
    </vt:vector>
  </TitlesOfParts>
  <Company>ACTE</Company>
  <LinksUpToDate>false</LinksUpToDate>
  <CharactersWithSpaces>291828</CharactersWithSpaces>
  <SharedDoc>false</SharedDoc>
  <HLinks>
    <vt:vector size="630" baseType="variant">
      <vt:variant>
        <vt:i4>2490422</vt:i4>
      </vt:variant>
      <vt:variant>
        <vt:i4>312</vt:i4>
      </vt:variant>
      <vt:variant>
        <vt:i4>0</vt:i4>
      </vt:variant>
      <vt:variant>
        <vt:i4>5</vt:i4>
      </vt:variant>
      <vt:variant>
        <vt:lpwstr>http://www.acteonline.org/uploadedFiles/Publications_and_Online_Media/files/Career_academies.pdf</vt:lpwstr>
      </vt:variant>
      <vt:variant>
        <vt:lpwstr/>
      </vt:variant>
      <vt:variant>
        <vt:i4>4325487</vt:i4>
      </vt:variant>
      <vt:variant>
        <vt:i4>309</vt:i4>
      </vt:variant>
      <vt:variant>
        <vt:i4>0</vt:i4>
      </vt:variant>
      <vt:variant>
        <vt:i4>5</vt:i4>
      </vt:variant>
      <vt:variant>
        <vt:lpwstr>mailto:skidwai@acteonline.org</vt:lpwstr>
      </vt:variant>
      <vt:variant>
        <vt:lpwstr/>
      </vt:variant>
      <vt:variant>
        <vt:i4>4325487</vt:i4>
      </vt:variant>
      <vt:variant>
        <vt:i4>306</vt:i4>
      </vt:variant>
      <vt:variant>
        <vt:i4>0</vt:i4>
      </vt:variant>
      <vt:variant>
        <vt:i4>5</vt:i4>
      </vt:variant>
      <vt:variant>
        <vt:lpwstr>mailto:skidwai@acteonline.org</vt:lpwstr>
      </vt:variant>
      <vt:variant>
        <vt:lpwstr/>
      </vt:variant>
      <vt:variant>
        <vt:i4>2293871</vt:i4>
      </vt:variant>
      <vt:variant>
        <vt:i4>303</vt:i4>
      </vt:variant>
      <vt:variant>
        <vt:i4>0</vt:i4>
      </vt:variant>
      <vt:variant>
        <vt:i4>5</vt:i4>
      </vt:variant>
      <vt:variant>
        <vt:lpwstr>http://www.acteonline.org/content.aspx?id=2572</vt:lpwstr>
      </vt:variant>
      <vt:variant>
        <vt:lpwstr/>
      </vt:variant>
      <vt:variant>
        <vt:i4>4784224</vt:i4>
      </vt:variant>
      <vt:variant>
        <vt:i4>300</vt:i4>
      </vt:variant>
      <vt:variant>
        <vt:i4>0</vt:i4>
      </vt:variant>
      <vt:variant>
        <vt:i4>5</vt:i4>
      </vt:variant>
      <vt:variant>
        <vt:lpwstr>mailto:essaycontest@acteonline.org</vt:lpwstr>
      </vt:variant>
      <vt:variant>
        <vt:lpwstr/>
      </vt:variant>
      <vt:variant>
        <vt:i4>4325487</vt:i4>
      </vt:variant>
      <vt:variant>
        <vt:i4>297</vt:i4>
      </vt:variant>
      <vt:variant>
        <vt:i4>0</vt:i4>
      </vt:variant>
      <vt:variant>
        <vt:i4>5</vt:i4>
      </vt:variant>
      <vt:variant>
        <vt:lpwstr>mailto:skidwai@acteonline.org</vt:lpwstr>
      </vt:variant>
      <vt:variant>
        <vt:lpwstr/>
      </vt:variant>
      <vt:variant>
        <vt:i4>4456464</vt:i4>
      </vt:variant>
      <vt:variant>
        <vt:i4>294</vt:i4>
      </vt:variant>
      <vt:variant>
        <vt:i4>0</vt:i4>
      </vt:variant>
      <vt:variant>
        <vt:i4>5</vt:i4>
      </vt:variant>
      <vt:variant>
        <vt:lpwstr>http://capwiz.com/acte/dbq/media/</vt:lpwstr>
      </vt:variant>
      <vt:variant>
        <vt:lpwstr/>
      </vt:variant>
      <vt:variant>
        <vt:i4>5570587</vt:i4>
      </vt:variant>
      <vt:variant>
        <vt:i4>291</vt:i4>
      </vt:variant>
      <vt:variant>
        <vt:i4>0</vt:i4>
      </vt:variant>
      <vt:variant>
        <vt:i4>5</vt:i4>
      </vt:variant>
      <vt:variant>
        <vt:lpwstr>http://www.acteonline.org/action.aspx</vt:lpwstr>
      </vt:variant>
      <vt:variant>
        <vt:lpwstr/>
      </vt:variant>
      <vt:variant>
        <vt:i4>3342441</vt:i4>
      </vt:variant>
      <vt:variant>
        <vt:i4>288</vt:i4>
      </vt:variant>
      <vt:variant>
        <vt:i4>0</vt:i4>
      </vt:variant>
      <vt:variant>
        <vt:i4>5</vt:i4>
      </vt:variant>
      <vt:variant>
        <vt:lpwstr>http://acteonline.org/WorkArea/linkit.aspx?LinkIdentifier=id&amp;ItemID=224</vt:lpwstr>
      </vt:variant>
      <vt:variant>
        <vt:lpwstr/>
      </vt:variant>
      <vt:variant>
        <vt:i4>4915227</vt:i4>
      </vt:variant>
      <vt:variant>
        <vt:i4>285</vt:i4>
      </vt:variant>
      <vt:variant>
        <vt:i4>0</vt:i4>
      </vt:variant>
      <vt:variant>
        <vt:i4>5</vt:i4>
      </vt:variant>
      <vt:variant>
        <vt:lpwstr>http://www.nccte.org/</vt:lpwstr>
      </vt:variant>
      <vt:variant>
        <vt:lpwstr/>
      </vt:variant>
      <vt:variant>
        <vt:i4>1769569</vt:i4>
      </vt:variant>
      <vt:variant>
        <vt:i4>282</vt:i4>
      </vt:variant>
      <vt:variant>
        <vt:i4>0</vt:i4>
      </vt:variant>
      <vt:variant>
        <vt:i4>5</vt:i4>
      </vt:variant>
      <vt:variant>
        <vt:lpwstr>http://acteonline.org/uploadedFiles/About_ACTE/files/CTEeffects.doc</vt:lpwstr>
      </vt:variant>
      <vt:variant>
        <vt:lpwstr/>
      </vt:variant>
      <vt:variant>
        <vt:i4>3145833</vt:i4>
      </vt:variant>
      <vt:variant>
        <vt:i4>279</vt:i4>
      </vt:variant>
      <vt:variant>
        <vt:i4>0</vt:i4>
      </vt:variant>
      <vt:variant>
        <vt:i4>5</vt:i4>
      </vt:variant>
      <vt:variant>
        <vt:lpwstr>http://acteonline.org/WorkArea/linkit.aspx?LinkIdentifier=id&amp;ItemID=216</vt:lpwstr>
      </vt:variant>
      <vt:variant>
        <vt:lpwstr/>
      </vt:variant>
      <vt:variant>
        <vt:i4>4980764</vt:i4>
      </vt:variant>
      <vt:variant>
        <vt:i4>276</vt:i4>
      </vt:variant>
      <vt:variant>
        <vt:i4>0</vt:i4>
      </vt:variant>
      <vt:variant>
        <vt:i4>5</vt:i4>
      </vt:variant>
      <vt:variant>
        <vt:lpwstr>http://www.acteonline.org/promisingprogramsearch.aspx</vt:lpwstr>
      </vt:variant>
      <vt:variant>
        <vt:lpwstr/>
      </vt:variant>
      <vt:variant>
        <vt:i4>3342441</vt:i4>
      </vt:variant>
      <vt:variant>
        <vt:i4>273</vt:i4>
      </vt:variant>
      <vt:variant>
        <vt:i4>0</vt:i4>
      </vt:variant>
      <vt:variant>
        <vt:i4>5</vt:i4>
      </vt:variant>
      <vt:variant>
        <vt:lpwstr>http://acteonline.org/WorkArea/linkit.aspx?LinkIdentifier=id&amp;ItemID=222</vt:lpwstr>
      </vt:variant>
      <vt:variant>
        <vt:lpwstr/>
      </vt:variant>
      <vt:variant>
        <vt:i4>7471153</vt:i4>
      </vt:variant>
      <vt:variant>
        <vt:i4>270</vt:i4>
      </vt:variant>
      <vt:variant>
        <vt:i4>0</vt:i4>
      </vt:variant>
      <vt:variant>
        <vt:i4>5</vt:i4>
      </vt:variant>
      <vt:variant>
        <vt:lpwstr>http://www.acteonline.org/cteresearch.aspx</vt:lpwstr>
      </vt:variant>
      <vt:variant>
        <vt:lpwstr/>
      </vt:variant>
      <vt:variant>
        <vt:i4>5898263</vt:i4>
      </vt:variant>
      <vt:variant>
        <vt:i4>267</vt:i4>
      </vt:variant>
      <vt:variant>
        <vt:i4>0</vt:i4>
      </vt:variant>
      <vt:variant>
        <vt:i4>5</vt:i4>
      </vt:variant>
      <vt:variant>
        <vt:lpwstr>http://www.acteonline.org/ctepolicywatchblog.aspx</vt:lpwstr>
      </vt:variant>
      <vt:variant>
        <vt:lpwstr/>
      </vt:variant>
      <vt:variant>
        <vt:i4>3276905</vt:i4>
      </vt:variant>
      <vt:variant>
        <vt:i4>264</vt:i4>
      </vt:variant>
      <vt:variant>
        <vt:i4>0</vt:i4>
      </vt:variant>
      <vt:variant>
        <vt:i4>5</vt:i4>
      </vt:variant>
      <vt:variant>
        <vt:lpwstr>http://acteonline.org/WorkArea/linkit.aspx?LinkIdentifier=id&amp;ItemID=232</vt:lpwstr>
      </vt:variant>
      <vt:variant>
        <vt:lpwstr/>
      </vt:variant>
      <vt:variant>
        <vt:i4>196690</vt:i4>
      </vt:variant>
      <vt:variant>
        <vt:i4>261</vt:i4>
      </vt:variant>
      <vt:variant>
        <vt:i4>0</vt:i4>
      </vt:variant>
      <vt:variant>
        <vt:i4>5</vt:i4>
      </vt:variant>
      <vt:variant>
        <vt:lpwstr>http://acteonline.org/WorkArea/linkit.aspx?LinkIdentifier=id&amp;ItemID=1684</vt:lpwstr>
      </vt:variant>
      <vt:variant>
        <vt:lpwstr/>
      </vt:variant>
      <vt:variant>
        <vt:i4>3276905</vt:i4>
      </vt:variant>
      <vt:variant>
        <vt:i4>258</vt:i4>
      </vt:variant>
      <vt:variant>
        <vt:i4>0</vt:i4>
      </vt:variant>
      <vt:variant>
        <vt:i4>5</vt:i4>
      </vt:variant>
      <vt:variant>
        <vt:lpwstr>http://acteonline.org/WorkArea/linkit.aspx?LinkIdentifier=id&amp;ItemID=230</vt:lpwstr>
      </vt:variant>
      <vt:variant>
        <vt:lpwstr/>
      </vt:variant>
      <vt:variant>
        <vt:i4>393307</vt:i4>
      </vt:variant>
      <vt:variant>
        <vt:i4>255</vt:i4>
      </vt:variant>
      <vt:variant>
        <vt:i4>0</vt:i4>
      </vt:variant>
      <vt:variant>
        <vt:i4>5</vt:i4>
      </vt:variant>
      <vt:variant>
        <vt:lpwstr>http://acteonline.org/WorkArea/linkit.aspx?LinkIdentifier=id&amp;ItemID=2324</vt:lpwstr>
      </vt:variant>
      <vt:variant>
        <vt:lpwstr/>
      </vt:variant>
      <vt:variant>
        <vt:i4>3342441</vt:i4>
      </vt:variant>
      <vt:variant>
        <vt:i4>252</vt:i4>
      </vt:variant>
      <vt:variant>
        <vt:i4>0</vt:i4>
      </vt:variant>
      <vt:variant>
        <vt:i4>5</vt:i4>
      </vt:variant>
      <vt:variant>
        <vt:lpwstr>http://acteonline.org/WorkArea/linkit.aspx?LinkIdentifier=id&amp;ItemID=228</vt:lpwstr>
      </vt:variant>
      <vt:variant>
        <vt:lpwstr/>
      </vt:variant>
      <vt:variant>
        <vt:i4>4456478</vt:i4>
      </vt:variant>
      <vt:variant>
        <vt:i4>249</vt:i4>
      </vt:variant>
      <vt:variant>
        <vt:i4>0</vt:i4>
      </vt:variant>
      <vt:variant>
        <vt:i4>5</vt:i4>
      </vt:variant>
      <vt:variant>
        <vt:lpwstr>http://www.acteonline.org/issues.aspx</vt:lpwstr>
      </vt:variant>
      <vt:variant>
        <vt:lpwstr/>
      </vt:variant>
      <vt:variant>
        <vt:i4>2097212</vt:i4>
      </vt:variant>
      <vt:variant>
        <vt:i4>246</vt:i4>
      </vt:variant>
      <vt:variant>
        <vt:i4>0</vt:i4>
      </vt:variant>
      <vt:variant>
        <vt:i4>5</vt:i4>
      </vt:variant>
      <vt:variant>
        <vt:lpwstr>http://www.acteonline.org/</vt:lpwstr>
      </vt:variant>
      <vt:variant>
        <vt:lpwstr/>
      </vt:variant>
      <vt:variant>
        <vt:i4>4784149</vt:i4>
      </vt:variant>
      <vt:variant>
        <vt:i4>243</vt:i4>
      </vt:variant>
      <vt:variant>
        <vt:i4>0</vt:i4>
      </vt:variant>
      <vt:variant>
        <vt:i4>5</vt:i4>
      </vt:variant>
      <vt:variant>
        <vt:lpwstr>http://soswy.state.wy.us/Elections/LobbyistInfo.aspx</vt:lpwstr>
      </vt:variant>
      <vt:variant>
        <vt:lpwstr/>
      </vt:variant>
      <vt:variant>
        <vt:i4>2490485</vt:i4>
      </vt:variant>
      <vt:variant>
        <vt:i4>240</vt:i4>
      </vt:variant>
      <vt:variant>
        <vt:i4>0</vt:i4>
      </vt:variant>
      <vt:variant>
        <vt:i4>5</vt:i4>
      </vt:variant>
      <vt:variant>
        <vt:lpwstr>http://ethics.state.wi.us/lobbyingregistrationreports/LobbyingOverview.htm</vt:lpwstr>
      </vt:variant>
      <vt:variant>
        <vt:lpwstr/>
      </vt:variant>
      <vt:variant>
        <vt:i4>7143465</vt:i4>
      </vt:variant>
      <vt:variant>
        <vt:i4>237</vt:i4>
      </vt:variant>
      <vt:variant>
        <vt:i4>0</vt:i4>
      </vt:variant>
      <vt:variant>
        <vt:i4>5</vt:i4>
      </vt:variant>
      <vt:variant>
        <vt:lpwstr>http://www.wvethicscommission.org/lobby.htm</vt:lpwstr>
      </vt:variant>
      <vt:variant>
        <vt:lpwstr/>
      </vt:variant>
      <vt:variant>
        <vt:i4>3997756</vt:i4>
      </vt:variant>
      <vt:variant>
        <vt:i4>234</vt:i4>
      </vt:variant>
      <vt:variant>
        <vt:i4>0</vt:i4>
      </vt:variant>
      <vt:variant>
        <vt:i4>5</vt:i4>
      </vt:variant>
      <vt:variant>
        <vt:lpwstr>http://www.pdc.wa.gov/public/lobbyist/default.aspx</vt:lpwstr>
      </vt:variant>
      <vt:variant>
        <vt:lpwstr/>
      </vt:variant>
      <vt:variant>
        <vt:i4>2162724</vt:i4>
      </vt:variant>
      <vt:variant>
        <vt:i4>231</vt:i4>
      </vt:variant>
      <vt:variant>
        <vt:i4>0</vt:i4>
      </vt:variant>
      <vt:variant>
        <vt:i4>5</vt:i4>
      </vt:variant>
      <vt:variant>
        <vt:lpwstr>http://www.commonwealth.virginia.gov/StateGovernment/Lobbyist/lobbyist.cfm</vt:lpwstr>
      </vt:variant>
      <vt:variant>
        <vt:lpwstr/>
      </vt:variant>
      <vt:variant>
        <vt:i4>393223</vt:i4>
      </vt:variant>
      <vt:variant>
        <vt:i4>228</vt:i4>
      </vt:variant>
      <vt:variant>
        <vt:i4>0</vt:i4>
      </vt:variant>
      <vt:variant>
        <vt:i4>5</vt:i4>
      </vt:variant>
      <vt:variant>
        <vt:lpwstr>http://www.vermont-elections.org/elections1/lobbyist.html</vt:lpwstr>
      </vt:variant>
      <vt:variant>
        <vt:lpwstr/>
      </vt:variant>
      <vt:variant>
        <vt:i4>2031696</vt:i4>
      </vt:variant>
      <vt:variant>
        <vt:i4>225</vt:i4>
      </vt:variant>
      <vt:variant>
        <vt:i4>0</vt:i4>
      </vt:variant>
      <vt:variant>
        <vt:i4>5</vt:i4>
      </vt:variant>
      <vt:variant>
        <vt:lpwstr>http://elections.utah.gov/lobbyists.html</vt:lpwstr>
      </vt:variant>
      <vt:variant>
        <vt:lpwstr/>
      </vt:variant>
      <vt:variant>
        <vt:i4>1835069</vt:i4>
      </vt:variant>
      <vt:variant>
        <vt:i4>222</vt:i4>
      </vt:variant>
      <vt:variant>
        <vt:i4>0</vt:i4>
      </vt:variant>
      <vt:variant>
        <vt:i4>5</vt:i4>
      </vt:variant>
      <vt:variant>
        <vt:lpwstr>http://www.ethics.state.tx.us/guides/LOBBY_guide.htm</vt:lpwstr>
      </vt:variant>
      <vt:variant>
        <vt:lpwstr/>
      </vt:variant>
      <vt:variant>
        <vt:i4>7405694</vt:i4>
      </vt:variant>
      <vt:variant>
        <vt:i4>219</vt:i4>
      </vt:variant>
      <vt:variant>
        <vt:i4>0</vt:i4>
      </vt:variant>
      <vt:variant>
        <vt:i4>5</vt:i4>
      </vt:variant>
      <vt:variant>
        <vt:lpwstr>http://tn.gov/sos/tec/lobbyists.htm</vt:lpwstr>
      </vt:variant>
      <vt:variant>
        <vt:lpwstr/>
      </vt:variant>
      <vt:variant>
        <vt:i4>2424891</vt:i4>
      </vt:variant>
      <vt:variant>
        <vt:i4>216</vt:i4>
      </vt:variant>
      <vt:variant>
        <vt:i4>0</vt:i4>
      </vt:variant>
      <vt:variant>
        <vt:i4>5</vt:i4>
      </vt:variant>
      <vt:variant>
        <vt:lpwstr>http://www.state.sd.us/applications/st12odrs/LobbyistViewlist.asp?cmd=resetall</vt:lpwstr>
      </vt:variant>
      <vt:variant>
        <vt:lpwstr/>
      </vt:variant>
      <vt:variant>
        <vt:i4>3080313</vt:i4>
      </vt:variant>
      <vt:variant>
        <vt:i4>213</vt:i4>
      </vt:variant>
      <vt:variant>
        <vt:i4>0</vt:i4>
      </vt:variant>
      <vt:variant>
        <vt:i4>5</vt:i4>
      </vt:variant>
      <vt:variant>
        <vt:lpwstr>http://ethics.sc.gov/lobbying/</vt:lpwstr>
      </vt:variant>
      <vt:variant>
        <vt:lpwstr/>
      </vt:variant>
      <vt:variant>
        <vt:i4>983079</vt:i4>
      </vt:variant>
      <vt:variant>
        <vt:i4>210</vt:i4>
      </vt:variant>
      <vt:variant>
        <vt:i4>0</vt:i4>
      </vt:variant>
      <vt:variant>
        <vt:i4>5</vt:i4>
      </vt:variant>
      <vt:variant>
        <vt:lpwstr>http://www.sec.state.ri.us/pubinfo/lobbying/regs_index.html/</vt:lpwstr>
      </vt:variant>
      <vt:variant>
        <vt:lpwstr/>
      </vt:variant>
      <vt:variant>
        <vt:i4>1441870</vt:i4>
      </vt:variant>
      <vt:variant>
        <vt:i4>207</vt:i4>
      </vt:variant>
      <vt:variant>
        <vt:i4>0</vt:i4>
      </vt:variant>
      <vt:variant>
        <vt:i4>5</vt:i4>
      </vt:variant>
      <vt:variant>
        <vt:lpwstr>http://www.dos.state.pa.us/campaignfinance/cwp/view.asp?a=1337&amp;Q=447471&amp;campaignfinanceNav=%7C&amp;campaignfinanceNav=%7C</vt:lpwstr>
      </vt:variant>
      <vt:variant>
        <vt:lpwstr/>
      </vt:variant>
      <vt:variant>
        <vt:i4>1310725</vt:i4>
      </vt:variant>
      <vt:variant>
        <vt:i4>204</vt:i4>
      </vt:variant>
      <vt:variant>
        <vt:i4>0</vt:i4>
      </vt:variant>
      <vt:variant>
        <vt:i4>5</vt:i4>
      </vt:variant>
      <vt:variant>
        <vt:lpwstr>http://www.gspc.state.or.us/</vt:lpwstr>
      </vt:variant>
      <vt:variant>
        <vt:lpwstr/>
      </vt:variant>
      <vt:variant>
        <vt:i4>8257555</vt:i4>
      </vt:variant>
      <vt:variant>
        <vt:i4>201</vt:i4>
      </vt:variant>
      <vt:variant>
        <vt:i4>0</vt:i4>
      </vt:variant>
      <vt:variant>
        <vt:i4>5</vt:i4>
      </vt:variant>
      <vt:variant>
        <vt:lpwstr>http://www.ok.gov/oec/Lobbyist_Reporting/index.html</vt:lpwstr>
      </vt:variant>
      <vt:variant>
        <vt:lpwstr/>
      </vt:variant>
      <vt:variant>
        <vt:i4>4653124</vt:i4>
      </vt:variant>
      <vt:variant>
        <vt:i4>198</vt:i4>
      </vt:variant>
      <vt:variant>
        <vt:i4>0</vt:i4>
      </vt:variant>
      <vt:variant>
        <vt:i4>5</vt:i4>
      </vt:variant>
      <vt:variant>
        <vt:lpwstr>http://www.jlec-olig.state.oh.us/</vt:lpwstr>
      </vt:variant>
      <vt:variant>
        <vt:lpwstr/>
      </vt:variant>
      <vt:variant>
        <vt:i4>1704006</vt:i4>
      </vt:variant>
      <vt:variant>
        <vt:i4>195</vt:i4>
      </vt:variant>
      <vt:variant>
        <vt:i4>0</vt:i4>
      </vt:variant>
      <vt:variant>
        <vt:i4>5</vt:i4>
      </vt:variant>
      <vt:variant>
        <vt:lpwstr>http://www.nd.gov/sos/lobbylegislate/</vt:lpwstr>
      </vt:variant>
      <vt:variant>
        <vt:lpwstr/>
      </vt:variant>
      <vt:variant>
        <vt:i4>7667816</vt:i4>
      </vt:variant>
      <vt:variant>
        <vt:i4>192</vt:i4>
      </vt:variant>
      <vt:variant>
        <vt:i4>0</vt:i4>
      </vt:variant>
      <vt:variant>
        <vt:i4>5</vt:i4>
      </vt:variant>
      <vt:variant>
        <vt:lpwstr>http://www.secretary.state.nc.us/lobbyists/</vt:lpwstr>
      </vt:variant>
      <vt:variant>
        <vt:lpwstr/>
      </vt:variant>
      <vt:variant>
        <vt:i4>7274620</vt:i4>
      </vt:variant>
      <vt:variant>
        <vt:i4>189</vt:i4>
      </vt:variant>
      <vt:variant>
        <vt:i4>0</vt:i4>
      </vt:variant>
      <vt:variant>
        <vt:i4>5</vt:i4>
      </vt:variant>
      <vt:variant>
        <vt:lpwstr>http://www.nyintegrity.org/forms/lobbying.html</vt:lpwstr>
      </vt:variant>
      <vt:variant>
        <vt:lpwstr/>
      </vt:variant>
      <vt:variant>
        <vt:i4>6094943</vt:i4>
      </vt:variant>
      <vt:variant>
        <vt:i4>186</vt:i4>
      </vt:variant>
      <vt:variant>
        <vt:i4>0</vt:i4>
      </vt:variant>
      <vt:variant>
        <vt:i4>5</vt:i4>
      </vt:variant>
      <vt:variant>
        <vt:lpwstr>http://www.sos.state.nm.us/sos-lobbyist.html</vt:lpwstr>
      </vt:variant>
      <vt:variant>
        <vt:lpwstr/>
      </vt:variant>
      <vt:variant>
        <vt:i4>7208994</vt:i4>
      </vt:variant>
      <vt:variant>
        <vt:i4>183</vt:i4>
      </vt:variant>
      <vt:variant>
        <vt:i4>0</vt:i4>
      </vt:variant>
      <vt:variant>
        <vt:i4>5</vt:i4>
      </vt:variant>
      <vt:variant>
        <vt:lpwstr>http://www.elec.state.nj.us/pdffiles/publications/gen_info_lobby.pdf</vt:lpwstr>
      </vt:variant>
      <vt:variant>
        <vt:lpwstr/>
      </vt:variant>
      <vt:variant>
        <vt:i4>2424929</vt:i4>
      </vt:variant>
      <vt:variant>
        <vt:i4>180</vt:i4>
      </vt:variant>
      <vt:variant>
        <vt:i4>0</vt:i4>
      </vt:variant>
      <vt:variant>
        <vt:i4>5</vt:i4>
      </vt:variant>
      <vt:variant>
        <vt:lpwstr>http://www.sos.nh.gov/lobbyist information.htm</vt:lpwstr>
      </vt:variant>
      <vt:variant>
        <vt:lpwstr/>
      </vt:variant>
      <vt:variant>
        <vt:i4>786463</vt:i4>
      </vt:variant>
      <vt:variant>
        <vt:i4>177</vt:i4>
      </vt:variant>
      <vt:variant>
        <vt:i4>0</vt:i4>
      </vt:variant>
      <vt:variant>
        <vt:i4>5</vt:i4>
      </vt:variant>
      <vt:variant>
        <vt:lpwstr>http://www.leg.state.nv.us/Lobbyist/index.cfm</vt:lpwstr>
      </vt:variant>
      <vt:variant>
        <vt:lpwstr/>
      </vt:variant>
      <vt:variant>
        <vt:i4>65565</vt:i4>
      </vt:variant>
      <vt:variant>
        <vt:i4>174</vt:i4>
      </vt:variant>
      <vt:variant>
        <vt:i4>0</vt:i4>
      </vt:variant>
      <vt:variant>
        <vt:i4>5</vt:i4>
      </vt:variant>
      <vt:variant>
        <vt:lpwstr>http://nadc.nol.org/l/index.html</vt:lpwstr>
      </vt:variant>
      <vt:variant>
        <vt:lpwstr/>
      </vt:variant>
      <vt:variant>
        <vt:i4>262228</vt:i4>
      </vt:variant>
      <vt:variant>
        <vt:i4>171</vt:i4>
      </vt:variant>
      <vt:variant>
        <vt:i4>0</vt:i4>
      </vt:variant>
      <vt:variant>
        <vt:i4>5</vt:i4>
      </vt:variant>
      <vt:variant>
        <vt:lpwstr>http://politicalpractices.mt.gov/default.mcpx</vt:lpwstr>
      </vt:variant>
      <vt:variant>
        <vt:lpwstr/>
      </vt:variant>
      <vt:variant>
        <vt:i4>1376297</vt:i4>
      </vt:variant>
      <vt:variant>
        <vt:i4>168</vt:i4>
      </vt:variant>
      <vt:variant>
        <vt:i4>0</vt:i4>
      </vt:variant>
      <vt:variant>
        <vt:i4>5</vt:i4>
      </vt:variant>
      <vt:variant>
        <vt:lpwstr>http://www.moethics.mo.gov/EthicsWeb/Lobbying/Lob_Info.aspx</vt:lpwstr>
      </vt:variant>
      <vt:variant>
        <vt:lpwstr/>
      </vt:variant>
      <vt:variant>
        <vt:i4>3276850</vt:i4>
      </vt:variant>
      <vt:variant>
        <vt:i4>165</vt:i4>
      </vt:variant>
      <vt:variant>
        <vt:i4>0</vt:i4>
      </vt:variant>
      <vt:variant>
        <vt:i4>5</vt:i4>
      </vt:variant>
      <vt:variant>
        <vt:lpwstr>http://www.sos.state.ms.us/elections/LOBBYING/</vt:lpwstr>
      </vt:variant>
      <vt:variant>
        <vt:lpwstr/>
      </vt:variant>
      <vt:variant>
        <vt:i4>6291529</vt:i4>
      </vt:variant>
      <vt:variant>
        <vt:i4>162</vt:i4>
      </vt:variant>
      <vt:variant>
        <vt:i4>0</vt:i4>
      </vt:variant>
      <vt:variant>
        <vt:i4>5</vt:i4>
      </vt:variant>
      <vt:variant>
        <vt:lpwstr>http://www.cfboard.state.mn.us/handbook/hb_lobbyist.pdf</vt:lpwstr>
      </vt:variant>
      <vt:variant>
        <vt:lpwstr/>
      </vt:variant>
      <vt:variant>
        <vt:i4>5701674</vt:i4>
      </vt:variant>
      <vt:variant>
        <vt:i4>159</vt:i4>
      </vt:variant>
      <vt:variant>
        <vt:i4>0</vt:i4>
      </vt:variant>
      <vt:variant>
        <vt:i4>5</vt:i4>
      </vt:variant>
      <vt:variant>
        <vt:lpwstr>http://www.michigan.gov/sos/0,1607,7-127-1633_11945-30292--,00.html</vt:lpwstr>
      </vt:variant>
      <vt:variant>
        <vt:lpwstr/>
      </vt:variant>
      <vt:variant>
        <vt:i4>5636173</vt:i4>
      </vt:variant>
      <vt:variant>
        <vt:i4>156</vt:i4>
      </vt:variant>
      <vt:variant>
        <vt:i4>0</vt:i4>
      </vt:variant>
      <vt:variant>
        <vt:i4>5</vt:i4>
      </vt:variant>
      <vt:variant>
        <vt:lpwstr>http://www.sec.state.ma.us/LobbyistWeb/Common/Signin.aspx?ReturnUrl=%2fLobbyistWeb%2fdefault.aspx</vt:lpwstr>
      </vt:variant>
      <vt:variant>
        <vt:lpwstr/>
      </vt:variant>
      <vt:variant>
        <vt:i4>3801137</vt:i4>
      </vt:variant>
      <vt:variant>
        <vt:i4>153</vt:i4>
      </vt:variant>
      <vt:variant>
        <vt:i4>0</vt:i4>
      </vt:variant>
      <vt:variant>
        <vt:i4>5</vt:i4>
      </vt:variant>
      <vt:variant>
        <vt:lpwstr>http://ethics.gov.state.md.us/</vt:lpwstr>
      </vt:variant>
      <vt:variant>
        <vt:lpwstr/>
      </vt:variant>
      <vt:variant>
        <vt:i4>4390981</vt:i4>
      </vt:variant>
      <vt:variant>
        <vt:i4>150</vt:i4>
      </vt:variant>
      <vt:variant>
        <vt:i4>0</vt:i4>
      </vt:variant>
      <vt:variant>
        <vt:i4>5</vt:i4>
      </vt:variant>
      <vt:variant>
        <vt:lpwstr>http://www.state.me.us/ethics/lobbyists/index.htm</vt:lpwstr>
      </vt:variant>
      <vt:variant>
        <vt:lpwstr/>
      </vt:variant>
      <vt:variant>
        <vt:i4>6684729</vt:i4>
      </vt:variant>
      <vt:variant>
        <vt:i4>147</vt:i4>
      </vt:variant>
      <vt:variant>
        <vt:i4>0</vt:i4>
      </vt:variant>
      <vt:variant>
        <vt:i4>5</vt:i4>
      </vt:variant>
      <vt:variant>
        <vt:lpwstr>http://www.ethics.state.la.us/LobbyingHome.aspx</vt:lpwstr>
      </vt:variant>
      <vt:variant>
        <vt:lpwstr/>
      </vt:variant>
      <vt:variant>
        <vt:i4>6488108</vt:i4>
      </vt:variant>
      <vt:variant>
        <vt:i4>144</vt:i4>
      </vt:variant>
      <vt:variant>
        <vt:i4>0</vt:i4>
      </vt:variant>
      <vt:variant>
        <vt:i4>5</vt:i4>
      </vt:variant>
      <vt:variant>
        <vt:lpwstr>http://klec.ky.gov/</vt:lpwstr>
      </vt:variant>
      <vt:variant>
        <vt:lpwstr/>
      </vt:variant>
      <vt:variant>
        <vt:i4>4456466</vt:i4>
      </vt:variant>
      <vt:variant>
        <vt:i4>141</vt:i4>
      </vt:variant>
      <vt:variant>
        <vt:i4>0</vt:i4>
      </vt:variant>
      <vt:variant>
        <vt:i4>5</vt:i4>
      </vt:variant>
      <vt:variant>
        <vt:lpwstr>http://www.kansas.gov/ethics/Lobbying/index.html</vt:lpwstr>
      </vt:variant>
      <vt:variant>
        <vt:lpwstr/>
      </vt:variant>
      <vt:variant>
        <vt:i4>2228338</vt:i4>
      </vt:variant>
      <vt:variant>
        <vt:i4>138</vt:i4>
      </vt:variant>
      <vt:variant>
        <vt:i4>0</vt:i4>
      </vt:variant>
      <vt:variant>
        <vt:i4>5</vt:i4>
      </vt:variant>
      <vt:variant>
        <vt:lpwstr>http://www.legis.state.ia.us/Lobbyist.html</vt:lpwstr>
      </vt:variant>
      <vt:variant>
        <vt:lpwstr/>
      </vt:variant>
      <vt:variant>
        <vt:i4>7405573</vt:i4>
      </vt:variant>
      <vt:variant>
        <vt:i4>135</vt:i4>
      </vt:variant>
      <vt:variant>
        <vt:i4>0</vt:i4>
      </vt:variant>
      <vt:variant>
        <vt:i4>5</vt:i4>
      </vt:variant>
      <vt:variant>
        <vt:lpwstr>http://www.in.gov/ilrc/files/2007_w_ch_handbook.pdf</vt:lpwstr>
      </vt:variant>
      <vt:variant>
        <vt:lpwstr/>
      </vt:variant>
      <vt:variant>
        <vt:i4>7929972</vt:i4>
      </vt:variant>
      <vt:variant>
        <vt:i4>132</vt:i4>
      </vt:variant>
      <vt:variant>
        <vt:i4>0</vt:i4>
      </vt:variant>
      <vt:variant>
        <vt:i4>5</vt:i4>
      </vt:variant>
      <vt:variant>
        <vt:lpwstr>http://www.cyberdriveillinois.com/departments/index/lobbyist/home.html</vt:lpwstr>
      </vt:variant>
      <vt:variant>
        <vt:lpwstr/>
      </vt:variant>
      <vt:variant>
        <vt:i4>6553650</vt:i4>
      </vt:variant>
      <vt:variant>
        <vt:i4>129</vt:i4>
      </vt:variant>
      <vt:variant>
        <vt:i4>0</vt:i4>
      </vt:variant>
      <vt:variant>
        <vt:i4>5</vt:i4>
      </vt:variant>
      <vt:variant>
        <vt:lpwstr>http://www.idsos.state.id.us/elect/lobbyist/lobinfo.htm</vt:lpwstr>
      </vt:variant>
      <vt:variant>
        <vt:lpwstr/>
      </vt:variant>
      <vt:variant>
        <vt:i4>8061048</vt:i4>
      </vt:variant>
      <vt:variant>
        <vt:i4>126</vt:i4>
      </vt:variant>
      <vt:variant>
        <vt:i4>0</vt:i4>
      </vt:variant>
      <vt:variant>
        <vt:i4>5</vt:i4>
      </vt:variant>
      <vt:variant>
        <vt:lpwstr>http://ethics.georgia.gov/</vt:lpwstr>
      </vt:variant>
      <vt:variant>
        <vt:lpwstr/>
      </vt:variant>
      <vt:variant>
        <vt:i4>7798906</vt:i4>
      </vt:variant>
      <vt:variant>
        <vt:i4>123</vt:i4>
      </vt:variant>
      <vt:variant>
        <vt:i4>0</vt:i4>
      </vt:variant>
      <vt:variant>
        <vt:i4>5</vt:i4>
      </vt:variant>
      <vt:variant>
        <vt:lpwstr>http://www.leg.state.fl.us/Lobbyist/index.cfm?Tab=lobbyist</vt:lpwstr>
      </vt:variant>
      <vt:variant>
        <vt:lpwstr/>
      </vt:variant>
      <vt:variant>
        <vt:i4>2359411</vt:i4>
      </vt:variant>
      <vt:variant>
        <vt:i4>120</vt:i4>
      </vt:variant>
      <vt:variant>
        <vt:i4>0</vt:i4>
      </vt:variant>
      <vt:variant>
        <vt:i4>5</vt:i4>
      </vt:variant>
      <vt:variant>
        <vt:lpwstr>http://depic.delaware.gov/sections/lobbying/index.shtml</vt:lpwstr>
      </vt:variant>
      <vt:variant>
        <vt:lpwstr/>
      </vt:variant>
      <vt:variant>
        <vt:i4>7798847</vt:i4>
      </vt:variant>
      <vt:variant>
        <vt:i4>117</vt:i4>
      </vt:variant>
      <vt:variant>
        <vt:i4>0</vt:i4>
      </vt:variant>
      <vt:variant>
        <vt:i4>5</vt:i4>
      </vt:variant>
      <vt:variant>
        <vt:lpwstr>http://www.ct.gov/ethics/cwp/view.asp?a=2309&amp;q=428540&amp;ethicsNav=%7C</vt:lpwstr>
      </vt:variant>
      <vt:variant>
        <vt:lpwstr/>
      </vt:variant>
      <vt:variant>
        <vt:i4>8061032</vt:i4>
      </vt:variant>
      <vt:variant>
        <vt:i4>114</vt:i4>
      </vt:variant>
      <vt:variant>
        <vt:i4>0</vt:i4>
      </vt:variant>
      <vt:variant>
        <vt:i4>5</vt:i4>
      </vt:variant>
      <vt:variant>
        <vt:lpwstr>http://www.elections.colorado.gov/DDefault.aspx?tid=86</vt:lpwstr>
      </vt:variant>
      <vt:variant>
        <vt:lpwstr/>
      </vt:variant>
      <vt:variant>
        <vt:i4>393220</vt:i4>
      </vt:variant>
      <vt:variant>
        <vt:i4>111</vt:i4>
      </vt:variant>
      <vt:variant>
        <vt:i4>0</vt:i4>
      </vt:variant>
      <vt:variant>
        <vt:i4>5</vt:i4>
      </vt:variant>
      <vt:variant>
        <vt:lpwstr>http://cal-access.ss.ca.gov/Lobbying/</vt:lpwstr>
      </vt:variant>
      <vt:variant>
        <vt:lpwstr/>
      </vt:variant>
      <vt:variant>
        <vt:i4>2621557</vt:i4>
      </vt:variant>
      <vt:variant>
        <vt:i4>108</vt:i4>
      </vt:variant>
      <vt:variant>
        <vt:i4>0</vt:i4>
      </vt:variant>
      <vt:variant>
        <vt:i4>5</vt:i4>
      </vt:variant>
      <vt:variant>
        <vt:lpwstr>http://www.sos.arkansas.gov/elections/elections_pdfs/register/aug_05/153.00.05-003.pdf</vt:lpwstr>
      </vt:variant>
      <vt:variant>
        <vt:lpwstr/>
      </vt:variant>
      <vt:variant>
        <vt:i4>8323111</vt:i4>
      </vt:variant>
      <vt:variant>
        <vt:i4>105</vt:i4>
      </vt:variant>
      <vt:variant>
        <vt:i4>0</vt:i4>
      </vt:variant>
      <vt:variant>
        <vt:i4>5</vt:i4>
      </vt:variant>
      <vt:variant>
        <vt:lpwstr>http://www.azsos.gov/election/Lobbyist/</vt:lpwstr>
      </vt:variant>
      <vt:variant>
        <vt:lpwstr/>
      </vt:variant>
      <vt:variant>
        <vt:i4>4063335</vt:i4>
      </vt:variant>
      <vt:variant>
        <vt:i4>102</vt:i4>
      </vt:variant>
      <vt:variant>
        <vt:i4>0</vt:i4>
      </vt:variant>
      <vt:variant>
        <vt:i4>5</vt:i4>
      </vt:variant>
      <vt:variant>
        <vt:lpwstr>http://www.state.ak.us/apoc/lobcov.htm</vt:lpwstr>
      </vt:variant>
      <vt:variant>
        <vt:lpwstr/>
      </vt:variant>
      <vt:variant>
        <vt:i4>6750267</vt:i4>
      </vt:variant>
      <vt:variant>
        <vt:i4>99</vt:i4>
      </vt:variant>
      <vt:variant>
        <vt:i4>0</vt:i4>
      </vt:variant>
      <vt:variant>
        <vt:i4>5</vt:i4>
      </vt:variant>
      <vt:variant>
        <vt:lpwstr>http://ethics.alabama.gov/forms-lobby2.aspx</vt:lpwstr>
      </vt:variant>
      <vt:variant>
        <vt:lpwstr/>
      </vt:variant>
      <vt:variant>
        <vt:i4>2949194</vt:i4>
      </vt:variant>
      <vt:variant>
        <vt:i4>96</vt:i4>
      </vt:variant>
      <vt:variant>
        <vt:i4>0</vt:i4>
      </vt:variant>
      <vt:variant>
        <vt:i4>5</vt:i4>
      </vt:variant>
      <vt:variant>
        <vt:lpwstr>mailto:lobby@sec.senate.gov</vt:lpwstr>
      </vt:variant>
      <vt:variant>
        <vt:lpwstr/>
      </vt:variant>
      <vt:variant>
        <vt:i4>6094915</vt:i4>
      </vt:variant>
      <vt:variant>
        <vt:i4>93</vt:i4>
      </vt:variant>
      <vt:variant>
        <vt:i4>0</vt:i4>
      </vt:variant>
      <vt:variant>
        <vt:i4>5</vt:i4>
      </vt:variant>
      <vt:variant>
        <vt:lpwstr>http://www.senate.gov/pagelayout/legislative/g_three_sections_with_teasers/lobbyingdisc.htm</vt:lpwstr>
      </vt:variant>
      <vt:variant>
        <vt:lpwstr/>
      </vt:variant>
      <vt:variant>
        <vt:i4>6488090</vt:i4>
      </vt:variant>
      <vt:variant>
        <vt:i4>90</vt:i4>
      </vt:variant>
      <vt:variant>
        <vt:i4>0</vt:i4>
      </vt:variant>
      <vt:variant>
        <vt:i4>5</vt:i4>
      </vt:variant>
      <vt:variant>
        <vt:lpwstr>mailto:lobbyinfo@mail.house.gov</vt:lpwstr>
      </vt:variant>
      <vt:variant>
        <vt:lpwstr/>
      </vt:variant>
      <vt:variant>
        <vt:i4>1310742</vt:i4>
      </vt:variant>
      <vt:variant>
        <vt:i4>87</vt:i4>
      </vt:variant>
      <vt:variant>
        <vt:i4>0</vt:i4>
      </vt:variant>
      <vt:variant>
        <vt:i4>5</vt:i4>
      </vt:variant>
      <vt:variant>
        <vt:lpwstr>http://lobbyingdisclosure.house.gov/</vt:lpwstr>
      </vt:variant>
      <vt:variant>
        <vt:lpwstr/>
      </vt:variant>
      <vt:variant>
        <vt:i4>5439519</vt:i4>
      </vt:variant>
      <vt:variant>
        <vt:i4>84</vt:i4>
      </vt:variant>
      <vt:variant>
        <vt:i4>0</vt:i4>
      </vt:variant>
      <vt:variant>
        <vt:i4>5</vt:i4>
      </vt:variant>
      <vt:variant>
        <vt:lpwstr>http://www.acteonline.org/speakersbureau.aspx</vt:lpwstr>
      </vt:variant>
      <vt:variant>
        <vt:lpwstr/>
      </vt:variant>
      <vt:variant>
        <vt:i4>1638441</vt:i4>
      </vt:variant>
      <vt:variant>
        <vt:i4>81</vt:i4>
      </vt:variant>
      <vt:variant>
        <vt:i4>0</vt:i4>
      </vt:variant>
      <vt:variant>
        <vt:i4>5</vt:i4>
      </vt:variant>
      <vt:variant>
        <vt:lpwstr>mailto:fwheeler@ftj.com</vt:lpwstr>
      </vt:variant>
      <vt:variant>
        <vt:lpwstr/>
      </vt:variant>
      <vt:variant>
        <vt:i4>5242904</vt:i4>
      </vt:variant>
      <vt:variant>
        <vt:i4>78</vt:i4>
      </vt:variant>
      <vt:variant>
        <vt:i4>0</vt:i4>
      </vt:variant>
      <vt:variant>
        <vt:i4>5</vt:i4>
      </vt:variant>
      <vt:variant>
        <vt:lpwstr>http://www.nonprofitannualreports.net/annual_report_samples.htm</vt:lpwstr>
      </vt:variant>
      <vt:variant>
        <vt:lpwstr/>
      </vt:variant>
      <vt:variant>
        <vt:i4>3276905</vt:i4>
      </vt:variant>
      <vt:variant>
        <vt:i4>75</vt:i4>
      </vt:variant>
      <vt:variant>
        <vt:i4>0</vt:i4>
      </vt:variant>
      <vt:variant>
        <vt:i4>5</vt:i4>
      </vt:variant>
      <vt:variant>
        <vt:lpwstr>http://www.commoncraft.com/</vt:lpwstr>
      </vt:variant>
      <vt:variant>
        <vt:lpwstr/>
      </vt:variant>
      <vt:variant>
        <vt:i4>3211324</vt:i4>
      </vt:variant>
      <vt:variant>
        <vt:i4>72</vt:i4>
      </vt:variant>
      <vt:variant>
        <vt:i4>0</vt:i4>
      </vt:variant>
      <vt:variant>
        <vt:i4>5</vt:i4>
      </vt:variant>
      <vt:variant>
        <vt:lpwstr>http://www.secondlife.com/</vt:lpwstr>
      </vt:variant>
      <vt:variant>
        <vt:lpwstr/>
      </vt:variant>
      <vt:variant>
        <vt:i4>5046366</vt:i4>
      </vt:variant>
      <vt:variant>
        <vt:i4>69</vt:i4>
      </vt:variant>
      <vt:variant>
        <vt:i4>0</vt:i4>
      </vt:variant>
      <vt:variant>
        <vt:i4>5</vt:i4>
      </vt:variant>
      <vt:variant>
        <vt:lpwstr>http://www.facebook.com/</vt:lpwstr>
      </vt:variant>
      <vt:variant>
        <vt:lpwstr/>
      </vt:variant>
      <vt:variant>
        <vt:i4>3735656</vt:i4>
      </vt:variant>
      <vt:variant>
        <vt:i4>66</vt:i4>
      </vt:variant>
      <vt:variant>
        <vt:i4>0</vt:i4>
      </vt:variant>
      <vt:variant>
        <vt:i4>5</vt:i4>
      </vt:variant>
      <vt:variant>
        <vt:lpwstr>http://www.youtube.com/</vt:lpwstr>
      </vt:variant>
      <vt:variant>
        <vt:lpwstr/>
      </vt:variant>
      <vt:variant>
        <vt:i4>4063351</vt:i4>
      </vt:variant>
      <vt:variant>
        <vt:i4>63</vt:i4>
      </vt:variant>
      <vt:variant>
        <vt:i4>0</vt:i4>
      </vt:variant>
      <vt:variant>
        <vt:i4>5</vt:i4>
      </vt:variant>
      <vt:variant>
        <vt:lpwstr>http://www.twitter.com/</vt:lpwstr>
      </vt:variant>
      <vt:variant>
        <vt:lpwstr/>
      </vt:variant>
      <vt:variant>
        <vt:i4>6160501</vt:i4>
      </vt:variant>
      <vt:variant>
        <vt:i4>60</vt:i4>
      </vt:variant>
      <vt:variant>
        <vt:i4>0</vt:i4>
      </vt:variant>
      <vt:variant>
        <vt:i4>5</vt:i4>
      </vt:variant>
      <vt:variant>
        <vt:lpwstr>mailto:lwilson@acteonline.org</vt:lpwstr>
      </vt:variant>
      <vt:variant>
        <vt:lpwstr/>
      </vt:variant>
      <vt:variant>
        <vt:i4>6553600</vt:i4>
      </vt:variant>
      <vt:variant>
        <vt:i4>57</vt:i4>
      </vt:variant>
      <vt:variant>
        <vt:i4>0</vt:i4>
      </vt:variant>
      <vt:variant>
        <vt:i4>5</vt:i4>
      </vt:variant>
      <vt:variant>
        <vt:lpwstr>http://en.wikipedia.org/wiki/Network_model</vt:lpwstr>
      </vt:variant>
      <vt:variant>
        <vt:lpwstr/>
      </vt:variant>
      <vt:variant>
        <vt:i4>5046322</vt:i4>
      </vt:variant>
      <vt:variant>
        <vt:i4>54</vt:i4>
      </vt:variant>
      <vt:variant>
        <vt:i4>0</vt:i4>
      </vt:variant>
      <vt:variant>
        <vt:i4>5</vt:i4>
      </vt:variant>
      <vt:variant>
        <vt:lpwstr>http://en.wikipedia.org/wiki/Hierarchical_model</vt:lpwstr>
      </vt:variant>
      <vt:variant>
        <vt:lpwstr/>
      </vt:variant>
      <vt:variant>
        <vt:i4>3014739</vt:i4>
      </vt:variant>
      <vt:variant>
        <vt:i4>51</vt:i4>
      </vt:variant>
      <vt:variant>
        <vt:i4>0</vt:i4>
      </vt:variant>
      <vt:variant>
        <vt:i4>5</vt:i4>
      </vt:variant>
      <vt:variant>
        <vt:lpwstr>http://en.wikipedia.org/wiki/Relational_model</vt:lpwstr>
      </vt:variant>
      <vt:variant>
        <vt:lpwstr/>
      </vt:variant>
      <vt:variant>
        <vt:i4>4915256</vt:i4>
      </vt:variant>
      <vt:variant>
        <vt:i4>48</vt:i4>
      </vt:variant>
      <vt:variant>
        <vt:i4>0</vt:i4>
      </vt:variant>
      <vt:variant>
        <vt:i4>5</vt:i4>
      </vt:variant>
      <vt:variant>
        <vt:lpwstr>http://en.wikipedia.org/wiki/Database_model</vt:lpwstr>
      </vt:variant>
      <vt:variant>
        <vt:lpwstr/>
      </vt:variant>
      <vt:variant>
        <vt:i4>4063305</vt:i4>
      </vt:variant>
      <vt:variant>
        <vt:i4>45</vt:i4>
      </vt:variant>
      <vt:variant>
        <vt:i4>0</vt:i4>
      </vt:variant>
      <vt:variant>
        <vt:i4>5</vt:i4>
      </vt:variant>
      <vt:variant>
        <vt:lpwstr>http://en.wikipedia.org/wiki/Computer_system</vt:lpwstr>
      </vt:variant>
      <vt:variant>
        <vt:lpwstr/>
      </vt:variant>
      <vt:variant>
        <vt:i4>983124</vt:i4>
      </vt:variant>
      <vt:variant>
        <vt:i4>42</vt:i4>
      </vt:variant>
      <vt:variant>
        <vt:i4>0</vt:i4>
      </vt:variant>
      <vt:variant>
        <vt:i4>5</vt:i4>
      </vt:variant>
      <vt:variant>
        <vt:lpwstr>http://en.wikipedia.org/wiki/Data</vt:lpwstr>
      </vt:variant>
      <vt:variant>
        <vt:lpwstr/>
      </vt:variant>
      <vt:variant>
        <vt:i4>3014716</vt:i4>
      </vt:variant>
      <vt:variant>
        <vt:i4>39</vt:i4>
      </vt:variant>
      <vt:variant>
        <vt:i4>0</vt:i4>
      </vt:variant>
      <vt:variant>
        <vt:i4>5</vt:i4>
      </vt:variant>
      <vt:variant>
        <vt:lpwstr>http://www.dundas.com/</vt:lpwstr>
      </vt:variant>
      <vt:variant>
        <vt:lpwstr/>
      </vt:variant>
      <vt:variant>
        <vt:i4>2818145</vt:i4>
      </vt:variant>
      <vt:variant>
        <vt:i4>36</vt:i4>
      </vt:variant>
      <vt:variant>
        <vt:i4>0</vt:i4>
      </vt:variant>
      <vt:variant>
        <vt:i4>5</vt:i4>
      </vt:variant>
      <vt:variant>
        <vt:lpwstr>http://www.idashboards.com/</vt:lpwstr>
      </vt:variant>
      <vt:variant>
        <vt:lpwstr/>
      </vt:variant>
      <vt:variant>
        <vt:i4>7995441</vt:i4>
      </vt:variant>
      <vt:variant>
        <vt:i4>33</vt:i4>
      </vt:variant>
      <vt:variant>
        <vt:i4>0</vt:i4>
      </vt:variant>
      <vt:variant>
        <vt:i4>5</vt:i4>
      </vt:variant>
      <vt:variant>
        <vt:lpwstr>http://www.targit.com/Products/TARGIT_Suite/Intelligent_Clicks.aspx</vt:lpwstr>
      </vt:variant>
      <vt:variant>
        <vt:lpwstr>dashboard</vt:lpwstr>
      </vt:variant>
      <vt:variant>
        <vt:i4>6684799</vt:i4>
      </vt:variant>
      <vt:variant>
        <vt:i4>30</vt:i4>
      </vt:variant>
      <vt:variant>
        <vt:i4>0</vt:i4>
      </vt:variant>
      <vt:variant>
        <vt:i4>5</vt:i4>
      </vt:variant>
      <vt:variant>
        <vt:lpwstr>http://www.capterra.com/association-management-software</vt:lpwstr>
      </vt:variant>
      <vt:variant>
        <vt:lpwstr/>
      </vt:variant>
      <vt:variant>
        <vt:i4>7864351</vt:i4>
      </vt:variant>
      <vt:variant>
        <vt:i4>27</vt:i4>
      </vt:variant>
      <vt:variant>
        <vt:i4>0</vt:i4>
      </vt:variant>
      <vt:variant>
        <vt:i4>5</vt:i4>
      </vt:variant>
      <vt:variant>
        <vt:lpwstr>http://www.groundspring.org/index_gs.cfm</vt:lpwstr>
      </vt:variant>
      <vt:variant>
        <vt:lpwstr/>
      </vt:variant>
      <vt:variant>
        <vt:i4>5439518</vt:i4>
      </vt:variant>
      <vt:variant>
        <vt:i4>24</vt:i4>
      </vt:variant>
      <vt:variant>
        <vt:i4>0</vt:i4>
      </vt:variant>
      <vt:variant>
        <vt:i4>5</vt:i4>
      </vt:variant>
      <vt:variant>
        <vt:lpwstr>http://www.bizhelp24.com/accounting/breakeven-analysis-4.html</vt:lpwstr>
      </vt:variant>
      <vt:variant>
        <vt:lpwstr/>
      </vt:variant>
      <vt:variant>
        <vt:i4>524376</vt:i4>
      </vt:variant>
      <vt:variant>
        <vt:i4>21</vt:i4>
      </vt:variant>
      <vt:variant>
        <vt:i4>0</vt:i4>
      </vt:variant>
      <vt:variant>
        <vt:i4>5</vt:i4>
      </vt:variant>
      <vt:variant>
        <vt:lpwstr>http://www.acteonline.org/about/leadership/index.cfm</vt:lpwstr>
      </vt:variant>
      <vt:variant>
        <vt:lpwstr/>
      </vt:variant>
      <vt:variant>
        <vt:i4>1245208</vt:i4>
      </vt:variant>
      <vt:variant>
        <vt:i4>18</vt:i4>
      </vt:variant>
      <vt:variant>
        <vt:i4>0</vt:i4>
      </vt:variant>
      <vt:variant>
        <vt:i4>5</vt:i4>
      </vt:variant>
      <vt:variant>
        <vt:lpwstr>https://sa1.www4.irs.gov/modiein/individual/index.jsp</vt:lpwstr>
      </vt:variant>
      <vt:variant>
        <vt:lpwstr/>
      </vt:variant>
      <vt:variant>
        <vt:i4>4522066</vt:i4>
      </vt:variant>
      <vt:variant>
        <vt:i4>15</vt:i4>
      </vt:variant>
      <vt:variant>
        <vt:i4>0</vt:i4>
      </vt:variant>
      <vt:variant>
        <vt:i4>5</vt:i4>
      </vt:variant>
      <vt:variant>
        <vt:lpwstr>http://epostcard.form990.org/</vt:lpwstr>
      </vt:variant>
      <vt:variant>
        <vt:lpwstr/>
      </vt:variant>
      <vt:variant>
        <vt:i4>1900560</vt:i4>
      </vt:variant>
      <vt:variant>
        <vt:i4>12</vt:i4>
      </vt:variant>
      <vt:variant>
        <vt:i4>0</vt:i4>
      </vt:variant>
      <vt:variant>
        <vt:i4>5</vt:i4>
      </vt:variant>
      <vt:variant>
        <vt:lpwstr>http://www.mncn.org/lobbylaw.htm</vt:lpwstr>
      </vt:variant>
      <vt:variant>
        <vt:lpwstr>501h</vt:lpwstr>
      </vt:variant>
      <vt:variant>
        <vt:i4>1900560</vt:i4>
      </vt:variant>
      <vt:variant>
        <vt:i4>9</vt:i4>
      </vt:variant>
      <vt:variant>
        <vt:i4>0</vt:i4>
      </vt:variant>
      <vt:variant>
        <vt:i4>5</vt:i4>
      </vt:variant>
      <vt:variant>
        <vt:lpwstr>http://www.mncn.org/lobbylaw.htm</vt:lpwstr>
      </vt:variant>
      <vt:variant>
        <vt:lpwstr>501h</vt:lpwstr>
      </vt:variant>
      <vt:variant>
        <vt:i4>1900560</vt:i4>
      </vt:variant>
      <vt:variant>
        <vt:i4>6</vt:i4>
      </vt:variant>
      <vt:variant>
        <vt:i4>0</vt:i4>
      </vt:variant>
      <vt:variant>
        <vt:i4>5</vt:i4>
      </vt:variant>
      <vt:variant>
        <vt:lpwstr>http://www.mncn.org/lobbylaw.htm</vt:lpwstr>
      </vt:variant>
      <vt:variant>
        <vt:lpwstr>501h</vt:lpwstr>
      </vt:variant>
      <vt:variant>
        <vt:i4>4259915</vt:i4>
      </vt:variant>
      <vt:variant>
        <vt:i4>3</vt:i4>
      </vt:variant>
      <vt:variant>
        <vt:i4>0</vt:i4>
      </vt:variant>
      <vt:variant>
        <vt:i4>5</vt:i4>
      </vt:variant>
      <vt:variant>
        <vt:lpwstr>http://www.irs.gov/pub/irs-pdf/f5768.pdf</vt:lpwstr>
      </vt:variant>
      <vt:variant>
        <vt:lpwstr/>
      </vt:variant>
      <vt:variant>
        <vt:i4>2097251</vt:i4>
      </vt:variant>
      <vt:variant>
        <vt:i4>0</vt:i4>
      </vt:variant>
      <vt:variant>
        <vt:i4>0</vt:i4>
      </vt:variant>
      <vt:variant>
        <vt:i4>5</vt:i4>
      </vt:variant>
      <vt:variant>
        <vt:lpwstr>http://www.irs.gov/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llessels</dc:creator>
  <cp:lastModifiedBy>Kate Dowdy</cp:lastModifiedBy>
  <cp:revision>2</cp:revision>
  <cp:lastPrinted>2011-04-28T18:04:00Z</cp:lastPrinted>
  <dcterms:created xsi:type="dcterms:W3CDTF">2013-10-03T14:04:00Z</dcterms:created>
  <dcterms:modified xsi:type="dcterms:W3CDTF">2013-10-03T14:04:00Z</dcterms:modified>
</cp:coreProperties>
</file>