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1F9" w:rsidRPr="00301495" w:rsidRDefault="00301495" w:rsidP="00301495">
      <w:pPr>
        <w:jc w:val="center"/>
        <w:rPr>
          <w:b/>
        </w:rPr>
      </w:pPr>
      <w:bookmarkStart w:id="0" w:name="_GoBack"/>
      <w:bookmarkEnd w:id="0"/>
      <w:r w:rsidRPr="00301495">
        <w:rPr>
          <w:b/>
        </w:rPr>
        <w:t>ACTE Region II Policy Committee Meeting Minutes</w:t>
      </w:r>
    </w:p>
    <w:p w:rsidR="00301495" w:rsidRPr="00301495" w:rsidRDefault="00301495" w:rsidP="00301495">
      <w:pPr>
        <w:jc w:val="center"/>
        <w:rPr>
          <w:b/>
        </w:rPr>
      </w:pPr>
      <w:r w:rsidRPr="00301495">
        <w:rPr>
          <w:b/>
        </w:rPr>
        <w:t>September 24, 2015</w:t>
      </w:r>
    </w:p>
    <w:p w:rsidR="00301495" w:rsidRPr="00301495" w:rsidRDefault="00301495" w:rsidP="00301495">
      <w:pPr>
        <w:jc w:val="center"/>
        <w:rPr>
          <w:b/>
        </w:rPr>
      </w:pPr>
      <w:r w:rsidRPr="00301495">
        <w:rPr>
          <w:b/>
        </w:rPr>
        <w:t>Renaissance Hotel and Spa – Montgomery, AL</w:t>
      </w:r>
    </w:p>
    <w:p w:rsidR="00301495" w:rsidRPr="00301495" w:rsidRDefault="00301495" w:rsidP="00301495">
      <w:pPr>
        <w:jc w:val="center"/>
        <w:rPr>
          <w:b/>
        </w:rPr>
      </w:pPr>
    </w:p>
    <w:p w:rsidR="00301495" w:rsidRDefault="00301495" w:rsidP="00301495"/>
    <w:p w:rsidR="00301495" w:rsidRPr="00301495" w:rsidRDefault="00301495" w:rsidP="00301495">
      <w:pPr>
        <w:rPr>
          <w:b/>
        </w:rPr>
      </w:pPr>
      <w:r w:rsidRPr="00301495">
        <w:rPr>
          <w:b/>
        </w:rPr>
        <w:t>Call to Order/Welcome/Roll Call</w:t>
      </w:r>
    </w:p>
    <w:p w:rsidR="00301495" w:rsidRDefault="00301495" w:rsidP="00301495">
      <w:r>
        <w:t>Juli Gilyard, Region II Vice-President, called the meeting to order and welcomed all to the Region II Conference in Montgomery.  Committee members present were: Juli Gilyard, VP</w:t>
      </w:r>
      <w:r w:rsidR="004E616B">
        <w:t>; Becky</w:t>
      </w:r>
      <w:r>
        <w:t xml:space="preserve"> Pierce, AL; Kim Orrick, GA; Elizabeth Bullock, KY; </w:t>
      </w:r>
      <w:r w:rsidR="004E616B">
        <w:t xml:space="preserve">Brantley Murphy, NC; </w:t>
      </w:r>
      <w:r>
        <w:t>Tammy Haile, SC; Jon Frye, TN and Barb Hancock-Henley, VA.</w:t>
      </w:r>
    </w:p>
    <w:p w:rsidR="00301495" w:rsidRDefault="00301495" w:rsidP="00301495"/>
    <w:p w:rsidR="00301495" w:rsidRPr="004E616B" w:rsidRDefault="00301495" w:rsidP="00301495">
      <w:pPr>
        <w:rPr>
          <w:b/>
        </w:rPr>
      </w:pPr>
      <w:r w:rsidRPr="004E616B">
        <w:rPr>
          <w:b/>
        </w:rPr>
        <w:t>Announcement of Vice-Chair/Secretary/Parliamentarian</w:t>
      </w:r>
    </w:p>
    <w:p w:rsidR="00301495" w:rsidRDefault="00301495" w:rsidP="00301495">
      <w:r>
        <w:t>The following agreed to fulfill these positions and were accepted by the Committee: Becky Pierce, AL – Vice-Chair; Jon Frye, TN – Secretary; and Ray Boland, Executive Director of SCACTE - Parliamentarian</w:t>
      </w:r>
    </w:p>
    <w:p w:rsidR="00301495" w:rsidRDefault="00301495"/>
    <w:p w:rsidR="004E616B" w:rsidRPr="004E616B" w:rsidRDefault="004E616B">
      <w:pPr>
        <w:rPr>
          <w:b/>
        </w:rPr>
      </w:pPr>
      <w:r w:rsidRPr="004E616B">
        <w:rPr>
          <w:b/>
        </w:rPr>
        <w:t>Approval of Agenda and Minutes</w:t>
      </w:r>
    </w:p>
    <w:p w:rsidR="004E616B" w:rsidRDefault="004E616B">
      <w:r>
        <w:t>After the VP clarified a typographical error on the agenda, Elizabeth Bullock moved to accept and Tammy Haile seconded.  The motion carried.</w:t>
      </w:r>
    </w:p>
    <w:p w:rsidR="004E616B" w:rsidRDefault="004E616B">
      <w:r>
        <w:t>The minutes from the March 2, 2015, meeting were circulated.  Brantley Murphy moved to accept and Becky Pierce seconded.  The motion carried.</w:t>
      </w:r>
    </w:p>
    <w:p w:rsidR="004E616B" w:rsidRDefault="004E616B"/>
    <w:p w:rsidR="004E616B" w:rsidRPr="00C544EF" w:rsidRDefault="004E616B">
      <w:pPr>
        <w:rPr>
          <w:b/>
        </w:rPr>
      </w:pPr>
      <w:r w:rsidRPr="00C544EF">
        <w:rPr>
          <w:b/>
        </w:rPr>
        <w:t>Financial and Membership Reports</w:t>
      </w:r>
    </w:p>
    <w:p w:rsidR="00C544EF" w:rsidRDefault="004E616B">
      <w:r>
        <w:t xml:space="preserve">The financial report was covered by </w:t>
      </w:r>
      <w:r w:rsidR="00C544EF">
        <w:t>the VP</w:t>
      </w:r>
      <w:r>
        <w:t xml:space="preserve"> for FY 2016 in Region II for the first two months of the period ending August 31, 2015.  A</w:t>
      </w:r>
      <w:r w:rsidR="00C544EF">
        <w:t xml:space="preserve">t this time the Region had </w:t>
      </w:r>
      <w:r>
        <w:t>no expenses incurred and the various line items were detailed.</w:t>
      </w:r>
      <w:r w:rsidR="00C544EF">
        <w:t xml:space="preserve">  Membership in Region II was at 4816, a decline from June and 547 members short of the goal to add 10% to our membership this year.  National Committee Representatives and their terms of service were also reviewed by the VP.</w:t>
      </w:r>
    </w:p>
    <w:p w:rsidR="00C06D76" w:rsidRDefault="00C06D76"/>
    <w:p w:rsidR="00C06D76" w:rsidRPr="00822FCC" w:rsidRDefault="00C06D76">
      <w:pPr>
        <w:rPr>
          <w:b/>
        </w:rPr>
      </w:pPr>
      <w:r w:rsidRPr="00822FCC">
        <w:rPr>
          <w:b/>
        </w:rPr>
        <w:t>Standing Committee Reports</w:t>
      </w:r>
    </w:p>
    <w:p w:rsidR="00C06D76" w:rsidRDefault="00C06D76"/>
    <w:p w:rsidR="00C06D76" w:rsidRDefault="00C06D76">
      <w:r w:rsidRPr="00822FCC">
        <w:rPr>
          <w:b/>
        </w:rPr>
        <w:t>Audit –</w:t>
      </w:r>
      <w:r>
        <w:t xml:space="preserve"> No meeting yet.</w:t>
      </w:r>
    </w:p>
    <w:p w:rsidR="00C06D76" w:rsidRDefault="00C06D76"/>
    <w:p w:rsidR="00C06D76" w:rsidRDefault="00C06D76">
      <w:r w:rsidRPr="00822FCC">
        <w:rPr>
          <w:b/>
        </w:rPr>
        <w:t>Awards –</w:t>
      </w:r>
      <w:r>
        <w:t xml:space="preserve"> </w:t>
      </w:r>
      <w:r w:rsidR="00822FCC">
        <w:t>Willie Haynes, Reg. II Rep. - O</w:t>
      </w:r>
      <w:r>
        <w:t>ct. 4 will start interviews; Due to difficulties with the awards last year, an awards design competition is opening nationally for students</w:t>
      </w:r>
    </w:p>
    <w:p w:rsidR="00C06D76" w:rsidRDefault="00C06D76"/>
    <w:p w:rsidR="00C06D76" w:rsidRDefault="00C06D76">
      <w:r w:rsidRPr="00822FCC">
        <w:rPr>
          <w:b/>
        </w:rPr>
        <w:t>Bylaws –</w:t>
      </w:r>
      <w:r>
        <w:t xml:space="preserve"> </w:t>
      </w:r>
      <w:r w:rsidR="00822FCC">
        <w:t xml:space="preserve">Rick Kalk, Chair of Committee - </w:t>
      </w:r>
      <w:r>
        <w:t>Several will be brought at Vision including a revisiting of the nomination from the floor.</w:t>
      </w:r>
    </w:p>
    <w:p w:rsidR="00C06D76" w:rsidRDefault="00C06D76"/>
    <w:p w:rsidR="00C06D76" w:rsidRDefault="00C06D76">
      <w:r w:rsidRPr="00822FCC">
        <w:rPr>
          <w:b/>
        </w:rPr>
        <w:t>CTE Support –</w:t>
      </w:r>
      <w:r>
        <w:t xml:space="preserve"> No report.</w:t>
      </w:r>
    </w:p>
    <w:p w:rsidR="00C06D76" w:rsidRDefault="00C06D76"/>
    <w:p w:rsidR="00C06D76" w:rsidRDefault="00C06D76">
      <w:r w:rsidRPr="00822FCC">
        <w:rPr>
          <w:b/>
        </w:rPr>
        <w:t>Nominating –</w:t>
      </w:r>
      <w:r w:rsidR="00822FCC">
        <w:t xml:space="preserve"> Juli Gilyard, Reg. II VP - </w:t>
      </w:r>
      <w:r>
        <w:t>There will be two candidates for Region VP at the Vision elections, Rick Kalk of SC and Brian Laws of GA.</w:t>
      </w:r>
    </w:p>
    <w:p w:rsidR="00822FCC" w:rsidRDefault="00822FCC"/>
    <w:p w:rsidR="00822FCC" w:rsidRDefault="00822FCC">
      <w:r w:rsidRPr="00822FCC">
        <w:rPr>
          <w:b/>
        </w:rPr>
        <w:t>Resolutions –</w:t>
      </w:r>
      <w:r>
        <w:t xml:space="preserve"> No report.</w:t>
      </w:r>
    </w:p>
    <w:p w:rsidR="00C544EF" w:rsidRDefault="00C544EF"/>
    <w:p w:rsidR="00C544EF" w:rsidRPr="00811CB6" w:rsidRDefault="00C544EF">
      <w:pPr>
        <w:rPr>
          <w:b/>
        </w:rPr>
      </w:pPr>
      <w:r w:rsidRPr="00811CB6">
        <w:rPr>
          <w:b/>
        </w:rPr>
        <w:t>ACTE Board Update</w:t>
      </w:r>
    </w:p>
    <w:p w:rsidR="00C544EF" w:rsidRDefault="00C544EF">
      <w:r>
        <w:t>Juli Gilyard recognized ACTE Executive Director LeAnn Wilson before beginning a summary of the Board meeting in July.</w:t>
      </w:r>
    </w:p>
    <w:p w:rsidR="00C544EF" w:rsidRDefault="00C544EF">
      <w:r>
        <w:t>*Board members trained on their roles, responsibilities, and goal-setting as well as taking a look at the strategic direction of the Association.</w:t>
      </w:r>
    </w:p>
    <w:p w:rsidR="00C544EF" w:rsidRDefault="00C544EF">
      <w:r>
        <w:t>*Strategies were discussed to increase membership and it was noted that the general trend has been downward.</w:t>
      </w:r>
    </w:p>
    <w:p w:rsidR="00C544EF" w:rsidRDefault="00C544EF">
      <w:r>
        <w:t>*</w:t>
      </w:r>
      <w:r w:rsidR="00B24043">
        <w:t>A financial report on the Association noted that year-end funds exceeded projections and the organization is in generally good financial health.</w:t>
      </w:r>
    </w:p>
    <w:p w:rsidR="00B24043" w:rsidRDefault="00B24043">
      <w:r>
        <w:t>*ACTE has developed a liaison to work with Region I and try and rebuild relationships and stimulate growth in membership.  Early reports on the position are positive and ACTE is open to discussion on creating this type of positions in other regions.</w:t>
      </w:r>
    </w:p>
    <w:p w:rsidR="00B24043" w:rsidRDefault="00B24043">
      <w:r>
        <w:t>*It was noted that Region II missed a voting opportunity last year on the Policy Manual due to a small window between Region Conference and Vision.  The VP stressed that we will work on this to bring our Policy Manual up to date and into a form more similar to other Regions.</w:t>
      </w:r>
    </w:p>
    <w:p w:rsidR="00B24043" w:rsidRDefault="00B24043">
      <w:r>
        <w:t>*Vision 2015 will be in New Orleans.  Las Vegas will host for 2016</w:t>
      </w:r>
    </w:p>
    <w:p w:rsidR="00B24043" w:rsidRDefault="00B24043">
      <w:r>
        <w:t>* Liaison reports were delivered from the Army and OCTAE at the July meeting as well as an extensive legislative update.</w:t>
      </w:r>
    </w:p>
    <w:p w:rsidR="00B24043" w:rsidRDefault="00B24043"/>
    <w:p w:rsidR="00811CB6" w:rsidRDefault="00B24043">
      <w:r>
        <w:t xml:space="preserve">At this time, the floor was turned over to Ms. Wilson.  </w:t>
      </w:r>
    </w:p>
    <w:p w:rsidR="00811CB6" w:rsidRDefault="00811CB6">
      <w:r>
        <w:t>*</w:t>
      </w:r>
      <w:r w:rsidR="00B24043">
        <w:t xml:space="preserve">She reported a general upbeat mood regarding the state of CTE at the offices.  </w:t>
      </w:r>
    </w:p>
    <w:p w:rsidR="00B24043" w:rsidRDefault="00811CB6">
      <w:r>
        <w:t>*</w:t>
      </w:r>
      <w:r w:rsidR="00B24043">
        <w:t xml:space="preserve">She clarified the rationale in developing the Region I Liaison first.  Several years of declining membership and participation presented an immediate need.  </w:t>
      </w:r>
      <w:r>
        <w:t>The position was established November 1, 2014, and was set up for three years.</w:t>
      </w:r>
    </w:p>
    <w:p w:rsidR="00811CB6" w:rsidRDefault="00811CB6">
      <w:r>
        <w:t>*The Nashville Conference had a lower attendance but presented a good bottom line due to the financial arrangements.</w:t>
      </w:r>
    </w:p>
    <w:p w:rsidR="00811CB6" w:rsidRDefault="00811CB6">
      <w:r>
        <w:t>*She requested that we please contact the national office if they can be of any assistance and thanked the membership for all the hard work they do.</w:t>
      </w:r>
    </w:p>
    <w:p w:rsidR="00811CB6" w:rsidRDefault="00811CB6"/>
    <w:p w:rsidR="00811CB6" w:rsidRPr="00C06D76" w:rsidRDefault="00811CB6">
      <w:pPr>
        <w:rPr>
          <w:b/>
        </w:rPr>
      </w:pPr>
      <w:r w:rsidRPr="00C06D76">
        <w:rPr>
          <w:b/>
        </w:rPr>
        <w:t>State-of-the-State Reports</w:t>
      </w:r>
    </w:p>
    <w:p w:rsidR="00811CB6" w:rsidRDefault="00811CB6"/>
    <w:p w:rsidR="00811CB6" w:rsidRDefault="00811CB6">
      <w:r w:rsidRPr="00C06D76">
        <w:rPr>
          <w:b/>
        </w:rPr>
        <w:t>Alabama –</w:t>
      </w:r>
      <w:r>
        <w:t xml:space="preserve"> Alabama ACTE has been busy planning for their own summer conference as well as the Region II meeting.  Over 2000 members attended summer conference.  Increasing membership and increasing public awareness are two of their critical concerns.</w:t>
      </w:r>
    </w:p>
    <w:p w:rsidR="00811CB6" w:rsidRDefault="00811CB6"/>
    <w:p w:rsidR="00811CB6" w:rsidRDefault="00811CB6">
      <w:r w:rsidRPr="00C06D76">
        <w:rPr>
          <w:b/>
        </w:rPr>
        <w:t>Florida –</w:t>
      </w:r>
      <w:r>
        <w:t xml:space="preserve"> No report.</w:t>
      </w:r>
    </w:p>
    <w:p w:rsidR="00811CB6" w:rsidRDefault="00811CB6"/>
    <w:p w:rsidR="00811CB6" w:rsidRDefault="00811CB6">
      <w:r w:rsidRPr="00C06D76">
        <w:rPr>
          <w:b/>
        </w:rPr>
        <w:t>Georgia –</w:t>
      </w:r>
      <w:r>
        <w:t xml:space="preserve"> Georgia had over 2300 attendees at their summer conference.  A new website has been released and a new marketing campaign is in the works to increase membership.  GACTE co-sponsored 12 regional meetings for the DOE’s Future Workforce Initiative.  A concern for Georgia was news reported in the ACTE publications that may be considered ACTE-endorsed due to its inclusion in the publications. </w:t>
      </w:r>
    </w:p>
    <w:p w:rsidR="001330BE" w:rsidRDefault="001330BE"/>
    <w:p w:rsidR="001330BE" w:rsidRDefault="001330BE">
      <w:r w:rsidRPr="00C06D76">
        <w:rPr>
          <w:b/>
        </w:rPr>
        <w:lastRenderedPageBreak/>
        <w:t>Kentucky –</w:t>
      </w:r>
      <w:r>
        <w:t xml:space="preserve"> Over 1500 members attended the Kentucky summer conference.  A one-time membership special was held that did attract some new members.  Two key positions in the state education leadership left Kentucky for other positions.  There is a concern over replacing these two friends of CTE.  </w:t>
      </w:r>
    </w:p>
    <w:p w:rsidR="00811CB6" w:rsidRDefault="00811CB6"/>
    <w:p w:rsidR="001330BE" w:rsidRDefault="001330BE">
      <w:r w:rsidRPr="00C06D76">
        <w:rPr>
          <w:b/>
        </w:rPr>
        <w:t>North Carolina –</w:t>
      </w:r>
      <w:r>
        <w:t xml:space="preserve"> Both the Executive Director and Finance Officer positions were changed in North Carolina.  Tom Jones was replaced by Ruth Huff as Exec. Dir. and Brenda Jones was replaced by Ray Huff as Finance Officer.  The State organization is continuing to look for ways to improve benefits to members in an attempts to raise numbers and add value.  Increased legislative support has been noted in NC.  </w:t>
      </w:r>
    </w:p>
    <w:p w:rsidR="001330BE" w:rsidRDefault="001330BE"/>
    <w:p w:rsidR="001330BE" w:rsidRDefault="001330BE">
      <w:r w:rsidRPr="00C06D76">
        <w:rPr>
          <w:b/>
        </w:rPr>
        <w:t>South Carolina –</w:t>
      </w:r>
      <w:r>
        <w:t xml:space="preserve"> ACTE President Doug Meyer attended the summer conference in Greenville, SC, in June.  Planning is underway for next year’s conference.  SCACTE has a growing membership.  Work is being done on new accountability formulas in South Carolina.</w:t>
      </w:r>
    </w:p>
    <w:p w:rsidR="001330BE" w:rsidRDefault="001330BE"/>
    <w:p w:rsidR="001330BE" w:rsidRDefault="001330BE">
      <w:r w:rsidRPr="00C06D76">
        <w:rPr>
          <w:b/>
        </w:rPr>
        <w:t>Tennessee –</w:t>
      </w:r>
      <w:r>
        <w:t xml:space="preserve"> Summer conference in TN was successful and as has become the norm, there has been a growth in membership post-conference and the national presence at the conference is credited with helping in this growth.  Standards revisions are complete in TN a</w:t>
      </w:r>
      <w:r w:rsidR="00C06D76">
        <w:t>s the transition to a new academic assessment program is in place for 2016.  New officers are in place for TACTE and plans are being made for the Legislative Breakfast in February.</w:t>
      </w:r>
    </w:p>
    <w:p w:rsidR="00C06D76" w:rsidRDefault="00C06D76"/>
    <w:p w:rsidR="00C06D76" w:rsidRDefault="00C06D76">
      <w:r w:rsidRPr="00C06D76">
        <w:rPr>
          <w:b/>
        </w:rPr>
        <w:t>Virginia –</w:t>
      </w:r>
      <w:r>
        <w:t xml:space="preserve"> The state organization has changed its name to Virginia ACTE.  Their 2016 Seminar will be in Richmond in January.  Concerns for Virginia are getting more division winners to apply nationally, working on a fact sheet for legislative visits and the prospects of increased funding in-state.</w:t>
      </w:r>
    </w:p>
    <w:p w:rsidR="00C06D76" w:rsidRDefault="00C06D76"/>
    <w:p w:rsidR="00822FCC" w:rsidRDefault="00822FCC"/>
    <w:p w:rsidR="00822FCC" w:rsidRDefault="00822FCC">
      <w:r>
        <w:t>Becky Pierce of Alabama gave a brief overview of the conference.  Hospitality will be in the Starlight Foyer tonight at 6 PM.  The Region VP thanked all of the Alabama membership for their hard work in bringing the conference together.</w:t>
      </w:r>
    </w:p>
    <w:p w:rsidR="00822FCC" w:rsidRDefault="00822FCC"/>
    <w:p w:rsidR="00822FCC" w:rsidRDefault="00822FCC">
      <w:r>
        <w:t>It was also noted that at Vision, the PCM will be at 9 AM and the Business Meeting at 1 PM on Thursday, November 19, 2015.</w:t>
      </w:r>
    </w:p>
    <w:p w:rsidR="00822FCC" w:rsidRDefault="00822FCC"/>
    <w:p w:rsidR="00822FCC" w:rsidRDefault="00822FCC">
      <w:r>
        <w:t>The 2016 Region II Conference will go on in Florida in conjunction with the Best Practices Conference in Tampa.</w:t>
      </w:r>
    </w:p>
    <w:p w:rsidR="00822FCC" w:rsidRDefault="00822FCC"/>
    <w:p w:rsidR="00822FCC" w:rsidRDefault="00822FCC">
      <w:r>
        <w:t>The meeting was moved to adjourn at 4:36 PM by Tammy Haile and seconded by Elizabeth Bullock.  Motion carried unanimously.</w:t>
      </w:r>
    </w:p>
    <w:p w:rsidR="00822FCC" w:rsidRDefault="00822FCC"/>
    <w:p w:rsidR="00822FCC" w:rsidRDefault="00822FCC">
      <w:r>
        <w:t>Submitted,</w:t>
      </w:r>
    </w:p>
    <w:p w:rsidR="00822FCC" w:rsidRDefault="00822FCC">
      <w:r>
        <w:t>Jon Frye, Tennessee</w:t>
      </w:r>
    </w:p>
    <w:sectPr w:rsidR="00822FCC" w:rsidSect="002431F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95"/>
    <w:rsid w:val="001330BE"/>
    <w:rsid w:val="002431F9"/>
    <w:rsid w:val="00301495"/>
    <w:rsid w:val="004E616B"/>
    <w:rsid w:val="00811CB6"/>
    <w:rsid w:val="00822FCC"/>
    <w:rsid w:val="00B24043"/>
    <w:rsid w:val="00C06D76"/>
    <w:rsid w:val="00C544EF"/>
    <w:rsid w:val="00EB5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B75B4CC3-6BD1-4371-9EEC-B0BAFDC3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AAC87188</Template>
  <TotalTime>1</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Anderson</dc:creator>
  <cp:keywords/>
  <dc:description/>
  <cp:lastModifiedBy>Leslie Reardon</cp:lastModifiedBy>
  <cp:revision>2</cp:revision>
  <dcterms:created xsi:type="dcterms:W3CDTF">2016-07-25T16:34:00Z</dcterms:created>
  <dcterms:modified xsi:type="dcterms:W3CDTF">2016-07-25T16:34:00Z</dcterms:modified>
</cp:coreProperties>
</file>