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6A6D67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REGION ___</w:t>
      </w:r>
      <w:r w:rsidR="008673F5">
        <w:rPr>
          <w:rFonts w:ascii="Palatino Linotype" w:hAnsi="Palatino Linotype"/>
          <w:b/>
          <w:sz w:val="22"/>
          <w:szCs w:val="22"/>
        </w:rPr>
        <w:t>__</w:t>
      </w:r>
      <w:r w:rsidR="00CC4147">
        <w:rPr>
          <w:rFonts w:ascii="Palatino Linotype" w:hAnsi="Palatino Linotype"/>
          <w:b/>
          <w:sz w:val="22"/>
          <w:szCs w:val="22"/>
        </w:rPr>
        <w:t>V</w:t>
      </w:r>
      <w:r w:rsidR="008673F5">
        <w:rPr>
          <w:rFonts w:ascii="Palatino Linotype" w:hAnsi="Palatino Linotype"/>
          <w:b/>
          <w:sz w:val="22"/>
          <w:szCs w:val="22"/>
        </w:rPr>
        <w:t xml:space="preserve">____ </w:t>
      </w:r>
      <w:r w:rsidR="00C06250">
        <w:rPr>
          <w:rFonts w:ascii="Palatino Linotype" w:hAnsi="Palatino Linotype"/>
          <w:b/>
          <w:sz w:val="22"/>
          <w:szCs w:val="22"/>
        </w:rPr>
        <w:t xml:space="preserve">/ _________DIVISION 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="00CC4147">
        <w:rPr>
          <w:rFonts w:ascii="Palatino Linotype" w:hAnsi="Palatino Linotype"/>
          <w:sz w:val="22"/>
          <w:szCs w:val="22"/>
        </w:rPr>
        <w:t>Dodie</w:t>
      </w:r>
      <w:proofErr w:type="spellEnd"/>
      <w:r w:rsidR="00CC4147">
        <w:rPr>
          <w:rFonts w:ascii="Palatino Linotype" w:hAnsi="Palatino Linotype"/>
          <w:sz w:val="22"/>
          <w:szCs w:val="22"/>
        </w:rPr>
        <w:t xml:space="preserve"> Bemis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</w:t>
      </w:r>
      <w:proofErr w:type="gramStart"/>
      <w:r w:rsidRPr="00AB0D0E">
        <w:rPr>
          <w:rFonts w:ascii="Palatino Linotype" w:hAnsi="Palatino Linotype"/>
          <w:b/>
          <w:sz w:val="22"/>
          <w:szCs w:val="22"/>
        </w:rPr>
        <w:t>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CC4147">
        <w:rPr>
          <w:rFonts w:ascii="Palatino Linotype" w:hAnsi="Palatino Linotype"/>
          <w:sz w:val="22"/>
          <w:szCs w:val="22"/>
        </w:rPr>
        <w:t xml:space="preserve">  10</w:t>
      </w:r>
      <w:proofErr w:type="gramEnd"/>
      <w:r w:rsidR="00CC4147">
        <w:rPr>
          <w:rFonts w:ascii="Palatino Linotype" w:hAnsi="Palatino Linotype"/>
          <w:sz w:val="22"/>
          <w:szCs w:val="22"/>
        </w:rPr>
        <w:t>-31-17</w:t>
      </w:r>
    </w:p>
    <w:p w:rsidR="00D53AE8" w:rsidRDefault="00D53AE8" w:rsidP="006A6D67">
      <w:pPr>
        <w:pStyle w:val="NoSpacing"/>
      </w:pPr>
    </w:p>
    <w:p w:rsidR="006A6D67" w:rsidRPr="008673F5" w:rsidRDefault="0089148B" w:rsidP="0089148B">
      <w:pPr>
        <w:pStyle w:val="Heading2"/>
        <w:pBdr>
          <w:bottom w:val="single" w:sz="12" w:space="1" w:color="auto"/>
        </w:pBdr>
      </w:pPr>
      <w:r w:rsidRPr="008673F5">
        <w:t xml:space="preserve">A.  </w:t>
      </w:r>
      <w:r w:rsidR="00F967D3" w:rsidRPr="008673F5">
        <w:t>St</w:t>
      </w:r>
      <w:r w:rsidR="006A6D67" w:rsidRPr="008673F5">
        <w:t>rategic Direction Contributions</w:t>
      </w:r>
    </w:p>
    <w:p w:rsidR="0089148B" w:rsidRDefault="0089148B" w:rsidP="0089148B">
      <w:pPr>
        <w:pStyle w:val="NoSpacing"/>
      </w:pPr>
      <w:r>
        <w:t>Since the last Board meeting, w</w:t>
      </w:r>
      <w:r w:rsidRPr="0089148B">
        <w:t xml:space="preserve">hat </w:t>
      </w:r>
      <w:r>
        <w:t xml:space="preserve">have you and your </w:t>
      </w:r>
      <w:r w:rsidRPr="0089148B">
        <w:t xml:space="preserve">policy committee </w:t>
      </w:r>
      <w:r>
        <w:t xml:space="preserve">members done </w:t>
      </w:r>
      <w:r w:rsidRPr="0089148B">
        <w:t xml:space="preserve">to represent and serve </w:t>
      </w:r>
      <w:r>
        <w:t xml:space="preserve">your </w:t>
      </w:r>
      <w:r w:rsidRPr="0089148B">
        <w:t>Region/Division members</w:t>
      </w:r>
      <w:r>
        <w:t xml:space="preserve"> in the following areas?</w:t>
      </w:r>
    </w:p>
    <w:p w:rsidR="006A33FC" w:rsidRPr="006A6D67" w:rsidRDefault="006A33FC" w:rsidP="006A6D67">
      <w:pPr>
        <w:pStyle w:val="NoSpacing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6A6D67" w:rsidRDefault="0089148B" w:rsidP="0089148B">
            <w:pPr>
              <w:pStyle w:val="Heading4"/>
            </w:pPr>
            <w:r w:rsidRPr="006A6D67">
              <w:t>Member Value</w:t>
            </w:r>
            <w:r>
              <w:t xml:space="preserve"> &amp; Engagement</w:t>
            </w:r>
          </w:p>
          <w:p w:rsidR="0089148B" w:rsidRPr="0089148B" w:rsidRDefault="008673F5" w:rsidP="0089148B">
            <w:pPr>
              <w:pStyle w:val="NoSpacing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Ex. </w:t>
            </w:r>
            <w:r w:rsidR="0089148B">
              <w:rPr>
                <w:rFonts w:ascii="Palatino Linotype" w:hAnsi="Palatino Linotype"/>
                <w:sz w:val="22"/>
                <w:szCs w:val="22"/>
              </w:rPr>
              <w:t>Growing Membership // Engaging Members // Recruiting New Leaders // Developing Leaders</w:t>
            </w:r>
          </w:p>
        </w:tc>
      </w:tr>
      <w:tr w:rsidR="0089148B" w:rsidTr="008673F5">
        <w:trPr>
          <w:trHeight w:val="2411"/>
        </w:trPr>
        <w:tc>
          <w:tcPr>
            <w:tcW w:w="10795" w:type="dxa"/>
          </w:tcPr>
          <w:p w:rsidR="00D87366" w:rsidRDefault="00D87366" w:rsidP="00D87366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Mini-grants to state associations.</w:t>
            </w:r>
          </w:p>
          <w:p w:rsidR="00D87366" w:rsidRDefault="00D87366" w:rsidP="00D87366">
            <w:r>
              <w:t>Newsletter articles discussing opportunities</w:t>
            </w:r>
          </w:p>
          <w:p w:rsidR="004F2CC3" w:rsidRDefault="004F2CC3" w:rsidP="00D87366">
            <w:r>
              <w:t>Region V Fellows Program</w:t>
            </w:r>
          </w:p>
          <w:p w:rsidR="004F2CC3" w:rsidRDefault="004F2CC3" w:rsidP="00D87366">
            <w:r>
              <w:t>Encouraging participation on Region V committees</w:t>
            </w:r>
          </w:p>
          <w:p w:rsidR="0089148B" w:rsidRDefault="00D87366" w:rsidP="00D87366">
            <w:pPr>
              <w:pStyle w:val="Heading4"/>
            </w:pPr>
            <w:r>
              <w:t>Leadership 101 at Region V Conference</w:t>
            </w:r>
          </w:p>
          <w:p w:rsidR="004F2CC3" w:rsidRPr="004F2CC3" w:rsidRDefault="004F2CC3" w:rsidP="004F2CC3">
            <w:r>
              <w:t>Leadership Strand at Region V Conference</w:t>
            </w:r>
          </w:p>
          <w:p w:rsidR="004F2CC3" w:rsidRDefault="004F2CC3" w:rsidP="004F2CC3">
            <w:r>
              <w:t>Region V Hall of Fame</w:t>
            </w:r>
          </w:p>
          <w:p w:rsidR="00F7507F" w:rsidRDefault="004F2CC3" w:rsidP="00F7507F">
            <w:r>
              <w:t>Stipends for award winners</w:t>
            </w:r>
          </w:p>
          <w:p w:rsidR="00F7507F" w:rsidRDefault="00F7507F" w:rsidP="00F7507F">
            <w:pPr>
              <w:pStyle w:val="xmsolistparagraph"/>
              <w:ind w:hanging="360"/>
            </w:pPr>
            <w:r>
              <w:rPr>
                <w:rFonts w:ascii="Symbol" w:hAnsi="Symbol"/>
                <w:color w:val="1F497D"/>
              </w:rPr>
              <w:t></w:t>
            </w:r>
          </w:p>
          <w:p w:rsidR="00F7507F" w:rsidRPr="00F7507F" w:rsidRDefault="00F7507F" w:rsidP="00653CD1">
            <w:pPr>
              <w:pStyle w:val="xmsolistparagraph"/>
              <w:ind w:hanging="360"/>
            </w:pPr>
            <w:r>
              <w:rPr>
                <w:rFonts w:ascii="Symbol" w:hAnsi="Symbol"/>
                <w:color w:val="1F497D"/>
              </w:rPr>
              <w:t>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89148B" w:rsidRPr="008C6409" w:rsidRDefault="0089148B" w:rsidP="0089148B">
            <w:pPr>
              <w:pStyle w:val="Heading4"/>
            </w:pPr>
            <w:r w:rsidRPr="008C6409">
              <w:t xml:space="preserve">Professional </w:t>
            </w:r>
            <w:r>
              <w:t>&amp;</w:t>
            </w:r>
            <w:r w:rsidRPr="008C6409">
              <w:t xml:space="preserve"> Leadership Development</w:t>
            </w:r>
          </w:p>
          <w:p w:rsidR="0089148B" w:rsidRPr="0089148B" w:rsidRDefault="008673F5" w:rsidP="00FA53CA">
            <w:pPr>
              <w:pStyle w:val="Heading4"/>
              <w:rPr>
                <w:i w:val="0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Ex.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  <w:szCs w:val="22"/>
              </w:rPr>
              <w:t xml:space="preserve">Sourcing Topics and Presenters (for Conferences &amp; Online) // Evaluating Sessions </w:t>
            </w:r>
          </w:p>
        </w:tc>
      </w:tr>
      <w:tr w:rsidR="0089148B" w:rsidTr="008673F5">
        <w:trPr>
          <w:trHeight w:val="2546"/>
        </w:trPr>
        <w:tc>
          <w:tcPr>
            <w:tcW w:w="10795" w:type="dxa"/>
          </w:tcPr>
          <w:p w:rsidR="00D87366" w:rsidRDefault="00D87366" w:rsidP="00D87366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Leadership 101</w:t>
            </w:r>
          </w:p>
          <w:p w:rsidR="00D87366" w:rsidRDefault="00D87366" w:rsidP="00D87366">
            <w:r>
              <w:t>Leadership Strand at Region V Conferences</w:t>
            </w:r>
          </w:p>
          <w:p w:rsidR="004F2CC3" w:rsidRDefault="004F2CC3" w:rsidP="00D87366">
            <w:r>
              <w:t>Region V Fellows program</w:t>
            </w:r>
          </w:p>
          <w:p w:rsidR="00FA53CA" w:rsidRPr="00FA53CA" w:rsidRDefault="004F2CC3" w:rsidP="00FA53CA">
            <w:r>
              <w:t>Using conference evaluations</w:t>
            </w: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lastRenderedPageBreak/>
              <w:t xml:space="preserve">Advocacy </w:t>
            </w:r>
            <w:r>
              <w:t>&amp;</w:t>
            </w:r>
            <w:r w:rsidRPr="008C6409">
              <w:t xml:space="preserve"> Awareness</w:t>
            </w:r>
          </w:p>
          <w:p w:rsidR="0089148B" w:rsidRPr="00FA53CA" w:rsidRDefault="008673F5" w:rsidP="00FA53CA">
            <w:pPr>
              <w:pStyle w:val="Heading4"/>
              <w:rPr>
                <w:rFonts w:ascii="Palatino Linotype" w:hAnsi="Palatino Linotype"/>
                <w:i w:val="0"/>
                <w:color w:val="auto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>Sourcing &amp; Sh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owcasing</w:t>
            </w:r>
            <w:r w:rsidR="00FA53C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 Positive CTE Stories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>Advocating for CTE</w:t>
            </w:r>
          </w:p>
        </w:tc>
      </w:tr>
      <w:tr w:rsidR="00D87366" w:rsidRPr="00C4323E" w:rsidTr="004F2CC3">
        <w:trPr>
          <w:trHeight w:val="2555"/>
        </w:trPr>
        <w:tc>
          <w:tcPr>
            <w:tcW w:w="10795" w:type="dxa"/>
          </w:tcPr>
          <w:p w:rsidR="005A2D8F" w:rsidRDefault="005A2D8F" w:rsidP="005A2D8F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Email updates to state leaders</w:t>
            </w:r>
          </w:p>
          <w:p w:rsidR="005A2D8F" w:rsidRDefault="005A2D8F" w:rsidP="004F2CC3">
            <w:pPr>
              <w:pStyle w:val="Heading4"/>
              <w:rPr>
                <w:i w:val="0"/>
              </w:rPr>
            </w:pPr>
            <w:r>
              <w:rPr>
                <w:i w:val="0"/>
              </w:rPr>
              <w:t>Showcasing Innovative Programs at the Region Conference</w:t>
            </w:r>
          </w:p>
          <w:p w:rsidR="00D87366" w:rsidRDefault="00D87366" w:rsidP="004F2CC3">
            <w:r>
              <w:t>Sessions at Region V conference</w:t>
            </w:r>
          </w:p>
          <w:p w:rsidR="00D87366" w:rsidRDefault="00D87366" w:rsidP="004F2CC3">
            <w:r>
              <w:t>Highlighting mini-grant recipient projects in the newsletter and at Region V business meeting and conference.</w:t>
            </w:r>
          </w:p>
          <w:p w:rsidR="00223793" w:rsidRDefault="00223793" w:rsidP="004F2CC3">
            <w:pPr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>Awards program, including Innovative Program recognition</w:t>
            </w:r>
          </w:p>
          <w:p w:rsidR="00223793" w:rsidRDefault="00223793" w:rsidP="004F2CC3">
            <w:pPr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>L</w:t>
            </w:r>
            <w:r w:rsidR="004F2CC3">
              <w:rPr>
                <w:rFonts w:ascii="Georgia" w:hAnsi="Georgia"/>
                <w:color w:val="1F497D"/>
              </w:rPr>
              <w:t>eg</w:t>
            </w:r>
            <w:r>
              <w:rPr>
                <w:rFonts w:ascii="Georgia" w:hAnsi="Georgia"/>
                <w:color w:val="1F497D"/>
              </w:rPr>
              <w:t>islative D</w:t>
            </w:r>
            <w:r w:rsidR="004F2CC3">
              <w:rPr>
                <w:rFonts w:ascii="Georgia" w:hAnsi="Georgia"/>
                <w:color w:val="1F497D"/>
              </w:rPr>
              <w:t>ays</w:t>
            </w:r>
            <w:r w:rsidR="005A2D8F">
              <w:rPr>
                <w:rFonts w:ascii="Georgia" w:hAnsi="Georgia"/>
                <w:color w:val="1F497D"/>
              </w:rPr>
              <w:t xml:space="preserve"> in the majority of states</w:t>
            </w:r>
            <w:r w:rsidR="004F2CC3">
              <w:rPr>
                <w:rFonts w:ascii="Georgia" w:hAnsi="Georgia"/>
                <w:color w:val="1F497D"/>
              </w:rPr>
              <w:t xml:space="preserve">; </w:t>
            </w:r>
          </w:p>
          <w:p w:rsidR="004F2CC3" w:rsidRPr="00C4323E" w:rsidRDefault="004F2CC3" w:rsidP="004F2CC3">
            <w:r>
              <w:rPr>
                <w:rFonts w:ascii="Georgia" w:hAnsi="Georgia"/>
                <w:color w:val="1F497D"/>
              </w:rPr>
              <w:t>Leg</w:t>
            </w:r>
            <w:r w:rsidR="005A2D8F">
              <w:rPr>
                <w:rFonts w:ascii="Georgia" w:hAnsi="Georgia"/>
                <w:color w:val="1F497D"/>
              </w:rPr>
              <w:t>islative</w:t>
            </w:r>
            <w:r>
              <w:rPr>
                <w:rFonts w:ascii="Georgia" w:hAnsi="Georgia"/>
                <w:color w:val="1F497D"/>
              </w:rPr>
              <w:t xml:space="preserve"> Committee and resolutions</w:t>
            </w:r>
          </w:p>
        </w:tc>
      </w:tr>
      <w:tr w:rsidR="0089148B" w:rsidTr="008673F5">
        <w:trPr>
          <w:trHeight w:val="2555"/>
        </w:trPr>
        <w:tc>
          <w:tcPr>
            <w:tcW w:w="10795" w:type="dxa"/>
          </w:tcPr>
          <w:p w:rsidR="0089148B" w:rsidRDefault="0089148B" w:rsidP="006A6D67">
            <w:pPr>
              <w:pStyle w:val="Heading4"/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9148B" w:rsidTr="008673F5">
        <w:tc>
          <w:tcPr>
            <w:tcW w:w="10795" w:type="dxa"/>
          </w:tcPr>
          <w:p w:rsidR="00FA53CA" w:rsidRPr="008C6409" w:rsidRDefault="00FA53CA" w:rsidP="00FA53CA">
            <w:pPr>
              <w:pStyle w:val="Heading4"/>
            </w:pPr>
            <w:r w:rsidRPr="008C6409">
              <w:t>Strategic Partnerships</w:t>
            </w:r>
          </w:p>
          <w:p w:rsidR="0089148B" w:rsidRPr="00FA53CA" w:rsidRDefault="008673F5" w:rsidP="001B35AA">
            <w:pPr>
              <w:pStyle w:val="Heading4"/>
              <w:rPr>
                <w:rFonts w:ascii="Palatino Linotype" w:hAnsi="Palatino Linotype"/>
                <w:i w:val="0"/>
                <w:color w:val="auto"/>
                <w:sz w:val="22"/>
              </w:rPr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Identifying Potential Partners // </w:t>
            </w:r>
            <w:r w:rsid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Developing Relationships with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Key &amp; Potential Partners</w:t>
            </w:r>
          </w:p>
        </w:tc>
      </w:tr>
      <w:tr w:rsidR="0089148B" w:rsidTr="008673F5">
        <w:trPr>
          <w:trHeight w:val="2294"/>
        </w:trPr>
        <w:tc>
          <w:tcPr>
            <w:tcW w:w="10795" w:type="dxa"/>
          </w:tcPr>
          <w:p w:rsidR="005A2D8F" w:rsidRDefault="005A2D8F" w:rsidP="005A2D8F">
            <w:pPr>
              <w:pStyle w:val="xmsolistparagraph"/>
            </w:pPr>
            <w:r>
              <w:rPr>
                <w:rFonts w:ascii="Georgia" w:hAnsi="Georgia"/>
                <w:color w:val="1F497D"/>
              </w:rPr>
              <w:t>This is a gap we need to work on at the region level</w:t>
            </w:r>
          </w:p>
          <w:p w:rsidR="0089148B" w:rsidRDefault="0089148B" w:rsidP="006A6D67">
            <w:pPr>
              <w:pStyle w:val="Heading4"/>
            </w:pPr>
          </w:p>
        </w:tc>
      </w:tr>
    </w:tbl>
    <w:p w:rsidR="001B35AA" w:rsidRDefault="001B35A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B35AA" w:rsidTr="008673F5">
        <w:trPr>
          <w:trHeight w:val="278"/>
        </w:trPr>
        <w:tc>
          <w:tcPr>
            <w:tcW w:w="10795" w:type="dxa"/>
          </w:tcPr>
          <w:p w:rsidR="001B35AA" w:rsidRPr="008C6409" w:rsidRDefault="001B35AA" w:rsidP="001B35AA">
            <w:pPr>
              <w:pStyle w:val="Heading4"/>
            </w:pPr>
            <w:r w:rsidRPr="008C6409">
              <w:t>Innovation</w:t>
            </w:r>
          </w:p>
          <w:p w:rsidR="001B35AA" w:rsidRDefault="008673F5" w:rsidP="001B35AA">
            <w:pPr>
              <w:pStyle w:val="Heading4"/>
            </w:pPr>
            <w:r>
              <w:rPr>
                <w:rFonts w:ascii="Palatino Linotype" w:hAnsi="Palatino Linotype"/>
                <w:i w:val="0"/>
                <w:color w:val="auto"/>
                <w:sz w:val="22"/>
              </w:rPr>
              <w:t xml:space="preserve">Ex. </w:t>
            </w:r>
            <w:r w:rsidR="001B35AA" w:rsidRPr="00FA53CA">
              <w:rPr>
                <w:rFonts w:ascii="Palatino Linotype" w:hAnsi="Palatino Linotype"/>
                <w:i w:val="0"/>
                <w:color w:val="auto"/>
                <w:sz w:val="22"/>
              </w:rPr>
              <w:t xml:space="preserve">Sourcing </w:t>
            </w:r>
            <w:r w:rsidR="001B35AA">
              <w:rPr>
                <w:rFonts w:ascii="Palatino Linotype" w:hAnsi="Palatino Linotype"/>
                <w:i w:val="0"/>
                <w:color w:val="auto"/>
                <w:sz w:val="22"/>
              </w:rPr>
              <w:t>Models of Innovation // Identifying Emerging Trends, Industries, New Technologies</w:t>
            </w:r>
          </w:p>
        </w:tc>
      </w:tr>
      <w:tr w:rsidR="001B35AA" w:rsidTr="008673F5">
        <w:trPr>
          <w:trHeight w:val="2456"/>
        </w:trPr>
        <w:tc>
          <w:tcPr>
            <w:tcW w:w="10795" w:type="dxa"/>
          </w:tcPr>
          <w:p w:rsidR="005A2D8F" w:rsidRDefault="005A2D8F" w:rsidP="005A2D8F">
            <w:pPr>
              <w:pStyle w:val="xmsolistparagraph"/>
              <w:ind w:hanging="360"/>
            </w:pPr>
          </w:p>
          <w:p w:rsidR="00EA4E58" w:rsidRDefault="00EA4E58" w:rsidP="005A2D8F">
            <w:pPr>
              <w:pStyle w:val="xmsolistparagraph"/>
              <w:rPr>
                <w:rFonts w:ascii="Georgia" w:hAnsi="Georgia"/>
                <w:color w:val="1F497D"/>
              </w:rPr>
            </w:pPr>
            <w:r>
              <w:rPr>
                <w:rFonts w:ascii="Georgia" w:hAnsi="Georgia"/>
                <w:color w:val="1F497D"/>
              </w:rPr>
              <w:t xml:space="preserve"> Recognizing Innovative Program at the Region Conference</w:t>
            </w:r>
          </w:p>
          <w:p w:rsidR="005A2D8F" w:rsidRDefault="00EA4E58" w:rsidP="005A2D8F">
            <w:pPr>
              <w:pStyle w:val="xmsolistparagraph"/>
            </w:pPr>
            <w:r>
              <w:rPr>
                <w:rFonts w:ascii="Georgia" w:hAnsi="Georgia"/>
                <w:color w:val="1F497D"/>
              </w:rPr>
              <w:t xml:space="preserve">Inserting State-recognized Innovative Programs as </w:t>
            </w:r>
            <w:r w:rsidR="005A2D8F">
              <w:rPr>
                <w:rFonts w:ascii="Georgia" w:hAnsi="Georgia"/>
                <w:color w:val="1F497D"/>
              </w:rPr>
              <w:t>breakout topics</w:t>
            </w:r>
            <w:r>
              <w:rPr>
                <w:rFonts w:ascii="Georgia" w:hAnsi="Georgia"/>
                <w:color w:val="1F497D"/>
              </w:rPr>
              <w:t xml:space="preserve"> at the Region Conference</w:t>
            </w:r>
          </w:p>
          <w:p w:rsidR="001B35AA" w:rsidRDefault="001B35AA" w:rsidP="006A6D67">
            <w:pPr>
              <w:pStyle w:val="Heading4"/>
            </w:pPr>
          </w:p>
        </w:tc>
      </w:tr>
    </w:tbl>
    <w:p w:rsidR="006965C9" w:rsidRPr="00B20783" w:rsidRDefault="006965C9" w:rsidP="001B35AA">
      <w:pPr>
        <w:pStyle w:val="ACTEBodyText"/>
        <w:numPr>
          <w:ilvl w:val="0"/>
          <w:numId w:val="0"/>
        </w:numPr>
      </w:pPr>
    </w:p>
    <w:p w:rsidR="001B35AA" w:rsidRDefault="001B35AA" w:rsidP="001B35AA">
      <w:pPr>
        <w:pStyle w:val="Heading2"/>
        <w:pBdr>
          <w:bottom w:val="single" w:sz="12" w:space="1" w:color="auto"/>
        </w:pBdr>
      </w:pPr>
      <w:bookmarkStart w:id="2" w:name="_Toc261525642"/>
      <w:r>
        <w:t>B</w:t>
      </w:r>
      <w:r w:rsidRPr="0089148B">
        <w:t>.</w:t>
      </w:r>
      <w:r>
        <w:t xml:space="preserve">  Succession Planning</w:t>
      </w:r>
    </w:p>
    <w:p w:rsidR="006A6D67" w:rsidRDefault="008673F5" w:rsidP="008673F5">
      <w:pPr>
        <w:pStyle w:val="NoSpacing"/>
      </w:pPr>
      <w:r>
        <w:t xml:space="preserve">Do you have any suggestions on future Vice Presidents for your Region or Division? </w:t>
      </w:r>
      <w:proofErr w:type="gramStart"/>
      <w:r>
        <w:t>Or any suggestions on future ACTE President-Elect candidates?</w:t>
      </w:r>
      <w:proofErr w:type="gramEnd"/>
    </w:p>
    <w:p w:rsidR="00653CD1" w:rsidRDefault="00653CD1" w:rsidP="00653CD1">
      <w:pPr>
        <w:pStyle w:val="NoSpacing"/>
      </w:pPr>
      <w:r w:rsidRPr="00653CD1">
        <w:rPr>
          <w:rFonts w:ascii="Georgia" w:hAnsi="Georgia"/>
        </w:rPr>
        <w:lastRenderedPageBreak/>
        <w:t>We</w:t>
      </w:r>
      <w:r>
        <w:rPr>
          <w:rFonts w:ascii="Georgia" w:hAnsi="Georgia"/>
          <w:color w:val="1F497D"/>
        </w:rPr>
        <w:t xml:space="preserve"> have two good candidates for the election this year, and I believe we have lots of potential for the future, also</w:t>
      </w:r>
    </w:p>
    <w:p w:rsidR="008673F5" w:rsidRDefault="008673F5" w:rsidP="008673F5">
      <w:pPr>
        <w:pStyle w:val="NoSpacing"/>
      </w:pPr>
    </w:p>
    <w:p w:rsidR="008673F5" w:rsidRPr="006A6D67" w:rsidRDefault="008673F5" w:rsidP="008673F5">
      <w:pPr>
        <w:pStyle w:val="NoSpacing"/>
      </w:pPr>
    </w:p>
    <w:p w:rsidR="006A6D67" w:rsidRDefault="006A6D67" w:rsidP="006A6D67">
      <w:pPr>
        <w:pStyle w:val="ACTEBodyText"/>
        <w:numPr>
          <w:ilvl w:val="0"/>
          <w:numId w:val="0"/>
        </w:numPr>
        <w:ind w:left="360"/>
      </w:pPr>
    </w:p>
    <w:bookmarkEnd w:id="2"/>
    <w:p w:rsidR="008673F5" w:rsidRDefault="008673F5" w:rsidP="008673F5">
      <w:pPr>
        <w:pStyle w:val="Heading2"/>
        <w:pBdr>
          <w:bottom w:val="single" w:sz="12" w:space="1" w:color="auto"/>
        </w:pBdr>
      </w:pPr>
      <w:r>
        <w:t>C</w:t>
      </w:r>
      <w:r w:rsidRPr="0089148B">
        <w:t>.</w:t>
      </w:r>
      <w:r>
        <w:t xml:space="preserve">  Region/Division Concerns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10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5"/>
        <w:gridCol w:w="3060"/>
        <w:gridCol w:w="3960"/>
      </w:tblGrid>
      <w:tr w:rsidR="00F967D3" w:rsidRPr="006325D1" w:rsidTr="008673F5">
        <w:trPr>
          <w:trHeight w:val="729"/>
        </w:trPr>
        <w:tc>
          <w:tcPr>
            <w:tcW w:w="3865" w:type="dxa"/>
          </w:tcPr>
          <w:p w:rsidR="00F967D3" w:rsidRPr="006325D1" w:rsidRDefault="00F967D3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</w:t>
            </w:r>
            <w:r w:rsidR="00C06250">
              <w:rPr>
                <w:rFonts w:ascii="Palatino Linotype" w:hAnsi="Palatino Linotype"/>
                <w:b/>
                <w:bCs/>
                <w:sz w:val="22"/>
                <w:szCs w:val="22"/>
              </w:rPr>
              <w:t>/Division</w:t>
            </w: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specifically?</w:t>
            </w:r>
          </w:p>
        </w:tc>
        <w:tc>
          <w:tcPr>
            <w:tcW w:w="3060" w:type="dxa"/>
          </w:tcPr>
          <w:p w:rsidR="00F967D3" w:rsidRPr="006325D1" w:rsidRDefault="00C101A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960" w:type="dxa"/>
          </w:tcPr>
          <w:p w:rsidR="00F967D3" w:rsidRPr="006325D1" w:rsidRDefault="00A42860" w:rsidP="00ED736E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8673F5">
        <w:trPr>
          <w:trHeight w:val="255"/>
        </w:trPr>
        <w:tc>
          <w:tcPr>
            <w:tcW w:w="3865" w:type="dxa"/>
          </w:tcPr>
          <w:p w:rsidR="00F967D3" w:rsidRDefault="00DF03F6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ACTE possibly using top down management of Leadership 101 at the Region Conference level when Region V has used this professional development for the past 4 years.</w:t>
            </w: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DF03F6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Don’t be </w:t>
            </w:r>
            <w:proofErr w:type="gramStart"/>
            <w:r>
              <w:rPr>
                <w:rFonts w:ascii="Palatino Linotype" w:hAnsi="Palatino Linotype"/>
                <w:i/>
                <w:sz w:val="22"/>
                <w:szCs w:val="22"/>
              </w:rPr>
              <w:t>viewed  as</w:t>
            </w:r>
            <w:proofErr w:type="gramEnd"/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taking power from the Regions.</w:t>
            </w:r>
          </w:p>
        </w:tc>
        <w:tc>
          <w:tcPr>
            <w:tcW w:w="3960" w:type="dxa"/>
          </w:tcPr>
          <w:p w:rsidR="00F967D3" w:rsidRPr="00AB70DF" w:rsidRDefault="00DF03F6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Allowing Regions to use their best judgment for professional development at the regional level.</w:t>
            </w:r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E6744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 continues to be an issue, especially when Region V has so many non-unified states</w:t>
            </w: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DD38B1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A17B0">
              <w:rPr>
                <w:rFonts w:ascii="Palatino Linotype" w:hAnsi="Palatino Linotype"/>
                <w:b/>
                <w:i/>
                <w:sz w:val="22"/>
                <w:szCs w:val="22"/>
              </w:rPr>
              <w:t>When states don’t require their members to belong to the national association, how can we as whole be strong?</w:t>
            </w:r>
          </w:p>
        </w:tc>
        <w:tc>
          <w:tcPr>
            <w:tcW w:w="3960" w:type="dxa"/>
          </w:tcPr>
          <w:p w:rsidR="00F967D3" w:rsidRPr="00AB70DF" w:rsidRDefault="00DD38B1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EA17B0">
              <w:rPr>
                <w:rFonts w:ascii="Palatino Linotype" w:hAnsi="Palatino Linotype"/>
                <w:b/>
                <w:i/>
                <w:sz w:val="22"/>
                <w:szCs w:val="22"/>
              </w:rPr>
              <w:t>We obviously need to continue to keep the dialogue going and develop more strategies or ideas to support the concept of unification.</w:t>
            </w:r>
            <w:bookmarkStart w:id="3" w:name="_GoBack"/>
            <w:bookmarkEnd w:id="3"/>
          </w:p>
        </w:tc>
      </w:tr>
      <w:tr w:rsidR="00F967D3" w:rsidRPr="007006FE" w:rsidTr="008673F5">
        <w:trPr>
          <w:trHeight w:val="270"/>
        </w:trPr>
        <w:tc>
          <w:tcPr>
            <w:tcW w:w="3865" w:type="dxa"/>
          </w:tcPr>
          <w:p w:rsidR="00F967D3" w:rsidRDefault="00F967D3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D5111E" w:rsidRPr="00AB70DF" w:rsidRDefault="00D5111E" w:rsidP="006A6D67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F967D3" w:rsidRPr="00AB70DF" w:rsidRDefault="00F967D3" w:rsidP="006A6D67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8673F5" w:rsidRDefault="008673F5" w:rsidP="008673F5">
      <w:pPr>
        <w:pStyle w:val="ACTEBodyText"/>
        <w:numPr>
          <w:ilvl w:val="0"/>
          <w:numId w:val="0"/>
        </w:numPr>
      </w:pPr>
    </w:p>
    <w:p w:rsidR="008673F5" w:rsidRDefault="008673F5" w:rsidP="008673F5">
      <w:pPr>
        <w:pStyle w:val="Heading2"/>
        <w:pBdr>
          <w:bottom w:val="single" w:sz="12" w:space="1" w:color="auto"/>
        </w:pBdr>
      </w:pPr>
      <w:r>
        <w:t>D</w:t>
      </w:r>
      <w:r w:rsidRPr="0089148B">
        <w:t>.</w:t>
      </w:r>
      <w:r>
        <w:t xml:space="preserve">  Items to be placed on the Board Agenda for Discussion:</w:t>
      </w:r>
    </w:p>
    <w:p w:rsidR="0089148B" w:rsidRPr="00AB0D0E" w:rsidRDefault="008673F5" w:rsidP="00017965">
      <w:pPr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(</w:t>
      </w:r>
      <w:r w:rsidR="00CE2571" w:rsidRPr="00AB0D0E">
        <w:rPr>
          <w:rFonts w:ascii="Palatino Linotype" w:hAnsi="Palatino Linotype"/>
          <w:i/>
          <w:sz w:val="22"/>
          <w:szCs w:val="22"/>
        </w:rPr>
        <w:t>Only include items that require Board discussion or action. These will be placed on the Board meeting agenda.)</w:t>
      </w:r>
    </w:p>
    <w:sectPr w:rsidR="0089148B" w:rsidRPr="00AB0D0E" w:rsidSect="008673F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4E" w:rsidRDefault="00E6744E" w:rsidP="006965C9">
      <w:r>
        <w:separator/>
      </w:r>
    </w:p>
  </w:endnote>
  <w:endnote w:type="continuationSeparator" w:id="0">
    <w:p w:rsidR="00E6744E" w:rsidRDefault="00E6744E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4E" w:rsidRDefault="00E674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8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744E" w:rsidRDefault="00E674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4E" w:rsidRDefault="00E6744E" w:rsidP="006965C9">
      <w:r>
        <w:separator/>
      </w:r>
    </w:p>
  </w:footnote>
  <w:footnote w:type="continuationSeparator" w:id="0">
    <w:p w:rsidR="00E6744E" w:rsidRDefault="00E6744E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3E2"/>
    <w:multiLevelType w:val="hybridMultilevel"/>
    <w:tmpl w:val="D9009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A1FEC"/>
    <w:multiLevelType w:val="hybridMultilevel"/>
    <w:tmpl w:val="98B4C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82AC4"/>
    <w:multiLevelType w:val="hybridMultilevel"/>
    <w:tmpl w:val="B09CC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64ADC"/>
    <w:multiLevelType w:val="hybridMultilevel"/>
    <w:tmpl w:val="452A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579B"/>
    <w:multiLevelType w:val="hybridMultilevel"/>
    <w:tmpl w:val="E58CC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0C2C"/>
    <w:multiLevelType w:val="hybridMultilevel"/>
    <w:tmpl w:val="797E5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D4001"/>
    <w:multiLevelType w:val="hybridMultilevel"/>
    <w:tmpl w:val="10EA5A4E"/>
    <w:lvl w:ilvl="0" w:tplc="FCF27492">
      <w:start w:val="1"/>
      <w:numFmt w:val="decimal"/>
      <w:pStyle w:val="ACTEBodyText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A18F2"/>
    <w:multiLevelType w:val="hybridMultilevel"/>
    <w:tmpl w:val="50C859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685948"/>
    <w:multiLevelType w:val="hybridMultilevel"/>
    <w:tmpl w:val="46F8EA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0573C"/>
    <w:rsid w:val="00136284"/>
    <w:rsid w:val="001809E6"/>
    <w:rsid w:val="001B2A7E"/>
    <w:rsid w:val="001B35AA"/>
    <w:rsid w:val="001E4326"/>
    <w:rsid w:val="00223793"/>
    <w:rsid w:val="00225ABE"/>
    <w:rsid w:val="00274EB3"/>
    <w:rsid w:val="00275486"/>
    <w:rsid w:val="002875F9"/>
    <w:rsid w:val="002D0139"/>
    <w:rsid w:val="002D2CD1"/>
    <w:rsid w:val="00356A6B"/>
    <w:rsid w:val="00434384"/>
    <w:rsid w:val="004815CA"/>
    <w:rsid w:val="00497B18"/>
    <w:rsid w:val="004D3E70"/>
    <w:rsid w:val="004F2CC3"/>
    <w:rsid w:val="005215D6"/>
    <w:rsid w:val="005947A9"/>
    <w:rsid w:val="005A2D8F"/>
    <w:rsid w:val="005E44E1"/>
    <w:rsid w:val="006325D1"/>
    <w:rsid w:val="00651A79"/>
    <w:rsid w:val="00653CD1"/>
    <w:rsid w:val="00692BD9"/>
    <w:rsid w:val="006965C9"/>
    <w:rsid w:val="006A0A81"/>
    <w:rsid w:val="006A33FC"/>
    <w:rsid w:val="006A6D67"/>
    <w:rsid w:val="007006FE"/>
    <w:rsid w:val="00707F1C"/>
    <w:rsid w:val="007334F9"/>
    <w:rsid w:val="007452E8"/>
    <w:rsid w:val="00762736"/>
    <w:rsid w:val="007717B5"/>
    <w:rsid w:val="007813B4"/>
    <w:rsid w:val="00790A43"/>
    <w:rsid w:val="007D6841"/>
    <w:rsid w:val="008414CE"/>
    <w:rsid w:val="008673F5"/>
    <w:rsid w:val="0087365E"/>
    <w:rsid w:val="0089148B"/>
    <w:rsid w:val="008C6409"/>
    <w:rsid w:val="00981F29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30315"/>
    <w:rsid w:val="00B47EBD"/>
    <w:rsid w:val="00B76599"/>
    <w:rsid w:val="00B97271"/>
    <w:rsid w:val="00BA0AEA"/>
    <w:rsid w:val="00BC525C"/>
    <w:rsid w:val="00BC6C09"/>
    <w:rsid w:val="00BF496D"/>
    <w:rsid w:val="00BF5994"/>
    <w:rsid w:val="00C06250"/>
    <w:rsid w:val="00C101A0"/>
    <w:rsid w:val="00C275E1"/>
    <w:rsid w:val="00C551AF"/>
    <w:rsid w:val="00C6438E"/>
    <w:rsid w:val="00C7060A"/>
    <w:rsid w:val="00CA3F3F"/>
    <w:rsid w:val="00CC4147"/>
    <w:rsid w:val="00CD2FF8"/>
    <w:rsid w:val="00CE2571"/>
    <w:rsid w:val="00CF516D"/>
    <w:rsid w:val="00D02895"/>
    <w:rsid w:val="00D47DFD"/>
    <w:rsid w:val="00D5111E"/>
    <w:rsid w:val="00D53AE8"/>
    <w:rsid w:val="00D87366"/>
    <w:rsid w:val="00DB5AE7"/>
    <w:rsid w:val="00DD38B1"/>
    <w:rsid w:val="00DF03F6"/>
    <w:rsid w:val="00DF3971"/>
    <w:rsid w:val="00E067D5"/>
    <w:rsid w:val="00E6744E"/>
    <w:rsid w:val="00EA368F"/>
    <w:rsid w:val="00EA4E58"/>
    <w:rsid w:val="00EB17B8"/>
    <w:rsid w:val="00EC40DF"/>
    <w:rsid w:val="00ED736E"/>
    <w:rsid w:val="00EE6406"/>
    <w:rsid w:val="00EE6B9E"/>
    <w:rsid w:val="00EF4AFC"/>
    <w:rsid w:val="00F11B65"/>
    <w:rsid w:val="00F2234C"/>
    <w:rsid w:val="00F31E19"/>
    <w:rsid w:val="00F44152"/>
    <w:rsid w:val="00F7507F"/>
    <w:rsid w:val="00F94081"/>
    <w:rsid w:val="00F967D3"/>
    <w:rsid w:val="00FA53CA"/>
    <w:rsid w:val="00FB7285"/>
    <w:rsid w:val="00FF11C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Normal"/>
    <w:rsid w:val="00F750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listparagraph">
    <w:name w:val="x_msolistparagraph"/>
    <w:basedOn w:val="Normal"/>
    <w:rsid w:val="00F7507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D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6A6D67"/>
    <w:pPr>
      <w:numPr>
        <w:numId w:val="5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A6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D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D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xmsonormal">
    <w:name w:val="x_msonormal"/>
    <w:basedOn w:val="Normal"/>
    <w:rsid w:val="00F750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listparagraph">
    <w:name w:val="x_msolistparagraph"/>
    <w:basedOn w:val="Normal"/>
    <w:rsid w:val="00F7507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E2B36-7BFA-4443-9BAC-B442CD5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Dorothy Bemis</cp:lastModifiedBy>
  <cp:revision>2</cp:revision>
  <dcterms:created xsi:type="dcterms:W3CDTF">2017-11-01T01:45:00Z</dcterms:created>
  <dcterms:modified xsi:type="dcterms:W3CDTF">2017-11-01T01:45:00Z</dcterms:modified>
</cp:coreProperties>
</file>