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C5" w:rsidRDefault="00177040" w:rsidP="00177040">
      <w:pPr>
        <w:spacing w:after="0"/>
        <w:jc w:val="center"/>
      </w:pPr>
      <w:bookmarkStart w:id="0" w:name="_GoBack"/>
      <w:bookmarkEnd w:id="0"/>
      <w:r>
        <w:t>ACTE Guidance and Career Development Division</w:t>
      </w:r>
    </w:p>
    <w:p w:rsidR="00177040" w:rsidRDefault="00177040" w:rsidP="00177040">
      <w:pPr>
        <w:spacing w:after="0"/>
        <w:jc w:val="center"/>
      </w:pPr>
      <w:r>
        <w:t>Conference Call Agenda</w:t>
      </w:r>
    </w:p>
    <w:p w:rsidR="00177040" w:rsidRDefault="00177040" w:rsidP="00177040">
      <w:pPr>
        <w:jc w:val="center"/>
      </w:pPr>
      <w:r>
        <w:t>September 24, 2015</w:t>
      </w:r>
    </w:p>
    <w:p w:rsidR="00177040" w:rsidRDefault="00177040" w:rsidP="00177040"/>
    <w:p w:rsidR="00177040" w:rsidRDefault="00177040" w:rsidP="00177040">
      <w:r w:rsidRPr="004045BF">
        <w:rPr>
          <w:u w:val="single"/>
        </w:rPr>
        <w:t>Participants:</w:t>
      </w:r>
      <w:r w:rsidR="00C4478F">
        <w:t xml:space="preserve"> Beth Bronka</w:t>
      </w:r>
      <w:r>
        <w:t xml:space="preserve">r, Polly Mingyar, Kathy Bradford, Debbie Waken, Steve Beutler, Tony Castillo, </w:t>
      </w:r>
      <w:r w:rsidR="004045BF">
        <w:t>and Jan Bell</w:t>
      </w:r>
    </w:p>
    <w:p w:rsidR="004045BF" w:rsidRDefault="004045BF" w:rsidP="00177040"/>
    <w:p w:rsidR="007870AF" w:rsidRDefault="007870AF" w:rsidP="007870AF">
      <w:pPr>
        <w:spacing w:after="0"/>
      </w:pPr>
      <w:r>
        <w:t xml:space="preserve">Welcome: </w:t>
      </w:r>
    </w:p>
    <w:p w:rsidR="004045BF" w:rsidRDefault="007870AF" w:rsidP="007870AF">
      <w:pPr>
        <w:pStyle w:val="ListParagraph"/>
        <w:numPr>
          <w:ilvl w:val="0"/>
          <w:numId w:val="3"/>
        </w:numPr>
      </w:pPr>
      <w:r>
        <w:t xml:space="preserve">Big shout out to Beth for our fabulous </w:t>
      </w:r>
      <w:r w:rsidR="003353C3">
        <w:t>Newsletter! Many thanks for making us look as amazing as G&amp;C</w:t>
      </w:r>
      <w:r w:rsidR="008F503C">
        <w:t>D</w:t>
      </w:r>
      <w:r w:rsidR="003353C3">
        <w:t xml:space="preserve"> is! O</w:t>
      </w:r>
      <w:r>
        <w:t>ther division</w:t>
      </w:r>
      <w:r w:rsidR="003353C3">
        <w:t>s</w:t>
      </w:r>
      <w:r>
        <w:t xml:space="preserve"> </w:t>
      </w:r>
      <w:r w:rsidR="003353C3">
        <w:t>are looking at it</w:t>
      </w:r>
      <w:r>
        <w:t xml:space="preserve"> as a guide for revamping their newsletter formats. </w:t>
      </w:r>
    </w:p>
    <w:p w:rsidR="007870AF" w:rsidRDefault="007870AF" w:rsidP="007870AF">
      <w:pPr>
        <w:pStyle w:val="ListParagraph"/>
        <w:numPr>
          <w:ilvl w:val="0"/>
          <w:numId w:val="3"/>
        </w:numPr>
      </w:pPr>
      <w:r>
        <w:t xml:space="preserve">Also, </w:t>
      </w:r>
      <w:r w:rsidR="009B4D4F">
        <w:t xml:space="preserve">congratulations to Lauren and Region V on the unification of Nevada ACTE </w:t>
      </w:r>
      <w:r w:rsidR="00980EB0">
        <w:t>with NEMA!</w:t>
      </w:r>
      <w:r w:rsidR="009B4D4F">
        <w:t xml:space="preserve"> This will streamline the process for NACTE members to concurrently join both state and national </w:t>
      </w:r>
      <w:r w:rsidR="00980EB0">
        <w:t>organizations as well as providing members with more access to professional development resources, advocacy resources, and individual benefits that a unified state can provide.</w:t>
      </w:r>
      <w:r w:rsidR="003353C3">
        <w:t xml:space="preserve"> </w:t>
      </w:r>
    </w:p>
    <w:p w:rsidR="003353C3" w:rsidRDefault="003353C3" w:rsidP="003353C3">
      <w:pPr>
        <w:spacing w:after="0"/>
      </w:pPr>
      <w:r>
        <w:t>VISION 2015:</w:t>
      </w:r>
    </w:p>
    <w:p w:rsidR="003353C3" w:rsidRDefault="00C55866" w:rsidP="003353C3">
      <w:pPr>
        <w:pStyle w:val="ListParagraph"/>
        <w:numPr>
          <w:ilvl w:val="0"/>
          <w:numId w:val="4"/>
        </w:numPr>
        <w:spacing w:after="0"/>
      </w:pPr>
      <w:r>
        <w:t xml:space="preserve">Beth discussed concerns regarding </w:t>
      </w:r>
      <w:r w:rsidR="008F503C">
        <w:t xml:space="preserve">the time frame of </w:t>
      </w:r>
      <w:r>
        <w:t>our PC Meeting and suggested we meet from 11:00-12:00 as well as from 2:15-3:45</w:t>
      </w:r>
      <w:r w:rsidR="009A2F9F">
        <w:t xml:space="preserve"> (as listed under G&amp;C Sessions).</w:t>
      </w:r>
      <w:r w:rsidR="008F503C">
        <w:t xml:space="preserve"> </w:t>
      </w:r>
    </w:p>
    <w:p w:rsidR="009A2F9F" w:rsidRDefault="008F503C" w:rsidP="003353C3">
      <w:pPr>
        <w:pStyle w:val="ListParagraph"/>
        <w:numPr>
          <w:ilvl w:val="0"/>
          <w:numId w:val="4"/>
        </w:numPr>
        <w:spacing w:after="0"/>
      </w:pPr>
      <w:r>
        <w:t>She also</w:t>
      </w:r>
      <w:r w:rsidR="00235E0A">
        <w:t xml:space="preserve"> suggested that it would be nice to meet as a G&amp;C group</w:t>
      </w:r>
      <w:r>
        <w:t xml:space="preserve"> for going out Saturday night. Perhaps utilize it as an opportunity to build comradery with new (and old</w:t>
      </w:r>
      <w:r>
        <w:sym w:font="Wingdings" w:char="F04A"/>
      </w:r>
      <w:r>
        <w:t>) members.  It was then suggested that since we have our business meeting that evening, which would be a great starting point!</w:t>
      </w:r>
    </w:p>
    <w:p w:rsidR="003353C3" w:rsidRPr="00A24EB9" w:rsidRDefault="008F503C" w:rsidP="004429C7">
      <w:pPr>
        <w:pStyle w:val="ListParagraph"/>
        <w:numPr>
          <w:ilvl w:val="0"/>
          <w:numId w:val="4"/>
        </w:numPr>
        <w:spacing w:after="0"/>
        <w:rPr>
          <w:rStyle w:val="Emphasis"/>
          <w:b w:val="0"/>
          <w:bCs w:val="0"/>
        </w:rPr>
      </w:pPr>
      <w:r>
        <w:t>Jan reported that Mitch Coppes has committed to be our Opening Session</w:t>
      </w:r>
      <w:r w:rsidR="00CA3DC9">
        <w:t xml:space="preserve"> speaker</w:t>
      </w:r>
      <w:r>
        <w:t>; pertinent legislative issues w/Q&amp;A (20-15 minutes). And as we wo</w:t>
      </w:r>
      <w:r w:rsidR="00CA3DC9">
        <w:t>uld still very much like to hear from the ARMY-</w:t>
      </w:r>
      <w:r>
        <w:t xml:space="preserve"> Tony reported </w:t>
      </w:r>
      <w:r w:rsidRPr="004429C7">
        <w:t xml:space="preserve">that </w:t>
      </w:r>
      <w:r w:rsidRPr="004429C7">
        <w:rPr>
          <w:rStyle w:val="Emphasis"/>
          <w:rFonts w:cs="Arial"/>
          <w:b w:val="0"/>
          <w:color w:val="222222"/>
          <w:lang w:val="en"/>
        </w:rPr>
        <w:t>Brigadier General</w:t>
      </w:r>
      <w:r w:rsidR="004429C7" w:rsidRPr="004429C7">
        <w:rPr>
          <w:rStyle w:val="Emphasis"/>
          <w:rFonts w:cs="Arial"/>
          <w:b w:val="0"/>
          <w:color w:val="222222"/>
          <w:lang w:val="en"/>
        </w:rPr>
        <w:t xml:space="preserve"> </w:t>
      </w:r>
      <w:r w:rsidR="000A247A">
        <w:rPr>
          <w:rStyle w:val="Emphasis"/>
          <w:rFonts w:cs="Arial"/>
          <w:b w:val="0"/>
          <w:color w:val="222222"/>
          <w:lang w:val="en"/>
        </w:rPr>
        <w:t xml:space="preserve">Donna </w:t>
      </w:r>
      <w:r w:rsidR="004429C7" w:rsidRPr="004429C7">
        <w:rPr>
          <w:rStyle w:val="Emphasis"/>
          <w:rFonts w:cs="Arial"/>
          <w:b w:val="0"/>
          <w:color w:val="222222"/>
          <w:lang w:val="en"/>
        </w:rPr>
        <w:t>Martin will be attending VISION</w:t>
      </w:r>
      <w:r w:rsidR="000A247A">
        <w:rPr>
          <w:rStyle w:val="Emphasis"/>
          <w:rFonts w:cs="Arial"/>
          <w:b w:val="0"/>
          <w:color w:val="222222"/>
          <w:lang w:val="en"/>
        </w:rPr>
        <w:t xml:space="preserve"> and our division reception.  </w:t>
      </w:r>
      <w:r w:rsidR="004429C7" w:rsidRPr="004429C7">
        <w:rPr>
          <w:rStyle w:val="Emphasis"/>
          <w:rFonts w:cs="Arial"/>
          <w:b w:val="0"/>
          <w:color w:val="222222"/>
          <w:lang w:val="en"/>
        </w:rPr>
        <w:t xml:space="preserve"> </w:t>
      </w:r>
      <w:r w:rsidR="000A247A">
        <w:rPr>
          <w:rStyle w:val="Emphasis"/>
          <w:rFonts w:cs="Arial"/>
          <w:b w:val="0"/>
          <w:color w:val="222222"/>
          <w:lang w:val="en"/>
        </w:rPr>
        <w:t>She w</w:t>
      </w:r>
      <w:r w:rsidR="004429C7">
        <w:rPr>
          <w:rStyle w:val="Emphasis"/>
          <w:rFonts w:cs="Arial"/>
          <w:b w:val="0"/>
          <w:color w:val="222222"/>
          <w:lang w:val="en"/>
        </w:rPr>
        <w:t xml:space="preserve">ould possibly be </w:t>
      </w:r>
      <w:r w:rsidR="004429C7" w:rsidRPr="004429C7">
        <w:rPr>
          <w:rStyle w:val="Emphasis"/>
          <w:rFonts w:cs="Arial"/>
          <w:b w:val="0"/>
          <w:color w:val="222222"/>
          <w:lang w:val="en"/>
        </w:rPr>
        <w:t>available to attend our OS</w:t>
      </w:r>
      <w:r w:rsidR="00CA3DC9">
        <w:rPr>
          <w:rStyle w:val="Emphasis"/>
          <w:rFonts w:cs="Arial"/>
          <w:b w:val="0"/>
          <w:color w:val="222222"/>
          <w:lang w:val="en"/>
        </w:rPr>
        <w:t xml:space="preserve"> and make a few remarks</w:t>
      </w:r>
      <w:r w:rsidR="004429C7">
        <w:rPr>
          <w:rStyle w:val="Emphasis"/>
          <w:rFonts w:cs="Arial"/>
          <w:b w:val="0"/>
          <w:color w:val="222222"/>
          <w:lang w:val="en"/>
        </w:rPr>
        <w:t xml:space="preserve">…Tony will confirm. </w:t>
      </w:r>
    </w:p>
    <w:p w:rsidR="000748AE" w:rsidRPr="000748AE" w:rsidRDefault="000748AE" w:rsidP="004429C7">
      <w:pPr>
        <w:pStyle w:val="ListParagraph"/>
        <w:numPr>
          <w:ilvl w:val="0"/>
          <w:numId w:val="4"/>
        </w:numPr>
        <w:spacing w:after="0"/>
        <w:rPr>
          <w:rStyle w:val="Emphasis"/>
          <w:b w:val="0"/>
          <w:bCs w:val="0"/>
        </w:rPr>
      </w:pPr>
      <w:r>
        <w:rPr>
          <w:rStyle w:val="Emphasis"/>
          <w:b w:val="0"/>
          <w:bCs w:val="0"/>
        </w:rPr>
        <w:t>Polly requested resources for Lucy Booth as well as asking us to please refer to the sign-up sheet to man our booth</w:t>
      </w:r>
      <w:r w:rsidR="00F15D9C">
        <w:rPr>
          <w:rStyle w:val="Emphasis"/>
          <w:b w:val="0"/>
          <w:bCs w:val="0"/>
        </w:rPr>
        <w:t>. She also added that the binders from last year are still ‘resource ready’</w:t>
      </w:r>
    </w:p>
    <w:p w:rsidR="00A24EB9" w:rsidRPr="00A24EB9" w:rsidRDefault="00A24EB9" w:rsidP="004429C7">
      <w:pPr>
        <w:pStyle w:val="ListParagraph"/>
        <w:numPr>
          <w:ilvl w:val="0"/>
          <w:numId w:val="4"/>
        </w:numPr>
        <w:spacing w:after="0"/>
        <w:rPr>
          <w:rStyle w:val="Emphasis"/>
          <w:b w:val="0"/>
          <w:bCs w:val="0"/>
        </w:rPr>
      </w:pPr>
      <w:r>
        <w:rPr>
          <w:rStyle w:val="Emphasis"/>
          <w:rFonts w:cs="Arial"/>
          <w:b w:val="0"/>
          <w:color w:val="222222"/>
          <w:lang w:val="en"/>
        </w:rPr>
        <w:t>Debbie Waken agreed to facilitate our Opening Session (Jan has a conflict with Assembly of Delegate at that same time). She will work with Jan to finalize the meeting agenda to include:</w:t>
      </w:r>
    </w:p>
    <w:p w:rsidR="00A24EB9" w:rsidRDefault="00A24EB9" w:rsidP="00A24EB9">
      <w:pPr>
        <w:pStyle w:val="ListParagraph"/>
        <w:spacing w:after="0"/>
        <w:ind w:left="1080"/>
      </w:pPr>
      <w:r>
        <w:t>-Information from Beth on the Blue Books, as well as the Business Meeting and the plan to meet afterwards for members who would like to…</w:t>
      </w:r>
    </w:p>
    <w:p w:rsidR="00A24EB9" w:rsidRDefault="00A24EB9" w:rsidP="00A24EB9">
      <w:pPr>
        <w:pStyle w:val="ListParagraph"/>
        <w:spacing w:after="0"/>
        <w:ind w:left="1080"/>
      </w:pPr>
      <w:r>
        <w:t>-Information from Polly on the Hospitality Room and the “Lucy Booth’</w:t>
      </w:r>
    </w:p>
    <w:p w:rsidR="00A24EB9" w:rsidRDefault="00A24EB9" w:rsidP="00A24EB9">
      <w:pPr>
        <w:pStyle w:val="ListParagraph"/>
        <w:spacing w:after="0"/>
        <w:ind w:left="1080"/>
      </w:pPr>
      <w:r>
        <w:t>-Information from Steve on the joint session with ADMIN</w:t>
      </w:r>
    </w:p>
    <w:p w:rsidR="00F15D9C" w:rsidRDefault="00F15D9C" w:rsidP="00F15D9C">
      <w:pPr>
        <w:pStyle w:val="ListParagraph"/>
        <w:numPr>
          <w:ilvl w:val="0"/>
          <w:numId w:val="10"/>
        </w:numPr>
        <w:spacing w:after="0"/>
      </w:pPr>
      <w:r>
        <w:t>Jan asked for input on the G&amp;CD Business Meeting Agenda…Beth and Polly reminded Jan that the agenda can just ‘mirror’ the PC Agenda (each reporting/updating members)</w:t>
      </w:r>
    </w:p>
    <w:p w:rsidR="00F15D9C" w:rsidRDefault="00F15D9C" w:rsidP="00F15D9C">
      <w:pPr>
        <w:pStyle w:val="ListParagraph"/>
        <w:spacing w:after="0"/>
      </w:pPr>
    </w:p>
    <w:p w:rsidR="000748AE" w:rsidRDefault="000748AE" w:rsidP="000748AE">
      <w:pPr>
        <w:spacing w:after="0"/>
      </w:pPr>
      <w:r>
        <w:t>G&amp;CD Talking Points:</w:t>
      </w:r>
    </w:p>
    <w:p w:rsidR="000748AE" w:rsidRDefault="000748AE" w:rsidP="000748AE">
      <w:pPr>
        <w:pStyle w:val="ListParagraph"/>
        <w:numPr>
          <w:ilvl w:val="0"/>
          <w:numId w:val="8"/>
        </w:numPr>
        <w:spacing w:after="0"/>
      </w:pPr>
      <w:r>
        <w:t>In a national effort to generate a one page flyer for each division, Sean Lynch has confirmed that he will assist us during the PC Meeting to generate talking points for our division.</w:t>
      </w:r>
    </w:p>
    <w:p w:rsidR="000748AE" w:rsidRDefault="000748AE" w:rsidP="000748AE">
      <w:pPr>
        <w:pStyle w:val="ListParagraph"/>
        <w:numPr>
          <w:ilvl w:val="0"/>
          <w:numId w:val="8"/>
        </w:numPr>
        <w:spacing w:after="0"/>
      </w:pPr>
      <w:r>
        <w:lastRenderedPageBreak/>
        <w:t>Polly has emailed us a</w:t>
      </w:r>
      <w:r w:rsidR="000A247A">
        <w:t>n</w:t>
      </w:r>
      <w:r>
        <w:t xml:space="preserve"> ACTE –Guidance and Career Development Talking Points Survey </w:t>
      </w:r>
      <w:r w:rsidR="00F15D9C">
        <w:t xml:space="preserve">Google request </w:t>
      </w:r>
      <w:r>
        <w:t>to assist in formulating our flyer</w:t>
      </w:r>
      <w:r w:rsidR="00F15D9C">
        <w:t>. Bring your thoughts and ideas to the PC Meeting.</w:t>
      </w:r>
    </w:p>
    <w:p w:rsidR="000748AE" w:rsidRDefault="00F15D9C" w:rsidP="00F15D9C">
      <w:pPr>
        <w:spacing w:after="0"/>
      </w:pPr>
      <w:r>
        <w:t>NCDA MOU:</w:t>
      </w:r>
    </w:p>
    <w:p w:rsidR="00F15D9C" w:rsidRDefault="00F15D9C" w:rsidP="00F15D9C">
      <w:pPr>
        <w:pStyle w:val="ListParagraph"/>
        <w:numPr>
          <w:ilvl w:val="0"/>
          <w:numId w:val="9"/>
        </w:numPr>
        <w:spacing w:after="0"/>
      </w:pPr>
      <w:r>
        <w:t>Jan shared that she had received an email from Steve D</w:t>
      </w:r>
      <w:r w:rsidR="000A247A">
        <w:t>eWitt</w:t>
      </w:r>
      <w:r>
        <w:t xml:space="preserve"> concerning the MOU with National Career Development Association and that one of the elements of the MOU that the NCDA leaders are requesting is an NCDA representative to sit on our G&amp;CD policy committee. What policy/procedure do we follow to implement such a move? </w:t>
      </w:r>
    </w:p>
    <w:p w:rsidR="00F15D9C" w:rsidRDefault="00F15D9C" w:rsidP="00F15D9C">
      <w:pPr>
        <w:pStyle w:val="ListParagraph"/>
        <w:numPr>
          <w:ilvl w:val="0"/>
          <w:numId w:val="9"/>
        </w:numPr>
        <w:spacing w:after="0"/>
      </w:pPr>
      <w:r>
        <w:t xml:space="preserve">Beth suggested that we would need a formal motion and second…Debbie </w:t>
      </w:r>
      <w:r w:rsidR="001B0BE1">
        <w:t>made a motion to</w:t>
      </w:r>
      <w:r>
        <w:t xml:space="preserve"> </w:t>
      </w:r>
      <w:r w:rsidR="001B0BE1">
        <w:t>accept the request as outlined in the MOU. Polly seconded the motion. Motion carried.</w:t>
      </w:r>
    </w:p>
    <w:p w:rsidR="001B0BE1" w:rsidRDefault="001B0BE1" w:rsidP="00D44AAE">
      <w:pPr>
        <w:spacing w:after="0"/>
      </w:pPr>
    </w:p>
    <w:p w:rsidR="00D44AAE" w:rsidRDefault="00D44AAE" w:rsidP="00D44AAE">
      <w:pPr>
        <w:spacing w:after="0"/>
      </w:pPr>
      <w:r>
        <w:t>ACTE-NCSPC:</w:t>
      </w:r>
    </w:p>
    <w:p w:rsidR="00D44AAE" w:rsidRDefault="0058540F" w:rsidP="00D44AAE">
      <w:pPr>
        <w:pStyle w:val="ListParagraph"/>
        <w:numPr>
          <w:ilvl w:val="0"/>
          <w:numId w:val="11"/>
        </w:numPr>
        <w:spacing w:after="0"/>
      </w:pPr>
      <w:r>
        <w:t>Jan reported on a conference call between ACTE and NCSPS to share ACTE position and Career Guidance Issue Brief. NCSPC will provide information on possibly partnering at VISION to provide sponsorship and benefits (more information to follow)</w:t>
      </w:r>
    </w:p>
    <w:p w:rsidR="0058540F" w:rsidRDefault="0058540F" w:rsidP="00D44AAE">
      <w:pPr>
        <w:pStyle w:val="ListParagraph"/>
        <w:numPr>
          <w:ilvl w:val="0"/>
          <w:numId w:val="11"/>
        </w:numPr>
        <w:spacing w:after="0"/>
      </w:pPr>
      <w:r>
        <w:t>Dr. Joyce Brown and Dr. Laura Owens did submit a proposal to ACTE for VISION- their session has been added; Friday November 20</w:t>
      </w:r>
      <w:r w:rsidRPr="0058540F">
        <w:rPr>
          <w:vertAlign w:val="superscript"/>
        </w:rPr>
        <w:t>th</w:t>
      </w:r>
      <w:r>
        <w:t>, 2:15-4:30.</w:t>
      </w:r>
      <w:r w:rsidR="0091375C">
        <w:t xml:space="preserve"> Jan will email the committee their proposal and bios.</w:t>
      </w:r>
    </w:p>
    <w:p w:rsidR="0091375C" w:rsidRDefault="0091375C" w:rsidP="0091375C">
      <w:pPr>
        <w:pStyle w:val="ListParagraph"/>
        <w:spacing w:after="0"/>
      </w:pPr>
    </w:p>
    <w:p w:rsidR="0091375C" w:rsidRDefault="000A247A" w:rsidP="0091375C">
      <w:pPr>
        <w:spacing w:after="0"/>
      </w:pPr>
      <w:r>
        <w:t>CTE month and nation</w:t>
      </w:r>
      <w:r w:rsidR="0091375C">
        <w:t>al School Counseling Week:</w:t>
      </w:r>
    </w:p>
    <w:p w:rsidR="0091375C" w:rsidRDefault="007B6650" w:rsidP="0091375C">
      <w:pPr>
        <w:pStyle w:val="ListParagraph"/>
        <w:numPr>
          <w:ilvl w:val="0"/>
          <w:numId w:val="12"/>
        </w:numPr>
        <w:spacing w:after="0"/>
      </w:pPr>
      <w:r>
        <w:t xml:space="preserve">Jan reported being contacted by Kevin </w:t>
      </w:r>
      <w:proofErr w:type="spellStart"/>
      <w:r>
        <w:t>Oshinskee</w:t>
      </w:r>
      <w:proofErr w:type="spellEnd"/>
      <w:r>
        <w:t>. Kevin is coordinating ACTE’s CTE Month efforts for next February and is wanting to cross-promote with the ASCA National School Counseling Week which falls on the first week of February. Kevin is asking for best methods for providing this information to our division…</w:t>
      </w:r>
    </w:p>
    <w:p w:rsidR="007B6650" w:rsidRDefault="007B6650" w:rsidP="007B6650">
      <w:pPr>
        <w:pStyle w:val="ListParagraph"/>
        <w:numPr>
          <w:ilvl w:val="0"/>
          <w:numId w:val="12"/>
        </w:numPr>
        <w:spacing w:after="0"/>
      </w:pPr>
      <w:r>
        <w:t>Tony suggested a letter from the Commanding General on the importance of school counselors/guidance. Tony volunteered to work with Kevin on this initiative. Jan will forward Kevin’s email to Tony.</w:t>
      </w:r>
    </w:p>
    <w:p w:rsidR="007B6650" w:rsidRDefault="007B6650" w:rsidP="007B6650">
      <w:pPr>
        <w:spacing w:after="0"/>
      </w:pPr>
    </w:p>
    <w:p w:rsidR="007B6650" w:rsidRDefault="00434034" w:rsidP="007B6650">
      <w:pPr>
        <w:spacing w:after="0"/>
      </w:pPr>
      <w:r>
        <w:t>Technology update from</w:t>
      </w:r>
      <w:r w:rsidR="007B6650">
        <w:t xml:space="preserve"> Bob T</w:t>
      </w:r>
      <w:r>
        <w:t xml:space="preserve"> (via email)</w:t>
      </w:r>
      <w:r w:rsidR="007B6650">
        <w:t>:</w:t>
      </w:r>
    </w:p>
    <w:p w:rsidR="007B6650" w:rsidRDefault="00434034" w:rsidP="00434034">
      <w:pPr>
        <w:pStyle w:val="ListParagraph"/>
        <w:numPr>
          <w:ilvl w:val="0"/>
          <w:numId w:val="15"/>
        </w:numPr>
        <w:spacing w:after="0"/>
      </w:pPr>
      <w:r>
        <w:t xml:space="preserve">Jan thanked </w:t>
      </w:r>
      <w:r w:rsidR="00E66A4C">
        <w:t>Bob for his work on the G&amp;CD Pinterest page. Bob reported that the Pinterest page continues to grow as the main board has been divided up into smaller boards. Please encourage folks to consider our Pinterest page. Bob will be presenting a Pinterest Session at VISION for our division.</w:t>
      </w:r>
    </w:p>
    <w:p w:rsidR="00E66A4C" w:rsidRDefault="00E66A4C" w:rsidP="00E66A4C">
      <w:pPr>
        <w:pStyle w:val="ListParagraph"/>
        <w:numPr>
          <w:ilvl w:val="0"/>
          <w:numId w:val="15"/>
        </w:numPr>
        <w:spacing w:after="0"/>
      </w:pPr>
      <w:r>
        <w:t>Bob’s email also included an update on the online “Basic Training for Educators: Military Recruitment on Your Campus”. This resource should be ready for presentation in BETA form for VISION. ACTE is looking forward to promoting this course to all members and beyond. Big thanks to Michael C and his team for their work to help make this happen.</w:t>
      </w:r>
    </w:p>
    <w:p w:rsidR="00E66A4C" w:rsidRDefault="00E66A4C" w:rsidP="00E66A4C">
      <w:pPr>
        <w:spacing w:after="0"/>
      </w:pPr>
    </w:p>
    <w:p w:rsidR="00E66A4C" w:rsidRDefault="00E66A4C" w:rsidP="00E66A4C">
      <w:pPr>
        <w:spacing w:after="0"/>
      </w:pPr>
      <w:r>
        <w:t>Other business:</w:t>
      </w:r>
    </w:p>
    <w:p w:rsidR="00E66A4C" w:rsidRDefault="00E66A4C" w:rsidP="00E66A4C">
      <w:pPr>
        <w:pStyle w:val="ListParagraph"/>
        <w:numPr>
          <w:ilvl w:val="0"/>
          <w:numId w:val="16"/>
        </w:numPr>
        <w:spacing w:after="0"/>
      </w:pPr>
      <w:r>
        <w:t>Tony reported that he is working with ACTE on an info graphic</w:t>
      </w:r>
      <w:r w:rsidR="008D1FC1">
        <w:t>; ASVAB Career Exploration, as well as a documentary on STEM Careers in the Military. Exciting news!</w:t>
      </w:r>
    </w:p>
    <w:p w:rsidR="0091375C" w:rsidRDefault="0091375C" w:rsidP="0091375C">
      <w:pPr>
        <w:spacing w:after="0"/>
      </w:pPr>
    </w:p>
    <w:p w:rsidR="000748AE" w:rsidRPr="004429C7" w:rsidRDefault="000748AE" w:rsidP="000748AE">
      <w:pPr>
        <w:spacing w:after="0"/>
      </w:pPr>
    </w:p>
    <w:sectPr w:rsidR="000748AE" w:rsidRPr="00442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62C"/>
    <w:multiLevelType w:val="hybridMultilevel"/>
    <w:tmpl w:val="01627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FB1782"/>
    <w:multiLevelType w:val="hybridMultilevel"/>
    <w:tmpl w:val="B47E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E4165"/>
    <w:multiLevelType w:val="hybridMultilevel"/>
    <w:tmpl w:val="22B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944841"/>
    <w:multiLevelType w:val="hybridMultilevel"/>
    <w:tmpl w:val="63EE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F3D1C"/>
    <w:multiLevelType w:val="hybridMultilevel"/>
    <w:tmpl w:val="134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F56CB"/>
    <w:multiLevelType w:val="hybridMultilevel"/>
    <w:tmpl w:val="DB8A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66EDD"/>
    <w:multiLevelType w:val="hybridMultilevel"/>
    <w:tmpl w:val="A2D4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E43675"/>
    <w:multiLevelType w:val="hybridMultilevel"/>
    <w:tmpl w:val="CE5AC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6437E7"/>
    <w:multiLevelType w:val="hybridMultilevel"/>
    <w:tmpl w:val="8FDC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57D0C"/>
    <w:multiLevelType w:val="hybridMultilevel"/>
    <w:tmpl w:val="2C34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C6FD0"/>
    <w:multiLevelType w:val="hybridMultilevel"/>
    <w:tmpl w:val="BED4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6594B"/>
    <w:multiLevelType w:val="hybridMultilevel"/>
    <w:tmpl w:val="B39E6A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C67A90"/>
    <w:multiLevelType w:val="hybridMultilevel"/>
    <w:tmpl w:val="77B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00BCD"/>
    <w:multiLevelType w:val="hybridMultilevel"/>
    <w:tmpl w:val="EC8C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907D4A"/>
    <w:multiLevelType w:val="hybridMultilevel"/>
    <w:tmpl w:val="C202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F1BC7"/>
    <w:multiLevelType w:val="hybridMultilevel"/>
    <w:tmpl w:val="988CA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8"/>
  </w:num>
  <w:num w:numId="5">
    <w:abstractNumId w:val="11"/>
  </w:num>
  <w:num w:numId="6">
    <w:abstractNumId w:val="2"/>
  </w:num>
  <w:num w:numId="7">
    <w:abstractNumId w:val="0"/>
  </w:num>
  <w:num w:numId="8">
    <w:abstractNumId w:val="4"/>
  </w:num>
  <w:num w:numId="9">
    <w:abstractNumId w:val="5"/>
  </w:num>
  <w:num w:numId="10">
    <w:abstractNumId w:val="3"/>
  </w:num>
  <w:num w:numId="11">
    <w:abstractNumId w:val="9"/>
  </w:num>
  <w:num w:numId="12">
    <w:abstractNumId w:val="13"/>
  </w:num>
  <w:num w:numId="13">
    <w:abstractNumId w:val="14"/>
  </w:num>
  <w:num w:numId="14">
    <w:abstractNumId w:val="6"/>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40"/>
    <w:rsid w:val="000748AE"/>
    <w:rsid w:val="000A247A"/>
    <w:rsid w:val="00177040"/>
    <w:rsid w:val="001B0BE1"/>
    <w:rsid w:val="00235E0A"/>
    <w:rsid w:val="003353C3"/>
    <w:rsid w:val="004045BF"/>
    <w:rsid w:val="00434034"/>
    <w:rsid w:val="004429C7"/>
    <w:rsid w:val="0058540F"/>
    <w:rsid w:val="006543C5"/>
    <w:rsid w:val="007870AF"/>
    <w:rsid w:val="007B6650"/>
    <w:rsid w:val="008D1FC1"/>
    <w:rsid w:val="008F503C"/>
    <w:rsid w:val="0091375C"/>
    <w:rsid w:val="00980EB0"/>
    <w:rsid w:val="009A2F9F"/>
    <w:rsid w:val="009B4D4F"/>
    <w:rsid w:val="00A24EB9"/>
    <w:rsid w:val="00C34AD0"/>
    <w:rsid w:val="00C4478F"/>
    <w:rsid w:val="00C55866"/>
    <w:rsid w:val="00CA3DC9"/>
    <w:rsid w:val="00D44AAE"/>
    <w:rsid w:val="00E66A4C"/>
    <w:rsid w:val="00F1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0AF"/>
    <w:pPr>
      <w:ind w:left="720"/>
      <w:contextualSpacing/>
    </w:pPr>
  </w:style>
  <w:style w:type="character" w:styleId="Emphasis">
    <w:name w:val="Emphasis"/>
    <w:basedOn w:val="DefaultParagraphFont"/>
    <w:uiPriority w:val="20"/>
    <w:qFormat/>
    <w:rsid w:val="008F503C"/>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0AF"/>
    <w:pPr>
      <w:ind w:left="720"/>
      <w:contextualSpacing/>
    </w:pPr>
  </w:style>
  <w:style w:type="character" w:styleId="Emphasis">
    <w:name w:val="Emphasis"/>
    <w:basedOn w:val="DefaultParagraphFont"/>
    <w:uiPriority w:val="20"/>
    <w:qFormat/>
    <w:rsid w:val="008F503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Tulsa Technology Center</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Jan</dc:creator>
  <cp:lastModifiedBy>Leslie Rearden</cp:lastModifiedBy>
  <cp:revision>2</cp:revision>
  <dcterms:created xsi:type="dcterms:W3CDTF">2015-10-16T13:34:00Z</dcterms:created>
  <dcterms:modified xsi:type="dcterms:W3CDTF">2015-10-16T13:34:00Z</dcterms:modified>
</cp:coreProperties>
</file>